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right"/>
        <w:rPr>
          <w:sz w:val="20"/>
          <w:szCs w:val="20"/>
        </w:rPr>
      </w:pPr>
      <w:r>
        <w:rPr>
          <w:rFonts w:eastAsia="Times New Roman" w:cs="Times New Roman" w:ascii="Times New Roman" w:hAnsi="Times New Roman"/>
          <w:sz w:val="20"/>
          <w:szCs w:val="20"/>
        </w:rPr>
        <w:t>Додаток № 1</w:t>
      </w:r>
    </w:p>
    <w:p>
      <w:pPr>
        <w:pStyle w:val="Normal"/>
        <w:spacing w:lineRule="auto" w:line="240"/>
        <w:jc w:val="right"/>
        <w:rPr>
          <w:sz w:val="20"/>
          <w:szCs w:val="20"/>
        </w:rPr>
      </w:pPr>
      <w:r>
        <w:rPr>
          <w:rFonts w:eastAsia="Times New Roman" w:cs="Times New Roman" w:ascii="Times New Roman" w:hAnsi="Times New Roman"/>
          <w:i/>
          <w:iCs/>
          <w:color w:val="000000"/>
          <w:sz w:val="20"/>
          <w:szCs w:val="20"/>
          <w:lang w:val="ru-RU" w:eastAsia="ru-RU"/>
        </w:rPr>
        <w:t>до тендерної документації</w:t>
      </w:r>
    </w:p>
    <w:p>
      <w:pPr>
        <w:pStyle w:val="Normal"/>
        <w:jc w:val="center"/>
        <w:rPr>
          <w:rFonts w:ascii="Times New Roman" w:hAnsi="Times New Roman" w:eastAsia="Times New Roman" w:cs="Times New Roman"/>
          <w:b/>
          <w:b/>
          <w:bCs/>
          <w:i/>
          <w:i/>
          <w:iCs/>
          <w:color w:val="000000"/>
          <w:sz w:val="28"/>
          <w:szCs w:val="28"/>
        </w:rPr>
      </w:pPr>
      <w:r>
        <w:rPr>
          <w:rFonts w:eastAsia="Times New Roman" w:cs="Times New Roman" w:ascii="Times New Roman" w:hAnsi="Times New Roman"/>
          <w:b/>
          <w:bCs/>
          <w:i/>
          <w:iCs/>
          <w:color w:val="000000"/>
          <w:sz w:val="28"/>
          <w:szCs w:val="28"/>
        </w:rPr>
      </w:r>
    </w:p>
    <w:p>
      <w:pPr>
        <w:pStyle w:val="NoSpacing"/>
        <w:jc w:val="center"/>
        <w:rPr>
          <w:rFonts w:ascii="Times New Roman" w:hAnsi="Times New Roman"/>
          <w:b/>
          <w:b/>
          <w:szCs w:val="24"/>
        </w:rPr>
      </w:pPr>
      <w:r>
        <w:rPr>
          <w:rFonts w:ascii="Times New Roman" w:hAnsi="Times New Roman"/>
          <w:b/>
          <w:szCs w:val="24"/>
        </w:rPr>
        <w:t>КВАЛІФІКАЦІЙНІ КРИТЕРІЇ, ВИЗНАЧЕНІ СТАТТЕЮ 16 ЗАКОНУ, ВИМОГИ ТА ДОКУМЕНТИ, ЯКІ ВИМАГАЮТЬСЯ ДЛЯ ПІДТВЕРДЖЕННЯ ВІДПОВІДНОСТІ ТЕНДЕРНОЇ ПРОПОЗИЦІЇ УЧАСНИКА КВАЛІФІКАЦІЙНИМ КРИТЕРІЯМ ЗАМОВНИКА</w:t>
      </w:r>
    </w:p>
    <w:p>
      <w:pPr>
        <w:pStyle w:val="NoSpacing"/>
        <w:jc w:val="center"/>
        <w:rPr>
          <w:rFonts w:ascii="Times New Roman" w:hAnsi="Times New Roman"/>
          <w:b/>
          <w:b/>
          <w:szCs w:val="24"/>
        </w:rPr>
      </w:pPr>
      <w:r>
        <w:rPr>
          <w:rFonts w:ascii="Times New Roman" w:hAnsi="Times New Roman"/>
          <w:b/>
          <w:szCs w:val="24"/>
        </w:rPr>
      </w:r>
    </w:p>
    <w:p>
      <w:pPr>
        <w:pStyle w:val="NoSpacing"/>
        <w:jc w:val="center"/>
        <w:rPr>
          <w:rFonts w:ascii="Times New Roman" w:hAnsi="Times New Roman"/>
          <w:b/>
          <w:b/>
          <w:szCs w:val="24"/>
        </w:rPr>
      </w:pPr>
      <w:r>
        <w:rPr>
          <w:rFonts w:ascii="Times New Roman" w:hAnsi="Times New Roman"/>
          <w:b/>
          <w:szCs w:val="24"/>
        </w:rPr>
        <w:t>1. КВАЛІФІКАЦІЙНІ КРИТЕРІЇ, ВИЗНАЧЕНІ СТАТТЕЮ 16 ЗАКОНУ</w:t>
      </w:r>
    </w:p>
    <w:p>
      <w:pPr>
        <w:pStyle w:val="Normal"/>
        <w:tabs>
          <w:tab w:val="clear" w:pos="720"/>
          <w:tab w:val="left" w:pos="0" w:leader="none"/>
        </w:tabs>
        <w:ind w:right="-25" w:firstLine="680"/>
        <w:jc w:val="right"/>
        <w:rPr>
          <w:sz w:val="20"/>
          <w:szCs w:val="20"/>
        </w:rPr>
      </w:pPr>
      <w:r>
        <w:rPr>
          <w:rFonts w:ascii="Times New Roman" w:hAnsi="Times New Roman"/>
          <w:i/>
          <w:sz w:val="20"/>
          <w:szCs w:val="20"/>
        </w:rPr>
        <w:t>Таблиця № 1</w:t>
      </w:r>
    </w:p>
    <w:tbl>
      <w:tblPr>
        <w:tblW w:w="984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781"/>
        <w:gridCol w:w="7058"/>
      </w:tblGrid>
      <w:tr>
        <w:trPr/>
        <w:tc>
          <w:tcPr>
            <w:tcW w:w="2781" w:type="dxa"/>
            <w:tcBorders>
              <w:top w:val="single" w:sz="2" w:space="0" w:color="333333"/>
              <w:left w:val="single" w:sz="2" w:space="0" w:color="333333"/>
              <w:bottom w:val="single" w:sz="2" w:space="0" w:color="333333"/>
              <w:right w:val="single" w:sz="2" w:space="0" w:color="333333"/>
            </w:tcBorders>
            <w:vAlign w:val="center"/>
          </w:tcPr>
          <w:p>
            <w:pPr>
              <w:pStyle w:val="NoSpacing"/>
              <w:widowControl w:val="false"/>
              <w:jc w:val="center"/>
              <w:rPr>
                <w:rFonts w:ascii="Times New Roman" w:hAnsi="Times New Roman"/>
                <w:b/>
                <w:b/>
                <w:i/>
                <w:i/>
                <w:szCs w:val="24"/>
              </w:rPr>
            </w:pPr>
            <w:r>
              <w:rPr>
                <w:rFonts w:ascii="Times New Roman" w:hAnsi="Times New Roman"/>
                <w:b/>
                <w:i/>
                <w:szCs w:val="24"/>
              </w:rPr>
              <w:t>Вимога</w:t>
            </w:r>
          </w:p>
        </w:tc>
        <w:tc>
          <w:tcPr>
            <w:tcW w:w="7058" w:type="dxa"/>
            <w:tcBorders>
              <w:top w:val="single" w:sz="2" w:space="0" w:color="333333"/>
              <w:left w:val="single" w:sz="2" w:space="0" w:color="333333"/>
              <w:bottom w:val="single" w:sz="2" w:space="0" w:color="333333"/>
              <w:right w:val="single" w:sz="2" w:space="0" w:color="333333"/>
            </w:tcBorders>
            <w:vAlign w:val="center"/>
          </w:tcPr>
          <w:p>
            <w:pPr>
              <w:pStyle w:val="NoSpacing"/>
              <w:widowControl w:val="false"/>
              <w:jc w:val="center"/>
              <w:rPr>
                <w:rFonts w:ascii="Times New Roman" w:hAnsi="Times New Roman"/>
                <w:b/>
                <w:b/>
                <w:i/>
                <w:i/>
                <w:szCs w:val="24"/>
              </w:rPr>
            </w:pPr>
            <w:r>
              <w:rPr>
                <w:rFonts w:ascii="Times New Roman" w:hAnsi="Times New Roman"/>
                <w:b/>
                <w:i/>
                <w:szCs w:val="24"/>
              </w:rPr>
              <w:t>Підтвердження відповідності</w:t>
            </w:r>
          </w:p>
        </w:tc>
      </w:tr>
      <w:tr>
        <w:trPr>
          <w:trHeight w:val="2547" w:hRule="atLeast"/>
        </w:trPr>
        <w:tc>
          <w:tcPr>
            <w:tcW w:w="2781" w:type="dxa"/>
            <w:tcBorders>
              <w:top w:val="single" w:sz="2" w:space="0" w:color="333333"/>
              <w:left w:val="single" w:sz="2" w:space="0" w:color="333333"/>
              <w:bottom w:val="single" w:sz="2" w:space="0" w:color="333333"/>
              <w:right w:val="single" w:sz="2" w:space="0" w:color="333333"/>
            </w:tcBorders>
          </w:tcPr>
          <w:p>
            <w:pPr>
              <w:pStyle w:val="NoSpacing"/>
              <w:widowControl w:val="false"/>
              <w:rPr>
                <w:rFonts w:ascii="Times New Roman" w:hAnsi="Times New Roman"/>
                <w:b/>
                <w:b/>
                <w:szCs w:val="24"/>
                <w:lang w:eastAsia="uk-UA"/>
              </w:rPr>
            </w:pPr>
            <w:r>
              <w:rPr>
                <w:rFonts w:ascii="Times New Roman" w:hAnsi="Times New Roman"/>
                <w:b/>
                <w:szCs w:val="24"/>
              </w:rPr>
              <w:t>1. Інформація про наявність обладнання, матеріально-технічної бази та технологій*</w:t>
            </w:r>
          </w:p>
          <w:p>
            <w:pPr>
              <w:pStyle w:val="NoSpacing"/>
              <w:widowControl w:val="false"/>
              <w:rPr>
                <w:rFonts w:ascii="Times New Roman" w:hAnsi="Times New Roman"/>
                <w:i/>
                <w:i/>
                <w:sz w:val="20"/>
                <w:szCs w:val="20"/>
              </w:rPr>
            </w:pPr>
            <w:r>
              <w:rPr>
                <w:rFonts w:ascii="Times New Roman" w:hAnsi="Times New Roman"/>
                <w:i/>
                <w:sz w:val="20"/>
                <w:szCs w:val="20"/>
              </w:rPr>
              <w:t>* Вимога даного кваліфікаційного критерію не розповсюджується на Учасника закупівлі у разі якщо предметом закупівлі згідно умов цієї тендерної документації є закупівля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p>
            <w:pPr>
              <w:pStyle w:val="NoSpacing"/>
              <w:widowControl w:val="false"/>
              <w:rPr>
                <w:rFonts w:ascii="Times New Roman" w:hAnsi="Times New Roman"/>
                <w:b/>
                <w:b/>
                <w:szCs w:val="24"/>
              </w:rPr>
            </w:pPr>
            <w:r>
              <w:rPr>
                <w:rFonts w:ascii="Times New Roman" w:hAnsi="Times New Roman"/>
                <w:b/>
                <w:szCs w:val="24"/>
              </w:rPr>
            </w:r>
          </w:p>
        </w:tc>
        <w:tc>
          <w:tcPr>
            <w:tcW w:w="7058" w:type="dxa"/>
            <w:tcBorders>
              <w:top w:val="single" w:sz="2" w:space="0" w:color="333333"/>
              <w:left w:val="single" w:sz="2" w:space="0" w:color="333333"/>
              <w:bottom w:val="single" w:sz="2" w:space="0" w:color="333333"/>
              <w:right w:val="single" w:sz="2" w:space="0" w:color="333333"/>
            </w:tcBorders>
          </w:tcPr>
          <w:p>
            <w:pPr>
              <w:pStyle w:val="Style37"/>
              <w:widowControl w:val="false"/>
              <w:jc w:val="both"/>
              <w:rPr/>
            </w:pPr>
            <w:r>
              <w:rPr>
                <w:rFonts w:ascii="Times New Roman" w:hAnsi="Times New Roman"/>
                <w:color w:val="000000"/>
              </w:rPr>
              <w:t xml:space="preserve">1. </w:t>
            </w:r>
            <w:r>
              <w:rPr>
                <w:rFonts w:ascii="TimesNewRoman" w:hAnsi="TimesNewRoman"/>
                <w:color w:val="000000"/>
              </w:rPr>
              <w:t>Учасник повинен надати свідчення про можливість використання ним (власне, та/або лізинг, та/або оренда, та/або обладнання субпідрядника, та/або інше право користування на підставі договору, тощо) обладнання (машин та/або механізмів, та/або устаткування, та/або інше обладнання),</w:t>
            </w:r>
            <w:r>
              <w:rPr>
                <w:rFonts w:ascii="TimesNewRoman" w:hAnsi="TimesNewRoman"/>
                <w:color w:val="000000"/>
                <w:shd w:fill="auto" w:val="clear"/>
              </w:rPr>
              <w:t xml:space="preserve"> необхідного для виконання робіт, що застосовується учасником відповідно до підсумкової відомості ресурсів, складеної учасником, як частина його тендерної пропозиції.</w:t>
            </w:r>
          </w:p>
          <w:p>
            <w:pPr>
              <w:pStyle w:val="Style37"/>
              <w:widowControl w:val="false"/>
              <w:jc w:val="both"/>
              <w:rPr/>
            </w:pPr>
            <w:r>
              <w:rPr>
                <w:rFonts w:ascii="TimesNewRoman" w:hAnsi="TimesNewRoman"/>
                <w:color w:val="000000"/>
                <w:shd w:fill="auto" w:val="clear"/>
              </w:rPr>
              <w:t xml:space="preserve">У  разі  залучення  субпідрядника,  для </w:t>
            </w:r>
            <w:r>
              <w:rPr>
                <w:rFonts w:ascii="TimesNewRoman" w:hAnsi="TimesNewRoman"/>
                <w:color w:val="000000"/>
              </w:rPr>
              <w:t xml:space="preserve"> підтвердження  обладнання,  матеріально-технічної бази та технологій, відповідні документи надаються від субпідрядника.</w:t>
            </w:r>
          </w:p>
          <w:p>
            <w:pPr>
              <w:pStyle w:val="Style37"/>
              <w:widowControl w:val="false"/>
              <w:jc w:val="both"/>
              <w:rPr>
                <w:rFonts w:ascii="TimesNewRoman" w:hAnsi="TimesNewRoman"/>
                <w:color w:val="000000"/>
              </w:rPr>
            </w:pPr>
            <w:r>
              <w:rPr>
                <w:rFonts w:ascii="TimesNewRoman" w:hAnsi="TimesNewRoman"/>
                <w:color w:val="000000"/>
              </w:rPr>
            </w:r>
          </w:p>
          <w:p>
            <w:pPr>
              <w:pStyle w:val="Style37"/>
              <w:widowControl w:val="false"/>
              <w:jc w:val="both"/>
              <w:rPr/>
            </w:pPr>
            <w:r>
              <w:rPr>
                <w:rFonts w:ascii="TimesNewRoman" w:hAnsi="TimesNewRoman"/>
                <w:color w:val="000000"/>
              </w:rPr>
              <w:t>1.1. Учасник  надає  Довідку  на  власному  бланку учасника  (у  разі наявності таких бланків) про наявність обладнання, матеріально-технічної бази та технологій.</w:t>
            </w:r>
          </w:p>
          <w:p>
            <w:pPr>
              <w:pStyle w:val="Style37"/>
              <w:widowControl w:val="false"/>
              <w:jc w:val="right"/>
              <w:rPr>
                <w:i/>
                <w:i/>
                <w:iCs/>
              </w:rPr>
            </w:pPr>
            <w:r>
              <w:rPr>
                <w:rFonts w:ascii="TimesNewRoman" w:hAnsi="TimesNewRoman"/>
                <w:i/>
                <w:iCs/>
                <w:color w:val="000000"/>
              </w:rPr>
              <w:t>Таблиця 1.1</w:t>
            </w:r>
          </w:p>
          <w:p>
            <w:pPr>
              <w:pStyle w:val="Style37"/>
              <w:widowControl w:val="false"/>
              <w:rPr/>
            </w:pPr>
            <w:r>
              <w:rPr>
                <w:rFonts w:ascii="TimesNewRoman" w:hAnsi="TimesNewRoman"/>
                <w:color w:val="000000"/>
              </w:rPr>
              <w:t xml:space="preserve">№ </w:t>
            </w:r>
            <w:r>
              <w:rPr>
                <w:rFonts w:ascii="TimesNewRoman" w:hAnsi="TimesNewRoman"/>
                <w:color w:val="000000"/>
              </w:rPr>
              <w:t>_______</w:t>
            </w:r>
          </w:p>
          <w:p>
            <w:pPr>
              <w:pStyle w:val="Style37"/>
              <w:widowControl w:val="false"/>
              <w:rPr/>
            </w:pPr>
            <w:r>
              <w:rPr>
                <w:rFonts w:ascii="TimesNewRoman" w:hAnsi="TimesNewRoman"/>
                <w:color w:val="000000"/>
              </w:rPr>
              <w:t>Від ______</w:t>
            </w:r>
          </w:p>
          <w:p>
            <w:pPr>
              <w:pStyle w:val="Style37"/>
              <w:widowControl w:val="false"/>
              <w:jc w:val="center"/>
              <w:rPr/>
            </w:pPr>
            <w:r>
              <w:rPr>
                <w:rFonts w:ascii="TimesNewRoman" w:hAnsi="TimesNewRoman"/>
                <w:b/>
                <w:color w:val="000000"/>
              </w:rPr>
              <w:t>Довідка про наявність обладнання, матеріально-технічної бази та технологій *</w:t>
            </w:r>
          </w:p>
          <w:tbl>
            <w:tblPr>
              <w:tblW w:w="5000" w:type="pct"/>
              <w:jc w:val="left"/>
              <w:tblInd w:w="0" w:type="dxa"/>
              <w:tblLayout w:type="fixed"/>
              <w:tblCellMar>
                <w:top w:w="28" w:type="dxa"/>
                <w:left w:w="28" w:type="dxa"/>
                <w:bottom w:w="28" w:type="dxa"/>
                <w:right w:w="28" w:type="dxa"/>
              </w:tblCellMar>
              <w:tblLook w:val="04a0" w:noHBand="0" w:noVBand="1" w:firstColumn="1" w:lastRow="0" w:lastColumn="0" w:firstRow="1"/>
            </w:tblPr>
            <w:tblGrid>
              <w:gridCol w:w="393"/>
              <w:gridCol w:w="1473"/>
              <w:gridCol w:w="683"/>
              <w:gridCol w:w="628"/>
              <w:gridCol w:w="2264"/>
              <w:gridCol w:w="1401"/>
            </w:tblGrid>
            <w:tr>
              <w:trPr/>
              <w:tc>
                <w:tcPr>
                  <w:tcW w:w="393"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20"/>
                      <w:szCs w:val="20"/>
                      <w:shd w:fill="DDDDDD" w:val="clear"/>
                    </w:rPr>
                  </w:pPr>
                  <w:r>
                    <w:rPr>
                      <w:rFonts w:ascii="TimesNewRoman" w:hAnsi="TimesNewRoman"/>
                      <w:b/>
                      <w:color w:val="000000"/>
                      <w:sz w:val="20"/>
                      <w:szCs w:val="20"/>
                      <w:shd w:fill="DDDDDD" w:val="clear"/>
                    </w:rPr>
                    <w:t>№</w:t>
                  </w:r>
                </w:p>
              </w:tc>
              <w:tc>
                <w:tcPr>
                  <w:tcW w:w="1473"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20"/>
                      <w:szCs w:val="20"/>
                      <w:shd w:fill="DDDDDD" w:val="clear"/>
                    </w:rPr>
                  </w:pPr>
                  <w:r>
                    <w:rPr>
                      <w:rFonts w:ascii="TimesNewRoman" w:hAnsi="TimesNewRoman"/>
                      <w:b/>
                      <w:color w:val="000000"/>
                      <w:sz w:val="20"/>
                      <w:szCs w:val="20"/>
                      <w:shd w:fill="DDDDDD" w:val="clear"/>
                    </w:rPr>
                    <w:t>Найменування обладнання та МТБ</w:t>
                  </w:r>
                </w:p>
                <w:p>
                  <w:pPr>
                    <w:pStyle w:val="Normal"/>
                    <w:widowControl w:val="false"/>
                    <w:jc w:val="center"/>
                    <w:rPr>
                      <w:sz w:val="20"/>
                      <w:szCs w:val="20"/>
                      <w:shd w:fill="DDDDDD" w:val="clear"/>
                    </w:rPr>
                  </w:pPr>
                  <w:r>
                    <w:rPr>
                      <w:sz w:val="20"/>
                      <w:szCs w:val="20"/>
                      <w:shd w:fill="DDDDDD" w:val="clear"/>
                    </w:rPr>
                  </w:r>
                </w:p>
              </w:tc>
              <w:tc>
                <w:tcPr>
                  <w:tcW w:w="683"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20"/>
                      <w:szCs w:val="20"/>
                      <w:shd w:fill="DDDDDD" w:val="clear"/>
                    </w:rPr>
                  </w:pPr>
                  <w:r>
                    <w:rPr>
                      <w:rFonts w:ascii="TimesNewRoman" w:hAnsi="TimesNewRoman"/>
                      <w:b/>
                      <w:color w:val="000000"/>
                      <w:sz w:val="20"/>
                      <w:szCs w:val="20"/>
                      <w:shd w:fill="DDDDDD" w:val="clear"/>
                    </w:rPr>
                    <w:t>Од. виміру</w:t>
                  </w:r>
                </w:p>
                <w:p>
                  <w:pPr>
                    <w:pStyle w:val="Normal"/>
                    <w:widowControl w:val="false"/>
                    <w:jc w:val="center"/>
                    <w:rPr>
                      <w:sz w:val="20"/>
                      <w:szCs w:val="20"/>
                      <w:shd w:fill="DDDDDD" w:val="clear"/>
                    </w:rPr>
                  </w:pPr>
                  <w:r>
                    <w:rPr>
                      <w:sz w:val="20"/>
                      <w:szCs w:val="20"/>
                      <w:shd w:fill="DDDDDD" w:val="clear"/>
                    </w:rPr>
                  </w:r>
                </w:p>
              </w:tc>
              <w:tc>
                <w:tcPr>
                  <w:tcW w:w="628"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20"/>
                      <w:szCs w:val="20"/>
                      <w:shd w:fill="DDDDDD" w:val="clear"/>
                    </w:rPr>
                  </w:pPr>
                  <w:r>
                    <w:rPr>
                      <w:rFonts w:ascii="TimesNewRoman" w:hAnsi="TimesNewRoman"/>
                      <w:b/>
                      <w:color w:val="000000"/>
                      <w:sz w:val="20"/>
                      <w:szCs w:val="20"/>
                      <w:shd w:fill="DDDDDD" w:val="clear"/>
                    </w:rPr>
                    <w:t>К-сть</w:t>
                  </w:r>
                </w:p>
                <w:p>
                  <w:pPr>
                    <w:pStyle w:val="Normal"/>
                    <w:widowControl w:val="false"/>
                    <w:jc w:val="center"/>
                    <w:rPr>
                      <w:sz w:val="20"/>
                      <w:szCs w:val="20"/>
                      <w:shd w:fill="DDDDDD" w:val="clear"/>
                    </w:rPr>
                  </w:pPr>
                  <w:r>
                    <w:rPr>
                      <w:sz w:val="20"/>
                      <w:szCs w:val="20"/>
                      <w:shd w:fill="DDDDDD" w:val="clear"/>
                    </w:rPr>
                  </w:r>
                </w:p>
              </w:tc>
              <w:tc>
                <w:tcPr>
                  <w:tcW w:w="2264"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20"/>
                      <w:szCs w:val="20"/>
                    </w:rPr>
                  </w:pPr>
                  <w:r>
                    <w:rPr>
                      <w:rFonts w:ascii="TimesNewRoman" w:hAnsi="TimesNewRoman"/>
                      <w:b/>
                      <w:color w:val="000000"/>
                      <w:sz w:val="20"/>
                      <w:szCs w:val="20"/>
                      <w:shd w:fill="DDDDDD" w:val="clear"/>
                    </w:rPr>
                    <w:t>Підстава користування (</w:t>
                  </w:r>
                  <w:r>
                    <w:rPr>
                      <w:rFonts w:ascii="TimesNewRoman" w:hAnsi="TimesNewRoman"/>
                      <w:b/>
                      <w:color w:val="000000"/>
                      <w:sz w:val="20"/>
                      <w:szCs w:val="20"/>
                    </w:rPr>
                    <w:t xml:space="preserve">власне, </w:t>
                  </w:r>
                  <w:r>
                    <w:rPr>
                      <w:rFonts w:ascii="TimesNewRoman" w:hAnsi="TimesNewRoman"/>
                      <w:color w:val="000000"/>
                      <w:sz w:val="20"/>
                      <w:szCs w:val="20"/>
                    </w:rPr>
                    <w:t>та/або</w:t>
                  </w:r>
                  <w:r>
                    <w:rPr>
                      <w:rFonts w:ascii="TimesNewRoman" w:hAnsi="TimesNewRoman"/>
                      <w:b/>
                      <w:color w:val="000000"/>
                      <w:sz w:val="20"/>
                      <w:szCs w:val="20"/>
                      <w:shd w:fill="DDDDDD" w:val="clear"/>
                    </w:rPr>
                    <w:t xml:space="preserve"> лізинг, </w:t>
                  </w:r>
                  <w:r>
                    <w:rPr>
                      <w:rFonts w:ascii="TimesNewRoman" w:hAnsi="TimesNewRoman"/>
                      <w:color w:val="000000"/>
                      <w:sz w:val="20"/>
                      <w:szCs w:val="20"/>
                      <w:shd w:fill="DDDDDD" w:val="clear"/>
                    </w:rPr>
                    <w:t>та/або</w:t>
                  </w:r>
                  <w:r>
                    <w:rPr>
                      <w:rFonts w:ascii="TimesNewRoman" w:hAnsi="TimesNewRoman"/>
                      <w:b/>
                      <w:color w:val="000000"/>
                      <w:sz w:val="20"/>
                      <w:szCs w:val="20"/>
                      <w:shd w:fill="DDDDDD" w:val="clear"/>
                    </w:rPr>
                    <w:t xml:space="preserve"> оренда, </w:t>
                  </w:r>
                  <w:r>
                    <w:rPr>
                      <w:rFonts w:ascii="TimesNewRoman" w:hAnsi="TimesNewRoman"/>
                      <w:color w:val="000000"/>
                      <w:sz w:val="20"/>
                      <w:szCs w:val="20"/>
                      <w:shd w:fill="DDDDDD" w:val="clear"/>
                    </w:rPr>
                    <w:t>та/або</w:t>
                  </w:r>
                </w:p>
                <w:p>
                  <w:pPr>
                    <w:pStyle w:val="Style37"/>
                    <w:widowControl w:val="false"/>
                    <w:jc w:val="center"/>
                    <w:rPr>
                      <w:sz w:val="20"/>
                      <w:szCs w:val="20"/>
                      <w:shd w:fill="DDDDDD" w:val="clear"/>
                    </w:rPr>
                  </w:pPr>
                  <w:r>
                    <w:rPr>
                      <w:rFonts w:ascii="TimesNewRoman" w:hAnsi="TimesNewRoman"/>
                      <w:b/>
                      <w:color w:val="000000"/>
                      <w:sz w:val="20"/>
                      <w:szCs w:val="20"/>
                      <w:shd w:fill="DDDDDD" w:val="clear"/>
                    </w:rPr>
                    <w:t>обладнання субпідрядника,</w:t>
                  </w:r>
                </w:p>
                <w:p>
                  <w:pPr>
                    <w:pStyle w:val="Style37"/>
                    <w:widowControl w:val="false"/>
                    <w:jc w:val="center"/>
                    <w:rPr>
                      <w:sz w:val="20"/>
                      <w:szCs w:val="20"/>
                      <w:shd w:fill="DDDDDD" w:val="clear"/>
                    </w:rPr>
                  </w:pPr>
                  <w:r>
                    <w:rPr>
                      <w:rFonts w:ascii="TimesNewRoman" w:hAnsi="TimesNewRoman"/>
                      <w:color w:val="000000"/>
                      <w:sz w:val="20"/>
                      <w:szCs w:val="20"/>
                      <w:shd w:fill="DDDDDD" w:val="clear"/>
                    </w:rPr>
                    <w:t xml:space="preserve">та/або </w:t>
                  </w:r>
                  <w:r>
                    <w:rPr>
                      <w:rFonts w:ascii="TimesNewRoman" w:hAnsi="TimesNewRoman"/>
                      <w:b/>
                      <w:color w:val="000000"/>
                      <w:sz w:val="20"/>
                      <w:szCs w:val="20"/>
                      <w:shd w:fill="DDDDDD" w:val="clear"/>
                    </w:rPr>
                    <w:t>інше</w:t>
                  </w:r>
                </w:p>
                <w:p>
                  <w:pPr>
                    <w:pStyle w:val="Normal"/>
                    <w:widowControl w:val="false"/>
                    <w:jc w:val="center"/>
                    <w:rPr>
                      <w:sz w:val="20"/>
                      <w:szCs w:val="20"/>
                    </w:rPr>
                  </w:pPr>
                  <w:r>
                    <w:rPr>
                      <w:rFonts w:ascii="TimesNewRoman" w:hAnsi="TimesNewRoman"/>
                      <w:b/>
                      <w:color w:val="000000"/>
                      <w:sz w:val="20"/>
                      <w:szCs w:val="20"/>
                      <w:shd w:fill="DDDDDD" w:val="clear"/>
                    </w:rPr>
                    <w:t xml:space="preserve">право </w:t>
                  </w:r>
                  <w:r>
                    <w:rPr>
                      <w:rFonts w:ascii="TimesNewRoman" w:hAnsi="TimesNewRoman"/>
                      <w:b/>
                      <w:color w:val="000000"/>
                      <w:sz w:val="20"/>
                      <w:szCs w:val="20"/>
                    </w:rPr>
                    <w:t>користування,</w:t>
                  </w:r>
                </w:p>
                <w:p>
                  <w:pPr>
                    <w:pStyle w:val="Normal"/>
                    <w:widowControl w:val="false"/>
                    <w:jc w:val="center"/>
                    <w:rPr>
                      <w:sz w:val="20"/>
                      <w:szCs w:val="20"/>
                      <w:shd w:fill="DDDDDD" w:val="clear"/>
                    </w:rPr>
                  </w:pPr>
                  <w:r>
                    <w:rPr>
                      <w:rFonts w:ascii="TimesNewRoman" w:hAnsi="TimesNewRoman"/>
                      <w:b/>
                      <w:color w:val="000000"/>
                      <w:sz w:val="20"/>
                      <w:szCs w:val="20"/>
                      <w:shd w:fill="DDDDDD" w:val="clear"/>
                    </w:rPr>
                    <w:t>тощо)</w:t>
                  </w:r>
                </w:p>
              </w:tc>
              <w:tc>
                <w:tcPr>
                  <w:tcW w:w="1401" w:type="dxa"/>
                  <w:tcBorders>
                    <w:top w:val="single" w:sz="2" w:space="0" w:color="000000"/>
                    <w:left w:val="single" w:sz="2" w:space="0" w:color="000000"/>
                    <w:bottom w:val="single" w:sz="2" w:space="0" w:color="000000"/>
                    <w:right w:val="single" w:sz="2" w:space="0" w:color="000000"/>
                  </w:tcBorders>
                  <w:shd w:color="auto" w:fill="DDDDDD" w:val="clear"/>
                  <w:vAlign w:val="center"/>
                </w:tcPr>
                <w:p>
                  <w:pPr>
                    <w:pStyle w:val="Style29"/>
                    <w:widowControl w:val="false"/>
                    <w:jc w:val="center"/>
                    <w:rPr>
                      <w:b/>
                      <w:b/>
                      <w:bCs/>
                      <w:sz w:val="20"/>
                      <w:szCs w:val="20"/>
                      <w:shd w:fill="DDDDDD" w:val="clear"/>
                    </w:rPr>
                  </w:pPr>
                  <w:r>
                    <w:rPr>
                      <w:b/>
                      <w:bCs/>
                      <w:sz w:val="20"/>
                      <w:szCs w:val="20"/>
                      <w:shd w:fill="DDDDDD" w:val="clear"/>
                    </w:rPr>
                    <w:t>Реквізити договорів  (</w:t>
                  </w:r>
                  <w:r>
                    <w:rPr>
                      <w:rFonts w:ascii="TimesNewRoman" w:hAnsi="TimesNewRoman"/>
                      <w:b/>
                      <w:bCs/>
                      <w:color w:val="000000"/>
                      <w:sz w:val="20"/>
                      <w:szCs w:val="20"/>
                      <w:shd w:fill="DDDDDD" w:val="clear"/>
                    </w:rPr>
                    <w:t xml:space="preserve">лізинг, </w:t>
                  </w:r>
                  <w:r>
                    <w:rPr>
                      <w:rFonts w:ascii="TimesNewRoman" w:hAnsi="TimesNewRoman"/>
                      <w:bCs/>
                      <w:color w:val="000000"/>
                      <w:sz w:val="20"/>
                      <w:szCs w:val="20"/>
                      <w:shd w:fill="DDDDDD" w:val="clear"/>
                    </w:rPr>
                    <w:t>та/або</w:t>
                  </w:r>
                  <w:r>
                    <w:rPr>
                      <w:rFonts w:ascii="TimesNewRoman" w:hAnsi="TimesNewRoman"/>
                      <w:b/>
                      <w:bCs/>
                      <w:color w:val="000000"/>
                      <w:sz w:val="20"/>
                      <w:szCs w:val="20"/>
                      <w:shd w:fill="DDDDDD" w:val="clear"/>
                    </w:rPr>
                    <w:t xml:space="preserve"> оренда, </w:t>
                  </w:r>
                  <w:r>
                    <w:rPr>
                      <w:rFonts w:ascii="TimesNewRoman" w:hAnsi="TimesNewRoman"/>
                      <w:bCs/>
                      <w:color w:val="000000"/>
                      <w:sz w:val="20"/>
                      <w:szCs w:val="20"/>
                      <w:shd w:fill="DDDDDD" w:val="clear"/>
                    </w:rPr>
                    <w:t xml:space="preserve">та/або  </w:t>
                  </w:r>
                  <w:r>
                    <w:rPr>
                      <w:rFonts w:ascii="TimesNewRoman" w:hAnsi="TimesNewRoman"/>
                      <w:b/>
                      <w:bCs/>
                      <w:color w:val="000000"/>
                      <w:sz w:val="20"/>
                      <w:szCs w:val="20"/>
                      <w:shd w:fill="DDDDDD" w:val="clear"/>
                    </w:rPr>
                    <w:t>інше</w:t>
                  </w:r>
                </w:p>
                <w:p>
                  <w:pPr>
                    <w:pStyle w:val="Normal"/>
                    <w:widowControl w:val="false"/>
                    <w:jc w:val="center"/>
                    <w:rPr>
                      <w:sz w:val="20"/>
                      <w:szCs w:val="20"/>
                    </w:rPr>
                  </w:pPr>
                  <w:r>
                    <w:rPr>
                      <w:rFonts w:ascii="TimesNewRoman" w:hAnsi="TimesNewRoman"/>
                      <w:b/>
                      <w:color w:val="000000"/>
                      <w:sz w:val="20"/>
                      <w:szCs w:val="20"/>
                      <w:shd w:fill="DDDDDD" w:val="clear"/>
                    </w:rPr>
                    <w:t xml:space="preserve">право </w:t>
                  </w:r>
                  <w:r>
                    <w:rPr>
                      <w:rFonts w:ascii="TimesNewRoman" w:hAnsi="TimesNewRoman"/>
                      <w:b/>
                      <w:color w:val="000000"/>
                      <w:sz w:val="20"/>
                      <w:szCs w:val="20"/>
                    </w:rPr>
                    <w:t>користування,</w:t>
                  </w:r>
                </w:p>
                <w:p>
                  <w:pPr>
                    <w:pStyle w:val="Style29"/>
                    <w:widowControl w:val="false"/>
                    <w:jc w:val="center"/>
                    <w:rPr>
                      <w:b/>
                      <w:b/>
                      <w:bCs/>
                      <w:sz w:val="20"/>
                      <w:szCs w:val="20"/>
                      <w:shd w:fill="DDDDDD" w:val="clear"/>
                    </w:rPr>
                  </w:pPr>
                  <w:r>
                    <w:rPr>
                      <w:rFonts w:ascii="TimesNewRoman" w:hAnsi="TimesNewRoman"/>
                      <w:b/>
                      <w:bCs/>
                      <w:color w:val="000000"/>
                      <w:sz w:val="20"/>
                      <w:szCs w:val="20"/>
                      <w:shd w:fill="DDDDDD" w:val="clear"/>
                    </w:rPr>
                    <w:t>тощо)</w:t>
                  </w:r>
                </w:p>
              </w:tc>
            </w:tr>
            <w:tr>
              <w:trPr/>
              <w:tc>
                <w:tcPr>
                  <w:tcW w:w="393" w:type="dxa"/>
                  <w:tcBorders>
                    <w:left w:val="single" w:sz="2" w:space="0" w:color="000000"/>
                    <w:bottom w:val="single" w:sz="2" w:space="0" w:color="000000"/>
                  </w:tcBorders>
                </w:tcPr>
                <w:p>
                  <w:pPr>
                    <w:pStyle w:val="Style29"/>
                    <w:widowControl w:val="false"/>
                    <w:jc w:val="center"/>
                    <w:rPr>
                      <w:sz w:val="20"/>
                      <w:szCs w:val="20"/>
                    </w:rPr>
                  </w:pPr>
                  <w:r>
                    <w:rPr>
                      <w:sz w:val="20"/>
                      <w:szCs w:val="20"/>
                    </w:rPr>
                    <w:t>1</w:t>
                  </w:r>
                </w:p>
              </w:tc>
              <w:tc>
                <w:tcPr>
                  <w:tcW w:w="1473" w:type="dxa"/>
                  <w:tcBorders>
                    <w:left w:val="single" w:sz="2" w:space="0" w:color="000000"/>
                    <w:bottom w:val="single" w:sz="2" w:space="0" w:color="000000"/>
                  </w:tcBorders>
                </w:tcPr>
                <w:p>
                  <w:pPr>
                    <w:pStyle w:val="Style29"/>
                    <w:widowControl w:val="false"/>
                    <w:rPr/>
                  </w:pPr>
                  <w:r>
                    <w:rPr/>
                  </w:r>
                </w:p>
              </w:tc>
              <w:tc>
                <w:tcPr>
                  <w:tcW w:w="683" w:type="dxa"/>
                  <w:tcBorders>
                    <w:left w:val="single" w:sz="2" w:space="0" w:color="000000"/>
                    <w:bottom w:val="single" w:sz="2" w:space="0" w:color="000000"/>
                  </w:tcBorders>
                </w:tcPr>
                <w:p>
                  <w:pPr>
                    <w:pStyle w:val="Style29"/>
                    <w:widowControl w:val="false"/>
                    <w:rPr/>
                  </w:pPr>
                  <w:r>
                    <w:rPr/>
                  </w:r>
                </w:p>
              </w:tc>
              <w:tc>
                <w:tcPr>
                  <w:tcW w:w="628" w:type="dxa"/>
                  <w:tcBorders>
                    <w:left w:val="single" w:sz="2" w:space="0" w:color="000000"/>
                    <w:bottom w:val="single" w:sz="2" w:space="0" w:color="000000"/>
                  </w:tcBorders>
                </w:tcPr>
                <w:p>
                  <w:pPr>
                    <w:pStyle w:val="Style29"/>
                    <w:widowControl w:val="false"/>
                    <w:rPr/>
                  </w:pPr>
                  <w:r>
                    <w:rPr/>
                  </w:r>
                </w:p>
              </w:tc>
              <w:tc>
                <w:tcPr>
                  <w:tcW w:w="2264" w:type="dxa"/>
                  <w:tcBorders>
                    <w:left w:val="single" w:sz="2" w:space="0" w:color="000000"/>
                    <w:bottom w:val="single" w:sz="2" w:space="0" w:color="000000"/>
                  </w:tcBorders>
                </w:tcPr>
                <w:p>
                  <w:pPr>
                    <w:pStyle w:val="Style29"/>
                    <w:widowControl w:val="false"/>
                    <w:rPr/>
                  </w:pPr>
                  <w:r>
                    <w:rPr/>
                  </w:r>
                </w:p>
              </w:tc>
              <w:tc>
                <w:tcPr>
                  <w:tcW w:w="1401" w:type="dxa"/>
                  <w:tcBorders>
                    <w:left w:val="single" w:sz="2" w:space="0" w:color="000000"/>
                    <w:bottom w:val="single" w:sz="2" w:space="0" w:color="000000"/>
                    <w:right w:val="single" w:sz="2" w:space="0" w:color="000000"/>
                  </w:tcBorders>
                </w:tcPr>
                <w:p>
                  <w:pPr>
                    <w:pStyle w:val="Style29"/>
                    <w:widowControl w:val="false"/>
                    <w:rPr/>
                  </w:pPr>
                  <w:r>
                    <w:rPr/>
                  </w:r>
                </w:p>
              </w:tc>
            </w:tr>
            <w:tr>
              <w:trPr/>
              <w:tc>
                <w:tcPr>
                  <w:tcW w:w="393" w:type="dxa"/>
                  <w:tcBorders>
                    <w:left w:val="single" w:sz="2" w:space="0" w:color="000000"/>
                    <w:bottom w:val="single" w:sz="2" w:space="0" w:color="000000"/>
                  </w:tcBorders>
                </w:tcPr>
                <w:p>
                  <w:pPr>
                    <w:pStyle w:val="Style29"/>
                    <w:widowControl w:val="false"/>
                    <w:jc w:val="center"/>
                    <w:rPr>
                      <w:sz w:val="20"/>
                      <w:szCs w:val="20"/>
                    </w:rPr>
                  </w:pPr>
                  <w:r>
                    <w:rPr>
                      <w:sz w:val="20"/>
                      <w:szCs w:val="20"/>
                    </w:rPr>
                    <w:t>...</w:t>
                  </w:r>
                </w:p>
              </w:tc>
              <w:tc>
                <w:tcPr>
                  <w:tcW w:w="1473" w:type="dxa"/>
                  <w:tcBorders>
                    <w:left w:val="single" w:sz="2" w:space="0" w:color="000000"/>
                    <w:bottom w:val="single" w:sz="2" w:space="0" w:color="000000"/>
                  </w:tcBorders>
                </w:tcPr>
                <w:p>
                  <w:pPr>
                    <w:pStyle w:val="Style29"/>
                    <w:widowControl w:val="false"/>
                    <w:rPr/>
                  </w:pPr>
                  <w:r>
                    <w:rPr/>
                  </w:r>
                </w:p>
              </w:tc>
              <w:tc>
                <w:tcPr>
                  <w:tcW w:w="683" w:type="dxa"/>
                  <w:tcBorders>
                    <w:left w:val="single" w:sz="2" w:space="0" w:color="000000"/>
                    <w:bottom w:val="single" w:sz="2" w:space="0" w:color="000000"/>
                  </w:tcBorders>
                </w:tcPr>
                <w:p>
                  <w:pPr>
                    <w:pStyle w:val="Style29"/>
                    <w:widowControl w:val="false"/>
                    <w:rPr/>
                  </w:pPr>
                  <w:r>
                    <w:rPr/>
                  </w:r>
                </w:p>
              </w:tc>
              <w:tc>
                <w:tcPr>
                  <w:tcW w:w="628" w:type="dxa"/>
                  <w:tcBorders>
                    <w:left w:val="single" w:sz="2" w:space="0" w:color="000000"/>
                    <w:bottom w:val="single" w:sz="2" w:space="0" w:color="000000"/>
                  </w:tcBorders>
                </w:tcPr>
                <w:p>
                  <w:pPr>
                    <w:pStyle w:val="Style29"/>
                    <w:widowControl w:val="false"/>
                    <w:rPr/>
                  </w:pPr>
                  <w:r>
                    <w:rPr/>
                  </w:r>
                </w:p>
              </w:tc>
              <w:tc>
                <w:tcPr>
                  <w:tcW w:w="2264" w:type="dxa"/>
                  <w:tcBorders>
                    <w:left w:val="single" w:sz="2" w:space="0" w:color="000000"/>
                    <w:bottom w:val="single" w:sz="2" w:space="0" w:color="000000"/>
                  </w:tcBorders>
                </w:tcPr>
                <w:p>
                  <w:pPr>
                    <w:pStyle w:val="Style29"/>
                    <w:widowControl w:val="false"/>
                    <w:rPr/>
                  </w:pPr>
                  <w:r>
                    <w:rPr/>
                  </w:r>
                </w:p>
              </w:tc>
              <w:tc>
                <w:tcPr>
                  <w:tcW w:w="1401" w:type="dxa"/>
                  <w:tcBorders>
                    <w:left w:val="single" w:sz="2" w:space="0" w:color="000000"/>
                    <w:bottom w:val="single" w:sz="2" w:space="0" w:color="000000"/>
                    <w:right w:val="single" w:sz="2" w:space="0" w:color="000000"/>
                  </w:tcBorders>
                </w:tcPr>
                <w:p>
                  <w:pPr>
                    <w:pStyle w:val="Style29"/>
                    <w:widowControl w:val="false"/>
                    <w:rPr/>
                  </w:pPr>
                  <w:r>
                    <w:rPr/>
                  </w:r>
                </w:p>
              </w:tc>
            </w:tr>
          </w:tbl>
          <w:p>
            <w:pPr>
              <w:pStyle w:val="Style37"/>
              <w:widowControl w:val="false"/>
              <w:rPr/>
            </w:pPr>
            <w:r>
              <w:rPr>
                <w:rFonts w:ascii="TimesNewRoman" w:hAnsi="TimesNewRoman"/>
                <w:color w:val="000000"/>
              </w:rPr>
              <w:t>*</w:t>
            </w:r>
            <w:r>
              <w:rPr>
                <w:rFonts w:ascii="TimesNewRoman" w:hAnsi="TimesNewRoman"/>
                <w:i/>
                <w:color w:val="000000"/>
              </w:rPr>
              <w:t>Учасник не може відхилятися від зазначеної форми таблиці</w:t>
            </w:r>
          </w:p>
          <w:p>
            <w:pPr>
              <w:pStyle w:val="Style37"/>
              <w:widowControl w:val="false"/>
              <w:rPr>
                <w:rFonts w:ascii="TimesNewRoman" w:hAnsi="TimesNewRoman"/>
                <w:i/>
                <w:i/>
                <w:color w:val="000000"/>
              </w:rPr>
            </w:pPr>
            <w:r>
              <w:rPr>
                <w:rFonts w:ascii="TimesNewRoman" w:hAnsi="TimesNewRoman"/>
                <w:i/>
                <w:color w:val="000000"/>
              </w:rPr>
            </w:r>
          </w:p>
          <w:p>
            <w:pPr>
              <w:pStyle w:val="Style37"/>
              <w:widowControl w:val="false"/>
              <w:jc w:val="both"/>
              <w:rPr/>
            </w:pPr>
            <w:r>
              <w:rPr>
                <w:rFonts w:ascii="TimesNewRoman" w:hAnsi="TimesNewRoman"/>
                <w:color w:val="000000"/>
              </w:rPr>
              <w:t>1.2. Документально підтверджується наявність у Учасника матеріально-технічної бази в частині обладнання, машин та механізмів, інструментів, автомобілів тощо, які були зазначені ним у Довідці, шляхом надання одного з наступних документів:</w:t>
            </w:r>
          </w:p>
          <w:p>
            <w:pPr>
              <w:pStyle w:val="Style37"/>
              <w:widowControl w:val="false"/>
              <w:jc w:val="both"/>
              <w:rPr/>
            </w:pPr>
            <w:r>
              <w:rPr>
                <w:rFonts w:ascii="TimesNewRoman" w:hAnsi="TimesNewRoman"/>
                <w:color w:val="000000"/>
              </w:rPr>
              <w:t>- копії    документів,  які  підтверджують  право  власності (свідоцтво  про реєстрацію  транспортних  засобів  (у  разі  їх залучення  до  виконання  робіт), оборотно-сальдова відомість чи витяг з неї, або  видаткові накладні, або  акти  приймання-передачі,    або    інший    документ,    яким    учасник  може підтвердити  право власності);</w:t>
            </w:r>
          </w:p>
          <w:p>
            <w:pPr>
              <w:pStyle w:val="Style37"/>
              <w:widowControl w:val="false"/>
              <w:jc w:val="both"/>
              <w:rPr/>
            </w:pPr>
            <w:r>
              <w:rPr>
                <w:rFonts w:ascii="TimesNewRoman" w:hAnsi="TimesNewRoman"/>
                <w:color w:val="000000"/>
              </w:rPr>
              <w:t>- діючий  договір, що підтверджує наявність у Учасника права користування обладнаннями, машинами та механізмами, інструментами, автомобілями (договір оренди/суборенди, тощо).</w:t>
            </w:r>
          </w:p>
          <w:p>
            <w:pPr>
              <w:pStyle w:val="Style37"/>
              <w:widowControl w:val="false"/>
              <w:jc w:val="both"/>
              <w:rPr>
                <w:rFonts w:ascii="TimesNewRoman" w:hAnsi="TimesNewRoman"/>
                <w:color w:val="000000"/>
              </w:rPr>
            </w:pPr>
            <w:r>
              <w:rPr>
                <w:rFonts w:ascii="TimesNewRoman" w:hAnsi="TimesNewRoman"/>
                <w:color w:val="000000"/>
              </w:rPr>
            </w:r>
          </w:p>
          <w:p>
            <w:pPr>
              <w:pStyle w:val="Style37"/>
              <w:widowControl w:val="false"/>
              <w:jc w:val="both"/>
              <w:rPr/>
            </w:pPr>
            <w:r>
              <w:rPr>
                <w:rFonts w:ascii="TimesNewRoman" w:hAnsi="TimesNewRoman"/>
                <w:color w:val="000000"/>
              </w:rPr>
              <w:t>1.3. Документально підтверджується наявність у Учасника матеріально-технічної  бази в частині офісного та/або складського приміщень, будівель, складів тощо, які були зазначені ним у Довідці, шляхом надання одного з наступних документів:</w:t>
            </w:r>
          </w:p>
          <w:p>
            <w:pPr>
              <w:pStyle w:val="Style37"/>
              <w:widowControl w:val="false"/>
              <w:jc w:val="both"/>
              <w:rPr/>
            </w:pPr>
            <w:r>
              <w:rPr>
                <w:rFonts w:ascii="TimesNewRoman" w:hAnsi="TimesNewRoman"/>
                <w:color w:val="000000"/>
              </w:rPr>
              <w:t>-документ,  що  підтверджує  право  власності  Учасника  на  складське  та/бо офісне  приміщення, будівлі, склади;</w:t>
            </w:r>
          </w:p>
          <w:p>
            <w:pPr>
              <w:pStyle w:val="Normal"/>
              <w:widowControl w:val="false"/>
              <w:jc w:val="both"/>
              <w:rPr>
                <w:rFonts w:ascii="TimesNewRoman" w:hAnsi="TimesNewRoman"/>
                <w:color w:val="000000"/>
              </w:rPr>
            </w:pPr>
            <w:r>
              <w:rPr>
                <w:rFonts w:ascii="TimesNewRoman" w:hAnsi="TimesNewRoman"/>
                <w:color w:val="000000"/>
              </w:rPr>
              <w:t>-діючий договір, що підтверджує наявність в Учасника права користування офісним та/або складським приміщеннями, будівлями, складами (договір оренди/суборенди).</w:t>
            </w:r>
          </w:p>
        </w:tc>
      </w:tr>
      <w:tr>
        <w:trPr>
          <w:trHeight w:val="562" w:hRule="atLeast"/>
        </w:trPr>
        <w:tc>
          <w:tcPr>
            <w:tcW w:w="2781" w:type="dxa"/>
            <w:tcBorders>
              <w:top w:val="single" w:sz="2" w:space="0" w:color="333333"/>
              <w:left w:val="single" w:sz="2" w:space="0" w:color="333333"/>
              <w:bottom w:val="single" w:sz="2" w:space="0" w:color="333333"/>
              <w:right w:val="single" w:sz="2" w:space="0" w:color="333333"/>
            </w:tcBorders>
          </w:tcPr>
          <w:p>
            <w:pPr>
              <w:pStyle w:val="NoSpacing"/>
              <w:widowControl w:val="false"/>
              <w:rPr>
                <w:rFonts w:ascii="Times New Roman" w:hAnsi="Times New Roman"/>
                <w:b/>
                <w:b/>
                <w:szCs w:val="24"/>
                <w:lang w:eastAsia="uk-UA"/>
              </w:rPr>
            </w:pPr>
            <w:r>
              <w:rPr>
                <w:rFonts w:ascii="Times New Roman" w:hAnsi="Times New Roman"/>
                <w:b/>
                <w:szCs w:val="24"/>
              </w:rPr>
              <w:t>2. Наявність працівників відповідної кваліфікації, які мають необхідні знання та досвід*</w:t>
            </w:r>
          </w:p>
          <w:p>
            <w:pPr>
              <w:pStyle w:val="NoSpacing"/>
              <w:widowControl w:val="false"/>
              <w:rPr>
                <w:rFonts w:ascii="Times New Roman" w:hAnsi="Times New Roman"/>
                <w:sz w:val="20"/>
                <w:szCs w:val="20"/>
              </w:rPr>
            </w:pPr>
            <w:r>
              <w:rPr>
                <w:rFonts w:ascii="Times New Roman" w:hAnsi="Times New Roman"/>
                <w:i/>
                <w:color w:val="000000"/>
                <w:sz w:val="20"/>
                <w:szCs w:val="20"/>
              </w:rPr>
              <w:t xml:space="preserve">* </w:t>
            </w:r>
            <w:r>
              <w:rPr>
                <w:rFonts w:ascii="Times New Roman" w:hAnsi="Times New Roman"/>
                <w:i/>
                <w:sz w:val="20"/>
                <w:szCs w:val="20"/>
              </w:rPr>
              <w:t xml:space="preserve"> Вимога даного кваліфікаційного критерію не розповсюджується на Учасника закупівлі у разі якщо предметом закупівлі згідно умов цієї тендерної документації є закупівля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c>
          <w:tcPr>
            <w:tcW w:w="7058" w:type="dxa"/>
            <w:tcBorders>
              <w:top w:val="single" w:sz="2" w:space="0" w:color="333333"/>
              <w:left w:val="single" w:sz="2" w:space="0" w:color="333333"/>
              <w:bottom w:val="single" w:sz="2" w:space="0" w:color="333333"/>
              <w:right w:val="single" w:sz="2" w:space="0" w:color="333333"/>
            </w:tcBorders>
          </w:tcPr>
          <w:p>
            <w:pPr>
              <w:pStyle w:val="Style37"/>
              <w:widowControl w:val="false"/>
              <w:jc w:val="both"/>
              <w:rPr>
                <w:rFonts w:ascii="Times New Roman" w:hAnsi="Times New Roman"/>
              </w:rPr>
            </w:pPr>
            <w:r>
              <w:rPr>
                <w:rFonts w:ascii="Times New Roman" w:hAnsi="Times New Roman"/>
                <w:color w:val="000000"/>
                <w:lang w:eastAsia="ru-RU"/>
              </w:rPr>
              <w:t xml:space="preserve">2. </w:t>
            </w:r>
            <w:r>
              <w:rPr>
                <w:rFonts w:ascii="TimesNewRoman" w:hAnsi="TimesNewRoman"/>
                <w:color w:val="000000"/>
                <w:lang w:eastAsia="ru-RU"/>
              </w:rPr>
              <w:t>У</w:t>
            </w:r>
            <w:r>
              <w:rPr>
                <w:rFonts w:ascii="TimesNewRoman" w:hAnsi="TimesNewRoman"/>
                <w:color w:val="000000"/>
              </w:rPr>
              <w:t>часник  для  виконання  робіт  відповідно  до  вимог  цієї документації,  повинен мати достатній склад працівників відповідної кваліфікації, які мають необхідні знання та досвід.</w:t>
            </w:r>
          </w:p>
          <w:p>
            <w:pPr>
              <w:pStyle w:val="Style37"/>
              <w:widowControl w:val="false"/>
              <w:rPr>
                <w:rFonts w:ascii="Times New Roman" w:hAnsi="Times New Roman"/>
              </w:rPr>
            </w:pPr>
            <w:r>
              <w:rPr>
                <w:rFonts w:ascii="Times New Roman" w:hAnsi="Times New Roman"/>
              </w:rPr>
            </w:r>
          </w:p>
          <w:p>
            <w:pPr>
              <w:pStyle w:val="Style37"/>
              <w:widowControl w:val="false"/>
              <w:jc w:val="both"/>
              <w:rPr>
                <w:rFonts w:ascii="Times New Roman" w:hAnsi="Times New Roman"/>
              </w:rPr>
            </w:pPr>
            <w:r>
              <w:rPr>
                <w:rFonts w:ascii="TimesNewRoman" w:hAnsi="TimesNewRoman"/>
                <w:color w:val="000000"/>
              </w:rPr>
              <w:t>2.1. Учасник надає Довідку на власному бланку (у разі наявності таких бланків) за формою, наведеною нижче, що містить інформацію про наявність необхідної кількості працівників відповідної кваліфікації з необхідними знаннями та досвідом, які будуть залучені до виконання робіт, що є предметом закупівлі.</w:t>
            </w:r>
          </w:p>
          <w:p>
            <w:pPr>
              <w:pStyle w:val="Style37"/>
              <w:widowControl w:val="false"/>
              <w:jc w:val="right"/>
              <w:rPr>
                <w:i/>
                <w:i/>
                <w:iCs/>
              </w:rPr>
            </w:pPr>
            <w:r>
              <w:rPr>
                <w:rFonts w:ascii="TimesNewRoman" w:hAnsi="TimesNewRoman"/>
                <w:i/>
                <w:iCs/>
                <w:color w:val="000000"/>
              </w:rPr>
              <w:t>Таблиця 1.2</w:t>
            </w:r>
          </w:p>
          <w:p>
            <w:pPr>
              <w:pStyle w:val="Style37"/>
              <w:widowControl w:val="false"/>
              <w:rPr/>
            </w:pPr>
            <w:r>
              <w:rPr>
                <w:rFonts w:ascii="TimesNewRoman" w:hAnsi="TimesNewRoman"/>
                <w:color w:val="000000"/>
              </w:rPr>
              <w:t xml:space="preserve">№ </w:t>
            </w:r>
            <w:r>
              <w:rPr>
                <w:rFonts w:ascii="TimesNewRoman" w:hAnsi="TimesNewRoman"/>
                <w:color w:val="000000"/>
              </w:rPr>
              <w:t>_______</w:t>
            </w:r>
          </w:p>
          <w:p>
            <w:pPr>
              <w:pStyle w:val="Style37"/>
              <w:widowControl w:val="false"/>
              <w:rPr>
                <w:rFonts w:ascii="Times New Roman" w:hAnsi="Times New Roman"/>
              </w:rPr>
            </w:pPr>
            <w:r>
              <w:rPr>
                <w:rFonts w:ascii="TimesNewRoman" w:hAnsi="TimesNewRoman"/>
                <w:color w:val="000000"/>
              </w:rPr>
              <w:t>Від ______</w:t>
            </w:r>
          </w:p>
          <w:p>
            <w:pPr>
              <w:pStyle w:val="Style37"/>
              <w:widowControl w:val="false"/>
              <w:rPr>
                <w:rFonts w:ascii="Times New Roman" w:hAnsi="Times New Roman"/>
              </w:rPr>
            </w:pPr>
            <w:r>
              <w:rPr>
                <w:rFonts w:ascii="TimesNewRoman" w:hAnsi="TimesNewRoman"/>
                <w:b/>
                <w:color w:val="000000"/>
              </w:rPr>
              <w:t>Довідка про наявність працівників відповідної кваліфікації*</w:t>
            </w:r>
          </w:p>
          <w:p>
            <w:pPr>
              <w:pStyle w:val="Style37"/>
              <w:widowControl w:val="false"/>
              <w:rPr>
                <w:rFonts w:ascii="Times New Roman" w:hAnsi="Times New Roman"/>
              </w:rPr>
            </w:pPr>
            <w:r>
              <w:rPr>
                <w:rFonts w:ascii="Times New Roman" w:hAnsi="Times New Roman"/>
              </w:rPr>
            </w:r>
          </w:p>
          <w:tbl>
            <w:tblPr>
              <w:tblW w:w="6791" w:type="dxa"/>
              <w:jc w:val="right"/>
              <w:tblInd w:w="0" w:type="dxa"/>
              <w:tblLayout w:type="fixed"/>
              <w:tblCellMar>
                <w:top w:w="28" w:type="dxa"/>
                <w:left w:w="28" w:type="dxa"/>
                <w:bottom w:w="28" w:type="dxa"/>
                <w:right w:w="28" w:type="dxa"/>
              </w:tblCellMar>
              <w:tblLook w:val="04a0" w:noHBand="0" w:noVBand="1" w:firstColumn="1" w:lastRow="0" w:lastColumn="0" w:firstRow="1"/>
            </w:tblPr>
            <w:tblGrid>
              <w:gridCol w:w="279"/>
              <w:gridCol w:w="798"/>
              <w:gridCol w:w="1363"/>
              <w:gridCol w:w="505"/>
              <w:gridCol w:w="830"/>
              <w:gridCol w:w="1720"/>
              <w:gridCol w:w="1295"/>
            </w:tblGrid>
            <w:tr>
              <w:trPr/>
              <w:tc>
                <w:tcPr>
                  <w:tcW w:w="279"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20"/>
                      <w:szCs w:val="20"/>
                      <w:shd w:fill="DDDDDD" w:val="clear"/>
                    </w:rPr>
                  </w:pPr>
                  <w:r>
                    <w:rPr>
                      <w:rFonts w:ascii="TimesNewRoman" w:hAnsi="TimesNewRoman"/>
                      <w:b/>
                      <w:color w:val="000000"/>
                      <w:sz w:val="20"/>
                      <w:szCs w:val="20"/>
                      <w:shd w:fill="DDDDDD" w:val="clear"/>
                    </w:rPr>
                    <w:t>№</w:t>
                  </w:r>
                </w:p>
              </w:tc>
              <w:tc>
                <w:tcPr>
                  <w:tcW w:w="798"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20"/>
                      <w:szCs w:val="20"/>
                      <w:shd w:fill="DDDDDD" w:val="clear"/>
                    </w:rPr>
                  </w:pPr>
                  <w:r>
                    <w:rPr>
                      <w:rFonts w:ascii="TimesNewRoman" w:hAnsi="TimesNewRoman"/>
                      <w:b/>
                      <w:color w:val="000000"/>
                      <w:sz w:val="20"/>
                      <w:szCs w:val="20"/>
                      <w:shd w:fill="DDDDDD" w:val="clear"/>
                    </w:rPr>
                    <w:t>Посада</w:t>
                  </w:r>
                </w:p>
              </w:tc>
              <w:tc>
                <w:tcPr>
                  <w:tcW w:w="1363"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b/>
                      <w:b/>
                      <w:bCs/>
                      <w:sz w:val="20"/>
                      <w:szCs w:val="20"/>
                      <w:shd w:fill="DDDDDD" w:val="clear"/>
                    </w:rPr>
                  </w:pPr>
                  <w:r>
                    <w:rPr>
                      <w:b/>
                      <w:bCs/>
                      <w:sz w:val="20"/>
                      <w:szCs w:val="20"/>
                      <w:shd w:fill="DDDDDD" w:val="clear"/>
                    </w:rPr>
                    <w:t>Кваліфікація</w:t>
                  </w:r>
                </w:p>
              </w:tc>
              <w:tc>
                <w:tcPr>
                  <w:tcW w:w="505"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20"/>
                      <w:szCs w:val="20"/>
                      <w:shd w:fill="DDDDDD" w:val="clear"/>
                    </w:rPr>
                  </w:pPr>
                  <w:r>
                    <w:rPr>
                      <w:rFonts w:ascii="TimesNewRoman" w:hAnsi="TimesNewRoman"/>
                      <w:b/>
                      <w:color w:val="000000"/>
                      <w:sz w:val="20"/>
                      <w:szCs w:val="20"/>
                      <w:shd w:fill="DDDDDD" w:val="clear"/>
                    </w:rPr>
                    <w:t>ПІБ</w:t>
                  </w:r>
                </w:p>
              </w:tc>
              <w:tc>
                <w:tcPr>
                  <w:tcW w:w="830"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20"/>
                      <w:szCs w:val="20"/>
                      <w:shd w:fill="DDDDDD" w:val="clear"/>
                    </w:rPr>
                  </w:pPr>
                  <w:r>
                    <w:rPr>
                      <w:rFonts w:ascii="TimesNewRoman" w:hAnsi="TimesNewRoman"/>
                      <w:b/>
                      <w:color w:val="000000"/>
                      <w:sz w:val="20"/>
                      <w:szCs w:val="20"/>
                      <w:shd w:fill="DDDDDD" w:val="clear"/>
                    </w:rPr>
                    <w:t>Стаж роботи</w:t>
                  </w:r>
                </w:p>
              </w:tc>
              <w:tc>
                <w:tcPr>
                  <w:tcW w:w="1720"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pPr>
                  <w:r>
                    <w:rPr>
                      <w:rFonts w:ascii="TimesNewRoman" w:hAnsi="TimesNewRoman"/>
                      <w:b/>
                      <w:color w:val="000000"/>
                      <w:sz w:val="20"/>
                      <w:szCs w:val="20"/>
                      <w:shd w:fill="DDDDDD" w:val="clear"/>
                    </w:rPr>
                    <w:t>Штатний/</w:t>
                  </w:r>
                  <w:r>
                    <w:rPr>
                      <w:rFonts w:ascii="TimesNewRoman" w:hAnsi="TimesNewRoman"/>
                      <w:b/>
                      <w:color w:val="000000"/>
                      <w:sz w:val="20"/>
                    </w:rPr>
                    <w:t>працює</w:t>
                  </w:r>
                  <w:r>
                    <w:rPr>
                      <w:rFonts w:ascii="TimesNewRoman" w:hAnsi="TimesNewRoman"/>
                      <w:b/>
                      <w:color w:val="000000"/>
                      <w:sz w:val="20"/>
                      <w:szCs w:val="20"/>
                      <w:shd w:fill="DDDDDD" w:val="clear"/>
                    </w:rPr>
                    <w:t xml:space="preserve"> відповідно   до д</w:t>
                  </w:r>
                  <w:r>
                    <w:rPr>
                      <w:rFonts w:ascii="TimesNewRoman" w:hAnsi="TimesNewRoman"/>
                      <w:b/>
                      <w:color w:val="000000"/>
                      <w:sz w:val="20"/>
                    </w:rPr>
                    <w:t>оговору,</w:t>
                  </w:r>
                  <w:r>
                    <w:rPr>
                      <w:rFonts w:ascii="TimesNewRoman" w:hAnsi="TimesNewRoman"/>
                      <w:b/>
                      <w:color w:val="000000"/>
                      <w:sz w:val="20"/>
                      <w:szCs w:val="20"/>
                      <w:shd w:fill="DDDDDD" w:val="clear"/>
                    </w:rPr>
                    <w:t xml:space="preserve"> тощо</w:t>
                  </w:r>
                </w:p>
                <w:p>
                  <w:pPr>
                    <w:pStyle w:val="Normal"/>
                    <w:widowControl w:val="false"/>
                    <w:jc w:val="center"/>
                    <w:rPr>
                      <w:rFonts w:ascii="TimesNewRoman" w:hAnsi="TimesNewRoman"/>
                      <w:b/>
                      <w:b/>
                      <w:color w:val="000000"/>
                      <w:shd w:fill="DDDDDD" w:val="clear"/>
                    </w:rPr>
                  </w:pPr>
                  <w:r>
                    <w:rPr>
                      <w:rFonts w:ascii="TimesNewRoman" w:hAnsi="TimesNewRoman"/>
                      <w:b/>
                      <w:color w:val="000000"/>
                      <w:shd w:fill="DDDDDD" w:val="clear"/>
                    </w:rPr>
                  </w:r>
                </w:p>
              </w:tc>
              <w:tc>
                <w:tcPr>
                  <w:tcW w:w="1295" w:type="dxa"/>
                  <w:tcBorders>
                    <w:top w:val="single" w:sz="2" w:space="0" w:color="000000"/>
                    <w:left w:val="single" w:sz="2" w:space="0" w:color="000000"/>
                    <w:bottom w:val="single" w:sz="2" w:space="0" w:color="000000"/>
                    <w:right w:val="single" w:sz="2" w:space="0" w:color="000000"/>
                  </w:tcBorders>
                  <w:shd w:color="auto" w:fill="DDDDDD" w:val="clear"/>
                  <w:vAlign w:val="center"/>
                </w:tcPr>
                <w:p>
                  <w:pPr>
                    <w:pStyle w:val="Style37"/>
                    <w:widowControl w:val="false"/>
                    <w:jc w:val="center"/>
                    <w:rPr>
                      <w:b/>
                      <w:b/>
                      <w:bCs/>
                      <w:sz w:val="20"/>
                      <w:szCs w:val="20"/>
                      <w:shd w:fill="DDDDDD" w:val="clear"/>
                    </w:rPr>
                  </w:pPr>
                  <w:r>
                    <w:rPr>
                      <w:rFonts w:ascii="TimesNewRoman" w:hAnsi="TimesNewRoman"/>
                      <w:b/>
                      <w:bCs/>
                      <w:color w:val="000000"/>
                      <w:sz w:val="20"/>
                      <w:szCs w:val="20"/>
                      <w:shd w:fill="DDDDDD" w:val="clear"/>
                    </w:rPr>
                    <w:t>Проведення інструктажів з  охорони праці/пожежної безпеки</w:t>
                  </w:r>
                </w:p>
              </w:tc>
            </w:tr>
            <w:tr>
              <w:trPr/>
              <w:tc>
                <w:tcPr>
                  <w:tcW w:w="279" w:type="dxa"/>
                  <w:tcBorders>
                    <w:left w:val="single" w:sz="2" w:space="0" w:color="000000"/>
                    <w:bottom w:val="single" w:sz="2" w:space="0" w:color="000000"/>
                  </w:tcBorders>
                </w:tcPr>
                <w:p>
                  <w:pPr>
                    <w:pStyle w:val="Style29"/>
                    <w:widowControl w:val="false"/>
                    <w:jc w:val="center"/>
                    <w:rPr>
                      <w:sz w:val="20"/>
                      <w:szCs w:val="20"/>
                    </w:rPr>
                  </w:pPr>
                  <w:r>
                    <w:rPr>
                      <w:sz w:val="20"/>
                      <w:szCs w:val="20"/>
                    </w:rPr>
                    <w:t>1</w:t>
                  </w:r>
                </w:p>
              </w:tc>
              <w:tc>
                <w:tcPr>
                  <w:tcW w:w="798" w:type="dxa"/>
                  <w:tcBorders>
                    <w:left w:val="single" w:sz="2" w:space="0" w:color="000000"/>
                    <w:bottom w:val="single" w:sz="2" w:space="0" w:color="000000"/>
                  </w:tcBorders>
                </w:tcPr>
                <w:p>
                  <w:pPr>
                    <w:pStyle w:val="Style29"/>
                    <w:widowControl w:val="false"/>
                    <w:rPr/>
                  </w:pPr>
                  <w:r>
                    <w:rPr/>
                  </w:r>
                </w:p>
              </w:tc>
              <w:tc>
                <w:tcPr>
                  <w:tcW w:w="1363" w:type="dxa"/>
                  <w:tcBorders>
                    <w:left w:val="single" w:sz="2" w:space="0" w:color="000000"/>
                    <w:bottom w:val="single" w:sz="2" w:space="0" w:color="000000"/>
                  </w:tcBorders>
                </w:tcPr>
                <w:p>
                  <w:pPr>
                    <w:pStyle w:val="Style29"/>
                    <w:widowControl w:val="false"/>
                    <w:rPr/>
                  </w:pPr>
                  <w:r>
                    <w:rPr/>
                  </w:r>
                </w:p>
              </w:tc>
              <w:tc>
                <w:tcPr>
                  <w:tcW w:w="505" w:type="dxa"/>
                  <w:tcBorders>
                    <w:left w:val="single" w:sz="2" w:space="0" w:color="000000"/>
                    <w:bottom w:val="single" w:sz="2" w:space="0" w:color="000000"/>
                  </w:tcBorders>
                </w:tcPr>
                <w:p>
                  <w:pPr>
                    <w:pStyle w:val="Style29"/>
                    <w:widowControl w:val="false"/>
                    <w:rPr/>
                  </w:pPr>
                  <w:r>
                    <w:rPr/>
                  </w:r>
                </w:p>
              </w:tc>
              <w:tc>
                <w:tcPr>
                  <w:tcW w:w="830" w:type="dxa"/>
                  <w:tcBorders>
                    <w:left w:val="single" w:sz="2" w:space="0" w:color="000000"/>
                    <w:bottom w:val="single" w:sz="2" w:space="0" w:color="000000"/>
                  </w:tcBorders>
                </w:tcPr>
                <w:p>
                  <w:pPr>
                    <w:pStyle w:val="Style29"/>
                    <w:widowControl w:val="false"/>
                    <w:rPr/>
                  </w:pPr>
                  <w:r>
                    <w:rPr/>
                  </w:r>
                </w:p>
              </w:tc>
              <w:tc>
                <w:tcPr>
                  <w:tcW w:w="1720" w:type="dxa"/>
                  <w:tcBorders>
                    <w:left w:val="single" w:sz="2" w:space="0" w:color="000000"/>
                    <w:bottom w:val="single" w:sz="2" w:space="0" w:color="000000"/>
                  </w:tcBorders>
                </w:tcPr>
                <w:p>
                  <w:pPr>
                    <w:pStyle w:val="Style29"/>
                    <w:widowControl w:val="false"/>
                    <w:rPr/>
                  </w:pPr>
                  <w:r>
                    <w:rPr/>
                  </w:r>
                </w:p>
              </w:tc>
              <w:tc>
                <w:tcPr>
                  <w:tcW w:w="1295" w:type="dxa"/>
                  <w:tcBorders>
                    <w:left w:val="single" w:sz="2" w:space="0" w:color="000000"/>
                    <w:bottom w:val="single" w:sz="2" w:space="0" w:color="000000"/>
                    <w:right w:val="single" w:sz="2" w:space="0" w:color="000000"/>
                  </w:tcBorders>
                </w:tcPr>
                <w:p>
                  <w:pPr>
                    <w:pStyle w:val="Style29"/>
                    <w:widowControl w:val="false"/>
                    <w:rPr/>
                  </w:pPr>
                  <w:r>
                    <w:rPr/>
                  </w:r>
                </w:p>
              </w:tc>
            </w:tr>
            <w:tr>
              <w:trPr/>
              <w:tc>
                <w:tcPr>
                  <w:tcW w:w="279" w:type="dxa"/>
                  <w:tcBorders>
                    <w:left w:val="single" w:sz="2" w:space="0" w:color="000000"/>
                    <w:bottom w:val="single" w:sz="2" w:space="0" w:color="000000"/>
                  </w:tcBorders>
                </w:tcPr>
                <w:p>
                  <w:pPr>
                    <w:pStyle w:val="Style29"/>
                    <w:widowControl w:val="false"/>
                    <w:jc w:val="center"/>
                    <w:rPr>
                      <w:sz w:val="20"/>
                      <w:szCs w:val="20"/>
                    </w:rPr>
                  </w:pPr>
                  <w:r>
                    <w:rPr>
                      <w:sz w:val="20"/>
                      <w:szCs w:val="20"/>
                    </w:rPr>
                    <w:t>...</w:t>
                  </w:r>
                </w:p>
              </w:tc>
              <w:tc>
                <w:tcPr>
                  <w:tcW w:w="798" w:type="dxa"/>
                  <w:tcBorders>
                    <w:left w:val="single" w:sz="2" w:space="0" w:color="000000"/>
                    <w:bottom w:val="single" w:sz="2" w:space="0" w:color="000000"/>
                  </w:tcBorders>
                </w:tcPr>
                <w:p>
                  <w:pPr>
                    <w:pStyle w:val="Style29"/>
                    <w:widowControl w:val="false"/>
                    <w:rPr/>
                  </w:pPr>
                  <w:r>
                    <w:rPr/>
                  </w:r>
                </w:p>
              </w:tc>
              <w:tc>
                <w:tcPr>
                  <w:tcW w:w="1363" w:type="dxa"/>
                  <w:tcBorders>
                    <w:left w:val="single" w:sz="2" w:space="0" w:color="000000"/>
                    <w:bottom w:val="single" w:sz="2" w:space="0" w:color="000000"/>
                  </w:tcBorders>
                </w:tcPr>
                <w:p>
                  <w:pPr>
                    <w:pStyle w:val="Style29"/>
                    <w:widowControl w:val="false"/>
                    <w:rPr/>
                  </w:pPr>
                  <w:r>
                    <w:rPr/>
                  </w:r>
                </w:p>
              </w:tc>
              <w:tc>
                <w:tcPr>
                  <w:tcW w:w="505" w:type="dxa"/>
                  <w:tcBorders>
                    <w:left w:val="single" w:sz="2" w:space="0" w:color="000000"/>
                    <w:bottom w:val="single" w:sz="2" w:space="0" w:color="000000"/>
                  </w:tcBorders>
                </w:tcPr>
                <w:p>
                  <w:pPr>
                    <w:pStyle w:val="Style29"/>
                    <w:widowControl w:val="false"/>
                    <w:rPr/>
                  </w:pPr>
                  <w:r>
                    <w:rPr/>
                  </w:r>
                </w:p>
              </w:tc>
              <w:tc>
                <w:tcPr>
                  <w:tcW w:w="830" w:type="dxa"/>
                  <w:tcBorders>
                    <w:left w:val="single" w:sz="2" w:space="0" w:color="000000"/>
                    <w:bottom w:val="single" w:sz="2" w:space="0" w:color="000000"/>
                  </w:tcBorders>
                </w:tcPr>
                <w:p>
                  <w:pPr>
                    <w:pStyle w:val="Style29"/>
                    <w:widowControl w:val="false"/>
                    <w:rPr/>
                  </w:pPr>
                  <w:r>
                    <w:rPr/>
                  </w:r>
                </w:p>
              </w:tc>
              <w:tc>
                <w:tcPr>
                  <w:tcW w:w="1720" w:type="dxa"/>
                  <w:tcBorders>
                    <w:left w:val="single" w:sz="2" w:space="0" w:color="000000"/>
                    <w:bottom w:val="single" w:sz="2" w:space="0" w:color="000000"/>
                  </w:tcBorders>
                </w:tcPr>
                <w:p>
                  <w:pPr>
                    <w:pStyle w:val="Style29"/>
                    <w:widowControl w:val="false"/>
                    <w:rPr/>
                  </w:pPr>
                  <w:r>
                    <w:rPr/>
                  </w:r>
                </w:p>
              </w:tc>
              <w:tc>
                <w:tcPr>
                  <w:tcW w:w="1295" w:type="dxa"/>
                  <w:tcBorders>
                    <w:left w:val="single" w:sz="2" w:space="0" w:color="000000"/>
                    <w:bottom w:val="single" w:sz="2" w:space="0" w:color="000000"/>
                    <w:right w:val="single" w:sz="2" w:space="0" w:color="000000"/>
                  </w:tcBorders>
                </w:tcPr>
                <w:p>
                  <w:pPr>
                    <w:pStyle w:val="Style29"/>
                    <w:widowControl w:val="false"/>
                    <w:rPr/>
                  </w:pPr>
                  <w:r>
                    <w:rPr/>
                  </w:r>
                </w:p>
              </w:tc>
            </w:tr>
          </w:tbl>
          <w:p>
            <w:pPr>
              <w:pStyle w:val="Style37"/>
              <w:widowControl w:val="false"/>
              <w:rPr>
                <w:rFonts w:ascii="Times New Roman" w:hAnsi="Times New Roman"/>
              </w:rPr>
            </w:pPr>
            <w:r>
              <w:rPr>
                <w:rFonts w:ascii="TimesNewRoman" w:hAnsi="TimesNewRoman"/>
                <w:color w:val="000000"/>
              </w:rPr>
              <w:t xml:space="preserve">* </w:t>
            </w:r>
            <w:r>
              <w:rPr>
                <w:rFonts w:ascii="TimesNewRoman" w:hAnsi="TimesNewRoman"/>
                <w:i/>
                <w:color w:val="000000"/>
              </w:rPr>
              <w:t>Учасник не може відхилятися від зазначеної форми таблиці</w:t>
            </w:r>
          </w:p>
          <w:p>
            <w:pPr>
              <w:pStyle w:val="Style37"/>
              <w:widowControl w:val="false"/>
              <w:rPr>
                <w:rFonts w:ascii="TimesNewRoman" w:hAnsi="TimesNewRoman"/>
                <w:color w:val="000000"/>
              </w:rPr>
            </w:pPr>
            <w:r>
              <w:rPr>
                <w:rFonts w:ascii="TimesNewRoman" w:hAnsi="TimesNewRoman"/>
                <w:color w:val="000000"/>
              </w:rPr>
              <w:t>Обов’язкова наявність:</w:t>
            </w:r>
          </w:p>
          <w:p>
            <w:pPr>
              <w:pStyle w:val="Style37"/>
              <w:widowControl w:val="false"/>
              <w:rPr>
                <w:lang w:val="ru-RU"/>
              </w:rPr>
            </w:pPr>
            <w:r>
              <w:rPr>
                <w:rFonts w:ascii="TimesNewRoman" w:hAnsi="TimesNewRoman"/>
                <w:color w:val="000000"/>
                <w:lang w:val="ru-RU"/>
              </w:rPr>
              <w:t>-</w:t>
            </w:r>
            <w:r>
              <w:rPr>
                <w:rFonts w:ascii="TimesNewRoman" w:hAnsi="TimesNewRoman"/>
                <w:color w:val="000000"/>
                <w:shd w:fill="auto" w:val="clear"/>
                <w:lang w:val="ru-RU"/>
              </w:rPr>
              <w:t xml:space="preserve"> головний інженер та виконавець робіт (виконроб);</w:t>
            </w:r>
          </w:p>
          <w:p>
            <w:pPr>
              <w:pStyle w:val="Normal"/>
              <w:widowControl w:val="false"/>
              <w:jc w:val="both"/>
              <w:rPr>
                <w:color w:val="auto"/>
              </w:rPr>
            </w:pPr>
            <w:r>
              <w:rPr/>
              <w:t>- С</w:t>
            </w:r>
            <w:r>
              <w:rPr>
                <w:rFonts w:ascii="TimesNewRoman" w:hAnsi="TimesNewRoman"/>
                <w:color w:val="000000"/>
              </w:rPr>
              <w:t>ертифікованого інженера-проектувальника в частині кошторисної документації (надати чинний на дату кінцевого строку подання пропозиції кваліфікаційний сертифікат сертифікованого інженера-проектувальника в частині кошторисної документації, завірений печаткою та підписом такого інженера-проектувальника, а також з підтвердженням страхування професійної діяльності інженера з проектно-кошторисної роботи (</w:t>
            </w:r>
            <w:r>
              <w:rPr>
                <w:rFonts w:ascii="TimesNewRoman" w:hAnsi="TimesNewRoman"/>
                <w:color w:val="auto"/>
              </w:rPr>
              <w:t>надати - Договір страхування/Страховий поліс);</w:t>
            </w:r>
          </w:p>
          <w:p>
            <w:pPr>
              <w:pStyle w:val="Normal"/>
              <w:widowControl w:val="false"/>
              <w:jc w:val="both"/>
              <w:rPr/>
            </w:pPr>
            <w:r>
              <w:rPr>
                <w:rFonts w:ascii="TimesNewRoman" w:hAnsi="TimesNewRoman"/>
                <w:color w:val="000000"/>
              </w:rPr>
              <w:t>-  Робітників робітничих професій з наступними посадами: маляр, штукатур,  лицювальник-плиточник,  електрозварник, електромонтажник будівельний.</w:t>
            </w:r>
          </w:p>
          <w:p>
            <w:pPr>
              <w:pStyle w:val="Style37"/>
              <w:widowControl w:val="false"/>
              <w:jc w:val="both"/>
              <w:rPr/>
            </w:pPr>
            <w:r>
              <w:rPr>
                <w:rFonts w:ascii="TimesNewRoman" w:hAnsi="TimesNewRoman"/>
                <w:color w:val="000000"/>
              </w:rPr>
              <w:t>Для  підтвердження  трудових  відносин  з  працівниками  зазначеними  в Таблиці 1.2 Учасник в складі тендерної пропозиції має надати:</w:t>
            </w:r>
          </w:p>
          <w:p>
            <w:pPr>
              <w:pStyle w:val="Normal"/>
              <w:widowControl w:val="false"/>
              <w:jc w:val="both"/>
              <w:rPr>
                <w:rFonts w:ascii="TimesNewRoman" w:hAnsi="TimesNewRoman"/>
                <w:color w:val="000000"/>
              </w:rPr>
            </w:pPr>
            <w:r>
              <w:rPr>
                <w:rFonts w:ascii="TimesNewRoman" w:hAnsi="TimesNewRoman"/>
                <w:color w:val="000000"/>
              </w:rPr>
              <w:t>- Копії  документів,  які  підтверджують  наявність  працівників Учасника, зазначених  в  довідці  (накази  про  прийняття  на роботу  або  сторінки трудової книги з інформацією про працевлаштування вказаних працівників або про трудові цивільні відносини з Учасником (цивільно-правові угоди тощо)) відповідно до КЗпП, ЦКУ.</w:t>
            </w:r>
          </w:p>
          <w:p>
            <w:pPr>
              <w:pStyle w:val="Normal"/>
              <w:widowControl w:val="false"/>
              <w:spacing w:lineRule="auto" w:line="240"/>
              <w:jc w:val="both"/>
              <w:rPr>
                <w:highlight w:val="none"/>
                <w:shd w:fill="auto" w:val="clear"/>
              </w:rPr>
            </w:pPr>
            <w:r>
              <w:rPr>
                <w:shd w:fill="auto" w:val="clear"/>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перевірки знань, що підтверджують наявність знань з охорони праці у керівника учасника, головного інженера та виконавця робіт (виконроба),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вищевказаними особами відповідного навчання</w:t>
            </w:r>
            <w:r>
              <w:rPr>
                <w:shd w:fill="auto" w:val="clear"/>
                <w:lang w:val="ru-RU"/>
              </w:rPr>
              <w:t>.</w:t>
            </w:r>
          </w:p>
        </w:tc>
      </w:tr>
      <w:tr>
        <w:trPr>
          <w:trHeight w:val="564" w:hRule="atLeast"/>
        </w:trPr>
        <w:tc>
          <w:tcPr>
            <w:tcW w:w="2781" w:type="dxa"/>
            <w:tcBorders>
              <w:top w:val="single" w:sz="2" w:space="0" w:color="333333"/>
              <w:left w:val="single" w:sz="2" w:space="0" w:color="333333"/>
              <w:bottom w:val="single" w:sz="2" w:space="0" w:color="333333"/>
              <w:right w:val="single" w:sz="2" w:space="0" w:color="333333"/>
            </w:tcBorders>
          </w:tcPr>
          <w:p>
            <w:pPr>
              <w:pStyle w:val="NoSpacing"/>
              <w:widowControl w:val="false"/>
              <w:rPr>
                <w:rFonts w:ascii="Times New Roman" w:hAnsi="Times New Roman"/>
                <w:szCs w:val="24"/>
              </w:rPr>
            </w:pPr>
            <w:r>
              <w:rPr>
                <w:rFonts w:ascii="Times New Roman" w:hAnsi="Times New Roman"/>
                <w:b/>
                <w:szCs w:val="24"/>
              </w:rPr>
              <w:t xml:space="preserve">3. </w:t>
            </w:r>
            <w:r>
              <w:rPr>
                <w:rFonts w:ascii="Times New Roman" w:hAnsi="Times New Roman"/>
                <w:b/>
                <w:bCs/>
                <w:color w:val="000000"/>
                <w:szCs w:val="24"/>
              </w:rPr>
              <w:t>Наявність документально підтвердженого досвіду виконання  учасником аналогічного (аналогічних) за предметом закупівлі договору (договорів)</w:t>
            </w:r>
          </w:p>
        </w:tc>
        <w:tc>
          <w:tcPr>
            <w:tcW w:w="7058" w:type="dxa"/>
            <w:tcBorders>
              <w:top w:val="single" w:sz="2" w:space="0" w:color="333333"/>
              <w:left w:val="single" w:sz="2" w:space="0" w:color="333333"/>
              <w:bottom w:val="single" w:sz="2" w:space="0" w:color="333333"/>
              <w:right w:val="single" w:sz="2" w:space="0" w:color="333333"/>
            </w:tcBorders>
            <w:vAlign w:val="center"/>
          </w:tcPr>
          <w:p>
            <w:pPr>
              <w:pStyle w:val="NoSpacing"/>
              <w:widowControl w:val="false"/>
              <w:jc w:val="both"/>
              <w:rPr>
                <w:rFonts w:ascii="TimesNewRoman" w:hAnsi="TimesNewRoman"/>
                <w:color w:val="000000"/>
              </w:rPr>
            </w:pPr>
            <w:r>
              <w:rPr>
                <w:rFonts w:ascii="Times New Roman" w:hAnsi="Times New Roman"/>
                <w:szCs w:val="24"/>
              </w:rPr>
              <w:t xml:space="preserve">3. </w:t>
            </w:r>
            <w:r>
              <w:rPr>
                <w:rFonts w:ascii="TimesNewRoman" w:hAnsi="TimesNewRoman"/>
                <w:color w:val="000000"/>
                <w:szCs w:val="24"/>
              </w:rPr>
              <w:t>У</w:t>
            </w:r>
            <w:r>
              <w:rPr>
                <w:rFonts w:ascii="TimesNewRoman" w:hAnsi="TimesNewRoman"/>
                <w:color w:val="000000"/>
              </w:rPr>
              <w:t>часник повинен мати досвід виконання аналогічного</w:t>
            </w:r>
            <w:r>
              <w:rPr>
                <w:rFonts w:ascii="TimesNewRoman" w:hAnsi="TimesNewRoman"/>
                <w:color w:val="000000"/>
                <w:lang w:val="ru-RU"/>
              </w:rPr>
              <w:t xml:space="preserve"> </w:t>
            </w:r>
            <w:r>
              <w:rPr>
                <w:rFonts w:ascii="TimesNewRoman" w:hAnsi="TimesNewRoman"/>
                <w:color w:val="000000"/>
                <w:shd w:fill="auto" w:val="clear"/>
                <w:lang w:val="ru-RU"/>
              </w:rPr>
              <w:t>(аналогічних)</w:t>
            </w:r>
            <w:r>
              <w:rPr>
                <w:rFonts w:ascii="TimesNewRoman" w:hAnsi="TimesNewRoman"/>
                <w:color w:val="000000"/>
                <w:shd w:fill="auto" w:val="clear"/>
              </w:rPr>
              <w:t xml:space="preserve"> договору</w:t>
            </w:r>
            <w:r>
              <w:rPr>
                <w:rFonts w:ascii="TimesNewRoman" w:hAnsi="TimesNewRoman"/>
                <w:color w:val="000000"/>
                <w:shd w:fill="auto" w:val="clear"/>
                <w:lang w:val="ru-RU"/>
              </w:rPr>
              <w:t xml:space="preserve"> (договорів)</w:t>
            </w:r>
            <w:r>
              <w:rPr>
                <w:rFonts w:ascii="TimesNewRoman" w:hAnsi="TimesNewRoman"/>
                <w:color w:val="000000"/>
                <w:shd w:fill="auto" w:val="clear"/>
              </w:rPr>
              <w:t>,</w:t>
            </w:r>
            <w:r>
              <w:rPr>
                <w:rFonts w:ascii="TimesNewRoman" w:hAnsi="TimesNewRoman"/>
                <w:color w:val="000000"/>
              </w:rPr>
              <w:t xml:space="preserve"> з характером робіт  - капітальний ремонт або реконструкція або будівництво будівель та повинен надати документальне підтвердження досвіду виконання ним такого</w:t>
            </w:r>
            <w:r>
              <w:rPr>
                <w:rFonts w:ascii="TimesNewRoman" w:hAnsi="TimesNewRoman"/>
                <w:color w:val="000000"/>
                <w:shd w:fill="auto" w:val="clear"/>
                <w:lang w:val="ru-RU"/>
              </w:rPr>
              <w:t xml:space="preserve"> (таких)</w:t>
            </w:r>
            <w:r>
              <w:rPr>
                <w:rFonts w:ascii="TimesNewRoman" w:hAnsi="TimesNewRoman"/>
                <w:color w:val="000000"/>
                <w:shd w:fill="auto" w:val="clear"/>
              </w:rPr>
              <w:t xml:space="preserve"> аналогічного</w:t>
            </w:r>
            <w:r>
              <w:rPr>
                <w:rFonts w:ascii="TimesNewRoman" w:hAnsi="TimesNewRoman"/>
                <w:color w:val="000000"/>
                <w:shd w:fill="auto" w:val="clear"/>
                <w:lang w:val="ru-RU"/>
              </w:rPr>
              <w:t xml:space="preserve"> (аналогічних)</w:t>
            </w:r>
            <w:r>
              <w:rPr>
                <w:rFonts w:ascii="TimesNewRoman" w:hAnsi="TimesNewRoman"/>
                <w:color w:val="000000"/>
                <w:shd w:fill="auto" w:val="clear"/>
              </w:rPr>
              <w:t xml:space="preserve"> договору</w:t>
            </w:r>
            <w:r>
              <w:rPr>
                <w:rFonts w:ascii="TimesNewRoman" w:hAnsi="TimesNewRoman"/>
                <w:color w:val="000000"/>
                <w:shd w:fill="auto" w:val="clear"/>
                <w:lang w:val="ru-RU"/>
              </w:rPr>
              <w:t xml:space="preserve"> (договорів)</w:t>
            </w:r>
            <w:r>
              <w:rPr>
                <w:rFonts w:ascii="TimesNewRoman" w:hAnsi="TimesNewRoman"/>
                <w:color w:val="000000"/>
                <w:shd w:fill="auto" w:val="clear"/>
              </w:rPr>
              <w:t>.</w:t>
            </w:r>
          </w:p>
          <w:p>
            <w:pPr>
              <w:pStyle w:val="NoSpacing"/>
              <w:widowControl w:val="false"/>
              <w:jc w:val="both"/>
              <w:rPr>
                <w:highlight w:val="none"/>
                <w:shd w:fill="auto" w:val="clear"/>
              </w:rPr>
            </w:pPr>
            <w:r>
              <w:rPr>
                <w:rFonts w:ascii="Times New Roman" w:hAnsi="Times New Roman"/>
                <w:i/>
                <w:iCs/>
                <w:szCs w:val="24"/>
                <w:shd w:fill="auto" w:val="clear"/>
              </w:rPr>
              <w:t>Аналогічним вважається договір, що укладений із замовниками (контрагентами) за результатами конкурентної процедури закупівлі (тендеру), оголошення пр</w:t>
            </w:r>
            <w:bookmarkStart w:id="0" w:name="_GoBack"/>
            <w:bookmarkEnd w:id="0"/>
            <w:r>
              <w:rPr>
                <w:rFonts w:ascii="Times New Roman" w:hAnsi="Times New Roman"/>
                <w:i/>
                <w:iCs/>
                <w:szCs w:val="24"/>
                <w:shd w:fill="auto" w:val="clear"/>
              </w:rPr>
              <w:t>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p>
            <w:pPr>
              <w:pStyle w:val="Style37"/>
              <w:widowControl w:val="false"/>
              <w:jc w:val="both"/>
              <w:rPr>
                <w:highlight w:val="none"/>
                <w:shd w:fill="auto" w:val="clear"/>
              </w:rPr>
            </w:pPr>
            <w:r>
              <w:rPr>
                <w:rFonts w:ascii="TimesNewRoman" w:hAnsi="TimesNewRoman"/>
                <w:color w:val="000000"/>
                <w:shd w:fill="auto" w:val="clear"/>
              </w:rPr>
              <w:t>Учасник надає інформаційну довідку про виконання учасником не менше 1 – го аналогічного договору згідно пункту 3.1. цієї документації.</w:t>
            </w:r>
          </w:p>
          <w:p>
            <w:pPr>
              <w:pStyle w:val="Style37"/>
              <w:widowControl w:val="false"/>
              <w:jc w:val="both"/>
              <w:rPr>
                <w:highlight w:val="none"/>
                <w:shd w:fill="auto" w:val="clear"/>
              </w:rPr>
            </w:pPr>
            <w:r>
              <w:rPr>
                <w:rFonts w:ascii="TimesNewRoman" w:hAnsi="TimesNewRoman"/>
                <w:color w:val="000000"/>
                <w:shd w:fill="auto" w:val="clear"/>
              </w:rPr>
              <w:t>Для підтвердження виконання учасником аналогічного</w:t>
            </w:r>
            <w:r>
              <w:rPr>
                <w:rFonts w:ascii="TimesNewRoman" w:hAnsi="TimesNewRoman"/>
                <w:color w:val="000000"/>
                <w:shd w:fill="auto" w:val="clear"/>
                <w:lang w:val="ru-RU"/>
              </w:rPr>
              <w:t>(их)</w:t>
            </w:r>
            <w:r>
              <w:rPr>
                <w:rFonts w:ascii="TimesNewRoman" w:hAnsi="TimesNewRoman"/>
                <w:color w:val="000000"/>
                <w:shd w:fill="auto" w:val="clear"/>
              </w:rPr>
              <w:t xml:space="preserve"> договору</w:t>
            </w:r>
            <w:r>
              <w:rPr>
                <w:rFonts w:ascii="TimesNewRoman" w:hAnsi="TimesNewRoman"/>
                <w:color w:val="000000"/>
                <w:shd w:fill="auto" w:val="clear"/>
                <w:lang w:val="ru-RU"/>
              </w:rPr>
              <w:t>(ів)</w:t>
            </w:r>
            <w:r>
              <w:rPr>
                <w:rFonts w:ascii="TimesNewRoman" w:hAnsi="TimesNewRoman"/>
                <w:color w:val="000000"/>
                <w:shd w:fill="auto" w:val="clear"/>
              </w:rPr>
              <w:t xml:space="preserve"> надати: аналогічний  договір  у  повному  обсязі,  акт  (акти)  виконаних  робіт</w:t>
            </w:r>
            <w:r>
              <w:rPr>
                <w:rFonts w:ascii="TimesNewRoman" w:hAnsi="TimesNewRoman"/>
                <w:color w:val="000000"/>
                <w:shd w:fill="auto" w:val="clear"/>
                <w:lang w:val="ru-RU"/>
              </w:rPr>
              <w:t xml:space="preserve"> (в</w:t>
            </w:r>
            <w:r>
              <w:rPr>
                <w:rFonts w:ascii="TimesNewRoman" w:hAnsi="TimesNewRoman"/>
                <w:color w:val="000000"/>
                <w:shd w:fill="auto" w:val="clear"/>
              </w:rPr>
              <w:t>артість виконаних робіт за аналогічним</w:t>
            </w:r>
            <w:r>
              <w:rPr>
                <w:rFonts w:ascii="TimesNewRoman" w:hAnsi="TimesNewRoman"/>
                <w:color w:val="000000"/>
                <w:shd w:fill="auto" w:val="clear"/>
                <w:lang w:val="ru-RU"/>
              </w:rPr>
              <w:t>(и)</w:t>
            </w:r>
            <w:r>
              <w:rPr>
                <w:rFonts w:ascii="TimesNewRoman" w:hAnsi="TimesNewRoman"/>
                <w:color w:val="000000"/>
                <w:shd w:fill="auto" w:val="clear"/>
              </w:rPr>
              <w:t xml:space="preserve"> договором</w:t>
            </w:r>
            <w:r>
              <w:rPr>
                <w:rFonts w:ascii="TimesNewRoman" w:hAnsi="TimesNewRoman"/>
                <w:color w:val="000000"/>
                <w:shd w:fill="auto" w:val="clear"/>
                <w:lang w:val="ru-RU"/>
              </w:rPr>
              <w:t>(ами)</w:t>
            </w:r>
            <w:r>
              <w:rPr>
                <w:rFonts w:ascii="TimesNewRoman" w:hAnsi="TimesNewRoman"/>
                <w:color w:val="000000"/>
                <w:shd w:fill="auto" w:val="clear"/>
              </w:rPr>
              <w:t>, вказаним</w:t>
            </w:r>
            <w:r>
              <w:rPr>
                <w:rFonts w:ascii="TimesNewRoman" w:hAnsi="TimesNewRoman"/>
                <w:color w:val="000000"/>
                <w:shd w:fill="auto" w:val="clear"/>
                <w:lang w:val="ru-RU"/>
              </w:rPr>
              <w:t>(и)</w:t>
            </w:r>
            <w:r>
              <w:rPr>
                <w:rFonts w:ascii="TimesNewRoman" w:hAnsi="TimesNewRoman"/>
                <w:color w:val="000000"/>
                <w:shd w:fill="auto" w:val="clear"/>
              </w:rPr>
              <w:t xml:space="preserve"> у довідці, повинна становити не менше </w:t>
            </w:r>
            <w:r>
              <w:rPr>
                <w:rFonts w:ascii="TimesNewRoman" w:hAnsi="TimesNewRoman"/>
                <w:color w:val="000000"/>
                <w:shd w:fill="auto" w:val="clear"/>
                <w:lang w:val="ru-RU"/>
              </w:rPr>
              <w:t>5</w:t>
            </w:r>
            <w:r>
              <w:rPr>
                <w:rFonts w:ascii="TimesNewRoman" w:hAnsi="TimesNewRoman"/>
                <w:color w:val="000000"/>
                <w:shd w:fill="auto" w:val="clear"/>
              </w:rPr>
              <w:t>0% від очікуваної вартості закупівлі</w:t>
            </w:r>
            <w:r>
              <w:rPr>
                <w:rFonts w:ascii="TimesNewRoman" w:hAnsi="TimesNewRoman"/>
                <w:color w:val="000000"/>
                <w:shd w:fill="auto" w:val="clear"/>
                <w:lang w:val="ru-RU"/>
              </w:rPr>
              <w:t>),</w:t>
            </w:r>
            <w:r>
              <w:rPr>
                <w:rFonts w:ascii="TimesNewRoman" w:hAnsi="TimesNewRoman"/>
                <w:color w:val="000000"/>
                <w:shd w:fill="auto" w:val="clear"/>
              </w:rPr>
              <w:t xml:space="preserve"> </w:t>
            </w:r>
            <w:r>
              <w:rPr>
                <w:rFonts w:ascii="TimesNewRoman" w:hAnsi="TimesNewRoman"/>
                <w:color w:val="000000"/>
                <w:shd w:fill="auto" w:val="clear"/>
                <w:lang w:val="ru-RU"/>
              </w:rPr>
              <w:t>л</w:t>
            </w:r>
            <w:r>
              <w:rPr>
                <w:rFonts w:ascii="TimesNewRoman" w:hAnsi="TimesNewRoman"/>
                <w:color w:val="000000"/>
                <w:shd w:fill="auto" w:val="clear"/>
              </w:rPr>
              <w:t>ист-відгук від контрагента, зазначеного в довідці щодо наявності документально підтвердженого досвіду виконання аналогічних договорів (довідка згідно пункту 3.1. цієї документації).</w:t>
            </w:r>
          </w:p>
          <w:p>
            <w:pPr>
              <w:pStyle w:val="Style37"/>
              <w:widowControl w:val="false"/>
              <w:jc w:val="both"/>
              <w:rPr>
                <w:rFonts w:ascii="Times New Roman" w:hAnsi="Times New Roman"/>
              </w:rPr>
            </w:pPr>
            <w:r>
              <w:rPr>
                <w:rFonts w:ascii="Times New Roman" w:hAnsi="Times New Roman"/>
              </w:rPr>
            </w:r>
          </w:p>
          <w:p>
            <w:pPr>
              <w:pStyle w:val="Style37"/>
              <w:widowControl w:val="false"/>
              <w:jc w:val="both"/>
              <w:rPr>
                <w:rFonts w:ascii="Times New Roman" w:hAnsi="Times New Roman"/>
              </w:rPr>
            </w:pPr>
            <w:r>
              <w:rPr>
                <w:rFonts w:ascii="TimesNewRoman" w:hAnsi="TimesNewRoman"/>
                <w:color w:val="000000"/>
              </w:rPr>
              <w:t>3.1.   Учасник надає Довідку на власному бланку (у разі наявності  таких бланків) за формою, наведеною нижче, що містить інформацію щодо наявності документального підтвердженого досвіду виконання аналогічного договору.</w:t>
            </w:r>
          </w:p>
          <w:p>
            <w:pPr>
              <w:pStyle w:val="Style37"/>
              <w:widowControl w:val="false"/>
              <w:jc w:val="right"/>
              <w:rPr>
                <w:i/>
                <w:i/>
                <w:iCs/>
              </w:rPr>
            </w:pPr>
            <w:r>
              <w:rPr>
                <w:rFonts w:ascii="TimesNewRoman" w:hAnsi="TimesNewRoman"/>
                <w:i/>
                <w:iCs/>
                <w:color w:val="000000"/>
              </w:rPr>
              <w:t>Таблиця 1.3</w:t>
            </w:r>
          </w:p>
          <w:p>
            <w:pPr>
              <w:pStyle w:val="Style37"/>
              <w:widowControl w:val="false"/>
              <w:rPr/>
            </w:pPr>
            <w:r>
              <w:rPr>
                <w:rFonts w:ascii="TimesNewRoman" w:hAnsi="TimesNewRoman"/>
                <w:color w:val="000000"/>
              </w:rPr>
              <w:t xml:space="preserve">№ </w:t>
            </w:r>
            <w:r>
              <w:rPr>
                <w:rFonts w:ascii="TimesNewRoman" w:hAnsi="TimesNewRoman"/>
                <w:color w:val="000000"/>
              </w:rPr>
              <w:t>_______</w:t>
            </w:r>
          </w:p>
          <w:p>
            <w:pPr>
              <w:pStyle w:val="Style37"/>
              <w:widowControl w:val="false"/>
              <w:rPr>
                <w:rFonts w:ascii="Times New Roman" w:hAnsi="Times New Roman"/>
              </w:rPr>
            </w:pPr>
            <w:r>
              <w:rPr>
                <w:rFonts w:ascii="TimesNewRoman" w:hAnsi="TimesNewRoman"/>
                <w:color w:val="000000"/>
              </w:rPr>
              <w:t>Від ______</w:t>
            </w:r>
          </w:p>
          <w:p>
            <w:pPr>
              <w:pStyle w:val="Style37"/>
              <w:widowControl w:val="false"/>
              <w:jc w:val="center"/>
              <w:rPr>
                <w:rFonts w:ascii="Times New Roman" w:hAnsi="Times New Roman"/>
              </w:rPr>
            </w:pPr>
            <w:r>
              <w:rPr>
                <w:rFonts w:ascii="TimesNewRoman" w:hAnsi="TimesNewRoman"/>
                <w:b/>
                <w:color w:val="000000"/>
              </w:rPr>
              <w:t>Довідка щодо наявності документально підтвердженого досвіду виконання аналогічних договорів</w:t>
            </w:r>
            <w:r>
              <w:rPr>
                <w:rFonts w:ascii="TimesNewRoman" w:hAnsi="TimesNewRoman"/>
                <w:color w:val="000000"/>
              </w:rPr>
              <w:t>*</w:t>
            </w:r>
          </w:p>
          <w:tbl>
            <w:tblPr>
              <w:tblW w:w="6859" w:type="dxa"/>
              <w:jc w:val="left"/>
              <w:tblInd w:w="51" w:type="dxa"/>
              <w:tblLayout w:type="fixed"/>
              <w:tblCellMar>
                <w:top w:w="28" w:type="dxa"/>
                <w:left w:w="28" w:type="dxa"/>
                <w:bottom w:w="28" w:type="dxa"/>
                <w:right w:w="28" w:type="dxa"/>
              </w:tblCellMar>
              <w:tblLook w:val="04a0" w:noHBand="0" w:noVBand="1" w:firstColumn="1" w:lastRow="0" w:lastColumn="0" w:firstRow="1"/>
            </w:tblPr>
            <w:tblGrid>
              <w:gridCol w:w="248"/>
              <w:gridCol w:w="1169"/>
              <w:gridCol w:w="792"/>
              <w:gridCol w:w="968"/>
              <w:gridCol w:w="627"/>
              <w:gridCol w:w="1131"/>
              <w:gridCol w:w="1078"/>
              <w:gridCol w:w="845"/>
            </w:tblGrid>
            <w:tr>
              <w:trPr/>
              <w:tc>
                <w:tcPr>
                  <w:tcW w:w="248"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18"/>
                      <w:szCs w:val="18"/>
                      <w:shd w:fill="DDDDDD" w:val="clear"/>
                    </w:rPr>
                  </w:pPr>
                  <w:r>
                    <w:rPr>
                      <w:rFonts w:ascii="TimesNewRoman" w:hAnsi="TimesNewRoman"/>
                      <w:b/>
                      <w:color w:val="000000"/>
                      <w:sz w:val="18"/>
                      <w:szCs w:val="18"/>
                      <w:shd w:fill="DDDDDD" w:val="clear"/>
                    </w:rPr>
                    <w:t>№</w:t>
                  </w:r>
                </w:p>
              </w:tc>
              <w:tc>
                <w:tcPr>
                  <w:tcW w:w="1169"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18"/>
                      <w:szCs w:val="18"/>
                      <w:shd w:fill="DDDDDD" w:val="clear"/>
                    </w:rPr>
                  </w:pPr>
                  <w:r>
                    <w:rPr>
                      <w:rFonts w:ascii="TimesNewRoman" w:hAnsi="TimesNewRoman"/>
                      <w:b/>
                      <w:color w:val="000000"/>
                      <w:sz w:val="18"/>
                      <w:szCs w:val="18"/>
                      <w:shd w:fill="DDDDDD" w:val="clear"/>
                    </w:rPr>
                    <w:t>Найменування, ЄДРПОУ, адреса контрагента, контактна особа із зазначенням номеру телефону</w:t>
                  </w:r>
                </w:p>
              </w:tc>
              <w:tc>
                <w:tcPr>
                  <w:tcW w:w="792"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b/>
                      <w:b/>
                      <w:bCs/>
                      <w:sz w:val="18"/>
                      <w:szCs w:val="18"/>
                      <w:shd w:fill="DDDDDD" w:val="clear"/>
                    </w:rPr>
                  </w:pPr>
                  <w:r>
                    <w:rPr>
                      <w:b/>
                      <w:bCs/>
                      <w:sz w:val="18"/>
                      <w:szCs w:val="18"/>
                      <w:shd w:fill="DDDDDD" w:val="clear"/>
                    </w:rPr>
                    <w:t>Предмет договору</w:t>
                  </w:r>
                </w:p>
              </w:tc>
              <w:tc>
                <w:tcPr>
                  <w:tcW w:w="968"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b/>
                      <w:b/>
                      <w:bCs/>
                      <w:sz w:val="18"/>
                      <w:szCs w:val="18"/>
                      <w:shd w:fill="DDDDDD" w:val="clear"/>
                    </w:rPr>
                  </w:pPr>
                  <w:r>
                    <w:rPr>
                      <w:b/>
                      <w:bCs/>
                      <w:sz w:val="18"/>
                      <w:szCs w:val="18"/>
                      <w:shd w:fill="DDDDDD" w:val="clear"/>
                    </w:rPr>
                    <w:t>№</w:t>
                  </w:r>
                  <w:r>
                    <w:rPr>
                      <w:b/>
                      <w:bCs/>
                      <w:sz w:val="18"/>
                      <w:szCs w:val="18"/>
                      <w:shd w:fill="DDDDDD" w:val="clear"/>
                    </w:rPr>
                    <w:t>, дата укладання договору</w:t>
                  </w:r>
                </w:p>
              </w:tc>
              <w:tc>
                <w:tcPr>
                  <w:tcW w:w="627"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18"/>
                      <w:szCs w:val="18"/>
                      <w:shd w:fill="DDDDDD" w:val="clear"/>
                    </w:rPr>
                  </w:pPr>
                  <w:r>
                    <w:rPr>
                      <w:rFonts w:ascii="TimesNewRoman" w:hAnsi="TimesNewRoman"/>
                      <w:b/>
                      <w:color w:val="000000"/>
                      <w:sz w:val="18"/>
                      <w:szCs w:val="18"/>
                      <w:shd w:fill="DDDDDD" w:val="clear"/>
                    </w:rPr>
                    <w:t>Строк дії договору</w:t>
                  </w:r>
                </w:p>
              </w:tc>
              <w:tc>
                <w:tcPr>
                  <w:tcW w:w="1131"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18"/>
                      <w:szCs w:val="18"/>
                      <w:shd w:fill="DDDDDD" w:val="clear"/>
                    </w:rPr>
                  </w:pPr>
                  <w:r>
                    <w:rPr>
                      <w:rFonts w:ascii="TimesNewRoman" w:hAnsi="TimesNewRoman"/>
                      <w:b/>
                      <w:color w:val="000000"/>
                      <w:sz w:val="18"/>
                      <w:szCs w:val="18"/>
                      <w:shd w:fill="DDDDDD" w:val="clear"/>
                    </w:rPr>
                    <w:t>Відмітка</w:t>
                  </w:r>
                </w:p>
                <w:p>
                  <w:pPr>
                    <w:pStyle w:val="Normal"/>
                    <w:widowControl w:val="false"/>
                    <w:jc w:val="center"/>
                    <w:rPr>
                      <w:sz w:val="18"/>
                      <w:szCs w:val="18"/>
                    </w:rPr>
                  </w:pPr>
                  <w:r>
                    <w:rPr>
                      <w:rFonts w:ascii="TimesNewRoman" w:hAnsi="TimesNewRoman"/>
                      <w:b/>
                      <w:color w:val="000000"/>
                      <w:sz w:val="18"/>
                      <w:szCs w:val="18"/>
                      <w:shd w:fill="DDDDDD" w:val="clear"/>
                    </w:rPr>
                    <w:t xml:space="preserve">про виконання договору  учасником </w:t>
                  </w:r>
                  <w:r>
                    <w:rPr>
                      <w:rFonts w:ascii="TimesNewRoman" w:hAnsi="TimesNewRoman"/>
                      <w:i/>
                      <w:color w:val="000000"/>
                      <w:sz w:val="18"/>
                      <w:szCs w:val="18"/>
                    </w:rPr>
                    <w:t>(вказати</w:t>
                  </w:r>
                  <w:r>
                    <w:rPr>
                      <w:rFonts w:ascii="TimesNewRoman" w:hAnsi="TimesNewRoman"/>
                      <w:b/>
                      <w:color w:val="000000"/>
                      <w:sz w:val="18"/>
                      <w:szCs w:val="18"/>
                      <w:shd w:fill="DDDDDD" w:val="clear"/>
                    </w:rPr>
                    <w:t xml:space="preserve">: </w:t>
                  </w:r>
                  <w:r>
                    <w:rPr>
                      <w:rFonts w:ascii="TimesNewRoman" w:hAnsi="TimesNewRoman"/>
                      <w:i/>
                      <w:iCs/>
                      <w:color w:val="000000"/>
                      <w:sz w:val="18"/>
                      <w:szCs w:val="18"/>
                      <w:shd w:fill="DDDDDD" w:val="clear"/>
                    </w:rPr>
                    <w:t>виконаний/ не виконаний учасником)</w:t>
                  </w:r>
                </w:p>
              </w:tc>
              <w:tc>
                <w:tcPr>
                  <w:tcW w:w="1078" w:type="dxa"/>
                  <w:tcBorders>
                    <w:top w:val="single" w:sz="2" w:space="0" w:color="000000"/>
                    <w:left w:val="single" w:sz="2" w:space="0" w:color="000000"/>
                    <w:bottom w:val="single" w:sz="2" w:space="0" w:color="000000"/>
                  </w:tcBorders>
                  <w:shd w:color="auto" w:fill="DDDDDD" w:val="clear"/>
                  <w:vAlign w:val="center"/>
                </w:tcPr>
                <w:p>
                  <w:pPr>
                    <w:pStyle w:val="Style37"/>
                    <w:widowControl w:val="false"/>
                    <w:jc w:val="center"/>
                    <w:rPr>
                      <w:sz w:val="18"/>
                      <w:szCs w:val="18"/>
                      <w:shd w:fill="DDDDDD" w:val="clear"/>
                    </w:rPr>
                  </w:pPr>
                  <w:r>
                    <w:rPr>
                      <w:rFonts w:ascii="TimesNewRoman" w:hAnsi="TimesNewRoman"/>
                      <w:b/>
                      <w:color w:val="000000"/>
                      <w:sz w:val="18"/>
                      <w:szCs w:val="18"/>
                      <w:shd w:fill="DDDDDD" w:val="clear"/>
                    </w:rPr>
                    <w:t xml:space="preserve">Наявність претензійної роботи </w:t>
                  </w:r>
                  <w:r>
                    <w:rPr>
                      <w:rFonts w:ascii="TimesNewRoman" w:hAnsi="TimesNewRoman"/>
                      <w:i/>
                      <w:color w:val="000000"/>
                      <w:sz w:val="18"/>
                      <w:szCs w:val="18"/>
                      <w:shd w:fill="DDDDDD" w:val="clear"/>
                    </w:rPr>
                    <w:t>(зазначити</w:t>
                  </w:r>
                  <w:r>
                    <w:rPr>
                      <w:rFonts w:ascii="TimesNewRoman" w:hAnsi="TimesNewRoman"/>
                      <w:b/>
                      <w:color w:val="000000"/>
                      <w:sz w:val="18"/>
                      <w:szCs w:val="18"/>
                      <w:shd w:fill="DDDDDD" w:val="clear"/>
                    </w:rPr>
                    <w:t xml:space="preserve">: </w:t>
                  </w:r>
                  <w:r>
                    <w:rPr>
                      <w:rFonts w:ascii="TimesNewRoman" w:hAnsi="TimesNewRoman"/>
                      <w:i/>
                      <w:iCs/>
                      <w:color w:val="000000"/>
                      <w:sz w:val="18"/>
                      <w:szCs w:val="18"/>
                      <w:shd w:fill="DDDDDD" w:val="clear"/>
                    </w:rPr>
                    <w:t>наявність або відсутність)</w:t>
                  </w:r>
                </w:p>
              </w:tc>
              <w:tc>
                <w:tcPr>
                  <w:tcW w:w="845" w:type="dxa"/>
                  <w:tcBorders>
                    <w:top w:val="single" w:sz="2" w:space="0" w:color="000000"/>
                    <w:left w:val="single" w:sz="2" w:space="0" w:color="000000"/>
                    <w:bottom w:val="single" w:sz="2" w:space="0" w:color="000000"/>
                    <w:right w:val="single" w:sz="2" w:space="0" w:color="000000"/>
                  </w:tcBorders>
                  <w:shd w:color="auto" w:fill="DDDDDD" w:val="clear"/>
                  <w:vAlign w:val="center"/>
                </w:tcPr>
                <w:p>
                  <w:pPr>
                    <w:pStyle w:val="Style37"/>
                    <w:widowControl w:val="false"/>
                    <w:jc w:val="center"/>
                    <w:rPr>
                      <w:b/>
                      <w:b/>
                      <w:bCs/>
                      <w:sz w:val="18"/>
                      <w:szCs w:val="18"/>
                      <w:shd w:fill="DDDDDD" w:val="clear"/>
                    </w:rPr>
                  </w:pPr>
                  <w:r>
                    <w:rPr>
                      <w:rFonts w:ascii="TimesNewRoman" w:hAnsi="TimesNewRoman"/>
                      <w:b/>
                      <w:bCs/>
                      <w:color w:val="000000"/>
                      <w:sz w:val="18"/>
                      <w:szCs w:val="18"/>
                      <w:shd w:fill="DDDDDD" w:val="clear"/>
                    </w:rPr>
                    <w:t xml:space="preserve">Роль учасника </w:t>
                  </w:r>
                  <w:r>
                    <w:rPr>
                      <w:rFonts w:ascii="TimesNewRoman" w:hAnsi="TimesNewRoman"/>
                      <w:bCs/>
                      <w:i/>
                      <w:color w:val="000000"/>
                      <w:sz w:val="18"/>
                      <w:szCs w:val="18"/>
                      <w:shd w:fill="DDDDDD" w:val="clear"/>
                    </w:rPr>
                    <w:t>(зазначи-ти</w:t>
                  </w:r>
                  <w:r>
                    <w:rPr>
                      <w:rFonts w:ascii="TimesNewRoman" w:hAnsi="TimesNewRoman"/>
                      <w:b/>
                      <w:bCs/>
                      <w:color w:val="000000"/>
                      <w:sz w:val="18"/>
                      <w:szCs w:val="18"/>
                      <w:shd w:fill="DDDDDD" w:val="clear"/>
                    </w:rPr>
                    <w:t xml:space="preserve">: </w:t>
                  </w:r>
                  <w:r>
                    <w:rPr>
                      <w:rFonts w:ascii="TimesNewRoman" w:hAnsi="TimesNewRoman"/>
                      <w:i/>
                      <w:iCs/>
                      <w:color w:val="000000"/>
                      <w:sz w:val="18"/>
                      <w:szCs w:val="18"/>
                      <w:shd w:fill="DDDDDD" w:val="clear"/>
                    </w:rPr>
                    <w:t>генераль-ний підрядник або субпідрядник)</w:t>
                  </w:r>
                </w:p>
                <w:p>
                  <w:pPr>
                    <w:pStyle w:val="Normal"/>
                    <w:widowControl w:val="false"/>
                    <w:jc w:val="center"/>
                    <w:rPr>
                      <w:rFonts w:ascii="TimesNewRoman" w:hAnsi="TimesNewRoman"/>
                      <w:i/>
                      <w:i/>
                      <w:color w:val="000000"/>
                    </w:rPr>
                  </w:pPr>
                  <w:r>
                    <w:rPr>
                      <w:rFonts w:ascii="TimesNewRoman" w:hAnsi="TimesNewRoman"/>
                      <w:i/>
                      <w:color w:val="000000"/>
                    </w:rPr>
                  </w:r>
                </w:p>
              </w:tc>
            </w:tr>
            <w:tr>
              <w:trPr/>
              <w:tc>
                <w:tcPr>
                  <w:tcW w:w="248" w:type="dxa"/>
                  <w:tcBorders>
                    <w:left w:val="single" w:sz="2" w:space="0" w:color="000000"/>
                    <w:bottom w:val="single" w:sz="2" w:space="0" w:color="000000"/>
                  </w:tcBorders>
                </w:tcPr>
                <w:p>
                  <w:pPr>
                    <w:pStyle w:val="Style29"/>
                    <w:widowControl w:val="false"/>
                    <w:jc w:val="center"/>
                    <w:rPr>
                      <w:sz w:val="20"/>
                      <w:szCs w:val="20"/>
                    </w:rPr>
                  </w:pPr>
                  <w:r>
                    <w:rPr>
                      <w:sz w:val="20"/>
                      <w:szCs w:val="20"/>
                    </w:rPr>
                    <w:t>1</w:t>
                  </w:r>
                </w:p>
              </w:tc>
              <w:tc>
                <w:tcPr>
                  <w:tcW w:w="1169" w:type="dxa"/>
                  <w:tcBorders>
                    <w:left w:val="single" w:sz="2" w:space="0" w:color="000000"/>
                    <w:bottom w:val="single" w:sz="2" w:space="0" w:color="000000"/>
                  </w:tcBorders>
                </w:tcPr>
                <w:p>
                  <w:pPr>
                    <w:pStyle w:val="Style29"/>
                    <w:widowControl w:val="false"/>
                    <w:rPr/>
                  </w:pPr>
                  <w:r>
                    <w:rPr/>
                  </w:r>
                </w:p>
              </w:tc>
              <w:tc>
                <w:tcPr>
                  <w:tcW w:w="792" w:type="dxa"/>
                  <w:tcBorders>
                    <w:left w:val="single" w:sz="2" w:space="0" w:color="000000"/>
                    <w:bottom w:val="single" w:sz="2" w:space="0" w:color="000000"/>
                  </w:tcBorders>
                </w:tcPr>
                <w:p>
                  <w:pPr>
                    <w:pStyle w:val="Style29"/>
                    <w:widowControl w:val="false"/>
                    <w:rPr/>
                  </w:pPr>
                  <w:r>
                    <w:rPr/>
                  </w:r>
                </w:p>
              </w:tc>
              <w:tc>
                <w:tcPr>
                  <w:tcW w:w="968" w:type="dxa"/>
                  <w:tcBorders>
                    <w:left w:val="single" w:sz="2" w:space="0" w:color="000000"/>
                    <w:bottom w:val="single" w:sz="2" w:space="0" w:color="000000"/>
                  </w:tcBorders>
                </w:tcPr>
                <w:p>
                  <w:pPr>
                    <w:pStyle w:val="Style29"/>
                    <w:widowControl w:val="false"/>
                    <w:rPr/>
                  </w:pPr>
                  <w:r>
                    <w:rPr/>
                  </w:r>
                </w:p>
              </w:tc>
              <w:tc>
                <w:tcPr>
                  <w:tcW w:w="627" w:type="dxa"/>
                  <w:tcBorders>
                    <w:left w:val="single" w:sz="2" w:space="0" w:color="000000"/>
                    <w:bottom w:val="single" w:sz="2" w:space="0" w:color="000000"/>
                  </w:tcBorders>
                </w:tcPr>
                <w:p>
                  <w:pPr>
                    <w:pStyle w:val="Style29"/>
                    <w:widowControl w:val="false"/>
                    <w:rPr/>
                  </w:pPr>
                  <w:r>
                    <w:rPr/>
                  </w:r>
                </w:p>
              </w:tc>
              <w:tc>
                <w:tcPr>
                  <w:tcW w:w="1131" w:type="dxa"/>
                  <w:tcBorders>
                    <w:left w:val="single" w:sz="2" w:space="0" w:color="000000"/>
                    <w:bottom w:val="single" w:sz="2" w:space="0" w:color="000000"/>
                  </w:tcBorders>
                </w:tcPr>
                <w:p>
                  <w:pPr>
                    <w:pStyle w:val="Style29"/>
                    <w:widowControl w:val="false"/>
                    <w:rPr/>
                  </w:pPr>
                  <w:r>
                    <w:rPr/>
                  </w:r>
                </w:p>
              </w:tc>
              <w:tc>
                <w:tcPr>
                  <w:tcW w:w="1078" w:type="dxa"/>
                  <w:tcBorders>
                    <w:left w:val="single" w:sz="2" w:space="0" w:color="000000"/>
                    <w:bottom w:val="single" w:sz="2" w:space="0" w:color="000000"/>
                  </w:tcBorders>
                </w:tcPr>
                <w:p>
                  <w:pPr>
                    <w:pStyle w:val="Style29"/>
                    <w:widowControl w:val="false"/>
                    <w:rPr/>
                  </w:pPr>
                  <w:r>
                    <w:rPr/>
                  </w:r>
                </w:p>
              </w:tc>
              <w:tc>
                <w:tcPr>
                  <w:tcW w:w="845" w:type="dxa"/>
                  <w:tcBorders>
                    <w:left w:val="single" w:sz="2" w:space="0" w:color="000000"/>
                    <w:bottom w:val="single" w:sz="2" w:space="0" w:color="000000"/>
                    <w:right w:val="single" w:sz="2" w:space="0" w:color="000000"/>
                  </w:tcBorders>
                </w:tcPr>
                <w:p>
                  <w:pPr>
                    <w:pStyle w:val="Style29"/>
                    <w:widowControl w:val="false"/>
                    <w:rPr/>
                  </w:pPr>
                  <w:r>
                    <w:rPr/>
                  </w:r>
                </w:p>
              </w:tc>
            </w:tr>
            <w:tr>
              <w:trPr/>
              <w:tc>
                <w:tcPr>
                  <w:tcW w:w="248" w:type="dxa"/>
                  <w:tcBorders>
                    <w:left w:val="single" w:sz="2" w:space="0" w:color="000000"/>
                    <w:bottom w:val="single" w:sz="2" w:space="0" w:color="000000"/>
                  </w:tcBorders>
                </w:tcPr>
                <w:p>
                  <w:pPr>
                    <w:pStyle w:val="Style29"/>
                    <w:widowControl w:val="false"/>
                    <w:jc w:val="center"/>
                    <w:rPr>
                      <w:sz w:val="20"/>
                      <w:szCs w:val="20"/>
                    </w:rPr>
                  </w:pPr>
                  <w:r>
                    <w:rPr>
                      <w:sz w:val="20"/>
                      <w:szCs w:val="20"/>
                    </w:rPr>
                    <w:t>...</w:t>
                  </w:r>
                </w:p>
              </w:tc>
              <w:tc>
                <w:tcPr>
                  <w:tcW w:w="1169" w:type="dxa"/>
                  <w:tcBorders>
                    <w:left w:val="single" w:sz="2" w:space="0" w:color="000000"/>
                    <w:bottom w:val="single" w:sz="2" w:space="0" w:color="000000"/>
                  </w:tcBorders>
                </w:tcPr>
                <w:p>
                  <w:pPr>
                    <w:pStyle w:val="Style29"/>
                    <w:widowControl w:val="false"/>
                    <w:rPr/>
                  </w:pPr>
                  <w:r>
                    <w:rPr/>
                  </w:r>
                </w:p>
              </w:tc>
              <w:tc>
                <w:tcPr>
                  <w:tcW w:w="792" w:type="dxa"/>
                  <w:tcBorders>
                    <w:left w:val="single" w:sz="2" w:space="0" w:color="000000"/>
                    <w:bottom w:val="single" w:sz="2" w:space="0" w:color="000000"/>
                  </w:tcBorders>
                </w:tcPr>
                <w:p>
                  <w:pPr>
                    <w:pStyle w:val="Style29"/>
                    <w:widowControl w:val="false"/>
                    <w:rPr/>
                  </w:pPr>
                  <w:r>
                    <w:rPr/>
                  </w:r>
                </w:p>
              </w:tc>
              <w:tc>
                <w:tcPr>
                  <w:tcW w:w="968" w:type="dxa"/>
                  <w:tcBorders>
                    <w:left w:val="single" w:sz="2" w:space="0" w:color="000000"/>
                    <w:bottom w:val="single" w:sz="2" w:space="0" w:color="000000"/>
                  </w:tcBorders>
                </w:tcPr>
                <w:p>
                  <w:pPr>
                    <w:pStyle w:val="Style29"/>
                    <w:widowControl w:val="false"/>
                    <w:rPr/>
                  </w:pPr>
                  <w:r>
                    <w:rPr/>
                  </w:r>
                </w:p>
              </w:tc>
              <w:tc>
                <w:tcPr>
                  <w:tcW w:w="627" w:type="dxa"/>
                  <w:tcBorders>
                    <w:left w:val="single" w:sz="2" w:space="0" w:color="000000"/>
                    <w:bottom w:val="single" w:sz="2" w:space="0" w:color="000000"/>
                  </w:tcBorders>
                </w:tcPr>
                <w:p>
                  <w:pPr>
                    <w:pStyle w:val="Style29"/>
                    <w:widowControl w:val="false"/>
                    <w:rPr/>
                  </w:pPr>
                  <w:r>
                    <w:rPr/>
                  </w:r>
                </w:p>
              </w:tc>
              <w:tc>
                <w:tcPr>
                  <w:tcW w:w="1131" w:type="dxa"/>
                  <w:tcBorders>
                    <w:left w:val="single" w:sz="2" w:space="0" w:color="000000"/>
                    <w:bottom w:val="single" w:sz="2" w:space="0" w:color="000000"/>
                  </w:tcBorders>
                </w:tcPr>
                <w:p>
                  <w:pPr>
                    <w:pStyle w:val="Style29"/>
                    <w:widowControl w:val="false"/>
                    <w:rPr/>
                  </w:pPr>
                  <w:r>
                    <w:rPr/>
                  </w:r>
                </w:p>
              </w:tc>
              <w:tc>
                <w:tcPr>
                  <w:tcW w:w="1078" w:type="dxa"/>
                  <w:tcBorders>
                    <w:left w:val="single" w:sz="2" w:space="0" w:color="000000"/>
                    <w:bottom w:val="single" w:sz="2" w:space="0" w:color="000000"/>
                  </w:tcBorders>
                </w:tcPr>
                <w:p>
                  <w:pPr>
                    <w:pStyle w:val="Style29"/>
                    <w:widowControl w:val="false"/>
                    <w:rPr/>
                  </w:pPr>
                  <w:r>
                    <w:rPr/>
                  </w:r>
                </w:p>
              </w:tc>
              <w:tc>
                <w:tcPr>
                  <w:tcW w:w="845" w:type="dxa"/>
                  <w:tcBorders>
                    <w:left w:val="single" w:sz="2" w:space="0" w:color="000000"/>
                    <w:bottom w:val="single" w:sz="2" w:space="0" w:color="000000"/>
                    <w:right w:val="single" w:sz="2" w:space="0" w:color="000000"/>
                  </w:tcBorders>
                </w:tcPr>
                <w:p>
                  <w:pPr>
                    <w:pStyle w:val="Style29"/>
                    <w:widowControl w:val="false"/>
                    <w:rPr/>
                  </w:pPr>
                  <w:r>
                    <w:rPr/>
                  </w:r>
                </w:p>
              </w:tc>
            </w:tr>
          </w:tbl>
          <w:p>
            <w:pPr>
              <w:pStyle w:val="Style37"/>
              <w:widowControl w:val="false"/>
              <w:rPr>
                <w:rFonts w:ascii="Times New Roman" w:hAnsi="Times New Roman"/>
              </w:rPr>
            </w:pPr>
            <w:r>
              <w:rPr>
                <w:rFonts w:ascii="TimesNewRoman" w:hAnsi="TimesNewRoman"/>
                <w:color w:val="000000"/>
              </w:rPr>
              <w:t>*</w:t>
            </w:r>
            <w:r>
              <w:rPr>
                <w:rFonts w:ascii="TimesNewRoman" w:hAnsi="TimesNewRoman"/>
                <w:i/>
                <w:color w:val="000000"/>
              </w:rPr>
              <w:t xml:space="preserve"> Учасник не може відхилятися від зазначеної форми таблиці.</w:t>
            </w:r>
          </w:p>
          <w:p>
            <w:pPr>
              <w:pStyle w:val="Style37"/>
              <w:widowControl w:val="false"/>
              <w:rPr>
                <w:rFonts w:ascii="Times New Roman" w:hAnsi="Times New Roman"/>
              </w:rPr>
            </w:pPr>
            <w:r>
              <w:rPr>
                <w:rFonts w:ascii="Times New Roman" w:hAnsi="Times New Roman"/>
              </w:rPr>
            </w:r>
          </w:p>
        </w:tc>
      </w:tr>
      <w:tr>
        <w:trPr>
          <w:trHeight w:val="564" w:hRule="atLeast"/>
        </w:trPr>
        <w:tc>
          <w:tcPr>
            <w:tcW w:w="2781" w:type="dxa"/>
            <w:tcBorders>
              <w:top w:val="single" w:sz="2" w:space="0" w:color="333333"/>
              <w:left w:val="single" w:sz="2" w:space="0" w:color="333333"/>
              <w:bottom w:val="single" w:sz="2" w:space="0" w:color="333333"/>
              <w:right w:val="single" w:sz="2" w:space="0" w:color="333333"/>
            </w:tcBorders>
          </w:tcPr>
          <w:p>
            <w:pPr>
              <w:pStyle w:val="NoSpacing"/>
              <w:widowControl w:val="false"/>
              <w:rPr>
                <w:rFonts w:ascii="Times New Roman" w:hAnsi="Times New Roman"/>
                <w:b/>
                <w:b/>
                <w:szCs w:val="24"/>
                <w:lang w:eastAsia="uk-UA"/>
              </w:rPr>
            </w:pPr>
            <w:r>
              <w:rPr>
                <w:rFonts w:ascii="Times New Roman" w:hAnsi="Times New Roman"/>
                <w:b/>
                <w:szCs w:val="24"/>
              </w:rPr>
              <w:t>4. Наявність фінансової спроможності, яка підтверджується фінансовою звітністю.</w:t>
            </w:r>
          </w:p>
        </w:tc>
        <w:tc>
          <w:tcPr>
            <w:tcW w:w="7058" w:type="dxa"/>
            <w:tcBorders>
              <w:top w:val="single" w:sz="2" w:space="0" w:color="333333"/>
              <w:left w:val="single" w:sz="2" w:space="0" w:color="333333"/>
              <w:bottom w:val="single" w:sz="2" w:space="0" w:color="333333"/>
              <w:right w:val="single" w:sz="2" w:space="0" w:color="333333"/>
            </w:tcBorders>
          </w:tcPr>
          <w:p>
            <w:pPr>
              <w:pStyle w:val="Normal"/>
              <w:widowControl w:val="false"/>
              <w:shd w:val="clear" w:color="auto" w:fill="FFFFFF" w:themeFill="background1"/>
              <w:spacing w:lineRule="auto" w:line="240"/>
              <w:jc w:val="both"/>
              <w:rPr>
                <w:highlight w:val="none"/>
                <w:shd w:fill="auto" w:val="clear"/>
              </w:rPr>
            </w:pPr>
            <w:r>
              <w:rPr>
                <w:rFonts w:cs="Times New Roman" w:ascii="Times New Roman" w:hAnsi="Times New Roman"/>
                <w:shd w:fill="auto" w:val="clear"/>
              </w:rPr>
              <w:t xml:space="preserve">Учасник має надати у складі своєї тендерної пропозиції звіт про фінансові результати </w:t>
            </w:r>
            <w:r>
              <w:rPr>
                <w:rFonts w:cs="Times New Roman" w:ascii="Times New Roman" w:hAnsi="Times New Roman"/>
                <w:b/>
                <w:bCs/>
                <w:shd w:fill="auto" w:val="clear"/>
              </w:rPr>
              <w:t>за останній звітній рік</w:t>
            </w:r>
            <w:r>
              <w:rPr>
                <w:rFonts w:cs="Times New Roman" w:ascii="Times New Roman" w:hAnsi="Times New Roman"/>
                <w:shd w:fill="auto" w:val="clear"/>
              </w:rPr>
              <w:t xml:space="preserve">, або податкову декларацію з податку на прибуток, або декларацію платника єдиного податку, що підтверджують обсяг річного доходу (виручки) </w:t>
            </w:r>
            <w:r>
              <w:rPr>
                <w:rFonts w:cs="Times New Roman" w:ascii="Times New Roman" w:hAnsi="Times New Roman"/>
                <w:b/>
                <w:shd w:fill="auto" w:val="clear"/>
              </w:rPr>
              <w:t>не менше ніж 50% очікуваної вартості предмета закупівлі</w:t>
            </w:r>
            <w:r>
              <w:rPr>
                <w:rFonts w:cs="Times New Roman" w:ascii="Times New Roman" w:hAnsi="Times New Roman"/>
                <w:shd w:fill="auto" w:val="clear"/>
              </w:rPr>
              <w:t>, з підтвердженням (відміткою, або квитанцією) про прийняття звітності відповідними органами.</w:t>
            </w:r>
          </w:p>
          <w:p>
            <w:pPr>
              <w:pStyle w:val="Normal"/>
              <w:widowControl w:val="false"/>
              <w:spacing w:lineRule="auto" w:line="240"/>
              <w:jc w:val="both"/>
              <w:rPr>
                <w:highlight w:val="none"/>
                <w:shd w:fill="auto" w:val="clear"/>
              </w:rPr>
            </w:pPr>
            <w:r>
              <w:rPr>
                <w:rFonts w:cs="Times New Roman" w:ascii="Times New Roman" w:hAnsi="Times New Roman"/>
                <w:i/>
                <w:iCs/>
                <w:shd w:fill="auto" w:val="clear"/>
              </w:rPr>
              <w:t>Учасники, які почали свою діяльність у поточному році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При цьому, обсяг доходу (виручки) такого учасника повинен бути не менше ніж 50% очікуваної вартості предмета закупівлі.</w:t>
            </w:r>
          </w:p>
        </w:tc>
      </w:tr>
    </w:tbl>
    <w:p>
      <w:pPr>
        <w:pStyle w:val="Normal"/>
        <w:spacing w:lineRule="auto" w:line="240"/>
        <w:ind w:right="-25" w:hanging="0"/>
        <w:jc w:val="both"/>
        <w:rPr>
          <w:rFonts w:ascii="Times New Roman" w:hAnsi="Times New Roman"/>
          <w:b/>
          <w:b/>
          <w:i/>
          <w:i/>
          <w:sz w:val="20"/>
          <w:szCs w:val="20"/>
        </w:rPr>
      </w:pPr>
      <w:r>
        <w:rPr/>
      </w:r>
    </w:p>
    <w:sectPr>
      <w:type w:val="nextPage"/>
      <w:pgSz w:w="11906" w:h="16838"/>
      <w:pgMar w:left="1701" w:right="567" w:gutter="0" w:header="0" w:top="341" w:footer="0" w:bottom="425"/>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Noto Sans">
    <w:charset w:val="01"/>
    <w:family w:val="roman"/>
    <w:pitch w:val="variable"/>
  </w:font>
  <w:font w:name="Noto Sans Devanagari">
    <w:charset w:val="01"/>
    <w:family w:val="roman"/>
    <w:pitch w:val="variable"/>
  </w:font>
  <w:font w:name="TimesNewRoman">
    <w:charset w:val="01"/>
    <w:family w:val="roman"/>
    <w:pitch w:val="variable"/>
  </w:font>
</w:fonts>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2ad3"/>
    <w:pPr>
      <w:widowControl/>
      <w:suppressAutoHyphens w:val="true"/>
      <w:bidi w:val="0"/>
      <w:spacing w:lineRule="auto" w:line="276" w:before="0" w:after="0"/>
      <w:jc w:val="left"/>
    </w:pPr>
    <w:rPr>
      <w:rFonts w:ascii="Liberation Serif" w:hAnsi="Liberation Serif" w:eastAsia="Tahoma" w:cs="Lohit Devanagari"/>
      <w:color w:val="00000A"/>
      <w:kern w:val="0"/>
      <w:sz w:val="24"/>
      <w:szCs w:val="24"/>
      <w:lang w:eastAsia="zh-CN" w:bidi="hi-IN" w:val="uk-UA"/>
    </w:rPr>
  </w:style>
  <w:style w:type="paragraph" w:styleId="1">
    <w:name w:val="Heading 1"/>
    <w:basedOn w:val="14"/>
    <w:link w:val="11"/>
    <w:uiPriority w:val="99"/>
    <w:qFormat/>
    <w:rsid w:val="00fa2ad3"/>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4"/>
    <w:uiPriority w:val="99"/>
    <w:qFormat/>
    <w:rsid w:val="00fa2ad3"/>
    <w:pPr>
      <w:tabs>
        <w:tab w:val="clear" w:pos="720"/>
        <w:tab w:val="left" w:pos="576" w:leader="none"/>
      </w:tabs>
      <w:spacing w:before="360" w:after="80"/>
      <w:ind w:left="576" w:hanging="576"/>
      <w:contextualSpacing w:val="false"/>
      <w:outlineLvl w:val="1"/>
    </w:pPr>
    <w:rPr>
      <w:rFonts w:ascii="Cambria" w:hAnsi="Cambria" w:cs="Times New Roman"/>
      <w:i/>
      <w:sz w:val="25"/>
      <w:szCs w:val="20"/>
      <w:lang w:bidi="ar-SA"/>
    </w:rPr>
  </w:style>
  <w:style w:type="paragraph" w:styleId="3">
    <w:name w:val="Heading 3"/>
    <w:basedOn w:val="14"/>
    <w:uiPriority w:val="99"/>
    <w:qFormat/>
    <w:rsid w:val="00fa2ad3"/>
    <w:pPr>
      <w:tabs>
        <w:tab w:val="left" w:pos="720" w:leader="none"/>
      </w:tabs>
      <w:spacing w:before="280" w:after="80"/>
      <w:ind w:left="720" w:hanging="720"/>
      <w:contextualSpacing w:val="false"/>
      <w:outlineLvl w:val="2"/>
    </w:pPr>
    <w:rPr>
      <w:rFonts w:ascii="Cambria" w:hAnsi="Cambria" w:cs="Times New Roman"/>
      <w:sz w:val="23"/>
      <w:szCs w:val="20"/>
      <w:lang w:bidi="ar-SA"/>
    </w:rPr>
  </w:style>
  <w:style w:type="paragraph" w:styleId="4">
    <w:name w:val="Heading 4"/>
    <w:basedOn w:val="14"/>
    <w:uiPriority w:val="99"/>
    <w:qFormat/>
    <w:rsid w:val="00fa2ad3"/>
    <w:pPr>
      <w:tabs>
        <w:tab w:val="clear" w:pos="720"/>
        <w:tab w:val="left" w:pos="864" w:leader="none"/>
      </w:tabs>
      <w:spacing w:before="240" w:after="40"/>
      <w:ind w:left="864" w:hanging="864"/>
      <w:contextualSpacing w:val="false"/>
      <w:outlineLvl w:val="3"/>
    </w:pPr>
    <w:rPr>
      <w:rFonts w:ascii="Calibri" w:hAnsi="Calibri" w:cs="Times New Roman"/>
      <w:sz w:val="25"/>
      <w:szCs w:val="20"/>
      <w:lang w:bidi="ar-SA"/>
    </w:rPr>
  </w:style>
  <w:style w:type="paragraph" w:styleId="5">
    <w:name w:val="Heading 5"/>
    <w:basedOn w:val="14"/>
    <w:uiPriority w:val="99"/>
    <w:qFormat/>
    <w:rsid w:val="00fa2ad3"/>
    <w:pPr>
      <w:tabs>
        <w:tab w:val="clear" w:pos="720"/>
        <w:tab w:val="left" w:pos="1008" w:leader="none"/>
      </w:tabs>
      <w:spacing w:before="220" w:after="40"/>
      <w:ind w:left="1008" w:hanging="1008"/>
      <w:contextualSpacing w:val="false"/>
      <w:outlineLvl w:val="4"/>
    </w:pPr>
    <w:rPr>
      <w:rFonts w:ascii="Calibri" w:hAnsi="Calibri" w:cs="Times New Roman"/>
      <w:i/>
      <w:sz w:val="23"/>
      <w:szCs w:val="20"/>
      <w:lang w:bidi="ar-SA"/>
    </w:rPr>
  </w:style>
  <w:style w:type="paragraph" w:styleId="6">
    <w:name w:val="Heading 6"/>
    <w:basedOn w:val="14"/>
    <w:uiPriority w:val="99"/>
    <w:qFormat/>
    <w:rsid w:val="00fa2ad3"/>
    <w:pPr>
      <w:tabs>
        <w:tab w:val="clear" w:pos="720"/>
        <w:tab w:val="left" w:pos="1152" w:leader="none"/>
      </w:tabs>
      <w:spacing w:before="200" w:after="40"/>
      <w:ind w:left="1152" w:hanging="1152"/>
      <w:contextualSpacing w:val="false"/>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locked/>
    <w:rsid w:val="00fc2297"/>
    <w:rPr>
      <w:rFonts w:ascii="Cambria" w:hAnsi="Cambria" w:cs="Times New Roman"/>
      <w:b/>
      <w:color w:val="00000A"/>
      <w:kern w:val="2"/>
      <w:sz w:val="29"/>
      <w:lang w:eastAsia="zh-CN"/>
    </w:rPr>
  </w:style>
  <w:style w:type="character" w:styleId="21" w:customStyle="1">
    <w:name w:val="Заголовок 2 Знак"/>
    <w:basedOn w:val="DefaultParagraphFont"/>
    <w:uiPriority w:val="99"/>
    <w:semiHidden/>
    <w:qFormat/>
    <w:locked/>
    <w:rsid w:val="00fc2297"/>
    <w:rPr>
      <w:rFonts w:ascii="Cambria" w:hAnsi="Cambria" w:cs="Times New Roman"/>
      <w:b/>
      <w:i/>
      <w:color w:val="00000A"/>
      <w:sz w:val="25"/>
      <w:lang w:eastAsia="zh-CN"/>
    </w:rPr>
  </w:style>
  <w:style w:type="character" w:styleId="31" w:customStyle="1">
    <w:name w:val="Заголовок 3 Знак"/>
    <w:basedOn w:val="DefaultParagraphFont"/>
    <w:uiPriority w:val="99"/>
    <w:semiHidden/>
    <w:qFormat/>
    <w:locked/>
    <w:rsid w:val="00fc2297"/>
    <w:rPr>
      <w:rFonts w:ascii="Cambria" w:hAnsi="Cambria" w:cs="Times New Roman"/>
      <w:b/>
      <w:color w:val="00000A"/>
      <w:sz w:val="23"/>
      <w:lang w:eastAsia="zh-CN"/>
    </w:rPr>
  </w:style>
  <w:style w:type="character" w:styleId="41" w:customStyle="1">
    <w:name w:val="Заголовок 4 Знак"/>
    <w:basedOn w:val="DefaultParagraphFont"/>
    <w:uiPriority w:val="99"/>
    <w:semiHidden/>
    <w:qFormat/>
    <w:locked/>
    <w:rsid w:val="00fc2297"/>
    <w:rPr>
      <w:rFonts w:ascii="Calibri" w:hAnsi="Calibri" w:cs="Times New Roman"/>
      <w:b/>
      <w:color w:val="00000A"/>
      <w:sz w:val="25"/>
      <w:lang w:eastAsia="zh-CN"/>
    </w:rPr>
  </w:style>
  <w:style w:type="character" w:styleId="51" w:customStyle="1">
    <w:name w:val="Заголовок 5 Знак"/>
    <w:basedOn w:val="DefaultParagraphFont"/>
    <w:uiPriority w:val="99"/>
    <w:semiHidden/>
    <w:qFormat/>
    <w:locked/>
    <w:rsid w:val="00fc2297"/>
    <w:rPr>
      <w:rFonts w:ascii="Calibri" w:hAnsi="Calibri" w:cs="Times New Roman"/>
      <w:b/>
      <w:i/>
      <w:color w:val="00000A"/>
      <w:sz w:val="23"/>
      <w:lang w:eastAsia="zh-CN"/>
    </w:rPr>
  </w:style>
  <w:style w:type="character" w:styleId="61" w:customStyle="1">
    <w:name w:val="Заголовок 6 Знак"/>
    <w:basedOn w:val="DefaultParagraphFont"/>
    <w:uiPriority w:val="99"/>
    <w:semiHidden/>
    <w:qFormat/>
    <w:locked/>
    <w:rsid w:val="00fc2297"/>
    <w:rPr>
      <w:rFonts w:ascii="Calibri" w:hAnsi="Calibri" w:cs="Times New Roman"/>
      <w:b/>
      <w:color w:val="00000A"/>
      <w:sz w:val="20"/>
      <w:lang w:eastAsia="zh-CN"/>
    </w:rPr>
  </w:style>
  <w:style w:type="character" w:styleId="Style8">
    <w:name w:val="Гіперпосилання"/>
    <w:basedOn w:val="DefaultParagraphFont"/>
    <w:uiPriority w:val="99"/>
    <w:locked/>
    <w:rsid w:val="002746e4"/>
    <w:rPr>
      <w:rFonts w:cs="Times New Roman"/>
      <w:color w:val="0000FF"/>
      <w:u w:val="single"/>
    </w:rPr>
  </w:style>
  <w:style w:type="character" w:styleId="Pagenumber">
    <w:name w:val="page number"/>
    <w:basedOn w:val="DefaultParagraphFont"/>
    <w:uiPriority w:val="99"/>
    <w:qFormat/>
    <w:rsid w:val="00fa2ad3"/>
    <w:rPr>
      <w:rFonts w:cs="Times New Roman"/>
    </w:rPr>
  </w:style>
  <w:style w:type="character" w:styleId="Style9" w:customStyle="1">
    <w:name w:val="Обычный (веб) Знак"/>
    <w:uiPriority w:val="99"/>
    <w:qFormat/>
    <w:rsid w:val="00fa2ad3"/>
    <w:rPr>
      <w:rFonts w:ascii="Times New Roman" w:hAnsi="Times New Roman"/>
      <w:lang w:val="ru-RU" w:eastAsia="ru-RU"/>
    </w:rPr>
  </w:style>
  <w:style w:type="character" w:styleId="D1e8ece2eeebe8e2e8edeef1eae8" w:customStyle="1">
    <w:name w:val="Сd1иe8мecвe2оeeлebиe8 вe2иe8нedоeeсf1кeaиe8"/>
    <w:uiPriority w:val="99"/>
    <w:qFormat/>
    <w:rsid w:val="00fa2ad3"/>
    <w:rPr>
      <w:vertAlign w:val="superscript"/>
    </w:rPr>
  </w:style>
  <w:style w:type="character" w:styleId="Appleconvertedspace" w:customStyle="1">
    <w:name w:val="apple-converted-space"/>
    <w:uiPriority w:val="99"/>
    <w:qFormat/>
    <w:rsid w:val="00fa2ad3"/>
    <w:rPr/>
  </w:style>
  <w:style w:type="character" w:styleId="Shorttext" w:customStyle="1">
    <w:name w:val="short_text"/>
    <w:uiPriority w:val="99"/>
    <w:qFormat/>
    <w:rsid w:val="00fa2ad3"/>
    <w:rPr/>
  </w:style>
  <w:style w:type="character" w:styleId="Hps" w:customStyle="1">
    <w:name w:val="hps"/>
    <w:uiPriority w:val="99"/>
    <w:qFormat/>
    <w:rsid w:val="00fa2ad3"/>
    <w:rPr/>
  </w:style>
  <w:style w:type="character" w:styleId="FontStyle37" w:customStyle="1">
    <w:name w:val="Font Style37"/>
    <w:uiPriority w:val="99"/>
    <w:qFormat/>
    <w:rsid w:val="00fa2ad3"/>
    <w:rPr>
      <w:rFonts w:ascii="Times New Roman" w:hAnsi="Times New Roman"/>
      <w:i/>
      <w:sz w:val="22"/>
    </w:rPr>
  </w:style>
  <w:style w:type="character" w:styleId="FontStyle43" w:customStyle="1">
    <w:name w:val="Font Style43"/>
    <w:uiPriority w:val="99"/>
    <w:qFormat/>
    <w:rsid w:val="00fa2ad3"/>
    <w:rPr>
      <w:rFonts w:ascii="Times New Roman" w:hAnsi="Times New Roman"/>
      <w:b/>
      <w:sz w:val="22"/>
    </w:rPr>
  </w:style>
  <w:style w:type="character" w:styleId="FontStyle44" w:customStyle="1">
    <w:name w:val="Font Style44"/>
    <w:uiPriority w:val="99"/>
    <w:qFormat/>
    <w:rsid w:val="00fa2ad3"/>
    <w:rPr>
      <w:rFonts w:ascii="Times New Roman" w:hAnsi="Times New Roman"/>
      <w:sz w:val="22"/>
    </w:rPr>
  </w:style>
  <w:style w:type="character" w:styleId="Cef1edeee2ede8e9f2e5eaf1f2" w:customStyle="1">
    <w:name w:val="Оceсf1нedоeeвe2нedиe8йe9 тf2еe5кeaсf1тf2_"/>
    <w:uiPriority w:val="99"/>
    <w:qFormat/>
    <w:rsid w:val="00fa2ad3"/>
    <w:rPr>
      <w:spacing w:val="10"/>
      <w:sz w:val="31"/>
    </w:rPr>
  </w:style>
  <w:style w:type="character" w:styleId="C7ede0eac7ede0ea" w:customStyle="1">
    <w:name w:val="Зc7нedаe0кea Зc7нedаe0кea"/>
    <w:uiPriority w:val="99"/>
    <w:qFormat/>
    <w:rsid w:val="00fa2ad3"/>
    <w:rPr>
      <w:b/>
      <w:lang w:val="en-GB"/>
    </w:rPr>
  </w:style>
  <w:style w:type="character" w:styleId="C7ede0eac7ede0ea1" w:customStyle="1">
    <w:name w:val="Зc7нedаe0кea Зc7нedаe0кea1"/>
    <w:uiPriority w:val="99"/>
    <w:qFormat/>
    <w:rsid w:val="00fa2ad3"/>
    <w:rPr>
      <w:i/>
      <w:sz w:val="26"/>
    </w:rPr>
  </w:style>
  <w:style w:type="character" w:styleId="FontStyle11" w:customStyle="1">
    <w:name w:val="Font Style11"/>
    <w:uiPriority w:val="99"/>
    <w:qFormat/>
    <w:rsid w:val="00fa2ad3"/>
    <w:rPr>
      <w:rFonts w:ascii="Times New Roman" w:hAnsi="Times New Roman"/>
      <w:sz w:val="22"/>
    </w:rPr>
  </w:style>
  <w:style w:type="character" w:styleId="Cdeeece5f0f1f2eef0b3edeae8" w:customStyle="1">
    <w:name w:val="Нcdоeeмecеe5рf0 сf1тf2оeeрf0іb3нedкeaиe8"/>
    <w:uiPriority w:val="99"/>
    <w:qFormat/>
    <w:rsid w:val="00fa2ad3"/>
    <w:rPr/>
  </w:style>
  <w:style w:type="character" w:styleId="C2e8e4b3ebe5ededff" w:customStyle="1">
    <w:name w:val="Вc2иe8дe4іb3лebеe5нedнedяff"/>
    <w:uiPriority w:val="99"/>
    <w:qFormat/>
    <w:rsid w:val="00fa2ad3"/>
    <w:rPr>
      <w:i/>
    </w:rPr>
  </w:style>
  <w:style w:type="character" w:styleId="C2e8e4b3ebe5ededffe6e8f0ede8ec" w:customStyle="1">
    <w:name w:val="Вc2иe8дe4іb3лebеe5нedнedяff жe6иe8рf0нedиe8мec"/>
    <w:uiPriority w:val="99"/>
    <w:qFormat/>
    <w:rsid w:val="00fa2ad3"/>
    <w:rPr>
      <w:b/>
    </w:rPr>
  </w:style>
  <w:style w:type="character" w:styleId="C3b3efe5f0efeef1e8ebe0ededff" w:customStyle="1">
    <w:name w:val="Гc3іb3пefеe5рf0пefоeeсf1иe8лebаe0нedнedяff"/>
    <w:uiPriority w:val="99"/>
    <w:qFormat/>
    <w:rsid w:val="00fa2ad3"/>
    <w:rPr>
      <w:color w:val="0000FF"/>
      <w:u w:val="single"/>
    </w:rPr>
  </w:style>
  <w:style w:type="character" w:styleId="Cef1edeee2edeee9f8f0e8f4f2e0e1e7e0f6e0" w:customStyle="1">
    <w:name w:val="Оceсf1нedоeeвe2нedоeeйe9 шf8рf0иe8фf4тf2 аe0бe1зe7аe0цf6аe0"/>
    <w:uiPriority w:val="99"/>
    <w:qFormat/>
    <w:rsid w:val="00fa2ad3"/>
    <w:rPr/>
  </w:style>
  <w:style w:type="character" w:styleId="WW8Num10z2" w:customStyle="1">
    <w:name w:val="WW8Num10z2"/>
    <w:uiPriority w:val="99"/>
    <w:qFormat/>
    <w:rsid w:val="00fa2ad3"/>
    <w:rPr>
      <w:rFonts w:ascii="Wingdings" w:hAnsi="Wingdings"/>
    </w:rPr>
  </w:style>
  <w:style w:type="character" w:styleId="WW8Num10z1" w:customStyle="1">
    <w:name w:val="WW8Num10z1"/>
    <w:uiPriority w:val="99"/>
    <w:qFormat/>
    <w:rsid w:val="00fa2ad3"/>
    <w:rPr>
      <w:rFonts w:ascii="Courier New" w:hAnsi="Courier New"/>
    </w:rPr>
  </w:style>
  <w:style w:type="character" w:styleId="WW8Num10z0" w:customStyle="1">
    <w:name w:val="WW8Num10z0"/>
    <w:uiPriority w:val="99"/>
    <w:qFormat/>
    <w:rsid w:val="00fa2ad3"/>
    <w:rPr>
      <w:rFonts w:ascii="Symbol" w:hAnsi="Symbol"/>
    </w:rPr>
  </w:style>
  <w:style w:type="character" w:styleId="WW8Num9z2" w:customStyle="1">
    <w:name w:val="WW8Num9z2"/>
    <w:uiPriority w:val="99"/>
    <w:qFormat/>
    <w:rsid w:val="00fa2ad3"/>
    <w:rPr>
      <w:rFonts w:ascii="Wingdings" w:hAnsi="Wingdings"/>
    </w:rPr>
  </w:style>
  <w:style w:type="character" w:styleId="WW8Num9z1" w:customStyle="1">
    <w:name w:val="WW8Num9z1"/>
    <w:uiPriority w:val="99"/>
    <w:qFormat/>
    <w:rsid w:val="00fa2ad3"/>
    <w:rPr>
      <w:rFonts w:ascii="Courier New" w:hAnsi="Courier New"/>
    </w:rPr>
  </w:style>
  <w:style w:type="character" w:styleId="WW8Num9z0" w:customStyle="1">
    <w:name w:val="WW8Num9z0"/>
    <w:uiPriority w:val="99"/>
    <w:qFormat/>
    <w:rsid w:val="00fa2ad3"/>
    <w:rPr>
      <w:rFonts w:ascii="Symbol" w:hAnsi="Symbol"/>
    </w:rPr>
  </w:style>
  <w:style w:type="character" w:styleId="WW8Num8z2" w:customStyle="1">
    <w:name w:val="WW8Num8z2"/>
    <w:uiPriority w:val="99"/>
    <w:qFormat/>
    <w:rsid w:val="00fa2ad3"/>
    <w:rPr>
      <w:rFonts w:ascii="Wingdings" w:hAnsi="Wingdings"/>
    </w:rPr>
  </w:style>
  <w:style w:type="character" w:styleId="WW8Num8z1" w:customStyle="1">
    <w:name w:val="WW8Num8z1"/>
    <w:uiPriority w:val="99"/>
    <w:qFormat/>
    <w:rsid w:val="00fa2ad3"/>
    <w:rPr>
      <w:rFonts w:ascii="Courier New" w:hAnsi="Courier New"/>
    </w:rPr>
  </w:style>
  <w:style w:type="character" w:styleId="WW8Num8z0" w:customStyle="1">
    <w:name w:val="WW8Num8z0"/>
    <w:uiPriority w:val="99"/>
    <w:qFormat/>
    <w:rsid w:val="00fa2ad3"/>
    <w:rPr>
      <w:rFonts w:ascii="Symbol" w:hAnsi="Symbol"/>
    </w:rPr>
  </w:style>
  <w:style w:type="character" w:styleId="WW8Num7z2" w:customStyle="1">
    <w:name w:val="WW8Num7z2"/>
    <w:uiPriority w:val="99"/>
    <w:qFormat/>
    <w:rsid w:val="00fa2ad3"/>
    <w:rPr>
      <w:rFonts w:ascii="Wingdings" w:hAnsi="Wingdings"/>
    </w:rPr>
  </w:style>
  <w:style w:type="character" w:styleId="WW8Num7z1" w:customStyle="1">
    <w:name w:val="WW8Num7z1"/>
    <w:uiPriority w:val="99"/>
    <w:qFormat/>
    <w:rsid w:val="00fa2ad3"/>
    <w:rPr>
      <w:rFonts w:ascii="Courier New" w:hAnsi="Courier New"/>
    </w:rPr>
  </w:style>
  <w:style w:type="character" w:styleId="WW8Num7z0" w:customStyle="1">
    <w:name w:val="WW8Num7z0"/>
    <w:uiPriority w:val="99"/>
    <w:qFormat/>
    <w:rsid w:val="00fa2ad3"/>
    <w:rPr>
      <w:rFonts w:ascii="Symbol" w:hAnsi="Symbol"/>
    </w:rPr>
  </w:style>
  <w:style w:type="character" w:styleId="WW8Num6z2" w:customStyle="1">
    <w:name w:val="WW8Num6z2"/>
    <w:uiPriority w:val="99"/>
    <w:qFormat/>
    <w:rsid w:val="00fa2ad3"/>
    <w:rPr>
      <w:rFonts w:ascii="Wingdings" w:hAnsi="Wingdings"/>
    </w:rPr>
  </w:style>
  <w:style w:type="character" w:styleId="WW8Num6z1" w:customStyle="1">
    <w:name w:val="WW8Num6z1"/>
    <w:uiPriority w:val="99"/>
    <w:qFormat/>
    <w:rsid w:val="00fa2ad3"/>
    <w:rPr>
      <w:rFonts w:ascii="Courier New" w:hAnsi="Courier New"/>
    </w:rPr>
  </w:style>
  <w:style w:type="character" w:styleId="WW8Num6z0" w:customStyle="1">
    <w:name w:val="WW8Num6z0"/>
    <w:uiPriority w:val="99"/>
    <w:qFormat/>
    <w:rsid w:val="00fa2ad3"/>
    <w:rPr>
      <w:rFonts w:ascii="Symbol" w:hAnsi="Symbol"/>
    </w:rPr>
  </w:style>
  <w:style w:type="character" w:styleId="WW8Num5z2" w:customStyle="1">
    <w:name w:val="WW8Num5z2"/>
    <w:uiPriority w:val="99"/>
    <w:qFormat/>
    <w:rsid w:val="00fa2ad3"/>
    <w:rPr>
      <w:rFonts w:ascii="Wingdings" w:hAnsi="Wingdings"/>
    </w:rPr>
  </w:style>
  <w:style w:type="character" w:styleId="WW8Num5z1" w:customStyle="1">
    <w:name w:val="WW8Num5z1"/>
    <w:uiPriority w:val="99"/>
    <w:qFormat/>
    <w:rsid w:val="00fa2ad3"/>
    <w:rPr>
      <w:rFonts w:ascii="Courier New" w:hAnsi="Courier New"/>
    </w:rPr>
  </w:style>
  <w:style w:type="character" w:styleId="WW8Num5z0" w:customStyle="1">
    <w:name w:val="WW8Num5z0"/>
    <w:uiPriority w:val="99"/>
    <w:qFormat/>
    <w:rsid w:val="00fa2ad3"/>
    <w:rPr>
      <w:rFonts w:ascii="Symbol" w:hAnsi="Symbol"/>
    </w:rPr>
  </w:style>
  <w:style w:type="character" w:styleId="WW8Num4z2" w:customStyle="1">
    <w:name w:val="WW8Num4z2"/>
    <w:uiPriority w:val="99"/>
    <w:qFormat/>
    <w:rsid w:val="00fa2ad3"/>
    <w:rPr>
      <w:rFonts w:ascii="Wingdings" w:hAnsi="Wingdings"/>
    </w:rPr>
  </w:style>
  <w:style w:type="character" w:styleId="WW8Num4z1" w:customStyle="1">
    <w:name w:val="WW8Num4z1"/>
    <w:uiPriority w:val="99"/>
    <w:qFormat/>
    <w:rsid w:val="00fa2ad3"/>
    <w:rPr>
      <w:rFonts w:ascii="Courier New" w:hAnsi="Courier New"/>
    </w:rPr>
  </w:style>
  <w:style w:type="character" w:styleId="WW8Num4z0" w:customStyle="1">
    <w:name w:val="WW8Num4z0"/>
    <w:uiPriority w:val="99"/>
    <w:qFormat/>
    <w:rsid w:val="00fa2ad3"/>
    <w:rPr>
      <w:rFonts w:ascii="Symbol" w:hAnsi="Symbol"/>
    </w:rPr>
  </w:style>
  <w:style w:type="character" w:styleId="WW8Num3z2" w:customStyle="1">
    <w:name w:val="WW8Num3z2"/>
    <w:uiPriority w:val="99"/>
    <w:qFormat/>
    <w:rsid w:val="00fa2ad3"/>
    <w:rPr>
      <w:rFonts w:ascii="Wingdings" w:hAnsi="Wingdings"/>
    </w:rPr>
  </w:style>
  <w:style w:type="character" w:styleId="WW8Num3z1" w:customStyle="1">
    <w:name w:val="WW8Num3z1"/>
    <w:uiPriority w:val="99"/>
    <w:qFormat/>
    <w:rsid w:val="00fa2ad3"/>
    <w:rPr>
      <w:rFonts w:ascii="Courier New" w:hAnsi="Courier New"/>
    </w:rPr>
  </w:style>
  <w:style w:type="character" w:styleId="WW8Num3z0" w:customStyle="1">
    <w:name w:val="WW8Num3z0"/>
    <w:uiPriority w:val="99"/>
    <w:qFormat/>
    <w:rsid w:val="00fa2ad3"/>
    <w:rPr>
      <w:rFonts w:ascii="Symbol" w:hAnsi="Symbol"/>
    </w:rPr>
  </w:style>
  <w:style w:type="character" w:styleId="WW8Num2z2" w:customStyle="1">
    <w:name w:val="WW8Num2z2"/>
    <w:uiPriority w:val="99"/>
    <w:qFormat/>
    <w:rsid w:val="00fa2ad3"/>
    <w:rPr>
      <w:rFonts w:ascii="Wingdings" w:hAnsi="Wingdings"/>
    </w:rPr>
  </w:style>
  <w:style w:type="character" w:styleId="WW8Num2z1" w:customStyle="1">
    <w:name w:val="WW8Num2z1"/>
    <w:uiPriority w:val="99"/>
    <w:qFormat/>
    <w:rsid w:val="00fa2ad3"/>
    <w:rPr>
      <w:rFonts w:ascii="Courier New" w:hAnsi="Courier New"/>
    </w:rPr>
  </w:style>
  <w:style w:type="character" w:styleId="WW8Num2z0" w:customStyle="1">
    <w:name w:val="WW8Num2z0"/>
    <w:uiPriority w:val="99"/>
    <w:qFormat/>
    <w:rsid w:val="00fa2ad3"/>
    <w:rPr>
      <w:rFonts w:ascii="Symbol" w:hAnsi="Symbol"/>
    </w:rPr>
  </w:style>
  <w:style w:type="character" w:styleId="WW8Num1z2" w:customStyle="1">
    <w:name w:val="WW8Num1z2"/>
    <w:uiPriority w:val="99"/>
    <w:qFormat/>
    <w:rsid w:val="00fa2ad3"/>
    <w:rPr>
      <w:rFonts w:ascii="Wingdings" w:hAnsi="Wingdings"/>
    </w:rPr>
  </w:style>
  <w:style w:type="character" w:styleId="WW8Num1z1" w:customStyle="1">
    <w:name w:val="WW8Num1z1"/>
    <w:uiPriority w:val="99"/>
    <w:qFormat/>
    <w:rsid w:val="00fa2ad3"/>
    <w:rPr>
      <w:rFonts w:ascii="Courier New" w:hAnsi="Courier New"/>
    </w:rPr>
  </w:style>
  <w:style w:type="character" w:styleId="WW8Num1z0" w:customStyle="1">
    <w:name w:val="WW8Num1z0"/>
    <w:uiPriority w:val="99"/>
    <w:qFormat/>
    <w:rsid w:val="00fa2ad3"/>
    <w:rPr>
      <w:rFonts w:ascii="Symbol" w:hAnsi="Symbol"/>
    </w:rPr>
  </w:style>
  <w:style w:type="character" w:styleId="4R4y44r444y43f44urfry44" w:customStyle="1">
    <w:name w:val="С4Rи4yм4]в4rо4л4|и4y к4[ і3f н4~ц4・еu?вr?о ?їf  ?вr?иy?н~?о?с・4к?4и"/>
    <w:uiPriority w:val="99"/>
    <w:qFormat/>
    <w:rsid w:val="00fa2ad3"/>
    <w:rPr/>
  </w:style>
  <w:style w:type="character" w:styleId="4B3f4t4r3f4t4p44u4s3f4u444yp" w:customStyle="1">
    <w:name w:val="В4B і3f д4tв4r і3f д4tа4pн4~е4u г4s і3f п4・еu?р・4п4о4・сy?и|?лp?а~?н~?н・"/>
    <w:uiPriority w:val="99"/>
    <w:qFormat/>
    <w:rsid w:val="00fa2ad3"/>
    <w:rPr>
      <w:color w:val="800000"/>
      <w:u w:val="single"/>
    </w:rPr>
  </w:style>
  <w:style w:type="character" w:styleId="Style10" w:customStyle="1">
    <w:name w:val="Прив'язка виноски"/>
    <w:rPr>
      <w:rFonts w:cs="Times New Roman"/>
      <w:vertAlign w:val="superscript"/>
    </w:rPr>
  </w:style>
  <w:style w:type="character" w:styleId="FootnoteCharacters" w:customStyle="1">
    <w:name w:val="Footnote Characters"/>
    <w:basedOn w:val="DefaultParagraphFont"/>
    <w:uiPriority w:val="99"/>
    <w:semiHidden/>
    <w:qFormat/>
    <w:rsid w:val="00fa2ad3"/>
    <w:rPr>
      <w:rFonts w:cs="Times New Roman"/>
      <w:vertAlign w:val="superscript"/>
    </w:rPr>
  </w:style>
  <w:style w:type="character" w:styleId="Style11" w:customStyle="1">
    <w:name w:val="Абзац списка Знак"/>
    <w:uiPriority w:val="99"/>
    <w:qFormat/>
    <w:rsid w:val="00fa2ad3"/>
    <w:rPr>
      <w:rFonts w:ascii="Times New Roman" w:hAnsi="Times New Roman"/>
      <w:sz w:val="20"/>
    </w:rPr>
  </w:style>
  <w:style w:type="character" w:styleId="3f3f3f3f3f3f3f3f3f3f3f3f3f" w:customStyle="1">
    <w:name w:val="М3fа3fр3fк3fе3fр3fи3f с3fп3fи3fс3fк3fу3f"/>
    <w:uiPriority w:val="99"/>
    <w:qFormat/>
    <w:rsid w:val="00fa2ad3"/>
    <w:rPr>
      <w:rFonts w:ascii="OpenSymbol" w:hAnsi="OpenSymbol"/>
    </w:rPr>
  </w:style>
  <w:style w:type="character" w:styleId="3f3f3f3f3f3f3f3f3f3f3f3f3f3f" w:customStyle="1">
    <w:name w:val="С3fи3fм3fв3fо3fл3fи3f в3fи3fн3fо3fс3fк3fи3f"/>
    <w:uiPriority w:val="99"/>
    <w:qFormat/>
    <w:rsid w:val="00fa2ad3"/>
    <w:rPr>
      <w:vertAlign w:val="superscript"/>
    </w:rPr>
  </w:style>
  <w:style w:type="character" w:styleId="3f3f3f3f3f3f3f3f3f" w:customStyle="1">
    <w:name w:val="В3fи3fд3fі3fл3fе3fн3fн3fя3f"/>
    <w:uiPriority w:val="99"/>
    <w:qFormat/>
    <w:rsid w:val="00fa2ad3"/>
    <w:rPr>
      <w:i/>
    </w:rPr>
  </w:style>
  <w:style w:type="character" w:styleId="3f3f3f3f3f3f3f3f3f3f3f3f3f3f3f3f3f3f3f3f3f3f3f" w:customStyle="1">
    <w:name w:val="В3fі3fд3fв3fі3fд3fа3fн3fе3f г3fі3fп3fе3fр3fп3fо3fс3fи3fл3fа3fн3fн3fя3f"/>
    <w:uiPriority w:val="99"/>
    <w:qFormat/>
    <w:rsid w:val="00fa2ad3"/>
    <w:rPr>
      <w:color w:val="800080"/>
      <w:u w:val="single"/>
    </w:rPr>
  </w:style>
  <w:style w:type="character" w:styleId="3f3f3f3f3f3f3f3f3f3f3f3f3f3f1" w:customStyle="1">
    <w:name w:val="Г3fі3fп3fе3fр3fп3fо3fс3fи3fл3fа3fн3fн3fя3f"/>
    <w:uiPriority w:val="99"/>
    <w:qFormat/>
    <w:rsid w:val="00fa2ad3"/>
    <w:rPr>
      <w:color w:val="0000FF"/>
      <w:u w:val="single"/>
    </w:rPr>
  </w:style>
  <w:style w:type="character" w:styleId="C7ede0eac7ede0ea8" w:customStyle="1">
    <w:name w:val="Зc7нedаe0кea Зc7нedаe0кea8"/>
    <w:uiPriority w:val="99"/>
    <w:qFormat/>
    <w:rsid w:val="00fa2ad3"/>
    <w:rPr>
      <w:rFonts w:ascii="Times New Roman CYR" w:hAnsi="Times New Roman CYR"/>
    </w:rPr>
  </w:style>
  <w:style w:type="character" w:styleId="C7ede0eac7ede0ea2" w:customStyle="1">
    <w:name w:val="Зc7нedаe0кea Зc7нedаe0кea2"/>
    <w:uiPriority w:val="99"/>
    <w:qFormat/>
    <w:rsid w:val="00fa2ad3"/>
    <w:rPr>
      <w:rFonts w:ascii="Courier New" w:hAnsi="Courier New"/>
      <w:color w:val="000000"/>
      <w:sz w:val="18"/>
      <w:lang w:val="ru-RU"/>
    </w:rPr>
  </w:style>
  <w:style w:type="character" w:styleId="C7ede0eac7ede0ea3" w:customStyle="1">
    <w:name w:val="Зc7нedаe0кea Зc7нedаe0кea3"/>
    <w:uiPriority w:val="99"/>
    <w:qFormat/>
    <w:rsid w:val="00fa2ad3"/>
    <w:rPr>
      <w:rFonts w:ascii="Arial" w:hAnsi="Arial"/>
      <w:lang w:val="en-GB"/>
    </w:rPr>
  </w:style>
  <w:style w:type="character" w:styleId="C7ede0eac7ede0ea9" w:customStyle="1">
    <w:name w:val="Зc7нedаe0кea Зc7нedаe0кea9"/>
    <w:uiPriority w:val="99"/>
    <w:qFormat/>
    <w:rsid w:val="00fa2ad3"/>
    <w:rPr>
      <w:rFonts w:ascii="Times New Roman CYR" w:hAnsi="Times New Roman CYR"/>
      <w:lang w:val="ru-RU"/>
    </w:rPr>
  </w:style>
  <w:style w:type="character" w:styleId="C1e5e7e8edf2e5f0e2e0ebe0c7ede0ea" w:customStyle="1">
    <w:name w:val="Бc1еe5зe7 иe8нedтf2еe5рf0вe2аe0лebаe0 Зc7нedаe0кea"/>
    <w:uiPriority w:val="99"/>
    <w:qFormat/>
    <w:rsid w:val="00fa2ad3"/>
    <w:rPr>
      <w:rFonts w:ascii="Calibri" w:hAnsi="Calibri"/>
    </w:rPr>
  </w:style>
  <w:style w:type="character" w:styleId="C7ede0eac7ede0ea7" w:customStyle="1">
    <w:name w:val="Зc7нedаe0кea Зc7нedаe0кea7"/>
    <w:uiPriority w:val="99"/>
    <w:qFormat/>
    <w:rsid w:val="00fa2ad3"/>
    <w:rPr>
      <w:lang w:val="ru-RU"/>
    </w:rPr>
  </w:style>
  <w:style w:type="character" w:styleId="C7ede0eac7ede0ea4" w:customStyle="1">
    <w:name w:val="Зc7нedаe0кea Зc7нedаe0кea4"/>
    <w:uiPriority w:val="99"/>
    <w:qFormat/>
    <w:rsid w:val="00fa2ad3"/>
    <w:rPr>
      <w:rFonts w:ascii="Tahoma" w:hAnsi="Tahoma"/>
      <w:sz w:val="16"/>
    </w:rPr>
  </w:style>
  <w:style w:type="character" w:styleId="C7ede0eac7ede0ea5" w:customStyle="1">
    <w:name w:val="Зc7нedаe0кea Зc7нedаe0кea5"/>
    <w:uiPriority w:val="99"/>
    <w:qFormat/>
    <w:rsid w:val="00fa2ad3"/>
    <w:rPr>
      <w:rFonts w:ascii="Cambria" w:hAnsi="Cambria"/>
      <w:i/>
      <w:color w:val="4F81BD"/>
      <w:spacing w:val="15"/>
    </w:rPr>
  </w:style>
  <w:style w:type="character" w:styleId="C7ede0eac7ede0ea81" w:customStyle="1">
    <w:name w:val="Зc7нedаe0кea Зc7нedаe0кea81"/>
    <w:uiPriority w:val="99"/>
    <w:qFormat/>
    <w:rsid w:val="00fa2ad3"/>
    <w:rPr>
      <w:rFonts w:ascii="Times New Roman CYR" w:hAnsi="Times New Roman CYR"/>
      <w:b/>
      <w:sz w:val="36"/>
      <w:lang w:val="ru-RU"/>
    </w:rPr>
  </w:style>
  <w:style w:type="character" w:styleId="C7ede0eac7ede0ea6" w:customStyle="1">
    <w:name w:val="Зc7нedаe0кea Зc7нedаe0кea6"/>
    <w:uiPriority w:val="99"/>
    <w:qFormat/>
    <w:rsid w:val="00fa2ad3"/>
    <w:rPr>
      <w:rFonts w:ascii="Calibri" w:hAnsi="Calibri"/>
      <w:sz w:val="22"/>
    </w:rPr>
  </w:style>
  <w:style w:type="character" w:styleId="Cef1edeee2edeee9f8f0e8f4f2e0e1e7e0f6e01" w:customStyle="1">
    <w:name w:val="Оceсf1нedоeeвe2нedоeeйe9 шf8рf0иe8фf4тf2 аe0бe1зe7аe0цf6аe01"/>
    <w:uiPriority w:val="99"/>
    <w:qFormat/>
    <w:rsid w:val="00fa2ad3"/>
    <w:rPr/>
  </w:style>
  <w:style w:type="character" w:styleId="WW8Num46z8" w:customStyle="1">
    <w:name w:val="WW8Num46z8"/>
    <w:uiPriority w:val="99"/>
    <w:qFormat/>
    <w:rsid w:val="00fa2ad3"/>
    <w:rPr/>
  </w:style>
  <w:style w:type="character" w:styleId="WW8Num46z7" w:customStyle="1">
    <w:name w:val="WW8Num46z7"/>
    <w:uiPriority w:val="99"/>
    <w:qFormat/>
    <w:rsid w:val="00fa2ad3"/>
    <w:rPr/>
  </w:style>
  <w:style w:type="character" w:styleId="WW8Num46z6" w:customStyle="1">
    <w:name w:val="WW8Num46z6"/>
    <w:uiPriority w:val="99"/>
    <w:qFormat/>
    <w:rsid w:val="00fa2ad3"/>
    <w:rPr/>
  </w:style>
  <w:style w:type="character" w:styleId="WW8Num46z5" w:customStyle="1">
    <w:name w:val="WW8Num46z5"/>
    <w:uiPriority w:val="99"/>
    <w:qFormat/>
    <w:rsid w:val="00fa2ad3"/>
    <w:rPr/>
  </w:style>
  <w:style w:type="character" w:styleId="WW8Num46z4" w:customStyle="1">
    <w:name w:val="WW8Num46z4"/>
    <w:uiPriority w:val="99"/>
    <w:qFormat/>
    <w:rsid w:val="00fa2ad3"/>
    <w:rPr/>
  </w:style>
  <w:style w:type="character" w:styleId="WW8Num46z3" w:customStyle="1">
    <w:name w:val="WW8Num46z3"/>
    <w:uiPriority w:val="99"/>
    <w:qFormat/>
    <w:rsid w:val="00fa2ad3"/>
    <w:rPr/>
  </w:style>
  <w:style w:type="character" w:styleId="WW8Num46z2" w:customStyle="1">
    <w:name w:val="WW8Num46z2"/>
    <w:uiPriority w:val="99"/>
    <w:qFormat/>
    <w:rsid w:val="00fa2ad3"/>
    <w:rPr/>
  </w:style>
  <w:style w:type="character" w:styleId="WW8Num46z1" w:customStyle="1">
    <w:name w:val="WW8Num46z1"/>
    <w:uiPriority w:val="99"/>
    <w:qFormat/>
    <w:rsid w:val="00fa2ad3"/>
    <w:rPr/>
  </w:style>
  <w:style w:type="character" w:styleId="WW8Num46z0" w:customStyle="1">
    <w:name w:val="WW8Num46z0"/>
    <w:uiPriority w:val="99"/>
    <w:qFormat/>
    <w:rsid w:val="00fa2ad3"/>
    <w:rPr>
      <w:color w:val="000000"/>
    </w:rPr>
  </w:style>
  <w:style w:type="character" w:styleId="WW8Num45z3" w:customStyle="1">
    <w:name w:val="WW8Num45z3"/>
    <w:uiPriority w:val="99"/>
    <w:qFormat/>
    <w:rsid w:val="00fa2ad3"/>
    <w:rPr>
      <w:rFonts w:ascii="Symbol" w:hAnsi="Symbol"/>
    </w:rPr>
  </w:style>
  <w:style w:type="character" w:styleId="WW8Num45z2" w:customStyle="1">
    <w:name w:val="WW8Num45z2"/>
    <w:uiPriority w:val="99"/>
    <w:qFormat/>
    <w:rsid w:val="00fa2ad3"/>
    <w:rPr>
      <w:rFonts w:ascii="Wingdings" w:hAnsi="Wingdings"/>
    </w:rPr>
  </w:style>
  <w:style w:type="character" w:styleId="WW8Num45z1" w:customStyle="1">
    <w:name w:val="WW8Num45z1"/>
    <w:uiPriority w:val="99"/>
    <w:qFormat/>
    <w:rsid w:val="00fa2ad3"/>
    <w:rPr>
      <w:rFonts w:ascii="Courier New" w:hAnsi="Courier New"/>
    </w:rPr>
  </w:style>
  <w:style w:type="character" w:styleId="WW8Num45z0" w:customStyle="1">
    <w:name w:val="WW8Num45z0"/>
    <w:uiPriority w:val="99"/>
    <w:qFormat/>
    <w:rsid w:val="00fa2ad3"/>
    <w:rPr>
      <w:rFonts w:ascii="Times New Roman" w:hAnsi="Times New Roman"/>
    </w:rPr>
  </w:style>
  <w:style w:type="character" w:styleId="WW8Num44z0" w:customStyle="1">
    <w:name w:val="WW8Num44z0"/>
    <w:uiPriority w:val="99"/>
    <w:qFormat/>
    <w:rsid w:val="00fa2ad3"/>
    <w:rPr>
      <w:rFonts w:eastAsia="Times New Roman"/>
    </w:rPr>
  </w:style>
  <w:style w:type="character" w:styleId="WW8Num43z0" w:customStyle="1">
    <w:name w:val="WW8Num43z0"/>
    <w:uiPriority w:val="99"/>
    <w:qFormat/>
    <w:rsid w:val="00fa2ad3"/>
    <w:rPr>
      <w:rFonts w:eastAsia="Times New Roman"/>
    </w:rPr>
  </w:style>
  <w:style w:type="character" w:styleId="WW8Num42z2" w:customStyle="1">
    <w:name w:val="WW8Num42z2"/>
    <w:uiPriority w:val="99"/>
    <w:qFormat/>
    <w:rsid w:val="00fa2ad3"/>
    <w:rPr>
      <w:rFonts w:ascii="Wingdings" w:hAnsi="Wingdings"/>
    </w:rPr>
  </w:style>
  <w:style w:type="character" w:styleId="WW8Num42z1" w:customStyle="1">
    <w:name w:val="WW8Num42z1"/>
    <w:uiPriority w:val="99"/>
    <w:qFormat/>
    <w:rsid w:val="00fa2ad3"/>
    <w:rPr>
      <w:rFonts w:ascii="Courier New" w:hAnsi="Courier New"/>
    </w:rPr>
  </w:style>
  <w:style w:type="character" w:styleId="WW8Num42z0" w:customStyle="1">
    <w:name w:val="WW8Num42z0"/>
    <w:uiPriority w:val="99"/>
    <w:qFormat/>
    <w:rsid w:val="00fa2ad3"/>
    <w:rPr>
      <w:rFonts w:ascii="Symbol" w:hAnsi="Symbol"/>
    </w:rPr>
  </w:style>
  <w:style w:type="character" w:styleId="WW8Num41z8" w:customStyle="1">
    <w:name w:val="WW8Num41z8"/>
    <w:uiPriority w:val="99"/>
    <w:qFormat/>
    <w:rsid w:val="00fa2ad3"/>
    <w:rPr/>
  </w:style>
  <w:style w:type="character" w:styleId="WW8Num41z7" w:customStyle="1">
    <w:name w:val="WW8Num41z7"/>
    <w:uiPriority w:val="99"/>
    <w:qFormat/>
    <w:rsid w:val="00fa2ad3"/>
    <w:rPr/>
  </w:style>
  <w:style w:type="character" w:styleId="WW8Num41z6" w:customStyle="1">
    <w:name w:val="WW8Num41z6"/>
    <w:uiPriority w:val="99"/>
    <w:qFormat/>
    <w:rsid w:val="00fa2ad3"/>
    <w:rPr/>
  </w:style>
  <w:style w:type="character" w:styleId="WW8Num41z5" w:customStyle="1">
    <w:name w:val="WW8Num41z5"/>
    <w:uiPriority w:val="99"/>
    <w:qFormat/>
    <w:rsid w:val="00fa2ad3"/>
    <w:rPr/>
  </w:style>
  <w:style w:type="character" w:styleId="WW8Num41z4" w:customStyle="1">
    <w:name w:val="WW8Num41z4"/>
    <w:uiPriority w:val="99"/>
    <w:qFormat/>
    <w:rsid w:val="00fa2ad3"/>
    <w:rPr/>
  </w:style>
  <w:style w:type="character" w:styleId="WW8Num41z3" w:customStyle="1">
    <w:name w:val="WW8Num41z3"/>
    <w:uiPriority w:val="99"/>
    <w:qFormat/>
    <w:rsid w:val="00fa2ad3"/>
    <w:rPr/>
  </w:style>
  <w:style w:type="character" w:styleId="WW8Num41z2" w:customStyle="1">
    <w:name w:val="WW8Num41z2"/>
    <w:uiPriority w:val="99"/>
    <w:qFormat/>
    <w:rsid w:val="00fa2ad3"/>
    <w:rPr/>
  </w:style>
  <w:style w:type="character" w:styleId="WW8Num41z1" w:customStyle="1">
    <w:name w:val="WW8Num41z1"/>
    <w:uiPriority w:val="99"/>
    <w:qFormat/>
    <w:rsid w:val="00fa2ad3"/>
    <w:rPr/>
  </w:style>
  <w:style w:type="character" w:styleId="WW8Num41z0" w:customStyle="1">
    <w:name w:val="WW8Num41z0"/>
    <w:uiPriority w:val="99"/>
    <w:qFormat/>
    <w:rsid w:val="00fa2ad3"/>
    <w:rPr>
      <w:color w:val="000000"/>
      <w:sz w:val="22"/>
    </w:rPr>
  </w:style>
  <w:style w:type="character" w:styleId="WW8Num40z2" w:customStyle="1">
    <w:name w:val="WW8Num40z2"/>
    <w:uiPriority w:val="99"/>
    <w:qFormat/>
    <w:rsid w:val="00fa2ad3"/>
    <w:rPr>
      <w:rFonts w:ascii="Wingdings" w:hAnsi="Wingdings"/>
    </w:rPr>
  </w:style>
  <w:style w:type="character" w:styleId="WW8Num40z1" w:customStyle="1">
    <w:name w:val="WW8Num40z1"/>
    <w:uiPriority w:val="99"/>
    <w:qFormat/>
    <w:rsid w:val="00fa2ad3"/>
    <w:rPr>
      <w:rFonts w:ascii="Courier New" w:hAnsi="Courier New"/>
    </w:rPr>
  </w:style>
  <w:style w:type="character" w:styleId="WW8Num40z0" w:customStyle="1">
    <w:name w:val="WW8Num40z0"/>
    <w:uiPriority w:val="99"/>
    <w:qFormat/>
    <w:rsid w:val="00fa2ad3"/>
    <w:rPr>
      <w:rFonts w:ascii="Symbol" w:hAnsi="Symbol"/>
    </w:rPr>
  </w:style>
  <w:style w:type="character" w:styleId="WW8Num39z8" w:customStyle="1">
    <w:name w:val="WW8Num39z8"/>
    <w:uiPriority w:val="99"/>
    <w:qFormat/>
    <w:rsid w:val="00fa2ad3"/>
    <w:rPr/>
  </w:style>
  <w:style w:type="character" w:styleId="WW8Num39z7" w:customStyle="1">
    <w:name w:val="WW8Num39z7"/>
    <w:uiPriority w:val="99"/>
    <w:qFormat/>
    <w:rsid w:val="00fa2ad3"/>
    <w:rPr/>
  </w:style>
  <w:style w:type="character" w:styleId="WW8Num39z6" w:customStyle="1">
    <w:name w:val="WW8Num39z6"/>
    <w:uiPriority w:val="99"/>
    <w:qFormat/>
    <w:rsid w:val="00fa2ad3"/>
    <w:rPr/>
  </w:style>
  <w:style w:type="character" w:styleId="WW8Num39z5" w:customStyle="1">
    <w:name w:val="WW8Num39z5"/>
    <w:uiPriority w:val="99"/>
    <w:qFormat/>
    <w:rsid w:val="00fa2ad3"/>
    <w:rPr/>
  </w:style>
  <w:style w:type="character" w:styleId="WW8Num39z4" w:customStyle="1">
    <w:name w:val="WW8Num39z4"/>
    <w:uiPriority w:val="99"/>
    <w:qFormat/>
    <w:rsid w:val="00fa2ad3"/>
    <w:rPr/>
  </w:style>
  <w:style w:type="character" w:styleId="WW8Num39z3" w:customStyle="1">
    <w:name w:val="WW8Num39z3"/>
    <w:uiPriority w:val="99"/>
    <w:qFormat/>
    <w:rsid w:val="00fa2ad3"/>
    <w:rPr/>
  </w:style>
  <w:style w:type="character" w:styleId="WW8Num39z2" w:customStyle="1">
    <w:name w:val="WW8Num39z2"/>
    <w:uiPriority w:val="99"/>
    <w:qFormat/>
    <w:rsid w:val="00fa2ad3"/>
    <w:rPr/>
  </w:style>
  <w:style w:type="character" w:styleId="WW8Num39z1" w:customStyle="1">
    <w:name w:val="WW8Num39z1"/>
    <w:uiPriority w:val="99"/>
    <w:qFormat/>
    <w:rsid w:val="00fa2ad3"/>
    <w:rPr/>
  </w:style>
  <w:style w:type="character" w:styleId="WW8Num39z0" w:customStyle="1">
    <w:name w:val="WW8Num39z0"/>
    <w:uiPriority w:val="99"/>
    <w:qFormat/>
    <w:rsid w:val="00fa2ad3"/>
    <w:rPr/>
  </w:style>
  <w:style w:type="character" w:styleId="WW8Num38z1" w:customStyle="1">
    <w:name w:val="WW8Num38z1"/>
    <w:uiPriority w:val="99"/>
    <w:qFormat/>
    <w:rsid w:val="00fa2ad3"/>
    <w:rPr>
      <w:color w:val="000000"/>
    </w:rPr>
  </w:style>
  <w:style w:type="character" w:styleId="WW8Num38z0" w:customStyle="1">
    <w:name w:val="WW8Num38z0"/>
    <w:uiPriority w:val="99"/>
    <w:qFormat/>
    <w:rsid w:val="00fa2ad3"/>
    <w:rPr>
      <w:rFonts w:eastAsia="Times New Roman"/>
    </w:rPr>
  </w:style>
  <w:style w:type="character" w:styleId="WW8Num37z8" w:customStyle="1">
    <w:name w:val="WW8Num37z8"/>
    <w:uiPriority w:val="99"/>
    <w:qFormat/>
    <w:rsid w:val="00fa2ad3"/>
    <w:rPr/>
  </w:style>
  <w:style w:type="character" w:styleId="WW8Num37z7" w:customStyle="1">
    <w:name w:val="WW8Num37z7"/>
    <w:uiPriority w:val="99"/>
    <w:qFormat/>
    <w:rsid w:val="00fa2ad3"/>
    <w:rPr/>
  </w:style>
  <w:style w:type="character" w:styleId="WW8Num37z6" w:customStyle="1">
    <w:name w:val="WW8Num37z6"/>
    <w:uiPriority w:val="99"/>
    <w:qFormat/>
    <w:rsid w:val="00fa2ad3"/>
    <w:rPr/>
  </w:style>
  <w:style w:type="character" w:styleId="WW8Num37z5" w:customStyle="1">
    <w:name w:val="WW8Num37z5"/>
    <w:uiPriority w:val="99"/>
    <w:qFormat/>
    <w:rsid w:val="00fa2ad3"/>
    <w:rPr/>
  </w:style>
  <w:style w:type="character" w:styleId="WW8Num37z4" w:customStyle="1">
    <w:name w:val="WW8Num37z4"/>
    <w:uiPriority w:val="99"/>
    <w:qFormat/>
    <w:rsid w:val="00fa2ad3"/>
    <w:rPr/>
  </w:style>
  <w:style w:type="character" w:styleId="WW8Num37z3" w:customStyle="1">
    <w:name w:val="WW8Num37z3"/>
    <w:uiPriority w:val="99"/>
    <w:qFormat/>
    <w:rsid w:val="00fa2ad3"/>
    <w:rPr/>
  </w:style>
  <w:style w:type="character" w:styleId="WW8Num37z2" w:customStyle="1">
    <w:name w:val="WW8Num37z2"/>
    <w:uiPriority w:val="99"/>
    <w:qFormat/>
    <w:rsid w:val="00fa2ad3"/>
    <w:rPr/>
  </w:style>
  <w:style w:type="character" w:styleId="WW8Num37z1" w:customStyle="1">
    <w:name w:val="WW8Num37z1"/>
    <w:uiPriority w:val="99"/>
    <w:qFormat/>
    <w:rsid w:val="00fa2ad3"/>
    <w:rPr/>
  </w:style>
  <w:style w:type="character" w:styleId="WW8Num37z0" w:customStyle="1">
    <w:name w:val="WW8Num37z0"/>
    <w:uiPriority w:val="99"/>
    <w:qFormat/>
    <w:rsid w:val="00fa2ad3"/>
    <w:rPr/>
  </w:style>
  <w:style w:type="character" w:styleId="WW8Num36z8" w:customStyle="1">
    <w:name w:val="WW8Num36z8"/>
    <w:uiPriority w:val="99"/>
    <w:qFormat/>
    <w:rsid w:val="00fa2ad3"/>
    <w:rPr/>
  </w:style>
  <w:style w:type="character" w:styleId="WW8Num36z7" w:customStyle="1">
    <w:name w:val="WW8Num36z7"/>
    <w:uiPriority w:val="99"/>
    <w:qFormat/>
    <w:rsid w:val="00fa2ad3"/>
    <w:rPr/>
  </w:style>
  <w:style w:type="character" w:styleId="WW8Num36z6" w:customStyle="1">
    <w:name w:val="WW8Num36z6"/>
    <w:uiPriority w:val="99"/>
    <w:qFormat/>
    <w:rsid w:val="00fa2ad3"/>
    <w:rPr/>
  </w:style>
  <w:style w:type="character" w:styleId="WW8Num36z5" w:customStyle="1">
    <w:name w:val="WW8Num36z5"/>
    <w:uiPriority w:val="99"/>
    <w:qFormat/>
    <w:rsid w:val="00fa2ad3"/>
    <w:rPr/>
  </w:style>
  <w:style w:type="character" w:styleId="WW8Num36z4" w:customStyle="1">
    <w:name w:val="WW8Num36z4"/>
    <w:uiPriority w:val="99"/>
    <w:qFormat/>
    <w:rsid w:val="00fa2ad3"/>
    <w:rPr/>
  </w:style>
  <w:style w:type="character" w:styleId="WW8Num36z3" w:customStyle="1">
    <w:name w:val="WW8Num36z3"/>
    <w:uiPriority w:val="99"/>
    <w:qFormat/>
    <w:rsid w:val="00fa2ad3"/>
    <w:rPr/>
  </w:style>
  <w:style w:type="character" w:styleId="WW8Num36z2" w:customStyle="1">
    <w:name w:val="WW8Num36z2"/>
    <w:uiPriority w:val="99"/>
    <w:qFormat/>
    <w:rsid w:val="00fa2ad3"/>
    <w:rPr/>
  </w:style>
  <w:style w:type="character" w:styleId="WW8Num36z1" w:customStyle="1">
    <w:name w:val="WW8Num36z1"/>
    <w:uiPriority w:val="99"/>
    <w:qFormat/>
    <w:rsid w:val="00fa2ad3"/>
    <w:rPr/>
  </w:style>
  <w:style w:type="character" w:styleId="WW8Num36z0" w:customStyle="1">
    <w:name w:val="WW8Num36z0"/>
    <w:uiPriority w:val="99"/>
    <w:qFormat/>
    <w:rsid w:val="00fa2ad3"/>
    <w:rPr/>
  </w:style>
  <w:style w:type="character" w:styleId="WW8Num35z8" w:customStyle="1">
    <w:name w:val="WW8Num35z8"/>
    <w:uiPriority w:val="99"/>
    <w:qFormat/>
    <w:rsid w:val="00fa2ad3"/>
    <w:rPr/>
  </w:style>
  <w:style w:type="character" w:styleId="WW8Num35z7" w:customStyle="1">
    <w:name w:val="WW8Num35z7"/>
    <w:uiPriority w:val="99"/>
    <w:qFormat/>
    <w:rsid w:val="00fa2ad3"/>
    <w:rPr/>
  </w:style>
  <w:style w:type="character" w:styleId="WW8Num35z6" w:customStyle="1">
    <w:name w:val="WW8Num35z6"/>
    <w:uiPriority w:val="99"/>
    <w:qFormat/>
    <w:rsid w:val="00fa2ad3"/>
    <w:rPr/>
  </w:style>
  <w:style w:type="character" w:styleId="WW8Num35z5" w:customStyle="1">
    <w:name w:val="WW8Num35z5"/>
    <w:uiPriority w:val="99"/>
    <w:qFormat/>
    <w:rsid w:val="00fa2ad3"/>
    <w:rPr/>
  </w:style>
  <w:style w:type="character" w:styleId="WW8Num35z4" w:customStyle="1">
    <w:name w:val="WW8Num35z4"/>
    <w:uiPriority w:val="99"/>
    <w:qFormat/>
    <w:rsid w:val="00fa2ad3"/>
    <w:rPr/>
  </w:style>
  <w:style w:type="character" w:styleId="WW8Num35z3" w:customStyle="1">
    <w:name w:val="WW8Num35z3"/>
    <w:uiPriority w:val="99"/>
    <w:qFormat/>
    <w:rsid w:val="00fa2ad3"/>
    <w:rPr/>
  </w:style>
  <w:style w:type="character" w:styleId="WW8Num35z2" w:customStyle="1">
    <w:name w:val="WW8Num35z2"/>
    <w:uiPriority w:val="99"/>
    <w:qFormat/>
    <w:rsid w:val="00fa2ad3"/>
    <w:rPr/>
  </w:style>
  <w:style w:type="character" w:styleId="WW8Num35z1" w:customStyle="1">
    <w:name w:val="WW8Num35z1"/>
    <w:uiPriority w:val="99"/>
    <w:qFormat/>
    <w:rsid w:val="00fa2ad3"/>
    <w:rPr/>
  </w:style>
  <w:style w:type="character" w:styleId="WW8Num35z0" w:customStyle="1">
    <w:name w:val="WW8Num35z0"/>
    <w:uiPriority w:val="99"/>
    <w:qFormat/>
    <w:rsid w:val="00fa2ad3"/>
    <w:rPr/>
  </w:style>
  <w:style w:type="character" w:styleId="WW8Num34z2" w:customStyle="1">
    <w:name w:val="WW8Num34z2"/>
    <w:uiPriority w:val="99"/>
    <w:qFormat/>
    <w:rsid w:val="00fa2ad3"/>
    <w:rPr>
      <w:rFonts w:ascii="Wingdings" w:hAnsi="Wingdings"/>
    </w:rPr>
  </w:style>
  <w:style w:type="character" w:styleId="WW8Num34z1" w:customStyle="1">
    <w:name w:val="WW8Num34z1"/>
    <w:uiPriority w:val="99"/>
    <w:qFormat/>
    <w:rsid w:val="00fa2ad3"/>
    <w:rPr>
      <w:rFonts w:ascii="Courier New" w:hAnsi="Courier New"/>
    </w:rPr>
  </w:style>
  <w:style w:type="character" w:styleId="WW8Num34z0" w:customStyle="1">
    <w:name w:val="WW8Num34z0"/>
    <w:uiPriority w:val="99"/>
    <w:qFormat/>
    <w:rsid w:val="00fa2ad3"/>
    <w:rPr>
      <w:rFonts w:ascii="Symbol" w:hAnsi="Symbol"/>
    </w:rPr>
  </w:style>
  <w:style w:type="character" w:styleId="WW8Num33z8" w:customStyle="1">
    <w:name w:val="WW8Num33z8"/>
    <w:uiPriority w:val="99"/>
    <w:qFormat/>
    <w:rsid w:val="00fa2ad3"/>
    <w:rPr/>
  </w:style>
  <w:style w:type="character" w:styleId="WW8Num33z7" w:customStyle="1">
    <w:name w:val="WW8Num33z7"/>
    <w:uiPriority w:val="99"/>
    <w:qFormat/>
    <w:rsid w:val="00fa2ad3"/>
    <w:rPr/>
  </w:style>
  <w:style w:type="character" w:styleId="WW8Num33z6" w:customStyle="1">
    <w:name w:val="WW8Num33z6"/>
    <w:uiPriority w:val="99"/>
    <w:qFormat/>
    <w:rsid w:val="00fa2ad3"/>
    <w:rPr/>
  </w:style>
  <w:style w:type="character" w:styleId="WW8Num33z5" w:customStyle="1">
    <w:name w:val="WW8Num33z5"/>
    <w:uiPriority w:val="99"/>
    <w:qFormat/>
    <w:rsid w:val="00fa2ad3"/>
    <w:rPr/>
  </w:style>
  <w:style w:type="character" w:styleId="WW8Num33z4" w:customStyle="1">
    <w:name w:val="WW8Num33z4"/>
    <w:uiPriority w:val="99"/>
    <w:qFormat/>
    <w:rsid w:val="00fa2ad3"/>
    <w:rPr/>
  </w:style>
  <w:style w:type="character" w:styleId="WW8Num33z3" w:customStyle="1">
    <w:name w:val="WW8Num33z3"/>
    <w:uiPriority w:val="99"/>
    <w:qFormat/>
    <w:rsid w:val="00fa2ad3"/>
    <w:rPr/>
  </w:style>
  <w:style w:type="character" w:styleId="WW8Num33z2" w:customStyle="1">
    <w:name w:val="WW8Num33z2"/>
    <w:uiPriority w:val="99"/>
    <w:qFormat/>
    <w:rsid w:val="00fa2ad3"/>
    <w:rPr/>
  </w:style>
  <w:style w:type="character" w:styleId="WW8Num33z1" w:customStyle="1">
    <w:name w:val="WW8Num33z1"/>
    <w:uiPriority w:val="99"/>
    <w:qFormat/>
    <w:rsid w:val="00fa2ad3"/>
    <w:rPr/>
  </w:style>
  <w:style w:type="character" w:styleId="WW8Num33z0" w:customStyle="1">
    <w:name w:val="WW8Num33z0"/>
    <w:uiPriority w:val="99"/>
    <w:qFormat/>
    <w:rsid w:val="00fa2ad3"/>
    <w:rPr/>
  </w:style>
  <w:style w:type="character" w:styleId="WW8Num32z8" w:customStyle="1">
    <w:name w:val="WW8Num32z8"/>
    <w:uiPriority w:val="99"/>
    <w:qFormat/>
    <w:rsid w:val="00fa2ad3"/>
    <w:rPr/>
  </w:style>
  <w:style w:type="character" w:styleId="WW8Num32z7" w:customStyle="1">
    <w:name w:val="WW8Num32z7"/>
    <w:uiPriority w:val="99"/>
    <w:qFormat/>
    <w:rsid w:val="00fa2ad3"/>
    <w:rPr/>
  </w:style>
  <w:style w:type="character" w:styleId="WW8Num32z6" w:customStyle="1">
    <w:name w:val="WW8Num32z6"/>
    <w:uiPriority w:val="99"/>
    <w:qFormat/>
    <w:rsid w:val="00fa2ad3"/>
    <w:rPr/>
  </w:style>
  <w:style w:type="character" w:styleId="WW8Num32z5" w:customStyle="1">
    <w:name w:val="WW8Num32z5"/>
    <w:uiPriority w:val="99"/>
    <w:qFormat/>
    <w:rsid w:val="00fa2ad3"/>
    <w:rPr/>
  </w:style>
  <w:style w:type="character" w:styleId="WW8Num32z4" w:customStyle="1">
    <w:name w:val="WW8Num32z4"/>
    <w:uiPriority w:val="99"/>
    <w:qFormat/>
    <w:rsid w:val="00fa2ad3"/>
    <w:rPr/>
  </w:style>
  <w:style w:type="character" w:styleId="WW8Num32z3" w:customStyle="1">
    <w:name w:val="WW8Num32z3"/>
    <w:uiPriority w:val="99"/>
    <w:qFormat/>
    <w:rsid w:val="00fa2ad3"/>
    <w:rPr/>
  </w:style>
  <w:style w:type="character" w:styleId="WW8Num32z2" w:customStyle="1">
    <w:name w:val="WW8Num32z2"/>
    <w:uiPriority w:val="99"/>
    <w:qFormat/>
    <w:rsid w:val="00fa2ad3"/>
    <w:rPr/>
  </w:style>
  <w:style w:type="character" w:styleId="WW8Num32z1" w:customStyle="1">
    <w:name w:val="WW8Num32z1"/>
    <w:uiPriority w:val="99"/>
    <w:qFormat/>
    <w:rsid w:val="00fa2ad3"/>
    <w:rPr/>
  </w:style>
  <w:style w:type="character" w:styleId="WW8Num32z0" w:customStyle="1">
    <w:name w:val="WW8Num32z0"/>
    <w:uiPriority w:val="99"/>
    <w:qFormat/>
    <w:rsid w:val="00fa2ad3"/>
    <w:rPr/>
  </w:style>
  <w:style w:type="character" w:styleId="WW8Num31z2" w:customStyle="1">
    <w:name w:val="WW8Num31z2"/>
    <w:uiPriority w:val="99"/>
    <w:qFormat/>
    <w:rsid w:val="00fa2ad3"/>
    <w:rPr>
      <w:rFonts w:ascii="Wingdings" w:hAnsi="Wingdings"/>
    </w:rPr>
  </w:style>
  <w:style w:type="character" w:styleId="WW8Num31z1" w:customStyle="1">
    <w:name w:val="WW8Num31z1"/>
    <w:uiPriority w:val="99"/>
    <w:qFormat/>
    <w:rsid w:val="00fa2ad3"/>
    <w:rPr>
      <w:rFonts w:ascii="Courier New" w:hAnsi="Courier New"/>
    </w:rPr>
  </w:style>
  <w:style w:type="character" w:styleId="WW8Num31z0" w:customStyle="1">
    <w:name w:val="WW8Num31z0"/>
    <w:uiPriority w:val="99"/>
    <w:qFormat/>
    <w:rsid w:val="00fa2ad3"/>
    <w:rPr>
      <w:rFonts w:ascii="Symbol" w:hAnsi="Symbol"/>
    </w:rPr>
  </w:style>
  <w:style w:type="character" w:styleId="WW8Num30z2" w:customStyle="1">
    <w:name w:val="WW8Num30z2"/>
    <w:uiPriority w:val="99"/>
    <w:qFormat/>
    <w:rsid w:val="00fa2ad3"/>
    <w:rPr>
      <w:rFonts w:ascii="Wingdings" w:hAnsi="Wingdings"/>
    </w:rPr>
  </w:style>
  <w:style w:type="character" w:styleId="WW8Num30z1" w:customStyle="1">
    <w:name w:val="WW8Num30z1"/>
    <w:uiPriority w:val="99"/>
    <w:qFormat/>
    <w:rsid w:val="00fa2ad3"/>
    <w:rPr>
      <w:rFonts w:ascii="Courier New" w:hAnsi="Courier New"/>
    </w:rPr>
  </w:style>
  <w:style w:type="character" w:styleId="WW8Num30z0" w:customStyle="1">
    <w:name w:val="WW8Num30z0"/>
    <w:uiPriority w:val="99"/>
    <w:qFormat/>
    <w:rsid w:val="00fa2ad3"/>
    <w:rPr>
      <w:rFonts w:ascii="Symbol" w:hAnsi="Symbol"/>
    </w:rPr>
  </w:style>
  <w:style w:type="character" w:styleId="WW8Num29z2" w:customStyle="1">
    <w:name w:val="WW8Num29z2"/>
    <w:uiPriority w:val="99"/>
    <w:qFormat/>
    <w:rsid w:val="00fa2ad3"/>
    <w:rPr>
      <w:rFonts w:ascii="Wingdings" w:hAnsi="Wingdings"/>
    </w:rPr>
  </w:style>
  <w:style w:type="character" w:styleId="WW8Num29z1" w:customStyle="1">
    <w:name w:val="WW8Num29z1"/>
    <w:uiPriority w:val="99"/>
    <w:qFormat/>
    <w:rsid w:val="00fa2ad3"/>
    <w:rPr>
      <w:rFonts w:ascii="Courier New" w:hAnsi="Courier New"/>
    </w:rPr>
  </w:style>
  <w:style w:type="character" w:styleId="WW8Num29z0" w:customStyle="1">
    <w:name w:val="WW8Num29z0"/>
    <w:uiPriority w:val="99"/>
    <w:qFormat/>
    <w:rsid w:val="00fa2ad3"/>
    <w:rPr>
      <w:rFonts w:ascii="Symbol" w:hAnsi="Symbol"/>
    </w:rPr>
  </w:style>
  <w:style w:type="character" w:styleId="WW8Num28z3" w:customStyle="1">
    <w:name w:val="WW8Num28z3"/>
    <w:uiPriority w:val="99"/>
    <w:qFormat/>
    <w:rsid w:val="00fa2ad3"/>
    <w:rPr>
      <w:rFonts w:ascii="Symbol" w:hAnsi="Symbol"/>
    </w:rPr>
  </w:style>
  <w:style w:type="character" w:styleId="WW8Num28z2" w:customStyle="1">
    <w:name w:val="WW8Num28z2"/>
    <w:uiPriority w:val="99"/>
    <w:qFormat/>
    <w:rsid w:val="00fa2ad3"/>
    <w:rPr>
      <w:rFonts w:ascii="Wingdings" w:hAnsi="Wingdings"/>
    </w:rPr>
  </w:style>
  <w:style w:type="character" w:styleId="WW8Num28z1" w:customStyle="1">
    <w:name w:val="WW8Num28z1"/>
    <w:uiPriority w:val="99"/>
    <w:qFormat/>
    <w:rsid w:val="00fa2ad3"/>
    <w:rPr>
      <w:rFonts w:ascii="Courier New" w:hAnsi="Courier New"/>
    </w:rPr>
  </w:style>
  <w:style w:type="character" w:styleId="WW8Num28z0" w:customStyle="1">
    <w:name w:val="WW8Num28z0"/>
    <w:uiPriority w:val="99"/>
    <w:qFormat/>
    <w:rsid w:val="00fa2ad3"/>
    <w:rPr>
      <w:rFonts w:ascii="Times New Roman" w:hAnsi="Times New Roman"/>
      <w:color w:val="000000"/>
      <w:sz w:val="20"/>
    </w:rPr>
  </w:style>
  <w:style w:type="character" w:styleId="WW8Num27z2" w:customStyle="1">
    <w:name w:val="WW8Num27z2"/>
    <w:uiPriority w:val="99"/>
    <w:qFormat/>
    <w:rsid w:val="00fa2ad3"/>
    <w:rPr>
      <w:rFonts w:ascii="Wingdings" w:hAnsi="Wingdings"/>
    </w:rPr>
  </w:style>
  <w:style w:type="character" w:styleId="WW8Num27z1" w:customStyle="1">
    <w:name w:val="WW8Num27z1"/>
    <w:uiPriority w:val="99"/>
    <w:qFormat/>
    <w:rsid w:val="00fa2ad3"/>
    <w:rPr>
      <w:rFonts w:ascii="Courier New" w:hAnsi="Courier New"/>
    </w:rPr>
  </w:style>
  <w:style w:type="character" w:styleId="WW8Num27z0" w:customStyle="1">
    <w:name w:val="WW8Num27z0"/>
    <w:uiPriority w:val="99"/>
    <w:qFormat/>
    <w:rsid w:val="00fa2ad3"/>
    <w:rPr>
      <w:rFonts w:ascii="Symbol" w:hAnsi="Symbol"/>
    </w:rPr>
  </w:style>
  <w:style w:type="character" w:styleId="WW8Num26z8" w:customStyle="1">
    <w:name w:val="WW8Num26z8"/>
    <w:uiPriority w:val="99"/>
    <w:qFormat/>
    <w:rsid w:val="00fa2ad3"/>
    <w:rPr/>
  </w:style>
  <w:style w:type="character" w:styleId="WW8Num26z7" w:customStyle="1">
    <w:name w:val="WW8Num26z7"/>
    <w:uiPriority w:val="99"/>
    <w:qFormat/>
    <w:rsid w:val="00fa2ad3"/>
    <w:rPr/>
  </w:style>
  <w:style w:type="character" w:styleId="WW8Num26z6" w:customStyle="1">
    <w:name w:val="WW8Num26z6"/>
    <w:uiPriority w:val="99"/>
    <w:qFormat/>
    <w:rsid w:val="00fa2ad3"/>
    <w:rPr/>
  </w:style>
  <w:style w:type="character" w:styleId="WW8Num26z5" w:customStyle="1">
    <w:name w:val="WW8Num26z5"/>
    <w:uiPriority w:val="99"/>
    <w:qFormat/>
    <w:rsid w:val="00fa2ad3"/>
    <w:rPr/>
  </w:style>
  <w:style w:type="character" w:styleId="WW8Num26z4" w:customStyle="1">
    <w:name w:val="WW8Num26z4"/>
    <w:uiPriority w:val="99"/>
    <w:qFormat/>
    <w:rsid w:val="00fa2ad3"/>
    <w:rPr/>
  </w:style>
  <w:style w:type="character" w:styleId="WW8Num26z3" w:customStyle="1">
    <w:name w:val="WW8Num26z3"/>
    <w:uiPriority w:val="99"/>
    <w:qFormat/>
    <w:rsid w:val="00fa2ad3"/>
    <w:rPr/>
  </w:style>
  <w:style w:type="character" w:styleId="WW8Num26z2" w:customStyle="1">
    <w:name w:val="WW8Num26z2"/>
    <w:uiPriority w:val="99"/>
    <w:qFormat/>
    <w:rsid w:val="00fa2ad3"/>
    <w:rPr/>
  </w:style>
  <w:style w:type="character" w:styleId="WW8Num26z1" w:customStyle="1">
    <w:name w:val="WW8Num26z1"/>
    <w:uiPriority w:val="99"/>
    <w:qFormat/>
    <w:rsid w:val="00fa2ad3"/>
    <w:rPr/>
  </w:style>
  <w:style w:type="character" w:styleId="WW8Num26z0" w:customStyle="1">
    <w:name w:val="WW8Num26z0"/>
    <w:uiPriority w:val="99"/>
    <w:qFormat/>
    <w:rsid w:val="00fa2ad3"/>
    <w:rPr>
      <w:color w:val="000000"/>
      <w:sz w:val="22"/>
    </w:rPr>
  </w:style>
  <w:style w:type="character" w:styleId="WW8Num25z2" w:customStyle="1">
    <w:name w:val="WW8Num25z2"/>
    <w:uiPriority w:val="99"/>
    <w:qFormat/>
    <w:rsid w:val="00fa2ad3"/>
    <w:rPr>
      <w:rFonts w:ascii="Wingdings" w:hAnsi="Wingdings"/>
    </w:rPr>
  </w:style>
  <w:style w:type="character" w:styleId="WW8Num25z1" w:customStyle="1">
    <w:name w:val="WW8Num25z1"/>
    <w:uiPriority w:val="99"/>
    <w:qFormat/>
    <w:rsid w:val="00fa2ad3"/>
    <w:rPr>
      <w:rFonts w:ascii="Courier New" w:hAnsi="Courier New"/>
    </w:rPr>
  </w:style>
  <w:style w:type="character" w:styleId="WW8Num25z0" w:customStyle="1">
    <w:name w:val="WW8Num25z0"/>
    <w:uiPriority w:val="99"/>
    <w:qFormat/>
    <w:rsid w:val="00fa2ad3"/>
    <w:rPr>
      <w:rFonts w:ascii="Symbol" w:hAnsi="Symbol"/>
    </w:rPr>
  </w:style>
  <w:style w:type="character" w:styleId="WW8Num24z2" w:customStyle="1">
    <w:name w:val="WW8Num24z2"/>
    <w:uiPriority w:val="99"/>
    <w:qFormat/>
    <w:rsid w:val="00fa2ad3"/>
    <w:rPr>
      <w:rFonts w:ascii="Wingdings" w:hAnsi="Wingdings"/>
    </w:rPr>
  </w:style>
  <w:style w:type="character" w:styleId="WW8Num24z1" w:customStyle="1">
    <w:name w:val="WW8Num24z1"/>
    <w:uiPriority w:val="99"/>
    <w:qFormat/>
    <w:rsid w:val="00fa2ad3"/>
    <w:rPr>
      <w:rFonts w:ascii="Courier New" w:hAnsi="Courier New"/>
    </w:rPr>
  </w:style>
  <w:style w:type="character" w:styleId="WW8Num24z0" w:customStyle="1">
    <w:name w:val="WW8Num24z0"/>
    <w:uiPriority w:val="99"/>
    <w:qFormat/>
    <w:rsid w:val="00fa2ad3"/>
    <w:rPr>
      <w:rFonts w:ascii="Symbol" w:hAnsi="Symbol"/>
    </w:rPr>
  </w:style>
  <w:style w:type="character" w:styleId="WW8Num23z8" w:customStyle="1">
    <w:name w:val="WW8Num23z8"/>
    <w:uiPriority w:val="99"/>
    <w:qFormat/>
    <w:rsid w:val="00fa2ad3"/>
    <w:rPr/>
  </w:style>
  <w:style w:type="character" w:styleId="WW8Num23z7" w:customStyle="1">
    <w:name w:val="WW8Num23z7"/>
    <w:uiPriority w:val="99"/>
    <w:qFormat/>
    <w:rsid w:val="00fa2ad3"/>
    <w:rPr/>
  </w:style>
  <w:style w:type="character" w:styleId="WW8Num23z6" w:customStyle="1">
    <w:name w:val="WW8Num23z6"/>
    <w:uiPriority w:val="99"/>
    <w:qFormat/>
    <w:rsid w:val="00fa2ad3"/>
    <w:rPr/>
  </w:style>
  <w:style w:type="character" w:styleId="WW8Num23z5" w:customStyle="1">
    <w:name w:val="WW8Num23z5"/>
    <w:uiPriority w:val="99"/>
    <w:qFormat/>
    <w:rsid w:val="00fa2ad3"/>
    <w:rPr/>
  </w:style>
  <w:style w:type="character" w:styleId="WW8Num23z4" w:customStyle="1">
    <w:name w:val="WW8Num23z4"/>
    <w:uiPriority w:val="99"/>
    <w:qFormat/>
    <w:rsid w:val="00fa2ad3"/>
    <w:rPr/>
  </w:style>
  <w:style w:type="character" w:styleId="WW8Num23z3" w:customStyle="1">
    <w:name w:val="WW8Num23z3"/>
    <w:uiPriority w:val="99"/>
    <w:qFormat/>
    <w:rsid w:val="00fa2ad3"/>
    <w:rPr/>
  </w:style>
  <w:style w:type="character" w:styleId="WW8Num23z2" w:customStyle="1">
    <w:name w:val="WW8Num23z2"/>
    <w:uiPriority w:val="99"/>
    <w:qFormat/>
    <w:rsid w:val="00fa2ad3"/>
    <w:rPr/>
  </w:style>
  <w:style w:type="character" w:styleId="WW8Num23z1" w:customStyle="1">
    <w:name w:val="WW8Num23z1"/>
    <w:uiPriority w:val="99"/>
    <w:qFormat/>
    <w:rsid w:val="00fa2ad3"/>
    <w:rPr/>
  </w:style>
  <w:style w:type="character" w:styleId="WW8Num23z0" w:customStyle="1">
    <w:name w:val="WW8Num23z0"/>
    <w:uiPriority w:val="99"/>
    <w:qFormat/>
    <w:rsid w:val="00fa2ad3"/>
    <w:rPr/>
  </w:style>
  <w:style w:type="character" w:styleId="WW8Num22z2" w:customStyle="1">
    <w:name w:val="WW8Num22z2"/>
    <w:uiPriority w:val="99"/>
    <w:qFormat/>
    <w:rsid w:val="00fa2ad3"/>
    <w:rPr>
      <w:rFonts w:ascii="Wingdings" w:hAnsi="Wingdings"/>
    </w:rPr>
  </w:style>
  <w:style w:type="character" w:styleId="WW8Num22z1" w:customStyle="1">
    <w:name w:val="WW8Num22z1"/>
    <w:uiPriority w:val="99"/>
    <w:qFormat/>
    <w:rsid w:val="00fa2ad3"/>
    <w:rPr>
      <w:rFonts w:ascii="Courier New" w:hAnsi="Courier New"/>
    </w:rPr>
  </w:style>
  <w:style w:type="character" w:styleId="WW8Num22z0" w:customStyle="1">
    <w:name w:val="WW8Num22z0"/>
    <w:uiPriority w:val="99"/>
    <w:qFormat/>
    <w:rsid w:val="00fa2ad3"/>
    <w:rPr>
      <w:rFonts w:ascii="Symbol" w:hAnsi="Symbol"/>
    </w:rPr>
  </w:style>
  <w:style w:type="character" w:styleId="WW8Num21z2" w:customStyle="1">
    <w:name w:val="WW8Num21z2"/>
    <w:uiPriority w:val="99"/>
    <w:qFormat/>
    <w:rsid w:val="00fa2ad3"/>
    <w:rPr>
      <w:rFonts w:ascii="Wingdings" w:hAnsi="Wingdings"/>
    </w:rPr>
  </w:style>
  <w:style w:type="character" w:styleId="WW8Num21z1" w:customStyle="1">
    <w:name w:val="WW8Num21z1"/>
    <w:uiPriority w:val="99"/>
    <w:qFormat/>
    <w:rsid w:val="00fa2ad3"/>
    <w:rPr>
      <w:rFonts w:ascii="Courier New" w:hAnsi="Courier New"/>
    </w:rPr>
  </w:style>
  <w:style w:type="character" w:styleId="WW8Num21z0" w:customStyle="1">
    <w:name w:val="WW8Num21z0"/>
    <w:uiPriority w:val="99"/>
    <w:qFormat/>
    <w:rsid w:val="00fa2ad3"/>
    <w:rPr>
      <w:rFonts w:ascii="Symbol" w:hAnsi="Symbol"/>
    </w:rPr>
  </w:style>
  <w:style w:type="character" w:styleId="WW8Num20z8" w:customStyle="1">
    <w:name w:val="WW8Num20z8"/>
    <w:uiPriority w:val="99"/>
    <w:qFormat/>
    <w:rsid w:val="00fa2ad3"/>
    <w:rPr/>
  </w:style>
  <w:style w:type="character" w:styleId="WW8Num20z7" w:customStyle="1">
    <w:name w:val="WW8Num20z7"/>
    <w:uiPriority w:val="99"/>
    <w:qFormat/>
    <w:rsid w:val="00fa2ad3"/>
    <w:rPr/>
  </w:style>
  <w:style w:type="character" w:styleId="WW8Num20z6" w:customStyle="1">
    <w:name w:val="WW8Num20z6"/>
    <w:uiPriority w:val="99"/>
    <w:qFormat/>
    <w:rsid w:val="00fa2ad3"/>
    <w:rPr/>
  </w:style>
  <w:style w:type="character" w:styleId="WW8Num20z5" w:customStyle="1">
    <w:name w:val="WW8Num20z5"/>
    <w:uiPriority w:val="99"/>
    <w:qFormat/>
    <w:rsid w:val="00fa2ad3"/>
    <w:rPr/>
  </w:style>
  <w:style w:type="character" w:styleId="WW8Num20z4" w:customStyle="1">
    <w:name w:val="WW8Num20z4"/>
    <w:uiPriority w:val="99"/>
    <w:qFormat/>
    <w:rsid w:val="00fa2ad3"/>
    <w:rPr/>
  </w:style>
  <w:style w:type="character" w:styleId="WW8Num20z3" w:customStyle="1">
    <w:name w:val="WW8Num20z3"/>
    <w:uiPriority w:val="99"/>
    <w:qFormat/>
    <w:rsid w:val="00fa2ad3"/>
    <w:rPr/>
  </w:style>
  <w:style w:type="character" w:styleId="WW8Num20z2" w:customStyle="1">
    <w:name w:val="WW8Num20z2"/>
    <w:uiPriority w:val="99"/>
    <w:qFormat/>
    <w:rsid w:val="00fa2ad3"/>
    <w:rPr/>
  </w:style>
  <w:style w:type="character" w:styleId="WW8Num20z1" w:customStyle="1">
    <w:name w:val="WW8Num20z1"/>
    <w:uiPriority w:val="99"/>
    <w:qFormat/>
    <w:rsid w:val="00fa2ad3"/>
    <w:rPr/>
  </w:style>
  <w:style w:type="character" w:styleId="WW8Num20z0" w:customStyle="1">
    <w:name w:val="WW8Num20z0"/>
    <w:uiPriority w:val="99"/>
    <w:qFormat/>
    <w:rsid w:val="00fa2ad3"/>
    <w:rPr/>
  </w:style>
  <w:style w:type="character" w:styleId="WW8Num19z2" w:customStyle="1">
    <w:name w:val="WW8Num19z2"/>
    <w:uiPriority w:val="99"/>
    <w:qFormat/>
    <w:rsid w:val="00fa2ad3"/>
    <w:rPr>
      <w:rFonts w:ascii="Wingdings" w:hAnsi="Wingdings"/>
    </w:rPr>
  </w:style>
  <w:style w:type="character" w:styleId="WW8Num19z1" w:customStyle="1">
    <w:name w:val="WW8Num19z1"/>
    <w:uiPriority w:val="99"/>
    <w:qFormat/>
    <w:rsid w:val="00fa2ad3"/>
    <w:rPr>
      <w:rFonts w:ascii="Courier New" w:hAnsi="Courier New"/>
    </w:rPr>
  </w:style>
  <w:style w:type="character" w:styleId="WW8Num19z0" w:customStyle="1">
    <w:name w:val="WW8Num19z0"/>
    <w:uiPriority w:val="99"/>
    <w:qFormat/>
    <w:rsid w:val="00fa2ad3"/>
    <w:rPr>
      <w:rFonts w:ascii="Symbol" w:hAnsi="Symbol"/>
    </w:rPr>
  </w:style>
  <w:style w:type="character" w:styleId="WW8Num18z2" w:customStyle="1">
    <w:name w:val="WW8Num18z2"/>
    <w:uiPriority w:val="99"/>
    <w:qFormat/>
    <w:rsid w:val="00fa2ad3"/>
    <w:rPr>
      <w:rFonts w:ascii="Wingdings" w:hAnsi="Wingdings"/>
    </w:rPr>
  </w:style>
  <w:style w:type="character" w:styleId="WW8Num18z1" w:customStyle="1">
    <w:name w:val="WW8Num18z1"/>
    <w:uiPriority w:val="99"/>
    <w:qFormat/>
    <w:rsid w:val="00fa2ad3"/>
    <w:rPr>
      <w:rFonts w:ascii="Courier New" w:hAnsi="Courier New"/>
    </w:rPr>
  </w:style>
  <w:style w:type="character" w:styleId="WW8Num18z0" w:customStyle="1">
    <w:name w:val="WW8Num18z0"/>
    <w:uiPriority w:val="99"/>
    <w:qFormat/>
    <w:rsid w:val="00fa2ad3"/>
    <w:rPr>
      <w:rFonts w:ascii="Symbol" w:hAnsi="Symbol"/>
    </w:rPr>
  </w:style>
  <w:style w:type="character" w:styleId="WW8Num17z3" w:customStyle="1">
    <w:name w:val="WW8Num17z3"/>
    <w:uiPriority w:val="99"/>
    <w:qFormat/>
    <w:rsid w:val="00fa2ad3"/>
    <w:rPr>
      <w:rFonts w:ascii="Symbol" w:hAnsi="Symbol"/>
    </w:rPr>
  </w:style>
  <w:style w:type="character" w:styleId="WW8Num17z2" w:customStyle="1">
    <w:name w:val="WW8Num17z2"/>
    <w:uiPriority w:val="99"/>
    <w:qFormat/>
    <w:rsid w:val="00fa2ad3"/>
    <w:rPr>
      <w:rFonts w:ascii="Wingdings" w:hAnsi="Wingdings"/>
    </w:rPr>
  </w:style>
  <w:style w:type="character" w:styleId="WW8Num17z1" w:customStyle="1">
    <w:name w:val="WW8Num17z1"/>
    <w:uiPriority w:val="99"/>
    <w:qFormat/>
    <w:rsid w:val="00fa2ad3"/>
    <w:rPr>
      <w:rFonts w:ascii="Courier New" w:hAnsi="Courier New"/>
    </w:rPr>
  </w:style>
  <w:style w:type="character" w:styleId="WW8Num17z0" w:customStyle="1">
    <w:name w:val="WW8Num17z0"/>
    <w:uiPriority w:val="99"/>
    <w:qFormat/>
    <w:rsid w:val="00fa2ad3"/>
    <w:rPr>
      <w:rFonts w:ascii="Times New Roman" w:hAnsi="Times New Roman"/>
    </w:rPr>
  </w:style>
  <w:style w:type="character" w:styleId="WW8Num16z2" w:customStyle="1">
    <w:name w:val="WW8Num16z2"/>
    <w:uiPriority w:val="99"/>
    <w:qFormat/>
    <w:rsid w:val="00fa2ad3"/>
    <w:rPr>
      <w:rFonts w:ascii="Wingdings" w:hAnsi="Wingdings"/>
    </w:rPr>
  </w:style>
  <w:style w:type="character" w:styleId="WW8Num16z1" w:customStyle="1">
    <w:name w:val="WW8Num16z1"/>
    <w:uiPriority w:val="99"/>
    <w:qFormat/>
    <w:rsid w:val="00fa2ad3"/>
    <w:rPr>
      <w:rFonts w:ascii="Courier New" w:hAnsi="Courier New"/>
    </w:rPr>
  </w:style>
  <w:style w:type="character" w:styleId="WW8Num16z0" w:customStyle="1">
    <w:name w:val="WW8Num16z0"/>
    <w:uiPriority w:val="99"/>
    <w:qFormat/>
    <w:rsid w:val="00fa2ad3"/>
    <w:rPr>
      <w:rFonts w:ascii="Symbol" w:hAnsi="Symbol"/>
    </w:rPr>
  </w:style>
  <w:style w:type="character" w:styleId="WW8Num15z2" w:customStyle="1">
    <w:name w:val="WW8Num15z2"/>
    <w:uiPriority w:val="99"/>
    <w:qFormat/>
    <w:rsid w:val="00fa2ad3"/>
    <w:rPr>
      <w:rFonts w:ascii="Wingdings" w:hAnsi="Wingdings"/>
    </w:rPr>
  </w:style>
  <w:style w:type="character" w:styleId="WW8Num15z1" w:customStyle="1">
    <w:name w:val="WW8Num15z1"/>
    <w:uiPriority w:val="99"/>
    <w:qFormat/>
    <w:rsid w:val="00fa2ad3"/>
    <w:rPr>
      <w:rFonts w:ascii="Courier New" w:hAnsi="Courier New"/>
    </w:rPr>
  </w:style>
  <w:style w:type="character" w:styleId="WW8Num15z0" w:customStyle="1">
    <w:name w:val="WW8Num15z0"/>
    <w:uiPriority w:val="99"/>
    <w:qFormat/>
    <w:rsid w:val="00fa2ad3"/>
    <w:rPr>
      <w:rFonts w:ascii="Symbol" w:hAnsi="Symbol"/>
    </w:rPr>
  </w:style>
  <w:style w:type="character" w:styleId="WW8Num14z8" w:customStyle="1">
    <w:name w:val="WW8Num14z8"/>
    <w:uiPriority w:val="99"/>
    <w:qFormat/>
    <w:rsid w:val="00fa2ad3"/>
    <w:rPr/>
  </w:style>
  <w:style w:type="character" w:styleId="WW8Num14z7" w:customStyle="1">
    <w:name w:val="WW8Num14z7"/>
    <w:uiPriority w:val="99"/>
    <w:qFormat/>
    <w:rsid w:val="00fa2ad3"/>
    <w:rPr/>
  </w:style>
  <w:style w:type="character" w:styleId="WW8Num14z6" w:customStyle="1">
    <w:name w:val="WW8Num14z6"/>
    <w:uiPriority w:val="99"/>
    <w:qFormat/>
    <w:rsid w:val="00fa2ad3"/>
    <w:rPr/>
  </w:style>
  <w:style w:type="character" w:styleId="WW8Num14z5" w:customStyle="1">
    <w:name w:val="WW8Num14z5"/>
    <w:uiPriority w:val="99"/>
    <w:qFormat/>
    <w:rsid w:val="00fa2ad3"/>
    <w:rPr/>
  </w:style>
  <w:style w:type="character" w:styleId="WW8Num14z4" w:customStyle="1">
    <w:name w:val="WW8Num14z4"/>
    <w:uiPriority w:val="99"/>
    <w:qFormat/>
    <w:rsid w:val="00fa2ad3"/>
    <w:rPr/>
  </w:style>
  <w:style w:type="character" w:styleId="WW8Num14z3" w:customStyle="1">
    <w:name w:val="WW8Num14z3"/>
    <w:uiPriority w:val="99"/>
    <w:qFormat/>
    <w:rsid w:val="00fa2ad3"/>
    <w:rPr/>
  </w:style>
  <w:style w:type="character" w:styleId="WW8Num14z2" w:customStyle="1">
    <w:name w:val="WW8Num14z2"/>
    <w:uiPriority w:val="99"/>
    <w:qFormat/>
    <w:rsid w:val="00fa2ad3"/>
    <w:rPr/>
  </w:style>
  <w:style w:type="character" w:styleId="WW8Num14z1" w:customStyle="1">
    <w:name w:val="WW8Num14z1"/>
    <w:uiPriority w:val="99"/>
    <w:qFormat/>
    <w:rsid w:val="00fa2ad3"/>
    <w:rPr/>
  </w:style>
  <w:style w:type="character" w:styleId="WW8Num14z0" w:customStyle="1">
    <w:name w:val="WW8Num14z0"/>
    <w:uiPriority w:val="99"/>
    <w:qFormat/>
    <w:rsid w:val="00fa2ad3"/>
    <w:rPr/>
  </w:style>
  <w:style w:type="character" w:styleId="WW8Num13z8" w:customStyle="1">
    <w:name w:val="WW8Num13z8"/>
    <w:uiPriority w:val="99"/>
    <w:qFormat/>
    <w:rsid w:val="00fa2ad3"/>
    <w:rPr/>
  </w:style>
  <w:style w:type="character" w:styleId="WW8Num13z7" w:customStyle="1">
    <w:name w:val="WW8Num13z7"/>
    <w:uiPriority w:val="99"/>
    <w:qFormat/>
    <w:rsid w:val="00fa2ad3"/>
    <w:rPr/>
  </w:style>
  <w:style w:type="character" w:styleId="WW8Num13z6" w:customStyle="1">
    <w:name w:val="WW8Num13z6"/>
    <w:uiPriority w:val="99"/>
    <w:qFormat/>
    <w:rsid w:val="00fa2ad3"/>
    <w:rPr/>
  </w:style>
  <w:style w:type="character" w:styleId="WW8Num13z5" w:customStyle="1">
    <w:name w:val="WW8Num13z5"/>
    <w:uiPriority w:val="99"/>
    <w:qFormat/>
    <w:rsid w:val="00fa2ad3"/>
    <w:rPr/>
  </w:style>
  <w:style w:type="character" w:styleId="WW8Num13z4" w:customStyle="1">
    <w:name w:val="WW8Num13z4"/>
    <w:uiPriority w:val="99"/>
    <w:qFormat/>
    <w:rsid w:val="00fa2ad3"/>
    <w:rPr/>
  </w:style>
  <w:style w:type="character" w:styleId="WW8Num13z3" w:customStyle="1">
    <w:name w:val="WW8Num13z3"/>
    <w:uiPriority w:val="99"/>
    <w:qFormat/>
    <w:rsid w:val="00fa2ad3"/>
    <w:rPr/>
  </w:style>
  <w:style w:type="character" w:styleId="WW8Num13z2" w:customStyle="1">
    <w:name w:val="WW8Num13z2"/>
    <w:uiPriority w:val="99"/>
    <w:qFormat/>
    <w:rsid w:val="00fa2ad3"/>
    <w:rPr/>
  </w:style>
  <w:style w:type="character" w:styleId="WW8Num13z1" w:customStyle="1">
    <w:name w:val="WW8Num13z1"/>
    <w:uiPriority w:val="99"/>
    <w:qFormat/>
    <w:rsid w:val="00fa2ad3"/>
    <w:rPr/>
  </w:style>
  <w:style w:type="character" w:styleId="WW8Num13z0" w:customStyle="1">
    <w:name w:val="WW8Num13z0"/>
    <w:uiPriority w:val="99"/>
    <w:qFormat/>
    <w:rsid w:val="00fa2ad3"/>
    <w:rPr/>
  </w:style>
  <w:style w:type="character" w:styleId="WW8Num12z2" w:customStyle="1">
    <w:name w:val="WW8Num12z2"/>
    <w:uiPriority w:val="99"/>
    <w:qFormat/>
    <w:rsid w:val="00fa2ad3"/>
    <w:rPr>
      <w:rFonts w:ascii="Wingdings" w:hAnsi="Wingdings"/>
    </w:rPr>
  </w:style>
  <w:style w:type="character" w:styleId="WW8Num12z1" w:customStyle="1">
    <w:name w:val="WW8Num12z1"/>
    <w:uiPriority w:val="99"/>
    <w:qFormat/>
    <w:rsid w:val="00fa2ad3"/>
    <w:rPr>
      <w:rFonts w:ascii="Courier New" w:hAnsi="Courier New"/>
    </w:rPr>
  </w:style>
  <w:style w:type="character" w:styleId="WW8Num12z0" w:customStyle="1">
    <w:name w:val="WW8Num12z0"/>
    <w:uiPriority w:val="99"/>
    <w:qFormat/>
    <w:rsid w:val="00fa2ad3"/>
    <w:rPr>
      <w:rFonts w:ascii="Symbol" w:hAnsi="Symbol"/>
    </w:rPr>
  </w:style>
  <w:style w:type="character" w:styleId="WW8Num11z8" w:customStyle="1">
    <w:name w:val="WW8Num11z8"/>
    <w:uiPriority w:val="99"/>
    <w:qFormat/>
    <w:rsid w:val="00fa2ad3"/>
    <w:rPr/>
  </w:style>
  <w:style w:type="character" w:styleId="WW8Num11z7" w:customStyle="1">
    <w:name w:val="WW8Num11z7"/>
    <w:uiPriority w:val="99"/>
    <w:qFormat/>
    <w:rsid w:val="00fa2ad3"/>
    <w:rPr/>
  </w:style>
  <w:style w:type="character" w:styleId="WW8Num11z6" w:customStyle="1">
    <w:name w:val="WW8Num11z6"/>
    <w:uiPriority w:val="99"/>
    <w:qFormat/>
    <w:rsid w:val="00fa2ad3"/>
    <w:rPr/>
  </w:style>
  <w:style w:type="character" w:styleId="WW8Num11z5" w:customStyle="1">
    <w:name w:val="WW8Num11z5"/>
    <w:uiPriority w:val="99"/>
    <w:qFormat/>
    <w:rsid w:val="00fa2ad3"/>
    <w:rPr/>
  </w:style>
  <w:style w:type="character" w:styleId="WW8Num11z4" w:customStyle="1">
    <w:name w:val="WW8Num11z4"/>
    <w:uiPriority w:val="99"/>
    <w:qFormat/>
    <w:rsid w:val="00fa2ad3"/>
    <w:rPr/>
  </w:style>
  <w:style w:type="character" w:styleId="WW8Num11z3" w:customStyle="1">
    <w:name w:val="WW8Num11z3"/>
    <w:uiPriority w:val="99"/>
    <w:qFormat/>
    <w:rsid w:val="00fa2ad3"/>
    <w:rPr/>
  </w:style>
  <w:style w:type="character" w:styleId="WW8Num11z2" w:customStyle="1">
    <w:name w:val="WW8Num11z2"/>
    <w:uiPriority w:val="99"/>
    <w:qFormat/>
    <w:rsid w:val="00fa2ad3"/>
    <w:rPr/>
  </w:style>
  <w:style w:type="character" w:styleId="WW8Num11z1" w:customStyle="1">
    <w:name w:val="WW8Num11z1"/>
    <w:uiPriority w:val="99"/>
    <w:qFormat/>
    <w:rsid w:val="00fa2ad3"/>
    <w:rPr>
      <w:rFonts w:ascii="Times New Roman" w:hAnsi="Times New Roman"/>
    </w:rPr>
  </w:style>
  <w:style w:type="character" w:styleId="WW8Num11z0" w:customStyle="1">
    <w:name w:val="WW8Num11z0"/>
    <w:uiPriority w:val="99"/>
    <w:qFormat/>
    <w:rsid w:val="00fa2ad3"/>
    <w:rPr/>
  </w:style>
  <w:style w:type="character" w:styleId="4O4rz44y4p44444p" w:customStyle="1">
    <w:name w:val="О4Oс4・н~?о?вr?н~?о?йz ?ш・4р4yи4・ф・?тp?4а?4б?4з?4а4pц"/>
    <w:uiPriority w:val="99"/>
    <w:qFormat/>
    <w:rsid w:val="00fa2ad3"/>
    <w:rPr/>
  </w:style>
  <w:style w:type="character" w:styleId="WW8Num1z8" w:customStyle="1">
    <w:name w:val="WW8Num1z8"/>
    <w:uiPriority w:val="99"/>
    <w:qFormat/>
    <w:rsid w:val="00fa2ad3"/>
    <w:rPr/>
  </w:style>
  <w:style w:type="character" w:styleId="WW8Num1z7" w:customStyle="1">
    <w:name w:val="WW8Num1z7"/>
    <w:uiPriority w:val="99"/>
    <w:qFormat/>
    <w:rsid w:val="00fa2ad3"/>
    <w:rPr/>
  </w:style>
  <w:style w:type="character" w:styleId="WW8Num1z6" w:customStyle="1">
    <w:name w:val="WW8Num1z6"/>
    <w:uiPriority w:val="99"/>
    <w:qFormat/>
    <w:rsid w:val="00fa2ad3"/>
    <w:rPr/>
  </w:style>
  <w:style w:type="character" w:styleId="WW8Num1z5" w:customStyle="1">
    <w:name w:val="WW8Num1z5"/>
    <w:uiPriority w:val="99"/>
    <w:qFormat/>
    <w:rsid w:val="00fa2ad3"/>
    <w:rPr/>
  </w:style>
  <w:style w:type="character" w:styleId="WW8Num1z4" w:customStyle="1">
    <w:name w:val="WW8Num1z4"/>
    <w:uiPriority w:val="99"/>
    <w:qFormat/>
    <w:rsid w:val="00fa2ad3"/>
    <w:rPr/>
  </w:style>
  <w:style w:type="character" w:styleId="WW8Num1z3" w:customStyle="1">
    <w:name w:val="WW8Num1z3"/>
    <w:uiPriority w:val="99"/>
    <w:qFormat/>
    <w:rsid w:val="00fa2ad3"/>
    <w:rPr/>
  </w:style>
  <w:style w:type="character" w:styleId="Style12" w:customStyle="1">
    <w:name w:val="Верхний колонтитул Знак"/>
    <w:uiPriority w:val="99"/>
    <w:qFormat/>
    <w:rsid w:val="00fa2ad3"/>
    <w:rPr>
      <w:rFonts w:ascii="Arial" w:hAnsi="Arial"/>
      <w:color w:val="000000"/>
      <w:sz w:val="22"/>
      <w:lang w:val="ru-RU"/>
    </w:rPr>
  </w:style>
  <w:style w:type="character" w:styleId="Style13" w:customStyle="1">
    <w:name w:val="Нижний колонтитул Знак"/>
    <w:uiPriority w:val="99"/>
    <w:qFormat/>
    <w:rsid w:val="00fa2ad3"/>
    <w:rPr>
      <w:rFonts w:ascii="Arial" w:hAnsi="Arial"/>
      <w:color w:val="000000"/>
      <w:sz w:val="22"/>
      <w:lang w:val="ru-RU"/>
    </w:rPr>
  </w:style>
  <w:style w:type="character" w:styleId="Rvts0" w:customStyle="1">
    <w:name w:val="rvts0"/>
    <w:uiPriority w:val="99"/>
    <w:qFormat/>
    <w:rsid w:val="00fa2ad3"/>
    <w:rPr/>
  </w:style>
  <w:style w:type="character" w:styleId="Style14" w:customStyle="1">
    <w:name w:val="Текст выноски Знак"/>
    <w:uiPriority w:val="99"/>
    <w:semiHidden/>
    <w:qFormat/>
    <w:rsid w:val="00fa2ad3"/>
    <w:rPr>
      <w:rFonts w:ascii="Tahoma" w:hAnsi="Tahoma"/>
      <w:sz w:val="16"/>
      <w:lang w:eastAsia="ru-RU"/>
    </w:rPr>
  </w:style>
  <w:style w:type="character" w:styleId="Annotationreference">
    <w:name w:val="annotation reference"/>
    <w:basedOn w:val="DefaultParagraphFont"/>
    <w:uiPriority w:val="99"/>
    <w:qFormat/>
    <w:rsid w:val="00fa2ad3"/>
    <w:rPr>
      <w:rFonts w:cs="Times New Roman"/>
      <w:sz w:val="16"/>
    </w:rPr>
  </w:style>
  <w:style w:type="character" w:styleId="Style15" w:customStyle="1">
    <w:name w:val="Текст примечания Знак"/>
    <w:uiPriority w:val="99"/>
    <w:semiHidden/>
    <w:qFormat/>
    <w:rsid w:val="00fa2ad3"/>
    <w:rPr>
      <w:rFonts w:ascii="Arial" w:hAnsi="Arial"/>
      <w:color w:val="000000"/>
      <w:sz w:val="20"/>
      <w:lang w:val="ru-RU"/>
    </w:rPr>
  </w:style>
  <w:style w:type="character" w:styleId="Style16" w:customStyle="1">
    <w:name w:val="Тема примечания Знак"/>
    <w:uiPriority w:val="99"/>
    <w:semiHidden/>
    <w:qFormat/>
    <w:rsid w:val="00fa2ad3"/>
    <w:rPr>
      <w:rFonts w:ascii="Arial" w:hAnsi="Arial"/>
      <w:b/>
      <w:color w:val="000000"/>
      <w:sz w:val="20"/>
      <w:lang w:val="ru-RU"/>
    </w:rPr>
  </w:style>
  <w:style w:type="character" w:styleId="HTML" w:customStyle="1">
    <w:name w:val="Стандартный HTML Знак"/>
    <w:uiPriority w:val="99"/>
    <w:qFormat/>
    <w:locked/>
    <w:rsid w:val="00fa2ad3"/>
    <w:rPr>
      <w:rFonts w:ascii="Courier New" w:hAnsi="Courier New"/>
      <w:sz w:val="20"/>
      <w:lang w:eastAsia="uk-UA"/>
    </w:rPr>
  </w:style>
  <w:style w:type="character" w:styleId="Style17" w:customStyle="1">
    <w:name w:val="Звичайний (веб) Знак"/>
    <w:basedOn w:val="DefaultParagraphFont"/>
    <w:link w:val="NormalWeb"/>
    <w:uiPriority w:val="99"/>
    <w:semiHidden/>
    <w:qFormat/>
    <w:locked/>
    <w:rsid w:val="00fc2297"/>
    <w:rPr>
      <w:rFonts w:ascii="Times New Roman" w:hAnsi="Times New Roman" w:cs="Times New Roman"/>
      <w:color w:val="00000A"/>
      <w:sz w:val="2"/>
      <w:lang w:eastAsia="zh-CN"/>
    </w:rPr>
  </w:style>
  <w:style w:type="character" w:styleId="Style18" w:customStyle="1">
    <w:name w:val="Абзац списку Знак"/>
    <w:basedOn w:val="DefaultParagraphFont"/>
    <w:link w:val="ListParagraph"/>
    <w:uiPriority w:val="99"/>
    <w:semiHidden/>
    <w:qFormat/>
    <w:locked/>
    <w:rsid w:val="00fc2297"/>
    <w:rPr>
      <w:rFonts w:cs="Times New Roman"/>
      <w:color w:val="00000A"/>
      <w:sz w:val="18"/>
      <w:lang w:eastAsia="zh-CN"/>
    </w:rPr>
  </w:style>
  <w:style w:type="character" w:styleId="Style19" w:customStyle="1">
    <w:name w:val="Текст у виносці Знак"/>
    <w:basedOn w:val="Style18"/>
    <w:link w:val="BalloonText"/>
    <w:uiPriority w:val="99"/>
    <w:semiHidden/>
    <w:qFormat/>
    <w:locked/>
    <w:rsid w:val="00fc2297"/>
    <w:rPr>
      <w:rFonts w:cs="Times New Roman"/>
      <w:b/>
      <w:color w:val="00000A"/>
      <w:sz w:val="18"/>
      <w:lang w:eastAsia="zh-CN"/>
    </w:rPr>
  </w:style>
  <w:style w:type="character" w:styleId="HTML1" w:customStyle="1">
    <w:name w:val="Стандартний HTML Знак"/>
    <w:basedOn w:val="DefaultParagraphFont"/>
    <w:link w:val="HTMLPreformatted"/>
    <w:uiPriority w:val="99"/>
    <w:semiHidden/>
    <w:qFormat/>
    <w:locked/>
    <w:rsid w:val="00fc2297"/>
    <w:rPr>
      <w:rFonts w:ascii="Courier New" w:hAnsi="Courier New" w:cs="Times New Roman"/>
      <w:color w:val="00000A"/>
      <w:sz w:val="18"/>
      <w:lang w:eastAsia="zh-CN"/>
    </w:rPr>
  </w:style>
  <w:style w:type="character" w:styleId="12" w:customStyle="1">
    <w:name w:val="Верхний колонтитул Знак1"/>
    <w:basedOn w:val="DefaultParagraphFont"/>
    <w:uiPriority w:val="99"/>
    <w:semiHidden/>
    <w:qFormat/>
    <w:locked/>
    <w:rsid w:val="00a460aa"/>
    <w:rPr>
      <w:rFonts w:cs="Times New Roman"/>
      <w:color w:val="00000A"/>
      <w:sz w:val="21"/>
    </w:rPr>
  </w:style>
  <w:style w:type="character" w:styleId="Style20" w:customStyle="1">
    <w:name w:val="Текст примітки Знак"/>
    <w:basedOn w:val="DefaultParagraphFont"/>
    <w:link w:val="Annotationtext"/>
    <w:uiPriority w:val="99"/>
    <w:semiHidden/>
    <w:qFormat/>
    <w:locked/>
    <w:rsid w:val="00a460aa"/>
    <w:rPr>
      <w:rFonts w:cs="Times New Roman"/>
      <w:color w:val="00000A"/>
      <w:sz w:val="21"/>
    </w:rPr>
  </w:style>
  <w:style w:type="character" w:styleId="4C3f4u444yp" w:customStyle="1">
    <w:name w:val="Г4C і3f п4・еu?р・4п4о4・сy?и|?лp?а~?н~?н・"/>
    <w:uiPriority w:val="99"/>
    <w:qFormat/>
    <w:rsid w:val="00106e9c"/>
    <w:rPr>
      <w:color w:val="000080"/>
      <w:u w:val="single"/>
    </w:rPr>
  </w:style>
  <w:style w:type="character" w:styleId="WW8Num4z8" w:customStyle="1">
    <w:name w:val="WW8Num4z8"/>
    <w:uiPriority w:val="99"/>
    <w:qFormat/>
    <w:rsid w:val="00106e9c"/>
    <w:rPr/>
  </w:style>
  <w:style w:type="character" w:styleId="WW8Num4z7" w:customStyle="1">
    <w:name w:val="WW8Num4z7"/>
    <w:uiPriority w:val="99"/>
    <w:qFormat/>
    <w:rsid w:val="00106e9c"/>
    <w:rPr/>
  </w:style>
  <w:style w:type="character" w:styleId="WW8Num4z6" w:customStyle="1">
    <w:name w:val="WW8Num4z6"/>
    <w:uiPriority w:val="99"/>
    <w:qFormat/>
    <w:rsid w:val="00106e9c"/>
    <w:rPr/>
  </w:style>
  <w:style w:type="character" w:styleId="WW8Num4z5" w:customStyle="1">
    <w:name w:val="WW8Num4z5"/>
    <w:uiPriority w:val="99"/>
    <w:qFormat/>
    <w:rsid w:val="00106e9c"/>
    <w:rPr/>
  </w:style>
  <w:style w:type="character" w:styleId="WW8Num4z4" w:customStyle="1">
    <w:name w:val="WW8Num4z4"/>
    <w:uiPriority w:val="99"/>
    <w:qFormat/>
    <w:rsid w:val="00106e9c"/>
    <w:rPr/>
  </w:style>
  <w:style w:type="character" w:styleId="WW8Num4z3" w:customStyle="1">
    <w:name w:val="WW8Num4z3"/>
    <w:uiPriority w:val="99"/>
    <w:qFormat/>
    <w:rsid w:val="00106e9c"/>
    <w:rPr/>
  </w:style>
  <w:style w:type="character" w:styleId="WW8Num2z3" w:customStyle="1">
    <w:name w:val="WW8Num2z3"/>
    <w:uiPriority w:val="99"/>
    <w:qFormat/>
    <w:rsid w:val="00106e9c"/>
    <w:rPr>
      <w:rFonts w:ascii="Symbol" w:hAnsi="Symbol" w:eastAsia="Times New Roman"/>
    </w:rPr>
  </w:style>
  <w:style w:type="character" w:styleId="4R4y44r444y4r4y444y" w:customStyle="1">
    <w:name w:val="С4Rи4yм4]в4rо4л4|и4y в4rи4yн4~о4с4・к[?иy"/>
    <w:uiPriority w:val="99"/>
    <w:qFormat/>
    <w:rsid w:val="00106e9c"/>
    <w:rPr/>
  </w:style>
  <w:style w:type="character" w:styleId="BodyTextChar" w:customStyle="1">
    <w:name w:val="Body Text Char"/>
    <w:basedOn w:val="DefaultParagraphFont"/>
    <w:uiPriority w:val="99"/>
    <w:semiHidden/>
    <w:qFormat/>
    <w:locked/>
    <w:rsid w:val="007d1feb"/>
    <w:rPr>
      <w:rFonts w:cs="Times New Roman"/>
      <w:color w:val="00000A"/>
      <w:sz w:val="21"/>
      <w:lang w:val="uk-UA" w:eastAsia="zh-CN"/>
    </w:rPr>
  </w:style>
  <w:style w:type="character" w:styleId="Style21" w:customStyle="1">
    <w:name w:val="Основной текст Знак"/>
    <w:uiPriority w:val="99"/>
    <w:qFormat/>
    <w:locked/>
    <w:rsid w:val="00704f93"/>
    <w:rPr>
      <w:sz w:val="24"/>
      <w:lang w:val="ru-RU" w:eastAsia="ru-RU"/>
    </w:rPr>
  </w:style>
  <w:style w:type="character" w:styleId="Style22" w:customStyle="1">
    <w:name w:val="Тема примітки Знак"/>
    <w:link w:val="Annotationsubject"/>
    <w:qFormat/>
    <w:locked/>
    <w:rsid w:val="00667c76"/>
    <w:rPr>
      <w:rFonts w:eastAsia="Times New Roman"/>
      <w:color w:val="00000A"/>
      <w:sz w:val="24"/>
      <w:lang w:val="uk-UA" w:eastAsia="ru-RU"/>
    </w:rPr>
  </w:style>
  <w:style w:type="character" w:styleId="C1" w:customStyle="1">
    <w:name w:val="c1"/>
    <w:uiPriority w:val="99"/>
    <w:qFormat/>
    <w:rsid w:val="003878d7"/>
    <w:rPr/>
  </w:style>
  <w:style w:type="character" w:styleId="Style23" w:customStyle="1">
    <w:name w:val="Верхній колонтитул Знак"/>
    <w:uiPriority w:val="99"/>
    <w:qFormat/>
    <w:locked/>
    <w:rsid w:val="00542eb2"/>
    <w:rPr>
      <w:rFonts w:eastAsia="Times New Roman"/>
      <w:color w:val="00000A"/>
      <w:lang w:val="uk-UA" w:eastAsia="zh-CN"/>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Rvts44" w:customStyle="1">
    <w:name w:val="rvts44"/>
    <w:qFormat/>
    <w:rPr/>
  </w:style>
  <w:style w:type="paragraph" w:styleId="Style24" w:customStyle="1">
    <w:name w:val="Заголовок"/>
    <w:basedOn w:val="Normal"/>
    <w:next w:val="Style25"/>
    <w:qFormat/>
    <w:pPr>
      <w:keepNext w:val="true"/>
      <w:spacing w:before="240" w:after="120"/>
    </w:pPr>
    <w:rPr>
      <w:rFonts w:ascii="Liberation Sans" w:hAnsi="Liberation Sans" w:eastAsia="Noto Sans CJK SC" w:cs="Noto Sans Devanagari"/>
      <w:sz w:val="28"/>
      <w:szCs w:val="28"/>
    </w:rPr>
  </w:style>
  <w:style w:type="paragraph" w:styleId="Style25">
    <w:name w:val="Body Text"/>
    <w:basedOn w:val="Normal"/>
    <w:uiPriority w:val="99"/>
    <w:locked/>
    <w:rsid w:val="00704f93"/>
    <w:pPr>
      <w:spacing w:lineRule="auto" w:line="240" w:before="0" w:after="120"/>
    </w:pPr>
    <w:rPr>
      <w:rFonts w:cs="Times New Roman"/>
      <w:color w:val="auto"/>
      <w:szCs w:val="20"/>
      <w:lang w:val="ru-RU" w:eastAsia="ru-RU" w:bidi="ar-SA"/>
    </w:rPr>
  </w:style>
  <w:style w:type="paragraph" w:styleId="Style26">
    <w:name w:val="List"/>
    <w:basedOn w:val="Style25"/>
    <w:uiPriority w:val="99"/>
    <w:rsid w:val="00fa2ad3"/>
    <w:pPr/>
    <w:rPr/>
  </w:style>
  <w:style w:type="paragraph" w:styleId="Style27">
    <w:name w:val="Caption"/>
    <w:basedOn w:val="Normal"/>
    <w:qFormat/>
    <w:pPr>
      <w:suppressLineNumbers/>
      <w:spacing w:before="120" w:after="120"/>
    </w:pPr>
    <w:rPr>
      <w:rFonts w:cs="Noto Sans Devanagari"/>
      <w:i/>
      <w:iCs/>
      <w:sz w:val="24"/>
      <w:szCs w:val="24"/>
    </w:rPr>
  </w:style>
  <w:style w:type="paragraph" w:styleId="Style28" w:customStyle="1">
    <w:name w:val="Покажчик"/>
    <w:basedOn w:val="Normal"/>
    <w:uiPriority w:val="99"/>
    <w:qFormat/>
    <w:rsid w:val="00fa2ad3"/>
    <w:pPr>
      <w:suppressLineNumbers/>
    </w:pPr>
    <w:rPr/>
  </w:style>
  <w:style w:type="paragraph" w:styleId="13" w:customStyle="1">
    <w:name w:val="Назва об'єкта1"/>
    <w:basedOn w:val="Normal"/>
    <w:uiPriority w:val="99"/>
    <w:qFormat/>
    <w:rsid w:val="00fa2ad3"/>
    <w:pPr>
      <w:suppressLineNumbers/>
      <w:spacing w:before="120" w:after="120"/>
    </w:pPr>
    <w:rPr>
      <w:i/>
      <w:iCs/>
    </w:rPr>
  </w:style>
  <w:style w:type="paragraph" w:styleId="14" w:customStyle="1">
    <w:name w:val="Заголовок1"/>
    <w:basedOn w:val="Normal"/>
    <w:next w:val="Style25"/>
    <w:uiPriority w:val="99"/>
    <w:qFormat/>
    <w:rsid w:val="00fa2ad3"/>
    <w:pPr>
      <w:keepNext w:val="true"/>
      <w:keepLines/>
      <w:widowControl w:val="false"/>
      <w:spacing w:before="480" w:after="120"/>
      <w:contextualSpacing/>
    </w:pPr>
    <w:rPr>
      <w:b/>
      <w:sz w:val="72"/>
      <w:szCs w:val="72"/>
    </w:rPr>
  </w:style>
  <w:style w:type="paragraph" w:styleId="LOnormal" w:customStyle="1">
    <w:name w:val="LO-normal"/>
    <w:uiPriority w:val="99"/>
    <w:qFormat/>
    <w:rsid w:val="00fa2ad3"/>
    <w:pPr>
      <w:widowControl/>
      <w:suppressAutoHyphens w:val="true"/>
      <w:bidi w:val="0"/>
      <w:spacing w:lineRule="auto" w:line="276" w:before="0" w:after="0"/>
      <w:jc w:val="left"/>
    </w:pPr>
    <w:rPr>
      <w:rFonts w:ascii="Arial" w:hAnsi="Arial" w:cs="Arial" w:eastAsia="Tahoma"/>
      <w:color w:val="000000"/>
      <w:kern w:val="0"/>
      <w:sz w:val="24"/>
      <w:szCs w:val="22"/>
      <w:lang w:val="ru-RU" w:eastAsia="zh-CN" w:bidi="ar-SA"/>
    </w:rPr>
  </w:style>
  <w:style w:type="paragraph" w:styleId="15" w:customStyle="1">
    <w:name w:val="Підзаголовок1"/>
    <w:basedOn w:val="LOnormal"/>
    <w:uiPriority w:val="99"/>
    <w:qFormat/>
    <w:rsid w:val="00fa2ad3"/>
    <w:pPr>
      <w:keepNext w:val="true"/>
      <w:keepLines/>
      <w:spacing w:before="360" w:after="80"/>
      <w:contextualSpacing/>
    </w:pPr>
    <w:rPr>
      <w:rFonts w:ascii="Georgia" w:hAnsi="Georgia" w:cs="Georgia"/>
      <w:i/>
      <w:color w:val="666666"/>
      <w:sz w:val="48"/>
      <w:szCs w:val="48"/>
    </w:rPr>
  </w:style>
  <w:style w:type="paragraph" w:styleId="Style29" w:customStyle="1">
    <w:name w:val="Вміст таблиці"/>
    <w:basedOn w:val="Normal"/>
    <w:uiPriority w:val="99"/>
    <w:qFormat/>
    <w:rsid w:val="00fa2ad3"/>
    <w:pPr>
      <w:suppressLineNumbers/>
    </w:pPr>
    <w:rPr/>
  </w:style>
  <w:style w:type="paragraph" w:styleId="Style30" w:customStyle="1">
    <w:name w:val="Заголовок таблиці"/>
    <w:basedOn w:val="Style29"/>
    <w:uiPriority w:val="99"/>
    <w:qFormat/>
    <w:rsid w:val="00fa2ad3"/>
    <w:pPr>
      <w:jc w:val="center"/>
    </w:pPr>
    <w:rPr>
      <w:b/>
      <w:bCs/>
    </w:rPr>
  </w:style>
  <w:style w:type="paragraph" w:styleId="NormalWeb">
    <w:name w:val="Normal (Web)"/>
    <w:basedOn w:val="Normal"/>
    <w:link w:val="Style17"/>
    <w:qFormat/>
    <w:rsid w:val="00fa2ad3"/>
    <w:pPr>
      <w:spacing w:lineRule="auto" w:line="240" w:beforeAutospacing="1" w:afterAutospacing="1"/>
    </w:pPr>
    <w:rPr>
      <w:rFonts w:eastAsia="Times New Roman" w:cs="Times New Roman"/>
      <w:szCs w:val="20"/>
      <w:lang w:eastAsia="ru-RU" w:bidi="ar-SA"/>
    </w:rPr>
  </w:style>
  <w:style w:type="paragraph" w:styleId="A" w:customStyle="1">
    <w:name w:val="a"/>
    <w:basedOn w:val="Normal"/>
    <w:uiPriority w:val="99"/>
    <w:qFormat/>
    <w:rsid w:val="00fa2ad3"/>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uiPriority w:val="99"/>
    <w:qFormat/>
    <w:rsid w:val="00fa2ad3"/>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uiPriority w:val="99"/>
    <w:qFormat/>
    <w:rsid w:val="00fa2ad3"/>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uiPriority w:val="99"/>
    <w:qFormat/>
    <w:rsid w:val="00fa2ad3"/>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uiPriority w:val="99"/>
    <w:qFormat/>
    <w:rsid w:val="00fa2ad3"/>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uiPriority w:val="99"/>
    <w:qFormat/>
    <w:rsid w:val="00fa2ad3"/>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uiPriority w:val="99"/>
    <w:qFormat/>
    <w:rsid w:val="00fa2ad3"/>
    <w:pPr>
      <w:widowControl w:val="false"/>
      <w:suppressAutoHyphens w:val="true"/>
      <w:bidi w:val="0"/>
      <w:spacing w:before="0" w:after="0"/>
      <w:jc w:val="center"/>
    </w:pPr>
    <w:rPr>
      <w:rFonts w:ascii="Liberation Serif" w:hAnsi="Liberation Serif" w:eastAsia="Tahoma" w:cs="Lohit Devanagari"/>
      <w:b/>
      <w:bCs/>
      <w:color w:val="00000A"/>
      <w:kern w:val="0"/>
      <w:sz w:val="24"/>
      <w:szCs w:val="24"/>
      <w:lang w:eastAsia="zh-CN" w:bidi="hi-IN" w:val="uk-UA"/>
    </w:rPr>
  </w:style>
  <w:style w:type="paragraph" w:styleId="C2ecb3f1f2f2e0e1ebe8f6b3" w:customStyle="1">
    <w:name w:val="Вc2мecіb3сf1тf2 тf2аe0бe1лebиe8цf6іb3"/>
    <w:basedOn w:val="Normal"/>
    <w:uiPriority w:val="99"/>
    <w:qFormat/>
    <w:rsid w:val="00fa2ad3"/>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LONormal1" w:customStyle="1">
    <w:name w:val="LO-Normal"/>
    <w:uiPriority w:val="99"/>
    <w:qFormat/>
    <w:rsid w:val="00fa2ad3"/>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eastAsia="zh-CN" w:val="uk-UA" w:bidi="ar-SA"/>
    </w:rPr>
  </w:style>
  <w:style w:type="paragraph" w:styleId="C7ede0eac7ede0eac7ede0eac7ede0eac7ede0ea" w:customStyle="1">
    <w:name w:val="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Iauiue" w:customStyle="1">
    <w:name w:val="Iau?iue"/>
    <w:uiPriority w:val="99"/>
    <w:qFormat/>
    <w:rsid w:val="00fa2ad3"/>
    <w:pPr>
      <w:widowControl/>
      <w:suppressAutoHyphens w:val="true"/>
      <w:bidi w:val="0"/>
      <w:spacing w:before="0" w:after="0"/>
      <w:jc w:val="left"/>
    </w:pPr>
    <w:rPr>
      <w:rFonts w:ascii="Times New Roman" w:hAnsi="Times New Roman" w:eastAsia="Times New Roman" w:cs="Times New Roman"/>
      <w:color w:val="00000A"/>
      <w:kern w:val="0"/>
      <w:sz w:val="28"/>
      <w:szCs w:val="28"/>
      <w:lang w:eastAsia="zh-CN" w:val="uk-UA" w:bidi="ar-SA"/>
    </w:rPr>
  </w:style>
  <w:style w:type="paragraph" w:styleId="Cff0eef1eceef2f0e5edede0ffe3e8efe5f0f1f1fbebeae01" w:customStyle="1">
    <w:name w:val="Пcfрf0оeeсf1мecоeeтf2рf0еe5нedнedаe0яff гe3иe8пefеe5рf0сf1сf1ыfbлebкeaаe01"/>
    <w:uiPriority w:val="99"/>
    <w:qFormat/>
    <w:rsid w:val="00fa2ad3"/>
    <w:pPr>
      <w:widowControl w:val="false"/>
      <w:suppressAutoHyphens w:val="true"/>
      <w:bidi w:val="0"/>
      <w:spacing w:before="0" w:after="0"/>
      <w:ind w:left="283" w:hanging="0"/>
      <w:jc w:val="left"/>
    </w:pPr>
    <w:rPr>
      <w:rFonts w:ascii="Liberation Serif" w:hAnsi="Liberation Serif" w:eastAsia="Tahoma" w:cs="Lohit Devanagari"/>
      <w:color w:val="00000A"/>
      <w:kern w:val="0"/>
      <w:sz w:val="24"/>
      <w:szCs w:val="24"/>
      <w:lang w:eastAsia="zh-CN" w:bidi="hi-IN" w:val="uk-UA"/>
    </w:rPr>
  </w:style>
  <w:style w:type="paragraph" w:styleId="D3eae0e7e0f2e5ebfc6" w:customStyle="1">
    <w:name w:val="Уd3кeaаe0зe7аe0тf2еe5лebьfc 6"/>
    <w:basedOn w:val="Normal"/>
    <w:uiPriority w:val="99"/>
    <w:qFormat/>
    <w:rsid w:val="00fa2ad3"/>
    <w:pPr>
      <w:spacing w:lineRule="auto" w:line="360" w:before="120" w:after="120"/>
      <w:ind w:firstLine="709"/>
      <w:jc w:val="both"/>
    </w:pPr>
    <w:rPr>
      <w:rFonts w:eastAsia="Times New Roman"/>
    </w:rPr>
  </w:style>
  <w:style w:type="paragraph" w:styleId="Default" w:customStyle="1">
    <w:name w:val="Default"/>
    <w:uiPriority w:val="99"/>
    <w:qFormat/>
    <w:rsid w:val="00fa2ad3"/>
    <w:pPr>
      <w:widowControl/>
      <w:suppressAutoHyphens w:val="true"/>
      <w:bidi w:val="0"/>
      <w:spacing w:before="0" w:after="0"/>
      <w:jc w:val="left"/>
    </w:pPr>
    <w:rPr>
      <w:rFonts w:ascii="Times New Roman" w:hAnsi="Times New Roman" w:eastAsia="Times New Roman" w:cs="Times New Roman"/>
      <w:color w:val="000000"/>
      <w:kern w:val="0"/>
      <w:sz w:val="24"/>
      <w:szCs w:val="24"/>
      <w:lang w:eastAsia="zh-CN" w:val="uk-UA" w:bidi="ar-SA"/>
    </w:rPr>
  </w:style>
  <w:style w:type="paragraph" w:styleId="Style51" w:customStyle="1">
    <w:name w:val="Style5"/>
    <w:basedOn w:val="Normal"/>
    <w:uiPriority w:val="99"/>
    <w:qFormat/>
    <w:rsid w:val="00fa2ad3"/>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51" w:customStyle="1">
    <w:name w:val="Style25"/>
    <w:basedOn w:val="Normal"/>
    <w:uiPriority w:val="99"/>
    <w:qFormat/>
    <w:rsid w:val="00fa2ad3"/>
    <w:pPr>
      <w:widowControl w:val="false"/>
      <w:spacing w:lineRule="exact" w:line="278"/>
    </w:pPr>
    <w:rPr>
      <w:rFonts w:ascii="Times New Roman" w:hAnsi="Times New Roman" w:eastAsia="Times New Roman" w:cs="Times New Roman"/>
    </w:rPr>
  </w:style>
  <w:style w:type="paragraph" w:styleId="Style151" w:customStyle="1">
    <w:name w:val="Style15"/>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41" w:customStyle="1">
    <w:name w:val="Style24"/>
    <w:basedOn w:val="Normal"/>
    <w:uiPriority w:val="99"/>
    <w:qFormat/>
    <w:rsid w:val="00fa2ad3"/>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uiPriority w:val="99"/>
    <w:qFormat/>
    <w:rsid w:val="00fa2ad3"/>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uiPriority w:val="99"/>
    <w:qFormat/>
    <w:rsid w:val="00fa2ad3"/>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uiPriority w:val="99"/>
    <w:qFormat/>
    <w:rsid w:val="00fa2ad3"/>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uiPriority w:val="99"/>
    <w:qFormat/>
    <w:rsid w:val="00fa2ad3"/>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uiPriority w:val="99"/>
    <w:qFormat/>
    <w:rsid w:val="00fa2ad3"/>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uiPriority w:val="99"/>
    <w:qFormat/>
    <w:rsid w:val="00fa2ad3"/>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uiPriority w:val="99"/>
    <w:qFormat/>
    <w:rsid w:val="00fa2ad3"/>
    <w:pPr>
      <w:widowControl w:val="false"/>
      <w:spacing w:lineRule="exact" w:line="274"/>
      <w:jc w:val="both"/>
    </w:pPr>
    <w:rPr>
      <w:rFonts w:ascii="Times New Roman" w:hAnsi="Times New Roman" w:eastAsia="Times New Roman" w:cs="Times New Roman"/>
    </w:rPr>
  </w:style>
  <w:style w:type="paragraph" w:styleId="FR1" w:customStyle="1">
    <w:name w:val="FR1"/>
    <w:uiPriority w:val="99"/>
    <w:qFormat/>
    <w:rsid w:val="00fa2ad3"/>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eastAsia="zh-CN" w:val="uk-UA" w:bidi="ar-SA"/>
    </w:rPr>
  </w:style>
  <w:style w:type="paragraph" w:styleId="C2e5f0f5edb3e9eaeeebeeedf2e8f2f3eb" w:customStyle="1">
    <w:name w:val="Вc2еe5рf0хf5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uiPriority w:val="99"/>
    <w:qFormat/>
    <w:rsid w:val="00fa2ad3"/>
    <w:pPr>
      <w:spacing w:lineRule="auto" w:line="480" w:before="0" w:after="120"/>
    </w:pPr>
    <w:rPr>
      <w:rFonts w:ascii="Times New Roman" w:hAnsi="Times New Roman" w:eastAsia="Times New Roman" w:cs="Times New Roman"/>
    </w:rPr>
  </w:style>
  <w:style w:type="paragraph" w:styleId="C7ede0ea" w:customStyle="1">
    <w:name w:val="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uiPriority w:val="99"/>
    <w:qFormat/>
    <w:rsid w:val="00fa2ad3"/>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uiPriority w:val="99"/>
    <w:qFormat/>
    <w:rsid w:val="00fa2ad3"/>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uiPriority w:val="99"/>
    <w:qFormat/>
    <w:rsid w:val="00fa2ad3"/>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uiPriority w:val="99"/>
    <w:qFormat/>
    <w:rsid w:val="00fa2ad3"/>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uiPriority w:val="99"/>
    <w:qFormat/>
    <w:rsid w:val="00fa2ad3"/>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uiPriority w:val="99"/>
    <w:qFormat/>
    <w:rsid w:val="00fa2ad3"/>
    <w:pPr>
      <w:widowControl w:val="false"/>
      <w:suppressAutoHyphens w:val="true"/>
      <w:bidi w:val="0"/>
      <w:spacing w:before="0" w:after="0"/>
      <w:jc w:val="left"/>
    </w:pPr>
    <w:rPr>
      <w:rFonts w:ascii="Liberation Serif" w:hAnsi="Liberation Serif" w:eastAsia="Tahoma" w:cs="Lohit Devanagari"/>
      <w:color w:val="00000A"/>
      <w:kern w:val="0"/>
      <w:sz w:val="24"/>
      <w:szCs w:val="24"/>
      <w:lang w:eastAsia="zh-CN" w:bidi="hi-IN" w:val="uk-UA"/>
    </w:rPr>
  </w:style>
  <w:style w:type="paragraph" w:styleId="Cef1edeee2ede8e9f2e5eaf1f22" w:customStyle="1">
    <w:name w:val="Оceсf1нedоeeвe2нedиe8йe9 тf2еe5кeaсf1тf2"/>
    <w:basedOn w:val="Normal"/>
    <w:uiPriority w:val="99"/>
    <w:qFormat/>
    <w:rsid w:val="00fa2ad3"/>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uiPriority w:val="99"/>
    <w:qFormat/>
    <w:rsid w:val="00fa2ad3"/>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uiPriority w:val="99"/>
    <w:qFormat/>
    <w:rsid w:val="00fa2ad3"/>
    <w:pPr>
      <w:spacing w:lineRule="auto" w:line="240"/>
      <w:ind w:left="567" w:hanging="0"/>
    </w:pPr>
    <w:rPr>
      <w:rFonts w:ascii="Times New Roman" w:hAnsi="Times New Roman" w:eastAsia="Times New Roman" w:cs="Times New Roman"/>
    </w:rPr>
  </w:style>
  <w:style w:type="paragraph" w:styleId="ListParagraph">
    <w:name w:val="List Paragraph"/>
    <w:basedOn w:val="Normal"/>
    <w:link w:val="Style18"/>
    <w:uiPriority w:val="99"/>
    <w:qFormat/>
    <w:rsid w:val="00fa2ad3"/>
    <w:pPr>
      <w:widowControl w:val="false"/>
      <w:spacing w:before="0" w:after="0"/>
      <w:ind w:left="720" w:firstLine="280"/>
      <w:contextualSpacing/>
    </w:pPr>
    <w:rPr>
      <w:rFonts w:eastAsia="Times New Roman" w:cs="Times New Roman"/>
      <w:sz w:val="20"/>
      <w:szCs w:val="20"/>
      <w:lang w:bidi="ar-SA"/>
    </w:rPr>
  </w:style>
  <w:style w:type="paragraph" w:styleId="C7e0e3eeebeee2eeea3" w:customStyle="1">
    <w:name w:val="Зc7аe0гe3оeeлebоeeвe2оeeкea 3"/>
    <w:basedOn w:val="Normal"/>
    <w:uiPriority w:val="99"/>
    <w:qFormat/>
    <w:rsid w:val="00fa2ad3"/>
    <w:pPr>
      <w:keepNext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uiPriority w:val="99"/>
    <w:qFormat/>
    <w:rsid w:val="00fa2ad3"/>
    <w:pPr>
      <w:widowControl w:val="fals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uiPriority w:val="99"/>
    <w:qFormat/>
    <w:rsid w:val="00fa2ad3"/>
    <w:pPr>
      <w:spacing w:lineRule="auto" w:line="240"/>
    </w:pPr>
    <w:rPr>
      <w:rFonts w:ascii="Times New Roman" w:hAnsi="Times New Roman" w:eastAsia="Times New Roman" w:cs="Times New Roman"/>
    </w:rPr>
  </w:style>
  <w:style w:type="paragraph" w:styleId="D0e5f6e5ede7e8ff" w:customStyle="1">
    <w:name w:val="Рd0еe5цf6еe5нedзe7иe8яff"/>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eastAsia="zh-CN" w:val="uk-UA" w:bidi="ar-SA"/>
    </w:rPr>
  </w:style>
  <w:style w:type="paragraph" w:styleId="Xl32" w:customStyle="1">
    <w:name w:val="xl32"/>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31" w:customStyle="1">
    <w:name w:val="xl31"/>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30" w:customStyle="1">
    <w:name w:val="xl30"/>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9" w:customStyle="1">
    <w:name w:val="xl29"/>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8" w:customStyle="1">
    <w:name w:val="xl28"/>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7" w:customStyle="1">
    <w:name w:val="xl27"/>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right"/>
      <w:textAlignment w:val="top"/>
    </w:pPr>
    <w:rPr>
      <w:rFonts w:eastAsia="Times New Roman"/>
    </w:rPr>
  </w:style>
  <w:style w:type="paragraph" w:styleId="Xl26" w:customStyle="1">
    <w:name w:val="xl26"/>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5" w:customStyle="1">
    <w:name w:val="xl25"/>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4" w:customStyle="1">
    <w:name w:val="xl24"/>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Xl23" w:customStyle="1">
    <w:name w:val="xl23"/>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2" w:customStyle="1">
    <w:name w:val="xl22"/>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Font5" w:customStyle="1">
    <w:name w:val="font5"/>
    <w:basedOn w:val="Normal"/>
    <w:uiPriority w:val="99"/>
    <w:qFormat/>
    <w:rsid w:val="00fa2ad3"/>
    <w:pPr>
      <w:spacing w:lineRule="auto" w:line="240" w:before="280" w:after="280"/>
    </w:pPr>
    <w:rPr>
      <w:rFonts w:eastAsia="Times New Roman"/>
      <w:color w:val="333333"/>
    </w:rPr>
  </w:style>
  <w:style w:type="paragraph" w:styleId="C1e5e7e8edf2e5f0e2e0ebe01" w:customStyle="1">
    <w:name w:val="Бc1еe5зe7 иe8нedтf2еe5рf0вe2аe0лebаe01"/>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eastAsia="zh-CN" w:val="uk-UA" w:bidi="ar-SA"/>
    </w:rPr>
  </w:style>
  <w:style w:type="paragraph" w:styleId="C7ede0ea1" w:customStyle="1">
    <w:name w:val="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Xl83" w:customStyle="1">
    <w:name w:val="xl83"/>
    <w:basedOn w:val="Normal"/>
    <w:uiPriority w:val="99"/>
    <w:qFormat/>
    <w:rsid w:val="00fa2ad3"/>
    <w:pPr>
      <w:pBdr>
        <w:top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uiPriority w:val="99"/>
    <w:qFormat/>
    <w:rsid w:val="00fa2ad3"/>
    <w:pPr>
      <w:pBdr>
        <w:top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uiPriority w:val="99"/>
    <w:qFormat/>
    <w:rsid w:val="00fa2ad3"/>
    <w:pPr>
      <w:pBdr>
        <w:top w:val="single" w:sz="4" w:space="0" w:color="000001"/>
        <w:left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uiPriority w:val="99"/>
    <w:qFormat/>
    <w:rsid w:val="00fa2ad3"/>
    <w:pPr>
      <w:pBdr>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uiPriority w:val="99"/>
    <w:qFormat/>
    <w:rsid w:val="00fa2ad3"/>
    <w:pPr>
      <w:pBdr>
        <w:top w:val="single" w:sz="4" w:space="0" w:color="000001"/>
        <w:left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uiPriority w:val="99"/>
    <w:qFormat/>
    <w:rsid w:val="00fa2ad3"/>
    <w:pPr>
      <w:pBdr>
        <w:top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uiPriority w:val="99"/>
    <w:qFormat/>
    <w:rsid w:val="00fa2ad3"/>
    <w:pPr>
      <w:pBdr>
        <w:top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uiPriority w:val="99"/>
    <w:qFormat/>
    <w:rsid w:val="00fa2ad3"/>
    <w:pPr>
      <w:pBdr>
        <w:top w:val="single" w:sz="4" w:space="0" w:color="000001"/>
        <w:left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uiPriority w:val="99"/>
    <w:qFormat/>
    <w:rsid w:val="00fa2ad3"/>
    <w:pPr>
      <w:pBdr>
        <w:bottom w:val="single" w:sz="4" w:space="0" w:color="000001"/>
      </w:pBdr>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uiPriority w:val="99"/>
    <w:qFormat/>
    <w:rsid w:val="00fa2ad3"/>
    <w:pPr>
      <w:pBdr>
        <w:top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uiPriority w:val="99"/>
    <w:qFormat/>
    <w:rsid w:val="00fa2ad3"/>
    <w:pPr>
      <w:pBdr>
        <w:top w:val="single" w:sz="4" w:space="0" w:color="000001"/>
        <w:left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uiPriority w:val="99"/>
    <w:qFormat/>
    <w:rsid w:val="00fa2ad3"/>
    <w:pPr>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uiPriority w:val="99"/>
    <w:qFormat/>
    <w:rsid w:val="00fa2ad3"/>
    <w:pPr>
      <w:pBdr>
        <w:top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uiPriority w:val="99"/>
    <w:qFormat/>
    <w:rsid w:val="00fa2ad3"/>
    <w:pPr>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uiPriority w:val="99"/>
    <w:qFormat/>
    <w:rsid w:val="00fa2ad3"/>
    <w:pPr>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rPr>
  </w:style>
  <w:style w:type="paragraph" w:styleId="Xl66" w:customStyle="1">
    <w:name w:val="xl66"/>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uiPriority w:val="99"/>
    <w:qFormat/>
    <w:rsid w:val="00fa2ad3"/>
    <w:pPr>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uiPriority w:val="99"/>
    <w:qFormat/>
    <w:rsid w:val="00fa2ad3"/>
    <w:pPr>
      <w:spacing w:before="0" w:after="200"/>
      <w:ind w:left="720" w:hanging="0"/>
      <w:contextualSpacing/>
    </w:pPr>
    <w:rPr>
      <w:rFonts w:ascii="Calibri" w:hAnsi="Calibri" w:eastAsia="Times New Roman" w:cs="Calibri"/>
    </w:rPr>
  </w:style>
  <w:style w:type="paragraph" w:styleId="C7ede0ea2" w:customStyle="1">
    <w:name w:val="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uiPriority w:val="99"/>
    <w:qFormat/>
    <w:rsid w:val="00fa2ad3"/>
    <w:pPr>
      <w:widowControl w:val="fals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uiPriority w:val="99"/>
    <w:qFormat/>
    <w:rsid w:val="00fa2ad3"/>
    <w:pPr>
      <w:widowControl/>
      <w:suppressAutoHyphens w:val="true"/>
      <w:bidi w:val="0"/>
      <w:spacing w:before="0" w:after="0"/>
      <w:jc w:val="left"/>
    </w:pPr>
    <w:rPr>
      <w:rFonts w:ascii="Calibri" w:hAnsi="Calibri" w:eastAsia="Times New Roman" w:cs="Calibri"/>
      <w:color w:val="00000A"/>
      <w:kern w:val="0"/>
      <w:sz w:val="20"/>
      <w:szCs w:val="20"/>
      <w:lang w:eastAsia="zh-CN" w:val="uk-UA" w:bidi="ar-SA"/>
    </w:rPr>
  </w:style>
  <w:style w:type="paragraph" w:styleId="C0e1e7e0f6f1efe8f1eae0" w:customStyle="1">
    <w:name w:val="Аc0бe1зe7аe0цf6 сf1пefиe8сf1кeaаe0"/>
    <w:basedOn w:val="Normal"/>
    <w:uiPriority w:val="99"/>
    <w:qFormat/>
    <w:rsid w:val="00fa2ad3"/>
    <w:pPr>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uiPriority w:val="99"/>
    <w:qFormat/>
    <w:rsid w:val="00fa2ad3"/>
    <w:pPr>
      <w:spacing w:lineRule="auto" w:line="240"/>
    </w:pPr>
    <w:rPr>
      <w:rFonts w:ascii="Tahoma" w:hAnsi="Tahoma" w:eastAsia="Times New Roman" w:cs="Tahoma"/>
      <w:sz w:val="16"/>
      <w:szCs w:val="16"/>
    </w:rPr>
  </w:style>
  <w:style w:type="paragraph" w:styleId="C7ede0eac7ede0ea10" w:customStyle="1">
    <w:name w:val="Зc7нedаe0кea Зc7нedаe0кea10"/>
    <w:basedOn w:val="Normal"/>
    <w:uiPriority w:val="99"/>
    <w:qFormat/>
    <w:rsid w:val="00fa2ad3"/>
    <w:pPr>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uiPriority w:val="99"/>
    <w:qFormat/>
    <w:rsid w:val="00fa2ad3"/>
    <w:pPr>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uiPriority w:val="99"/>
    <w:qFormat/>
    <w:rsid w:val="00fa2ad3"/>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Style32" w:customStyle="1">
    <w:name w:val="Верхній і нижній колонтитули"/>
    <w:basedOn w:val="Normal"/>
    <w:qFormat/>
    <w:pPr/>
    <w:rPr/>
  </w:style>
  <w:style w:type="paragraph" w:styleId="Style33">
    <w:name w:val="Header"/>
    <w:basedOn w:val="Normal"/>
    <w:link w:val="Style23"/>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34">
    <w:name w:val="Footer"/>
    <w:basedOn w:val="Normal"/>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uiPriority w:val="99"/>
    <w:qFormat/>
    <w:rsid w:val="00fa2ad3"/>
    <w:pPr>
      <w:widowControl/>
      <w:suppressAutoHyphens w:val="true"/>
      <w:bidi w:val="0"/>
      <w:spacing w:before="0" w:after="0"/>
      <w:jc w:val="left"/>
    </w:pPr>
    <w:rPr>
      <w:rFonts w:ascii="Calibri" w:hAnsi="Calibri" w:cs="Times New Roman" w:eastAsia="Tahoma"/>
      <w:color w:val="00000A"/>
      <w:kern w:val="0"/>
      <w:sz w:val="24"/>
      <w:szCs w:val="22"/>
      <w:lang w:eastAsia="en-US" w:val="uk-UA" w:bidi="ar-SA"/>
    </w:rPr>
  </w:style>
  <w:style w:type="paragraph" w:styleId="BalloonText">
    <w:name w:val="Balloon Text"/>
    <w:basedOn w:val="Normal"/>
    <w:link w:val="Style19"/>
    <w:uiPriority w:val="99"/>
    <w:semiHidden/>
    <w:qFormat/>
    <w:rsid w:val="00fa2ad3"/>
    <w:pPr>
      <w:spacing w:lineRule="auto" w:line="240"/>
    </w:pPr>
    <w:rPr>
      <w:rFonts w:ascii="Times New Roman" w:hAnsi="Times New Roman" w:cs="Times New Roman"/>
      <w:sz w:val="2"/>
      <w:szCs w:val="20"/>
      <w:lang w:bidi="ar-SA"/>
    </w:rPr>
  </w:style>
  <w:style w:type="paragraph" w:styleId="16" w:customStyle="1">
    <w:name w:val="1 Знак Знак Знак Знак Знак Знак Знак"/>
    <w:basedOn w:val="Normal"/>
    <w:uiPriority w:val="99"/>
    <w:qFormat/>
    <w:rsid w:val="00fa2ad3"/>
    <w:pPr>
      <w:spacing w:lineRule="auto" w:line="240"/>
    </w:pPr>
    <w:rPr>
      <w:rFonts w:ascii="Verdana" w:hAnsi="Verdana" w:eastAsia="Times New Roman" w:cs="Verdana"/>
      <w:sz w:val="20"/>
      <w:szCs w:val="20"/>
      <w:lang w:val="en-US" w:eastAsia="en-US"/>
    </w:rPr>
  </w:style>
  <w:style w:type="paragraph" w:styleId="Annotationtext">
    <w:name w:val="annotation text"/>
    <w:basedOn w:val="Normal"/>
    <w:link w:val="Style20"/>
    <w:uiPriority w:val="99"/>
    <w:semiHidden/>
    <w:qFormat/>
    <w:rsid w:val="00fa2ad3"/>
    <w:pPr>
      <w:spacing w:lineRule="auto" w:line="240"/>
    </w:pPr>
    <w:rPr>
      <w:rFonts w:cs="Times New Roman"/>
      <w:sz w:val="18"/>
      <w:szCs w:val="20"/>
      <w:lang w:bidi="ar-SA"/>
    </w:rPr>
  </w:style>
  <w:style w:type="paragraph" w:styleId="Annotationsubject">
    <w:name w:val="annotation subject"/>
    <w:basedOn w:val="Annotationtext"/>
    <w:link w:val="Style22"/>
    <w:uiPriority w:val="99"/>
    <w:semiHidden/>
    <w:qFormat/>
    <w:rsid w:val="00fa2ad3"/>
    <w:pPr/>
    <w:rPr>
      <w:b/>
    </w:rPr>
  </w:style>
  <w:style w:type="paragraph" w:styleId="HTMLPreformatted">
    <w:name w:val="HTML Preformatted"/>
    <w:basedOn w:val="Normal"/>
    <w:link w:val="HTML1"/>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uiPriority w:val="99"/>
    <w:qFormat/>
    <w:rsid w:val="00e77ca7"/>
    <w:pPr>
      <w:widowControl w:val="fals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uiPriority w:val="99"/>
    <w:qFormat/>
    <w:rsid w:val="004e271d"/>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uiPriority w:val="99"/>
    <w:qFormat/>
    <w:rsid w:val="00106e9c"/>
    <w:pPr>
      <w:keepNext w:val="true"/>
      <w:widowControl w:val="fals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uiPriority w:val="99"/>
    <w:qFormat/>
    <w:rsid w:val="00106e9c"/>
    <w:pPr>
      <w:keepNext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uiPriority w:val="99"/>
    <w:qFormat/>
    <w:rsid w:val="00106e9c"/>
    <w:pPr>
      <w:jc w:val="center"/>
    </w:pPr>
    <w:rPr>
      <w:b/>
      <w:bCs/>
    </w:rPr>
  </w:style>
  <w:style w:type="paragraph" w:styleId="4B43f444p4q44y43f" w:customStyle="1">
    <w:name w:val="В4Bм4] і3f с4・т・?4т4pа4qб4|л4yи4・ц3f"/>
    <w:basedOn w:val="Normal"/>
    <w:uiPriority w:val="99"/>
    <w:qFormat/>
    <w:rsid w:val="00106e9c"/>
    <w:pPr>
      <w:suppressLineNumbers/>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uiPriority w:val="99"/>
    <w:qFormat/>
    <w:rsid w:val="00106e9c"/>
    <w:pPr>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uiPriority w:val="99"/>
    <w:qFormat/>
    <w:rsid w:val="00106e9c"/>
    <w:pPr>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uiPriority w:val="99"/>
    <w:qFormat/>
    <w:rsid w:val="00106e9c"/>
    <w:pPr>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uiPriority w:val="99"/>
    <w:qFormat/>
    <w:rsid w:val="00106e9c"/>
    <w:pPr>
      <w:suppressLineNumbers/>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uiPriority w:val="99"/>
    <w:qFormat/>
    <w:rsid w:val="00106e9c"/>
    <w:pPr>
      <w:suppressLineNumbers/>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uiPriority w:val="99"/>
    <w:qFormat/>
    <w:rsid w:val="00106e9c"/>
    <w:pPr/>
    <w:rPr/>
  </w:style>
  <w:style w:type="paragraph" w:styleId="4O4ryz4444" w:customStyle="1">
    <w:name w:val="О4Oс4・н~?о?вr?н~?иy?йz ?т・4е?4к?4с4・"/>
    <w:basedOn w:val="Normal"/>
    <w:uiPriority w:val="99"/>
    <w:qFormat/>
    <w:rsid w:val="00106e9c"/>
    <w:pPr>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uiPriority w:val="99"/>
    <w:qFormat/>
    <w:rsid w:val="00106e9c"/>
    <w:pPr>
      <w:keepNext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uiPriority w:val="99"/>
    <w:qFormat/>
    <w:rsid w:val="00106e9c"/>
    <w:pPr>
      <w:spacing w:lineRule="auto" w:line="240"/>
      <w:ind w:left="567" w:hanging="0"/>
    </w:pPr>
    <w:rPr>
      <w:rFonts w:ascii="Times New Roman" w:hAnsi="Times New Roman" w:eastAsia="Times New Roman" w:cs="Times New Roman"/>
      <w:color w:val="auto"/>
      <w:lang w:bidi="ar-SA"/>
    </w:rPr>
  </w:style>
  <w:style w:type="paragraph" w:styleId="17" w:customStyle="1">
    <w:name w:val="Абзац списка1"/>
    <w:basedOn w:val="Normal"/>
    <w:uiPriority w:val="99"/>
    <w:qFormat/>
    <w:rsid w:val="00d841f6"/>
    <w:pPr>
      <w:spacing w:lineRule="auto" w:line="240" w:before="0" w:after="0"/>
      <w:ind w:left="720" w:hanging="0"/>
      <w:contextualSpacing/>
    </w:pPr>
    <w:rPr>
      <w:rFonts w:ascii="Times New Roman" w:hAnsi="Times New Roman" w:cs="Times New Roman"/>
      <w:color w:val="auto"/>
      <w:lang w:bidi="ar-SA"/>
    </w:rPr>
  </w:style>
  <w:style w:type="paragraph" w:styleId="18" w:customStyle="1">
    <w:name w:val="Без интервала1"/>
    <w:uiPriority w:val="99"/>
    <w:qFormat/>
    <w:rsid w:val="00a249eb"/>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uiPriority w:val="99"/>
    <w:qFormat/>
    <w:rsid w:val="00cb45d1"/>
    <w:pPr>
      <w:spacing w:lineRule="auto" w:line="240" w:beforeAutospacing="1" w:afterAutospacing="1"/>
    </w:pPr>
    <w:rPr>
      <w:rFonts w:ascii="Times New Roman" w:hAnsi="Times New Roman" w:cs="Times New Roman"/>
      <w:color w:val="auto"/>
      <w:lang w:val="ru-RU" w:eastAsia="ru-RU" w:bidi="ar-SA"/>
    </w:rPr>
  </w:style>
  <w:style w:type="paragraph" w:styleId="19" w:customStyle="1">
    <w:name w:val="Обычный1"/>
    <w:uiPriority w:val="99"/>
    <w:qFormat/>
    <w:rsid w:val="00bd46e9"/>
    <w:pPr>
      <w:widowControl/>
      <w:suppressAutoHyphens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uiPriority w:val="99"/>
    <w:qFormat/>
    <w:rsid w:val="00cd736b"/>
    <w:pPr>
      <w:spacing w:lineRule="auto" w:line="240" w:before="280" w:after="280"/>
    </w:pPr>
    <w:rPr>
      <w:rFonts w:ascii="Times New Roman" w:hAnsi="Times New Roman" w:cs="Times New Roman"/>
      <w:color w:val="auto"/>
      <w:lang w:bidi="ar-SA"/>
    </w:rPr>
  </w:style>
  <w:style w:type="paragraph" w:styleId="Style35" w:customStyle="1">
    <w:name w:val="Знак Знак Знак Знак Знак Знак Знак Знак Знак Знак Знак Знак Знак"/>
    <w:basedOn w:val="Normal"/>
    <w:uiPriority w:val="99"/>
    <w:qFormat/>
    <w:rsid w:val="00534879"/>
    <w:pPr>
      <w:spacing w:lineRule="auto" w:line="240"/>
    </w:pPr>
    <w:rPr>
      <w:rFonts w:ascii="Verdana" w:hAnsi="Verdana" w:cs="Verdana"/>
      <w:color w:val="auto"/>
      <w:sz w:val="20"/>
      <w:szCs w:val="20"/>
      <w:lang w:val="en-US" w:bidi="ar-SA"/>
    </w:rPr>
  </w:style>
  <w:style w:type="paragraph" w:styleId="10" w:customStyle="1">
    <w:name w:val="Обычный + 10 пт"/>
    <w:basedOn w:val="Normal"/>
    <w:uiPriority w:val="99"/>
    <w:qFormat/>
    <w:rsid w:val="00b10368"/>
    <w:pPr>
      <w:spacing w:lineRule="auto" w:line="240"/>
      <w:ind w:firstLine="540"/>
      <w:jc w:val="both"/>
    </w:pPr>
    <w:rPr>
      <w:rFonts w:ascii="Times New Roman" w:hAnsi="Times New Roman" w:cs="Times New Roman"/>
      <w:i/>
      <w:color w:val="000000"/>
      <w:sz w:val="20"/>
      <w:szCs w:val="20"/>
      <w:lang w:val="ru-RU" w:eastAsia="ru-RU" w:bidi="ar-SA"/>
    </w:rPr>
  </w:style>
  <w:style w:type="paragraph" w:styleId="110"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qFormat/>
    <w:rsid w:val="00715042"/>
    <w:pPr>
      <w:spacing w:lineRule="auto" w:line="240"/>
    </w:pPr>
    <w:rPr>
      <w:rFonts w:ascii="Verdana" w:hAnsi="Verdana" w:cs="Verdana"/>
      <w:color w:val="auto"/>
      <w:sz w:val="20"/>
      <w:szCs w:val="20"/>
      <w:lang w:val="en-US" w:bidi="ar-SA"/>
    </w:rPr>
  </w:style>
  <w:style w:type="paragraph" w:styleId="Western" w:customStyle="1">
    <w:name w:val="western"/>
    <w:basedOn w:val="Normal"/>
    <w:uiPriority w:val="99"/>
    <w:qFormat/>
    <w:rsid w:val="00a2202d"/>
    <w:pPr>
      <w:spacing w:before="280" w:after="119"/>
    </w:pPr>
    <w:rPr>
      <w:rFonts w:ascii="Calibri" w:hAnsi="Calibri" w:cs="Calibri"/>
      <w:sz w:val="22"/>
      <w:szCs w:val="22"/>
      <w:lang w:bidi="ar-SA"/>
    </w:rPr>
  </w:style>
  <w:style w:type="paragraph" w:styleId="Tjbmf" w:customStyle="1">
    <w:name w:val="tj bmf"/>
    <w:basedOn w:val="Normal"/>
    <w:uiPriority w:val="99"/>
    <w:qFormat/>
    <w:rsid w:val="00620476"/>
    <w:pPr>
      <w:spacing w:lineRule="auto" w:line="240" w:beforeAutospacing="1" w:afterAutospacing="1"/>
    </w:pPr>
    <w:rPr>
      <w:rFonts w:ascii="Times New Roman" w:hAnsi="Times New Roman" w:cs="Times New Roman"/>
      <w:color w:val="auto"/>
      <w:lang w:eastAsia="uk-UA" w:bidi="ar-SA"/>
    </w:rPr>
  </w:style>
  <w:style w:type="paragraph" w:styleId="Style36" w:customStyle="1">
    <w:name w:val="Абзац списка"/>
    <w:basedOn w:val="Normal"/>
    <w:qFormat/>
    <w:pPr>
      <w:widowControl w:val="false"/>
      <w:spacing w:before="0" w:after="0"/>
      <w:ind w:left="720" w:firstLine="280"/>
      <w:contextualSpacing/>
    </w:pPr>
    <w:rPr>
      <w:sz w:val="20"/>
      <w:szCs w:val="20"/>
    </w:rPr>
  </w:style>
  <w:style w:type="paragraph" w:styleId="ListParagraph1" w:customStyle="1">
    <w:name w:val="List Paragraph1"/>
    <w:basedOn w:val="Normal"/>
    <w:qFormat/>
    <w:pPr>
      <w:ind w:left="720" w:hanging="0"/>
    </w:pPr>
    <w:rPr>
      <w:rFonts w:ascii="Times New Roman" w:hAnsi="Times New Roman" w:eastAsia="Times New Roman" w:cs="Times New Roman"/>
      <w:lang w:val="en-GB" w:eastAsia="en-US"/>
    </w:rPr>
  </w:style>
  <w:style w:type="paragraph" w:styleId="Style37" w:customStyle="1">
    <w:name w:val="Типовий стиль"/>
    <w:qFormat/>
    <w:pPr>
      <w:widowControl/>
      <w:suppressAutoHyphens w:val="true"/>
      <w:bidi w:val="0"/>
      <w:spacing w:before="0" w:after="0"/>
      <w:jc w:val="left"/>
    </w:pPr>
    <w:rPr>
      <w:rFonts w:eastAsia="Noto Sans" w:cs="Noto Sans" w:ascii="Liberation Serif" w:hAnsi="Liberation Serif"/>
      <w:color w:val="auto"/>
      <w:kern w:val="0"/>
      <w:sz w:val="24"/>
      <w:szCs w:val="24"/>
      <w:lang w:val="uk-UA" w:eastAsia="uk-UA" w:bidi="ar-SA"/>
    </w:rPr>
  </w:style>
  <w:style w:type="paragraph" w:styleId="Style38" w:customStyle="1">
    <w:name w:val="Об'єкт без заповнення"/>
    <w:basedOn w:val="Style37"/>
    <w:qFormat/>
    <w:pPr/>
    <w:rPr/>
  </w:style>
  <w:style w:type="paragraph" w:styleId="Style39" w:customStyle="1">
    <w:name w:val="Об'єкт без заповнення і ліній"/>
    <w:basedOn w:val="Style37"/>
    <w:qFormat/>
    <w:pPr/>
    <w:rPr/>
  </w:style>
  <w:style w:type="paragraph" w:styleId="A4" w:customStyle="1">
    <w:name w:val="A4"/>
    <w:basedOn w:val="PlainText"/>
    <w:qFormat/>
    <w:pPr/>
    <w:rPr>
      <w:rFonts w:ascii="Noto Sans" w:hAnsi="Noto Sans"/>
      <w:sz w:val="36"/>
    </w:rPr>
  </w:style>
  <w:style w:type="paragraph" w:styleId="PlainText">
    <w:name w:val="Plain Text"/>
    <w:basedOn w:val="13"/>
    <w:qFormat/>
    <w:pPr/>
    <w:rPr/>
  </w:style>
  <w:style w:type="paragraph" w:styleId="42" w:customStyle="1">
    <w:name w:val="Титул А4"/>
    <w:basedOn w:val="A4"/>
    <w:qFormat/>
    <w:pPr/>
    <w:rPr>
      <w:sz w:val="87"/>
    </w:rPr>
  </w:style>
  <w:style w:type="paragraph" w:styleId="43" w:customStyle="1">
    <w:name w:val="Заголовок А4"/>
    <w:basedOn w:val="A4"/>
    <w:qFormat/>
    <w:pPr/>
    <w:rPr>
      <w:sz w:val="48"/>
    </w:rPr>
  </w:style>
  <w:style w:type="paragraph" w:styleId="44" w:customStyle="1">
    <w:name w:val="Текст А4"/>
    <w:basedOn w:val="A4"/>
    <w:qFormat/>
    <w:pPr/>
    <w:rPr/>
  </w:style>
  <w:style w:type="paragraph" w:styleId="A0" w:customStyle="1">
    <w:name w:val="A0"/>
    <w:basedOn w:val="PlainText"/>
    <w:qFormat/>
    <w:pPr/>
    <w:rPr>
      <w:rFonts w:ascii="Noto Sans" w:hAnsi="Noto Sans"/>
      <w:sz w:val="95"/>
    </w:rPr>
  </w:style>
  <w:style w:type="paragraph" w:styleId="0" w:customStyle="1">
    <w:name w:val="Титул А0"/>
    <w:basedOn w:val="A0"/>
    <w:qFormat/>
    <w:pPr/>
    <w:rPr>
      <w:sz w:val="191"/>
    </w:rPr>
  </w:style>
  <w:style w:type="paragraph" w:styleId="01" w:customStyle="1">
    <w:name w:val="Заголовок А0"/>
    <w:basedOn w:val="A0"/>
    <w:qFormat/>
    <w:pPr/>
    <w:rPr>
      <w:sz w:val="143"/>
    </w:rPr>
  </w:style>
  <w:style w:type="paragraph" w:styleId="A01" w:customStyle="1">
    <w:name w:val="Текст A0"/>
    <w:basedOn w:val="A0"/>
    <w:qFormat/>
    <w:pPr/>
    <w:rPr/>
  </w:style>
  <w:style w:type="paragraph" w:styleId="Style40" w:customStyle="1">
    <w:name w:val="Графічний об'єкт"/>
    <w:qFormat/>
    <w:pPr>
      <w:widowControl/>
      <w:suppressAutoHyphens w:val="true"/>
      <w:bidi w:val="0"/>
      <w:spacing w:before="0" w:after="0"/>
      <w:jc w:val="left"/>
    </w:pPr>
    <w:rPr>
      <w:rFonts w:ascii="Liberation Sans" w:hAnsi="Liberation Sans" w:eastAsia="Noto Sans" w:cs="Noto Sans"/>
      <w:color w:val="auto"/>
      <w:kern w:val="0"/>
      <w:sz w:val="36"/>
      <w:szCs w:val="24"/>
      <w:lang w:val="uk-UA" w:eastAsia="uk-UA" w:bidi="ar-SA"/>
    </w:rPr>
  </w:style>
  <w:style w:type="paragraph" w:styleId="Style41" w:customStyle="1">
    <w:name w:val="Фігури"/>
    <w:basedOn w:val="Style40"/>
    <w:qFormat/>
    <w:pPr/>
    <w:rPr>
      <w:b/>
      <w:sz w:val="28"/>
    </w:rPr>
  </w:style>
  <w:style w:type="paragraph" w:styleId="Style42" w:customStyle="1">
    <w:name w:val="Заповнено"/>
    <w:basedOn w:val="Style41"/>
    <w:qFormat/>
    <w:pPr/>
    <w:rPr/>
  </w:style>
  <w:style w:type="paragraph" w:styleId="Style43" w:customStyle="1">
    <w:name w:val="Заповнено синім"/>
    <w:basedOn w:val="Style42"/>
    <w:qFormat/>
    <w:pPr/>
    <w:rPr>
      <w:color w:val="FFFFFF"/>
    </w:rPr>
  </w:style>
  <w:style w:type="paragraph" w:styleId="Style44" w:customStyle="1">
    <w:name w:val="Заповнено зеленим"/>
    <w:basedOn w:val="Style42"/>
    <w:qFormat/>
    <w:pPr/>
    <w:rPr>
      <w:color w:val="FFFFFF"/>
    </w:rPr>
  </w:style>
  <w:style w:type="paragraph" w:styleId="Style45" w:customStyle="1">
    <w:name w:val="Заповнено червоним"/>
    <w:basedOn w:val="Style42"/>
    <w:qFormat/>
    <w:pPr/>
    <w:rPr>
      <w:color w:val="FFFFFF"/>
    </w:rPr>
  </w:style>
  <w:style w:type="paragraph" w:styleId="Style46" w:customStyle="1">
    <w:name w:val="Заповнено жовтим"/>
    <w:basedOn w:val="Style42"/>
    <w:qFormat/>
    <w:pPr/>
    <w:rPr>
      <w:color w:val="FFFFFF"/>
    </w:rPr>
  </w:style>
  <w:style w:type="paragraph" w:styleId="Style47" w:customStyle="1">
    <w:name w:val="Обведено"/>
    <w:basedOn w:val="Style41"/>
    <w:qFormat/>
    <w:pPr/>
    <w:rPr/>
  </w:style>
  <w:style w:type="paragraph" w:styleId="Style48" w:customStyle="1">
    <w:name w:val="Обведено синім"/>
    <w:basedOn w:val="Style47"/>
    <w:qFormat/>
    <w:pPr/>
    <w:rPr>
      <w:color w:val="355269"/>
    </w:rPr>
  </w:style>
  <w:style w:type="paragraph" w:styleId="Style49" w:customStyle="1">
    <w:name w:val="Обведено зеленим"/>
    <w:basedOn w:val="Style47"/>
    <w:qFormat/>
    <w:pPr/>
    <w:rPr>
      <w:color w:val="127622"/>
    </w:rPr>
  </w:style>
  <w:style w:type="paragraph" w:styleId="Style50" w:customStyle="1">
    <w:name w:val="Обведено червоним"/>
    <w:basedOn w:val="Style47"/>
    <w:qFormat/>
    <w:pPr/>
    <w:rPr>
      <w:color w:val="C9211E"/>
    </w:rPr>
  </w:style>
  <w:style w:type="paragraph" w:styleId="Style52" w:customStyle="1">
    <w:name w:val="Обведено жовтим"/>
    <w:basedOn w:val="Style47"/>
    <w:qFormat/>
    <w:pPr/>
    <w:rPr>
      <w:color w:val="B47804"/>
    </w:rPr>
  </w:style>
  <w:style w:type="paragraph" w:styleId="Style53" w:customStyle="1">
    <w:name w:val="Лінії"/>
    <w:basedOn w:val="Style40"/>
    <w:qFormat/>
    <w:pPr/>
    <w:rPr/>
  </w:style>
  <w:style w:type="paragraph" w:styleId="Style54" w:customStyle="1">
    <w:name w:val="Стрілка"/>
    <w:basedOn w:val="Style53"/>
    <w:qFormat/>
    <w:pPr/>
    <w:rPr/>
  </w:style>
  <w:style w:type="paragraph" w:styleId="Style55" w:customStyle="1">
    <w:name w:val="Штрихова лінія"/>
    <w:basedOn w:val="Style53"/>
    <w:qFormat/>
    <w:pPr/>
    <w:rPr/>
  </w:style>
  <w:style w:type="paragraph" w:styleId="Masterpage65LTGliederung1" w:customStyle="1">
    <w:name w:val="master-page65~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65LTGliederung2" w:customStyle="1">
    <w:name w:val="master-page65~LT~Gliederung 2"/>
    <w:basedOn w:val="Masterpage65LTGliederung1"/>
    <w:qFormat/>
    <w:pPr>
      <w:spacing w:before="227" w:after="0"/>
    </w:pPr>
    <w:rPr>
      <w:sz w:val="56"/>
    </w:rPr>
  </w:style>
  <w:style w:type="paragraph" w:styleId="Masterpage65LTGliederung3" w:customStyle="1">
    <w:name w:val="master-page65~LT~Gliederung 3"/>
    <w:basedOn w:val="Masterpage65LTGliederung2"/>
    <w:qFormat/>
    <w:pPr>
      <w:spacing w:before="170" w:after="0"/>
    </w:pPr>
    <w:rPr>
      <w:sz w:val="48"/>
    </w:rPr>
  </w:style>
  <w:style w:type="paragraph" w:styleId="Masterpage65LTGliederung4" w:customStyle="1">
    <w:name w:val="master-page65~LT~Gliederung 4"/>
    <w:basedOn w:val="Masterpage65LTGliederung3"/>
    <w:qFormat/>
    <w:pPr>
      <w:spacing w:before="113" w:after="0"/>
    </w:pPr>
    <w:rPr>
      <w:sz w:val="40"/>
    </w:rPr>
  </w:style>
  <w:style w:type="paragraph" w:styleId="Masterpage65LTGliederung5" w:customStyle="1">
    <w:name w:val="master-page65~LT~Gliederung 5"/>
    <w:basedOn w:val="Masterpage65LTGliederung4"/>
    <w:qFormat/>
    <w:pPr>
      <w:spacing w:before="57" w:after="0"/>
    </w:pPr>
    <w:rPr/>
  </w:style>
  <w:style w:type="paragraph" w:styleId="Masterpage65LTGliederung6" w:customStyle="1">
    <w:name w:val="master-page65~LT~Gliederung 6"/>
    <w:basedOn w:val="Masterpage65LTGliederung5"/>
    <w:qFormat/>
    <w:pPr/>
    <w:rPr/>
  </w:style>
  <w:style w:type="paragraph" w:styleId="Masterpage65LTGliederung7" w:customStyle="1">
    <w:name w:val="master-page65~LT~Gliederung 7"/>
    <w:basedOn w:val="Masterpage65LTGliederung6"/>
    <w:qFormat/>
    <w:pPr/>
    <w:rPr/>
  </w:style>
  <w:style w:type="paragraph" w:styleId="Masterpage65LTGliederung8" w:customStyle="1">
    <w:name w:val="master-page65~LT~Gliederung 8"/>
    <w:basedOn w:val="Masterpage65LTGliederung7"/>
    <w:qFormat/>
    <w:pPr/>
    <w:rPr/>
  </w:style>
  <w:style w:type="paragraph" w:styleId="Masterpage65LTGliederung9" w:customStyle="1">
    <w:name w:val="master-page65~LT~Gliederung 9"/>
    <w:basedOn w:val="Masterpage65LTGliederung8"/>
    <w:qFormat/>
    <w:pPr/>
    <w:rPr/>
  </w:style>
  <w:style w:type="paragraph" w:styleId="Masterpage65LTTitel" w:customStyle="1">
    <w:name w:val="master-page65~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65LTUntertitel" w:customStyle="1">
    <w:name w:val="master-page65~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65LTNotizen" w:customStyle="1">
    <w:name w:val="master-page65~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65LTHintergrundobjekte" w:customStyle="1">
    <w:name w:val="master-page65~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65LTHintergrund" w:customStyle="1">
    <w:name w:val="master-page65~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Noto Sans"/>
      <w:color w:val="auto"/>
      <w:kern w:val="2"/>
      <w:sz w:val="36"/>
      <w:szCs w:val="24"/>
      <w:lang w:val="uk-UA" w:eastAsia="uk-UA"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Style56" w:customStyle="1">
    <w:name w:val="Об'єкти на тлі"/>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Style57" w:customStyle="1">
    <w:name w:val="Тло"/>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111" w:customStyle="1">
    <w:name w:val="Структура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22" w:customStyle="1">
    <w:name w:val="Структура 2"/>
    <w:basedOn w:val="111"/>
    <w:qFormat/>
    <w:pPr>
      <w:spacing w:before="227" w:after="0"/>
    </w:pPr>
    <w:rPr>
      <w:sz w:val="56"/>
    </w:rPr>
  </w:style>
  <w:style w:type="paragraph" w:styleId="32" w:customStyle="1">
    <w:name w:val="Структура 3"/>
    <w:basedOn w:val="22"/>
    <w:qFormat/>
    <w:pPr>
      <w:spacing w:before="170" w:after="0"/>
    </w:pPr>
    <w:rPr>
      <w:sz w:val="48"/>
    </w:rPr>
  </w:style>
  <w:style w:type="paragraph" w:styleId="45" w:customStyle="1">
    <w:name w:val="Структура 4"/>
    <w:basedOn w:val="32"/>
    <w:qFormat/>
    <w:pPr>
      <w:spacing w:before="113" w:after="0"/>
    </w:pPr>
    <w:rPr>
      <w:sz w:val="40"/>
    </w:rPr>
  </w:style>
  <w:style w:type="paragraph" w:styleId="52" w:customStyle="1">
    <w:name w:val="Структура 5"/>
    <w:basedOn w:val="45"/>
    <w:qFormat/>
    <w:pPr>
      <w:spacing w:before="57" w:after="0"/>
    </w:pPr>
    <w:rPr/>
  </w:style>
  <w:style w:type="paragraph" w:styleId="62" w:customStyle="1">
    <w:name w:val="Структура 6"/>
    <w:basedOn w:val="52"/>
    <w:qFormat/>
    <w:pPr/>
    <w:rPr/>
  </w:style>
  <w:style w:type="paragraph" w:styleId="7" w:customStyle="1">
    <w:name w:val="Структура 7"/>
    <w:basedOn w:val="62"/>
    <w:qFormat/>
    <w:pPr/>
    <w:rPr/>
  </w:style>
  <w:style w:type="paragraph" w:styleId="8" w:customStyle="1">
    <w:name w:val="Структура 8"/>
    <w:basedOn w:val="7"/>
    <w:qFormat/>
    <w:pPr/>
    <w:rPr/>
  </w:style>
  <w:style w:type="paragraph" w:styleId="9" w:customStyle="1">
    <w:name w:val="Структура 9"/>
    <w:basedOn w:val="8"/>
    <w:qFormat/>
    <w:pPr/>
    <w:rPr/>
  </w:style>
  <w:style w:type="paragraph" w:styleId="Masterpage3LTGliederung1" w:customStyle="1">
    <w:name w:val="master-page3~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3LTGliederung2" w:customStyle="1">
    <w:name w:val="master-page3~LT~Gliederung 2"/>
    <w:basedOn w:val="Masterpage3LTGliederung1"/>
    <w:qFormat/>
    <w:pPr>
      <w:spacing w:before="227" w:after="0"/>
    </w:pPr>
    <w:rPr>
      <w:sz w:val="56"/>
    </w:rPr>
  </w:style>
  <w:style w:type="paragraph" w:styleId="Masterpage3LTGliederung3" w:customStyle="1">
    <w:name w:val="master-page3~LT~Gliederung 3"/>
    <w:basedOn w:val="Masterpage3LTGliederung2"/>
    <w:qFormat/>
    <w:pPr>
      <w:spacing w:before="170" w:after="0"/>
    </w:pPr>
    <w:rPr>
      <w:sz w:val="48"/>
    </w:rPr>
  </w:style>
  <w:style w:type="paragraph" w:styleId="Masterpage3LTGliederung4" w:customStyle="1">
    <w:name w:val="master-page3~LT~Gliederung 4"/>
    <w:basedOn w:val="Masterpage3LTGliederung3"/>
    <w:qFormat/>
    <w:pPr>
      <w:spacing w:before="113" w:after="0"/>
    </w:pPr>
    <w:rPr>
      <w:sz w:val="40"/>
    </w:rPr>
  </w:style>
  <w:style w:type="paragraph" w:styleId="Masterpage3LTGliederung5" w:customStyle="1">
    <w:name w:val="master-page3~LT~Gliederung 5"/>
    <w:basedOn w:val="Masterpage3LTGliederung4"/>
    <w:qFormat/>
    <w:pPr>
      <w:spacing w:before="57" w:after="0"/>
    </w:pPr>
    <w:rPr/>
  </w:style>
  <w:style w:type="paragraph" w:styleId="Masterpage3LTGliederung6" w:customStyle="1">
    <w:name w:val="master-page3~LT~Gliederung 6"/>
    <w:basedOn w:val="Masterpage3LTGliederung5"/>
    <w:qFormat/>
    <w:pPr/>
    <w:rPr/>
  </w:style>
  <w:style w:type="paragraph" w:styleId="Masterpage3LTGliederung7" w:customStyle="1">
    <w:name w:val="master-page3~LT~Gliederung 7"/>
    <w:basedOn w:val="Masterpage3LTGliederung6"/>
    <w:qFormat/>
    <w:pPr/>
    <w:rPr/>
  </w:style>
  <w:style w:type="paragraph" w:styleId="Masterpage3LTGliederung8" w:customStyle="1">
    <w:name w:val="master-page3~LT~Gliederung 8"/>
    <w:basedOn w:val="Masterpage3LTGliederung7"/>
    <w:qFormat/>
    <w:pPr/>
    <w:rPr/>
  </w:style>
  <w:style w:type="paragraph" w:styleId="Masterpage3LTGliederung9" w:customStyle="1">
    <w:name w:val="master-page3~LT~Gliederung 9"/>
    <w:basedOn w:val="Masterpage3LTGliederung8"/>
    <w:qFormat/>
    <w:pPr/>
    <w:rPr/>
  </w:style>
  <w:style w:type="paragraph" w:styleId="Masterpage3LTTitel" w:customStyle="1">
    <w:name w:val="master-page3~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3LTUntertitel" w:customStyle="1">
    <w:name w:val="master-page3~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3LTNotizen" w:customStyle="1">
    <w:name w:val="master-page3~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3LTHintergrundobjekte" w:customStyle="1">
    <w:name w:val="master-page3~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3LTHintergrund" w:customStyle="1">
    <w:name w:val="master-page3~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32LTGliederung1" w:customStyle="1">
    <w:name w:val="master-page32~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32LTGliederung2" w:customStyle="1">
    <w:name w:val="master-page32~LT~Gliederung 2"/>
    <w:basedOn w:val="Masterpage32LTGliederung1"/>
    <w:qFormat/>
    <w:pPr>
      <w:spacing w:before="227" w:after="0"/>
    </w:pPr>
    <w:rPr>
      <w:sz w:val="56"/>
    </w:rPr>
  </w:style>
  <w:style w:type="paragraph" w:styleId="Masterpage32LTGliederung3" w:customStyle="1">
    <w:name w:val="master-page32~LT~Gliederung 3"/>
    <w:basedOn w:val="Masterpage32LTGliederung2"/>
    <w:qFormat/>
    <w:pPr>
      <w:spacing w:before="170" w:after="0"/>
    </w:pPr>
    <w:rPr>
      <w:sz w:val="48"/>
    </w:rPr>
  </w:style>
  <w:style w:type="paragraph" w:styleId="Masterpage32LTGliederung4" w:customStyle="1">
    <w:name w:val="master-page32~LT~Gliederung 4"/>
    <w:basedOn w:val="Masterpage32LTGliederung3"/>
    <w:qFormat/>
    <w:pPr>
      <w:spacing w:before="113" w:after="0"/>
    </w:pPr>
    <w:rPr>
      <w:sz w:val="40"/>
    </w:rPr>
  </w:style>
  <w:style w:type="paragraph" w:styleId="Masterpage32LTGliederung5" w:customStyle="1">
    <w:name w:val="master-page32~LT~Gliederung 5"/>
    <w:basedOn w:val="Masterpage32LTGliederung4"/>
    <w:qFormat/>
    <w:pPr>
      <w:spacing w:before="57" w:after="0"/>
    </w:pPr>
    <w:rPr/>
  </w:style>
  <w:style w:type="paragraph" w:styleId="Masterpage32LTGliederung6" w:customStyle="1">
    <w:name w:val="master-page32~LT~Gliederung 6"/>
    <w:basedOn w:val="Masterpage32LTGliederung5"/>
    <w:qFormat/>
    <w:pPr/>
    <w:rPr/>
  </w:style>
  <w:style w:type="paragraph" w:styleId="Masterpage32LTGliederung7" w:customStyle="1">
    <w:name w:val="master-page32~LT~Gliederung 7"/>
    <w:basedOn w:val="Masterpage32LTGliederung6"/>
    <w:qFormat/>
    <w:pPr/>
    <w:rPr/>
  </w:style>
  <w:style w:type="paragraph" w:styleId="Masterpage32LTGliederung8" w:customStyle="1">
    <w:name w:val="master-page32~LT~Gliederung 8"/>
    <w:basedOn w:val="Masterpage32LTGliederung7"/>
    <w:qFormat/>
    <w:pPr/>
    <w:rPr/>
  </w:style>
  <w:style w:type="paragraph" w:styleId="Masterpage32LTGliederung9" w:customStyle="1">
    <w:name w:val="master-page32~LT~Gliederung 9"/>
    <w:basedOn w:val="Masterpage32LTGliederung8"/>
    <w:qFormat/>
    <w:pPr/>
    <w:rPr/>
  </w:style>
  <w:style w:type="paragraph" w:styleId="Masterpage32LTTitel" w:customStyle="1">
    <w:name w:val="master-page32~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32LTUntertitel" w:customStyle="1">
    <w:name w:val="master-page32~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32LTNotizen" w:customStyle="1">
    <w:name w:val="master-page32~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32LTHintergrundobjekte" w:customStyle="1">
    <w:name w:val="master-page32~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32LTHintergrund" w:customStyle="1">
    <w:name w:val="master-page32~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45LTGliederung1" w:customStyle="1">
    <w:name w:val="master-page45~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45LTGliederung2" w:customStyle="1">
    <w:name w:val="master-page45~LT~Gliederung 2"/>
    <w:basedOn w:val="Masterpage45LTGliederung1"/>
    <w:qFormat/>
    <w:pPr>
      <w:spacing w:before="227" w:after="0"/>
    </w:pPr>
    <w:rPr>
      <w:sz w:val="56"/>
    </w:rPr>
  </w:style>
  <w:style w:type="paragraph" w:styleId="Masterpage45LTGliederung3" w:customStyle="1">
    <w:name w:val="master-page45~LT~Gliederung 3"/>
    <w:basedOn w:val="Masterpage45LTGliederung2"/>
    <w:qFormat/>
    <w:pPr>
      <w:spacing w:before="170" w:after="0"/>
    </w:pPr>
    <w:rPr>
      <w:sz w:val="48"/>
    </w:rPr>
  </w:style>
  <w:style w:type="paragraph" w:styleId="Masterpage45LTGliederung4" w:customStyle="1">
    <w:name w:val="master-page45~LT~Gliederung 4"/>
    <w:basedOn w:val="Masterpage45LTGliederung3"/>
    <w:qFormat/>
    <w:pPr>
      <w:spacing w:before="113" w:after="0"/>
    </w:pPr>
    <w:rPr>
      <w:sz w:val="40"/>
    </w:rPr>
  </w:style>
  <w:style w:type="paragraph" w:styleId="Masterpage45LTGliederung5" w:customStyle="1">
    <w:name w:val="master-page45~LT~Gliederung 5"/>
    <w:basedOn w:val="Masterpage45LTGliederung4"/>
    <w:qFormat/>
    <w:pPr>
      <w:spacing w:before="57" w:after="0"/>
    </w:pPr>
    <w:rPr/>
  </w:style>
  <w:style w:type="paragraph" w:styleId="Masterpage45LTGliederung6" w:customStyle="1">
    <w:name w:val="master-page45~LT~Gliederung 6"/>
    <w:basedOn w:val="Masterpage45LTGliederung5"/>
    <w:qFormat/>
    <w:pPr/>
    <w:rPr/>
  </w:style>
  <w:style w:type="paragraph" w:styleId="Masterpage45LTGliederung7" w:customStyle="1">
    <w:name w:val="master-page45~LT~Gliederung 7"/>
    <w:basedOn w:val="Masterpage45LTGliederung6"/>
    <w:qFormat/>
    <w:pPr/>
    <w:rPr/>
  </w:style>
  <w:style w:type="paragraph" w:styleId="Masterpage45LTGliederung8" w:customStyle="1">
    <w:name w:val="master-page45~LT~Gliederung 8"/>
    <w:basedOn w:val="Masterpage45LTGliederung7"/>
    <w:qFormat/>
    <w:pPr/>
    <w:rPr/>
  </w:style>
  <w:style w:type="paragraph" w:styleId="Masterpage45LTGliederung9" w:customStyle="1">
    <w:name w:val="master-page45~LT~Gliederung 9"/>
    <w:basedOn w:val="Masterpage45LTGliederung8"/>
    <w:qFormat/>
    <w:pPr/>
    <w:rPr/>
  </w:style>
  <w:style w:type="paragraph" w:styleId="Masterpage45LTTitel" w:customStyle="1">
    <w:name w:val="master-page45~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45LTUntertitel" w:customStyle="1">
    <w:name w:val="master-page45~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45LTNotizen" w:customStyle="1">
    <w:name w:val="master-page45~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45LTHintergrundobjekte" w:customStyle="1">
    <w:name w:val="master-page45~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45LTHintergrund" w:customStyle="1">
    <w:name w:val="master-page45~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48LTGliederung1" w:customStyle="1">
    <w:name w:val="master-page48~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48LTGliederung2" w:customStyle="1">
    <w:name w:val="master-page48~LT~Gliederung 2"/>
    <w:basedOn w:val="Masterpage48LTGliederung1"/>
    <w:qFormat/>
    <w:pPr>
      <w:spacing w:before="227" w:after="0"/>
    </w:pPr>
    <w:rPr>
      <w:sz w:val="56"/>
    </w:rPr>
  </w:style>
  <w:style w:type="paragraph" w:styleId="Masterpage48LTGliederung3" w:customStyle="1">
    <w:name w:val="master-page48~LT~Gliederung 3"/>
    <w:basedOn w:val="Masterpage48LTGliederung2"/>
    <w:qFormat/>
    <w:pPr>
      <w:spacing w:before="170" w:after="0"/>
    </w:pPr>
    <w:rPr>
      <w:sz w:val="48"/>
    </w:rPr>
  </w:style>
  <w:style w:type="paragraph" w:styleId="Masterpage48LTGliederung4" w:customStyle="1">
    <w:name w:val="master-page48~LT~Gliederung 4"/>
    <w:basedOn w:val="Masterpage48LTGliederung3"/>
    <w:qFormat/>
    <w:pPr>
      <w:spacing w:before="113" w:after="0"/>
    </w:pPr>
    <w:rPr>
      <w:sz w:val="40"/>
    </w:rPr>
  </w:style>
  <w:style w:type="paragraph" w:styleId="Masterpage48LTGliederung5" w:customStyle="1">
    <w:name w:val="master-page48~LT~Gliederung 5"/>
    <w:basedOn w:val="Masterpage48LTGliederung4"/>
    <w:qFormat/>
    <w:pPr>
      <w:spacing w:before="57" w:after="0"/>
    </w:pPr>
    <w:rPr/>
  </w:style>
  <w:style w:type="paragraph" w:styleId="Masterpage48LTGliederung6" w:customStyle="1">
    <w:name w:val="master-page48~LT~Gliederung 6"/>
    <w:basedOn w:val="Masterpage48LTGliederung5"/>
    <w:qFormat/>
    <w:pPr/>
    <w:rPr/>
  </w:style>
  <w:style w:type="paragraph" w:styleId="Masterpage48LTGliederung7" w:customStyle="1">
    <w:name w:val="master-page48~LT~Gliederung 7"/>
    <w:basedOn w:val="Masterpage48LTGliederung6"/>
    <w:qFormat/>
    <w:pPr/>
    <w:rPr/>
  </w:style>
  <w:style w:type="paragraph" w:styleId="Masterpage48LTGliederung8" w:customStyle="1">
    <w:name w:val="master-page48~LT~Gliederung 8"/>
    <w:basedOn w:val="Masterpage48LTGliederung7"/>
    <w:qFormat/>
    <w:pPr/>
    <w:rPr/>
  </w:style>
  <w:style w:type="paragraph" w:styleId="Masterpage48LTGliederung9" w:customStyle="1">
    <w:name w:val="master-page48~LT~Gliederung 9"/>
    <w:basedOn w:val="Masterpage48LTGliederung8"/>
    <w:qFormat/>
    <w:pPr/>
    <w:rPr/>
  </w:style>
  <w:style w:type="paragraph" w:styleId="Masterpage48LTTitel" w:customStyle="1">
    <w:name w:val="master-page48~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48LTUntertitel" w:customStyle="1">
    <w:name w:val="master-page48~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48LTNotizen" w:customStyle="1">
    <w:name w:val="master-page48~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48LTHintergrundobjekte" w:customStyle="1">
    <w:name w:val="master-page48~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48LTHintergrund" w:customStyle="1">
    <w:name w:val="master-page48~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c">
    <w:name w:val="Table Grid"/>
    <w:basedOn w:val="a1"/>
    <w:uiPriority w:val="99"/>
    <w:rsid w:val="00fa2ad3"/>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3260</TotalTime>
  <Application>LibreOffice/7.3.7.2$Linux_X86_64 LibreOffice_project/30$Build-2</Application>
  <AppVersion>15.0000</AppVersion>
  <Pages>4</Pages>
  <Words>1179</Words>
  <Characters>8561</Characters>
  <CharactersWithSpaces>9766</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2023-10-25T12:11:46Z</cp:lastPrinted>
  <dcterms:modified xsi:type="dcterms:W3CDTF">2023-10-25T12:11:49Z</dcterms:modified>
  <cp:revision>581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