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1305DD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305DD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305DD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305DD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305DD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305DD">
        <w:rPr>
          <w:rFonts w:ascii="Times New Roman" w:hAnsi="Times New Roman" w:cs="Times New Roman"/>
          <w:sz w:val="20"/>
          <w:szCs w:val="20"/>
        </w:rPr>
        <w:t xml:space="preserve"> </w:t>
      </w:r>
      <w:r w:rsidRPr="001305D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305DD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305D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305DD" w:rsidRPr="001305DD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305DD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305DD" w:rsidRPr="001305DD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305DD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305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305DD" w:rsidRPr="001305DD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305DD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305DD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305DD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305DD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1628399A" w14:textId="77777777" w:rsidR="00F55AAD" w:rsidRPr="001305DD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AFD51DD" w14:textId="7A25FCE5" w:rsidR="00F55AAD" w:rsidRPr="001305DD" w:rsidRDefault="00F55AAD" w:rsidP="001305D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305DD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p w14:paraId="37FE72B1" w14:textId="2E2FD7FD" w:rsidR="001305DD" w:rsidRPr="001305DD" w:rsidRDefault="001305DD" w:rsidP="0013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DD">
        <w:rPr>
          <w:rFonts w:ascii="Times New Roman" w:eastAsia="Times New Roman" w:hAnsi="Times New Roman" w:cs="Times New Roman"/>
          <w:sz w:val="20"/>
          <w:szCs w:val="20"/>
        </w:rPr>
        <w:t xml:space="preserve">2.1. Довідка про наявність працівників відповідної кваліфікації, які мають необхідні знання та досвід, за формою </w:t>
      </w:r>
      <w:r w:rsidRPr="001305DD">
        <w:rPr>
          <w:rFonts w:ascii="Times New Roman" w:eastAsia="Times New Roman" w:hAnsi="Times New Roman" w:cs="Times New Roman"/>
          <w:sz w:val="20"/>
          <w:szCs w:val="20"/>
        </w:rPr>
        <w:t>згідно таблиці</w:t>
      </w:r>
    </w:p>
    <w:p w14:paraId="3782CB57" w14:textId="7C7DD455" w:rsidR="001305DD" w:rsidRPr="001305DD" w:rsidRDefault="001305DD" w:rsidP="00130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276"/>
        <w:gridCol w:w="1843"/>
        <w:gridCol w:w="2268"/>
        <w:gridCol w:w="3543"/>
      </w:tblGrid>
      <w:tr w:rsidR="001305DD" w:rsidRPr="001305DD" w14:paraId="64047563" w14:textId="77777777" w:rsidTr="001305DD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96AF" w14:textId="77777777" w:rsidR="001305DD" w:rsidRPr="001305DD" w:rsidRDefault="001305DD" w:rsidP="006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про наявність працівників відповідної кваліфікації, які мають необхідні знання та досвід</w:t>
            </w:r>
          </w:p>
        </w:tc>
      </w:tr>
      <w:tr w:rsidR="001305DD" w:rsidRPr="001305DD" w14:paraId="5A2CA1D4" w14:textId="77777777" w:rsidTr="001305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518D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7FE" w14:textId="1BB75CB4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Кваліфікація</w:t>
            </w: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/посада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6D6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стаж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83C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 учасника/***працівник субпідрядника/співвиконавця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D21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DD">
              <w:rPr>
                <w:rFonts w:ascii="Times New Roman" w:eastAsia="Times New Roman" w:hAnsi="Times New Roman" w:cs="Times New Roman"/>
                <w:sz w:val="20"/>
                <w:szCs w:val="20"/>
              </w:rPr>
              <w:t>***Назва субпідрядника/ співвиконавця</w:t>
            </w:r>
          </w:p>
        </w:tc>
      </w:tr>
      <w:tr w:rsidR="001305DD" w:rsidRPr="001305DD" w14:paraId="089414DE" w14:textId="77777777" w:rsidTr="001305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FDB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FB2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BB5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64F7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2C7" w14:textId="77777777" w:rsidR="001305DD" w:rsidRPr="001305DD" w:rsidRDefault="001305DD" w:rsidP="006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F14172" w14:textId="77777777" w:rsidR="001305DD" w:rsidRPr="001305DD" w:rsidRDefault="001305DD" w:rsidP="0013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DD">
        <w:rPr>
          <w:rFonts w:ascii="Times New Roman" w:eastAsia="Times New Roman" w:hAnsi="Times New Roman" w:cs="Times New Roman"/>
          <w:i/>
          <w:sz w:val="20"/>
          <w:szCs w:val="20"/>
        </w:rPr>
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</w:r>
    </w:p>
    <w:p w14:paraId="4968801D" w14:textId="77777777" w:rsidR="001305DD" w:rsidRPr="001305DD" w:rsidRDefault="001305DD" w:rsidP="00130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1305DD">
        <w:rPr>
          <w:rFonts w:ascii="Times New Roman" w:hAnsi="Times New Roman" w:cs="Times New Roman"/>
          <w:sz w:val="20"/>
          <w:szCs w:val="20"/>
        </w:rPr>
        <w:t>Для підтвердження кваліфікації та досвіду фахівців Учасник надає копії таких документів:</w:t>
      </w:r>
    </w:p>
    <w:p w14:paraId="4907C03C" w14:textId="77777777" w:rsidR="001305DD" w:rsidRPr="001305DD" w:rsidRDefault="001305DD" w:rsidP="001305DD">
      <w:pPr>
        <w:numPr>
          <w:ilvl w:val="0"/>
          <w:numId w:val="7"/>
        </w:numPr>
        <w:tabs>
          <w:tab w:val="left" w:pos="382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Для штатних працівників - копії наказів про призначення на посаду, або інші документи, що підтверджують трудові відносини з працівниками.</w:t>
      </w:r>
    </w:p>
    <w:p w14:paraId="4966A69F" w14:textId="77777777" w:rsidR="001305DD" w:rsidRPr="001305DD" w:rsidRDefault="001305DD" w:rsidP="001305DD">
      <w:pPr>
        <w:numPr>
          <w:ilvl w:val="0"/>
          <w:numId w:val="7"/>
        </w:numPr>
        <w:tabs>
          <w:tab w:val="left" w:pos="382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Для працівників залучених по цивільно-правовим угодам (або іншим договорам включаючи договори з фізичними особами-підприємцями) - копії чинних договорів на весь період виконання робіт за предметом закупівлі.</w:t>
      </w:r>
    </w:p>
    <w:p w14:paraId="3E6A85F4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3EE913F" w14:textId="35E9AAA3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До Довідки про наявність працівників відповідної кваліфікації, які мають необхідні знання та досвід</w:t>
      </w:r>
      <w:r w:rsidRPr="001305DD">
        <w:rPr>
          <w:rFonts w:ascii="Times New Roman" w:hAnsi="Times New Roman" w:cs="Times New Roman"/>
          <w:sz w:val="20"/>
          <w:szCs w:val="20"/>
        </w:rPr>
        <w:t xml:space="preserve"> </w:t>
      </w:r>
      <w:r w:rsidRPr="001305DD">
        <w:rPr>
          <w:rFonts w:ascii="Times New Roman" w:hAnsi="Times New Roman" w:cs="Times New Roman"/>
          <w:sz w:val="20"/>
          <w:szCs w:val="20"/>
        </w:rPr>
        <w:t>підтвердити наявність:</w:t>
      </w:r>
    </w:p>
    <w:p w14:paraId="3236AA52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 xml:space="preserve"> - Монтажник ліфтів (не менше 2-х осіб), до довідки додати належним чином завірену копію документів на кожного працівника, зазначеного в довідці, який засвідчує можливість використання праці такого працівника учасником / субпідрядником / співвиконавцем та надати копії чинних протоколів або витягів з протоколів, які підтверджують проходження навчання та перевірки знань з НПАОП 0.00-1.02-08 «Правила будови та безпечної експлуатації ліфтів», НПАОП 0.00-1.15-07 «Правила охорони праці під час роботи на висоті»;</w:t>
      </w:r>
    </w:p>
    <w:p w14:paraId="7630D464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- Інженер-</w:t>
      </w:r>
      <w:proofErr w:type="spellStart"/>
      <w:r w:rsidRPr="001305DD">
        <w:rPr>
          <w:rFonts w:ascii="Times New Roman" w:hAnsi="Times New Roman" w:cs="Times New Roman"/>
          <w:sz w:val="20"/>
          <w:szCs w:val="20"/>
        </w:rPr>
        <w:t>налагоджувальник</w:t>
      </w:r>
      <w:proofErr w:type="spellEnd"/>
      <w:r w:rsidRPr="001305DD">
        <w:rPr>
          <w:rFonts w:ascii="Times New Roman" w:hAnsi="Times New Roman" w:cs="Times New Roman"/>
          <w:sz w:val="20"/>
          <w:szCs w:val="20"/>
        </w:rPr>
        <w:t xml:space="preserve"> (не менше 1-ї особи), до довідки додати належним чином завірену копію документів на кожного працівника, зазначеного в довідці, який засвідчує можливість використання праці такого працівника учасником/субпідрядником/співвиконавцем та надати копії чинних протоколів або витягів з протоколів які підтверджують проходження навчання та перевірки знань з НПАОП 0.00-1.15-07 «Правила охорони праці під час роботи на висоті», НПАОП 0.00-1.71-13 «Правила охорони праці під час роботи з інструментом та пристроями»;</w:t>
      </w:r>
    </w:p>
    <w:p w14:paraId="4A5100E8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- Наявність в Учасника відповідальної особи за електробезпеку під час виконання робіт (інженер-енергетик, тощо) не нижче ІV групи з електробезпеки (не менше 1-ї особи), до довідки додати належним чином завірену копію документів на кожного працівника, зазначеного в довідці, який засвідчує можливість використання праці такого працівника учасником/субпідрядником/співвиконавцем та копії чинних протоколів або витягів з протоколів, які підтверджують проходження навчання та перевірки знань з НПАОП 40.1-1.21-98 «Правила безпечної експлуатації електроустановок споживачів», НПАОП 40.1-1.07-01 «Правила експлуатації електрозахист них засобів».</w:t>
      </w:r>
    </w:p>
    <w:p w14:paraId="26D353B1" w14:textId="209C926F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-</w:t>
      </w:r>
      <w:r w:rsidRPr="001305DD">
        <w:rPr>
          <w:rFonts w:ascii="Times New Roman" w:hAnsi="Times New Roman" w:cs="Times New Roman"/>
          <w:sz w:val="20"/>
          <w:szCs w:val="20"/>
        </w:rPr>
        <w:tab/>
        <w:t>підтвердити перевірку знань з пожежної безпеки не менше, ніж двома працівниками учасника (надаються завірені копії чинних протоколів або витяги з протоколів про перевірку знань пожежної безпеки).</w:t>
      </w:r>
    </w:p>
    <w:p w14:paraId="75401F52" w14:textId="77777777" w:rsidR="001305DD" w:rsidRPr="001305DD" w:rsidRDefault="001305DD" w:rsidP="001305DD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4DA28D9" w14:textId="77777777" w:rsidR="001305DD" w:rsidRPr="001305DD" w:rsidRDefault="001305DD" w:rsidP="001305DD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33A6247" w14:textId="77777777" w:rsidR="00F55AAD" w:rsidRPr="001305DD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305DD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305DD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p w14:paraId="166859CF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На підтвердження досвіду виконання аналогічного (аналогічних) за предметом закупівлі договору (договорів) Учасник має надати:</w:t>
      </w:r>
    </w:p>
    <w:p w14:paraId="3C4A29C6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</w:r>
    </w:p>
    <w:p w14:paraId="04316707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3.1.2. не менше 1 копії договору, зазначеного в довідці в повному обсязі,</w:t>
      </w:r>
    </w:p>
    <w:p w14:paraId="764A1FB4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3.1.3. копії/ю документів/а на підтвердження виконання не менше ніж одного договору, зазначеного в наданій Учасником довідці. </w:t>
      </w:r>
    </w:p>
    <w:p w14:paraId="14AF2405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lastRenderedPageBreak/>
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</w:r>
    </w:p>
    <w:p w14:paraId="1E058F63" w14:textId="77777777" w:rsidR="001305DD" w:rsidRPr="001305DD" w:rsidRDefault="001305DD" w:rsidP="001305DD">
      <w:pPr>
        <w:tabs>
          <w:tab w:val="left" w:pos="3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1305DD">
        <w:rPr>
          <w:rFonts w:ascii="Times New Roman" w:hAnsi="Times New Roman" w:cs="Times New Roman"/>
          <w:sz w:val="20"/>
          <w:szCs w:val="20"/>
        </w:rPr>
        <w:t>*Під аналогічними розуміються договори співставні за складом та характером предмету закупівлі.</w:t>
      </w:r>
    </w:p>
    <w:p w14:paraId="67F9C414" w14:textId="77777777" w:rsidR="001305DD" w:rsidRPr="001305DD" w:rsidRDefault="001305D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46C3635" w14:textId="77777777" w:rsidR="001305DD" w:rsidRPr="001305DD" w:rsidRDefault="001305D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3377901" w14:textId="074F50B7" w:rsidR="00F55AAD" w:rsidRPr="001305DD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305DD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63D92DA" w14:textId="77777777" w:rsidR="00F55AAD" w:rsidRPr="001305DD" w:rsidRDefault="00F55AAD" w:rsidP="00F55AAD">
      <w:pPr>
        <w:rPr>
          <w:sz w:val="20"/>
          <w:szCs w:val="20"/>
        </w:rPr>
      </w:pPr>
    </w:p>
    <w:sectPr w:rsidR="00F55AAD" w:rsidRPr="001305DD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275"/>
    <w:multiLevelType w:val="hybridMultilevel"/>
    <w:tmpl w:val="6FDCE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69342">
    <w:abstractNumId w:val="4"/>
  </w:num>
  <w:num w:numId="2" w16cid:durableId="2114520561">
    <w:abstractNumId w:val="0"/>
  </w:num>
  <w:num w:numId="3" w16cid:durableId="475998490">
    <w:abstractNumId w:val="2"/>
  </w:num>
  <w:num w:numId="4" w16cid:durableId="2042853049">
    <w:abstractNumId w:val="1"/>
  </w:num>
  <w:num w:numId="5" w16cid:durableId="423918612">
    <w:abstractNumId w:val="5"/>
  </w:num>
  <w:num w:numId="6" w16cid:durableId="1484273960">
    <w:abstractNumId w:val="3"/>
  </w:num>
  <w:num w:numId="7" w16cid:durableId="1430277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305DD"/>
    <w:rsid w:val="00184E04"/>
    <w:rsid w:val="001B2A0F"/>
    <w:rsid w:val="001E1AC5"/>
    <w:rsid w:val="00204890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608D1"/>
    <w:rsid w:val="006906E4"/>
    <w:rsid w:val="006A257F"/>
    <w:rsid w:val="006C7404"/>
    <w:rsid w:val="006D223E"/>
    <w:rsid w:val="006F0530"/>
    <w:rsid w:val="006F53B3"/>
    <w:rsid w:val="00732445"/>
    <w:rsid w:val="00776393"/>
    <w:rsid w:val="00797466"/>
    <w:rsid w:val="007D1B09"/>
    <w:rsid w:val="007D4719"/>
    <w:rsid w:val="007E5656"/>
    <w:rsid w:val="007E713F"/>
    <w:rsid w:val="007F2A2C"/>
    <w:rsid w:val="0080213D"/>
    <w:rsid w:val="008339E9"/>
    <w:rsid w:val="008563E3"/>
    <w:rsid w:val="008750BC"/>
    <w:rsid w:val="008C656A"/>
    <w:rsid w:val="00923CDA"/>
    <w:rsid w:val="00927477"/>
    <w:rsid w:val="00951A9F"/>
    <w:rsid w:val="009565E4"/>
    <w:rsid w:val="00975971"/>
    <w:rsid w:val="009C1A20"/>
    <w:rsid w:val="00A65191"/>
    <w:rsid w:val="00A85D3B"/>
    <w:rsid w:val="00A94FFC"/>
    <w:rsid w:val="00B00821"/>
    <w:rsid w:val="00B01CED"/>
    <w:rsid w:val="00B052A3"/>
    <w:rsid w:val="00B94F61"/>
    <w:rsid w:val="00BA6B94"/>
    <w:rsid w:val="00BF58B0"/>
    <w:rsid w:val="00C11538"/>
    <w:rsid w:val="00C466B9"/>
    <w:rsid w:val="00C70738"/>
    <w:rsid w:val="00CA6FCC"/>
    <w:rsid w:val="00CD7C08"/>
    <w:rsid w:val="00CE3D40"/>
    <w:rsid w:val="00CF6343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F141C5"/>
    <w:rsid w:val="00F43C06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D9E3-D58A-48C7-802F-6708A118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2936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16</cp:revision>
  <cp:lastPrinted>2023-01-02T10:26:00Z</cp:lastPrinted>
  <dcterms:created xsi:type="dcterms:W3CDTF">2023-06-14T08:33:00Z</dcterms:created>
  <dcterms:modified xsi:type="dcterms:W3CDTF">2023-07-24T13:57:00Z</dcterms:modified>
</cp:coreProperties>
</file>