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4DF2" w14:textId="37DE796F" w:rsidR="00C026DC" w:rsidRPr="00456599" w:rsidRDefault="00661676" w:rsidP="00C026DC">
      <w:pPr>
        <w:ind w:left="320"/>
        <w:jc w:val="right"/>
        <w:rPr>
          <w:b/>
          <w:sz w:val="24"/>
          <w:szCs w:val="24"/>
          <w:lang w:val="ru-RU"/>
        </w:rPr>
      </w:pPr>
      <w:r w:rsidRPr="00456599">
        <w:rPr>
          <w:b/>
          <w:sz w:val="24"/>
          <w:szCs w:val="24"/>
          <w:lang w:val="ru-RU"/>
        </w:rPr>
        <w:t xml:space="preserve"> </w:t>
      </w:r>
    </w:p>
    <w:p w14:paraId="606227D6" w14:textId="77777777" w:rsidR="00C026DC" w:rsidRPr="00456599" w:rsidRDefault="00C026DC" w:rsidP="00C026DC">
      <w:pPr>
        <w:ind w:left="320"/>
        <w:rPr>
          <w:b/>
          <w:sz w:val="24"/>
          <w:szCs w:val="24"/>
        </w:rPr>
      </w:pPr>
    </w:p>
    <w:p w14:paraId="77B6DBA8" w14:textId="77777777" w:rsidR="006F2B44" w:rsidRPr="00456599" w:rsidRDefault="006F2B44" w:rsidP="006F2B44">
      <w:pPr>
        <w:contextualSpacing/>
        <w:jc w:val="center"/>
        <w:rPr>
          <w:b/>
          <w:sz w:val="24"/>
          <w:szCs w:val="24"/>
        </w:rPr>
      </w:pPr>
      <w:r w:rsidRPr="00456599">
        <w:rPr>
          <w:b/>
          <w:sz w:val="24"/>
          <w:szCs w:val="24"/>
        </w:rPr>
        <w:t>Головне управління Пенсійного фонду України у Вінницькій області</w:t>
      </w:r>
    </w:p>
    <w:p w14:paraId="3D15B99D" w14:textId="77777777" w:rsidR="006F2B44" w:rsidRPr="00456599" w:rsidRDefault="006F2B44" w:rsidP="006F2B44">
      <w:pPr>
        <w:contextualSpacing/>
        <w:rPr>
          <w:sz w:val="24"/>
          <w:szCs w:val="24"/>
        </w:rPr>
      </w:pPr>
    </w:p>
    <w:p w14:paraId="057E8000" w14:textId="77777777" w:rsidR="006F2B44" w:rsidRPr="00456599" w:rsidRDefault="006F2B44" w:rsidP="006F2B44">
      <w:pPr>
        <w:tabs>
          <w:tab w:val="left" w:pos="4219"/>
        </w:tabs>
        <w:ind w:left="4680"/>
        <w:contextualSpacing/>
        <w:rPr>
          <w:rFonts w:eastAsia="MS Mincho"/>
          <w:noProof/>
          <w:sz w:val="24"/>
          <w:szCs w:val="24"/>
        </w:rPr>
      </w:pPr>
    </w:p>
    <w:p w14:paraId="610129CF" w14:textId="77777777" w:rsidR="006F2B44" w:rsidRPr="00456599" w:rsidRDefault="006F2B44" w:rsidP="006F2B44">
      <w:pPr>
        <w:tabs>
          <w:tab w:val="left" w:pos="4219"/>
        </w:tabs>
        <w:ind w:left="4680"/>
        <w:contextualSpacing/>
        <w:rPr>
          <w:rFonts w:eastAsia="MS Mincho"/>
          <w:noProof/>
          <w:sz w:val="24"/>
          <w:szCs w:val="24"/>
        </w:rPr>
      </w:pPr>
    </w:p>
    <w:p w14:paraId="04ADD1AE" w14:textId="77777777" w:rsidR="006F2B44" w:rsidRPr="00456599" w:rsidRDefault="006F2B44" w:rsidP="006F2B44">
      <w:pPr>
        <w:tabs>
          <w:tab w:val="left" w:pos="4219"/>
        </w:tabs>
        <w:ind w:left="4680"/>
        <w:contextualSpacing/>
        <w:rPr>
          <w:rFonts w:eastAsia="MS Mincho"/>
          <w:noProof/>
          <w:sz w:val="24"/>
          <w:szCs w:val="24"/>
        </w:rPr>
      </w:pPr>
    </w:p>
    <w:p w14:paraId="1B51ADC5" w14:textId="77777777" w:rsidR="006F2B44" w:rsidRPr="00456599" w:rsidRDefault="006F2B44" w:rsidP="006F2B44">
      <w:pPr>
        <w:tabs>
          <w:tab w:val="left" w:pos="4219"/>
        </w:tabs>
        <w:ind w:left="5400"/>
        <w:contextualSpacing/>
        <w:rPr>
          <w:b/>
          <w:noProof/>
          <w:sz w:val="24"/>
          <w:szCs w:val="24"/>
        </w:rPr>
      </w:pPr>
      <w:r w:rsidRPr="00456599">
        <w:rPr>
          <w:b/>
          <w:noProof/>
          <w:sz w:val="24"/>
          <w:szCs w:val="24"/>
        </w:rPr>
        <w:t>ЗАТВЕРДЖЕНО</w:t>
      </w:r>
    </w:p>
    <w:p w14:paraId="278422D4" w14:textId="77777777" w:rsidR="006F2B44" w:rsidRPr="00456599" w:rsidRDefault="006F2B44" w:rsidP="006F2B44">
      <w:pPr>
        <w:ind w:left="5400"/>
        <w:contextualSpacing/>
        <w:rPr>
          <w:bCs/>
          <w:noProof/>
          <w:sz w:val="24"/>
          <w:szCs w:val="24"/>
        </w:rPr>
      </w:pPr>
      <w:r w:rsidRPr="00456599">
        <w:rPr>
          <w:bCs/>
          <w:noProof/>
          <w:sz w:val="24"/>
          <w:szCs w:val="24"/>
        </w:rPr>
        <w:t>Рішенням уповноваженої особи</w:t>
      </w:r>
    </w:p>
    <w:p w14:paraId="1338E4B4" w14:textId="3736A830" w:rsidR="006F2B44" w:rsidRPr="00456599" w:rsidRDefault="006F2B44" w:rsidP="006F2B44">
      <w:pPr>
        <w:tabs>
          <w:tab w:val="left" w:pos="5245"/>
        </w:tabs>
        <w:contextualSpacing/>
        <w:rPr>
          <w:bCs/>
          <w:noProof/>
          <w:sz w:val="24"/>
          <w:szCs w:val="24"/>
          <w:lang w:val="ru-RU"/>
        </w:rPr>
      </w:pPr>
      <w:r w:rsidRPr="00456599">
        <w:rPr>
          <w:bCs/>
          <w:noProof/>
          <w:sz w:val="24"/>
          <w:szCs w:val="24"/>
        </w:rPr>
        <w:tab/>
      </w:r>
      <w:r w:rsidRPr="00456599">
        <w:rPr>
          <w:bCs/>
          <w:noProof/>
          <w:sz w:val="24"/>
          <w:szCs w:val="24"/>
          <w:lang w:val="ru-RU"/>
        </w:rPr>
        <w:t xml:space="preserve">   </w:t>
      </w:r>
      <w:r w:rsidRPr="00456599">
        <w:rPr>
          <w:bCs/>
          <w:noProof/>
          <w:sz w:val="24"/>
          <w:szCs w:val="24"/>
        </w:rPr>
        <w:t xml:space="preserve">від </w:t>
      </w:r>
      <w:r w:rsidR="007C2C3D" w:rsidRPr="00456599">
        <w:rPr>
          <w:bCs/>
          <w:noProof/>
          <w:sz w:val="24"/>
          <w:szCs w:val="24"/>
          <w:lang w:val="ru-RU"/>
        </w:rPr>
        <w:t>02</w:t>
      </w:r>
      <w:r w:rsidR="007C2C3D" w:rsidRPr="00456599">
        <w:rPr>
          <w:bCs/>
          <w:noProof/>
          <w:sz w:val="24"/>
          <w:szCs w:val="24"/>
        </w:rPr>
        <w:t>.12</w:t>
      </w:r>
      <w:r w:rsidRPr="00456599">
        <w:rPr>
          <w:bCs/>
          <w:noProof/>
          <w:sz w:val="24"/>
          <w:szCs w:val="24"/>
        </w:rPr>
        <w:t>.</w:t>
      </w:r>
      <w:r w:rsidRPr="00456599">
        <w:rPr>
          <w:bCs/>
          <w:noProof/>
          <w:sz w:val="24"/>
          <w:szCs w:val="24"/>
          <w:lang w:val="ru-RU"/>
        </w:rPr>
        <w:t>2022</w:t>
      </w:r>
      <w:r w:rsidRPr="00456599">
        <w:rPr>
          <w:bCs/>
          <w:noProof/>
          <w:sz w:val="24"/>
          <w:szCs w:val="24"/>
        </w:rPr>
        <w:t xml:space="preserve">  року №</w:t>
      </w:r>
      <w:r w:rsidR="007C2C3D" w:rsidRPr="00456599">
        <w:rPr>
          <w:bCs/>
          <w:noProof/>
          <w:sz w:val="24"/>
          <w:szCs w:val="24"/>
          <w:lang w:val="ru-RU"/>
        </w:rPr>
        <w:t>102</w:t>
      </w:r>
    </w:p>
    <w:p w14:paraId="08AA7E06" w14:textId="77777777" w:rsidR="006F2B44" w:rsidRPr="00456599" w:rsidRDefault="006F2B44" w:rsidP="006F2B44">
      <w:pPr>
        <w:tabs>
          <w:tab w:val="left" w:pos="5245"/>
        </w:tabs>
        <w:contextualSpacing/>
        <w:rPr>
          <w:bCs/>
          <w:noProof/>
          <w:sz w:val="24"/>
          <w:szCs w:val="24"/>
          <w:lang w:val="ru-RU"/>
        </w:rPr>
      </w:pPr>
    </w:p>
    <w:p w14:paraId="0FB15B3D" w14:textId="77777777" w:rsidR="006F2B44" w:rsidRPr="00456599" w:rsidRDefault="006F2B44" w:rsidP="006F2B44">
      <w:pPr>
        <w:tabs>
          <w:tab w:val="left" w:pos="5245"/>
        </w:tabs>
        <w:contextualSpacing/>
        <w:rPr>
          <w:bCs/>
          <w:noProof/>
          <w:sz w:val="24"/>
          <w:szCs w:val="24"/>
          <w:lang w:val="ru-RU"/>
        </w:rPr>
      </w:pPr>
    </w:p>
    <w:p w14:paraId="2205E956" w14:textId="77777777" w:rsidR="006F2B44" w:rsidRPr="00456599" w:rsidRDefault="006F2B44" w:rsidP="006F2B44">
      <w:pPr>
        <w:tabs>
          <w:tab w:val="left" w:pos="4219"/>
        </w:tabs>
        <w:ind w:left="5400"/>
        <w:contextualSpacing/>
        <w:rPr>
          <w:bCs/>
          <w:sz w:val="24"/>
          <w:szCs w:val="24"/>
        </w:rPr>
      </w:pPr>
      <w:r w:rsidRPr="00456599">
        <w:rPr>
          <w:bCs/>
          <w:sz w:val="24"/>
          <w:szCs w:val="24"/>
        </w:rPr>
        <w:t>________________Марина ЄРОШЕНКО</w:t>
      </w:r>
    </w:p>
    <w:p w14:paraId="57D5483B" w14:textId="77777777" w:rsidR="006F2B44" w:rsidRPr="00456599" w:rsidRDefault="006F2B44" w:rsidP="006F2B44">
      <w:pPr>
        <w:ind w:left="320"/>
        <w:contextualSpacing/>
        <w:rPr>
          <w:sz w:val="24"/>
          <w:szCs w:val="24"/>
        </w:rPr>
      </w:pPr>
    </w:p>
    <w:p w14:paraId="2C40DDEB" w14:textId="77777777" w:rsidR="006F2B44" w:rsidRPr="00456599" w:rsidRDefault="006F2B44" w:rsidP="006F2B44">
      <w:pPr>
        <w:contextualSpacing/>
        <w:jc w:val="center"/>
        <w:rPr>
          <w:sz w:val="24"/>
          <w:szCs w:val="24"/>
        </w:rPr>
      </w:pPr>
    </w:p>
    <w:p w14:paraId="4F8E5C15" w14:textId="77777777" w:rsidR="006F2B44" w:rsidRPr="00456599" w:rsidRDefault="006F2B44" w:rsidP="006F2B44">
      <w:pPr>
        <w:pStyle w:val="a4"/>
        <w:ind w:right="-25"/>
        <w:contextualSpacing/>
        <w:rPr>
          <w:rFonts w:ascii="Times New Roman" w:hAnsi="Times New Roman"/>
          <w:sz w:val="24"/>
          <w:szCs w:val="24"/>
        </w:rPr>
      </w:pPr>
    </w:p>
    <w:p w14:paraId="333A2314" w14:textId="77777777" w:rsidR="00C773BF" w:rsidRPr="00456599" w:rsidRDefault="00C773BF" w:rsidP="00C773BF">
      <w:pPr>
        <w:jc w:val="center"/>
        <w:rPr>
          <w:sz w:val="24"/>
          <w:szCs w:val="24"/>
          <w:lang w:val="ru-RU"/>
        </w:rPr>
      </w:pPr>
    </w:p>
    <w:p w14:paraId="249F7BC4" w14:textId="77777777" w:rsidR="00CA05B2" w:rsidRPr="00456599" w:rsidRDefault="00CA05B2" w:rsidP="00CA05B2">
      <w:pPr>
        <w:pStyle w:val="6"/>
        <w:spacing w:before="0"/>
        <w:ind w:right="-25"/>
        <w:contextualSpacing/>
        <w:rPr>
          <w:sz w:val="24"/>
          <w:szCs w:val="24"/>
        </w:rPr>
      </w:pPr>
      <w:r w:rsidRPr="00456599">
        <w:rPr>
          <w:sz w:val="24"/>
          <w:szCs w:val="24"/>
        </w:rPr>
        <w:t xml:space="preserve">ТЕНДЕРНА ДОКУМЕНТАЦІЯ </w:t>
      </w:r>
    </w:p>
    <w:p w14:paraId="155BC7FA" w14:textId="77777777" w:rsidR="00CA05B2" w:rsidRPr="00456599" w:rsidRDefault="00CA05B2" w:rsidP="00CA05B2">
      <w:pPr>
        <w:pStyle w:val="a4"/>
        <w:ind w:right="-25"/>
        <w:contextualSpacing/>
        <w:rPr>
          <w:rFonts w:ascii="Times New Roman" w:hAnsi="Times New Roman"/>
          <w:sz w:val="24"/>
          <w:szCs w:val="24"/>
        </w:rPr>
      </w:pPr>
    </w:p>
    <w:p w14:paraId="7D137704" w14:textId="77777777" w:rsidR="00CA05B2" w:rsidRPr="00456599" w:rsidRDefault="00CA05B2" w:rsidP="00CA05B2">
      <w:pPr>
        <w:pStyle w:val="a4"/>
        <w:ind w:right="-25"/>
        <w:contextualSpacing/>
        <w:rPr>
          <w:rFonts w:ascii="Times New Roman" w:hAnsi="Times New Roman"/>
          <w:sz w:val="24"/>
          <w:szCs w:val="24"/>
        </w:rPr>
      </w:pPr>
    </w:p>
    <w:p w14:paraId="6EC9D34E" w14:textId="77777777" w:rsidR="00CA05B2" w:rsidRPr="00456599" w:rsidRDefault="00CA05B2" w:rsidP="00CA05B2">
      <w:pPr>
        <w:pStyle w:val="a4"/>
        <w:ind w:right="-25"/>
        <w:contextualSpacing/>
        <w:rPr>
          <w:rFonts w:ascii="Times New Roman" w:hAnsi="Times New Roman"/>
          <w:sz w:val="24"/>
          <w:szCs w:val="24"/>
        </w:rPr>
      </w:pPr>
    </w:p>
    <w:p w14:paraId="4FBC451B" w14:textId="77777777" w:rsidR="00CA05B2" w:rsidRPr="00456599" w:rsidRDefault="00CA05B2" w:rsidP="00CA05B2">
      <w:pPr>
        <w:pStyle w:val="a4"/>
        <w:ind w:right="-25"/>
        <w:contextualSpacing/>
        <w:rPr>
          <w:rFonts w:ascii="Times New Roman" w:hAnsi="Times New Roman"/>
          <w:sz w:val="24"/>
          <w:szCs w:val="24"/>
        </w:rPr>
      </w:pPr>
    </w:p>
    <w:p w14:paraId="04B3FAB3" w14:textId="77777777" w:rsidR="00CA05B2" w:rsidRPr="00456599" w:rsidRDefault="00CA05B2" w:rsidP="00CA05B2">
      <w:pPr>
        <w:contextualSpacing/>
        <w:jc w:val="center"/>
        <w:rPr>
          <w:b/>
          <w:sz w:val="24"/>
          <w:szCs w:val="24"/>
        </w:rPr>
      </w:pPr>
      <w:r w:rsidRPr="00456599">
        <w:rPr>
          <w:b/>
          <w:sz w:val="24"/>
          <w:szCs w:val="24"/>
        </w:rPr>
        <w:t>ЩОДО ПРОВЕДЕННЯ</w:t>
      </w:r>
    </w:p>
    <w:p w14:paraId="07A548FF" w14:textId="77777777" w:rsidR="00CA05B2" w:rsidRPr="00456599" w:rsidRDefault="00CA05B2" w:rsidP="00CA05B2">
      <w:pPr>
        <w:contextualSpacing/>
        <w:jc w:val="center"/>
        <w:rPr>
          <w:b/>
          <w:sz w:val="24"/>
          <w:szCs w:val="24"/>
        </w:rPr>
      </w:pPr>
      <w:r w:rsidRPr="00456599">
        <w:rPr>
          <w:b/>
          <w:sz w:val="24"/>
          <w:szCs w:val="24"/>
        </w:rPr>
        <w:t>ВІДКРИТИХ ТОРГІВ ЗА ПРЕДМЕТОМ ЗАКУПІВЛІ</w:t>
      </w:r>
    </w:p>
    <w:p w14:paraId="6AEE194E" w14:textId="77777777" w:rsidR="00CA05B2" w:rsidRPr="00456599" w:rsidRDefault="00CA05B2" w:rsidP="00CA05B2">
      <w:pPr>
        <w:contextualSpacing/>
        <w:jc w:val="center"/>
        <w:rPr>
          <w:b/>
          <w:sz w:val="24"/>
          <w:szCs w:val="24"/>
        </w:rPr>
      </w:pPr>
    </w:p>
    <w:p w14:paraId="3352C3E5" w14:textId="77777777" w:rsidR="007C2C3D" w:rsidRPr="00456599" w:rsidRDefault="007C2C3D" w:rsidP="00CA05B2">
      <w:pPr>
        <w:contextualSpacing/>
        <w:jc w:val="center"/>
        <w:rPr>
          <w:b/>
          <w:sz w:val="24"/>
          <w:szCs w:val="24"/>
        </w:rPr>
      </w:pPr>
      <w:r w:rsidRPr="00456599">
        <w:rPr>
          <w:b/>
          <w:sz w:val="24"/>
          <w:szCs w:val="24"/>
        </w:rPr>
        <w:t xml:space="preserve">Послуги з ремонту та технічного обслуговування службових автомобілів </w:t>
      </w:r>
    </w:p>
    <w:p w14:paraId="663D7342" w14:textId="77777777" w:rsidR="007C2C3D" w:rsidRPr="00456599" w:rsidRDefault="007C2C3D" w:rsidP="00CA05B2">
      <w:pPr>
        <w:contextualSpacing/>
        <w:jc w:val="center"/>
        <w:rPr>
          <w:b/>
          <w:sz w:val="24"/>
          <w:szCs w:val="24"/>
        </w:rPr>
      </w:pPr>
    </w:p>
    <w:p w14:paraId="7D2AE44B" w14:textId="271D5347" w:rsidR="00CA05B2" w:rsidRPr="00456599" w:rsidRDefault="00CA05B2" w:rsidP="00CA05B2">
      <w:pPr>
        <w:contextualSpacing/>
        <w:jc w:val="center"/>
        <w:rPr>
          <w:b/>
          <w:bCs/>
          <w:sz w:val="24"/>
          <w:szCs w:val="24"/>
        </w:rPr>
      </w:pPr>
      <w:r w:rsidRPr="00456599">
        <w:rPr>
          <w:b/>
          <w:sz w:val="24"/>
          <w:szCs w:val="24"/>
        </w:rPr>
        <w:t>(</w:t>
      </w:r>
      <w:r w:rsidR="007C2C3D" w:rsidRPr="00456599">
        <w:rPr>
          <w:b/>
          <w:sz w:val="24"/>
          <w:szCs w:val="24"/>
        </w:rPr>
        <w:t xml:space="preserve">ДК 021:2015-50110000-9 Послуги з ремонту і технічного обслуговування </w:t>
      </w:r>
      <w:proofErr w:type="spellStart"/>
      <w:r w:rsidR="007C2C3D" w:rsidRPr="00456599">
        <w:rPr>
          <w:b/>
          <w:sz w:val="24"/>
          <w:szCs w:val="24"/>
        </w:rPr>
        <w:t>мототранспортних</w:t>
      </w:r>
      <w:proofErr w:type="spellEnd"/>
      <w:r w:rsidR="007C2C3D" w:rsidRPr="00456599">
        <w:rPr>
          <w:b/>
          <w:sz w:val="24"/>
          <w:szCs w:val="24"/>
        </w:rPr>
        <w:t xml:space="preserve"> засобів і супутнього обладнання</w:t>
      </w:r>
      <w:r w:rsidRPr="00456599">
        <w:rPr>
          <w:b/>
          <w:sz w:val="24"/>
          <w:szCs w:val="24"/>
        </w:rPr>
        <w:t>)</w:t>
      </w:r>
    </w:p>
    <w:p w14:paraId="7185115F" w14:textId="77777777" w:rsidR="00CA05B2" w:rsidRPr="00456599" w:rsidRDefault="00CA05B2" w:rsidP="00CA05B2">
      <w:pPr>
        <w:ind w:right="-25"/>
        <w:contextualSpacing/>
        <w:rPr>
          <w:sz w:val="24"/>
          <w:szCs w:val="24"/>
        </w:rPr>
      </w:pPr>
    </w:p>
    <w:p w14:paraId="503AE5F5" w14:textId="77777777" w:rsidR="00C85541" w:rsidRPr="00456599" w:rsidRDefault="00C85541" w:rsidP="004D414C">
      <w:pPr>
        <w:tabs>
          <w:tab w:val="left" w:pos="5505"/>
        </w:tabs>
        <w:ind w:right="-25"/>
        <w:outlineLvl w:val="0"/>
        <w:rPr>
          <w:b/>
          <w:sz w:val="24"/>
          <w:szCs w:val="24"/>
        </w:rPr>
      </w:pPr>
    </w:p>
    <w:p w14:paraId="2BCC0DEB" w14:textId="77777777" w:rsidR="0081361B" w:rsidRPr="00456599" w:rsidRDefault="0081361B" w:rsidP="00C773BF">
      <w:pPr>
        <w:ind w:right="-25"/>
        <w:jc w:val="center"/>
        <w:outlineLvl w:val="0"/>
        <w:rPr>
          <w:b/>
          <w:sz w:val="24"/>
          <w:szCs w:val="24"/>
        </w:rPr>
      </w:pPr>
    </w:p>
    <w:p w14:paraId="4E3EBC20" w14:textId="77777777" w:rsidR="00E01C8C" w:rsidRPr="00456599" w:rsidRDefault="00E01C8C" w:rsidP="00C773BF">
      <w:pPr>
        <w:ind w:right="-25"/>
        <w:jc w:val="center"/>
        <w:outlineLvl w:val="0"/>
        <w:rPr>
          <w:b/>
          <w:sz w:val="24"/>
          <w:szCs w:val="24"/>
        </w:rPr>
      </w:pPr>
    </w:p>
    <w:p w14:paraId="57C3E39A" w14:textId="77777777" w:rsidR="00E01C8C" w:rsidRPr="00456599" w:rsidRDefault="00E01C8C" w:rsidP="00C773BF">
      <w:pPr>
        <w:ind w:right="-25"/>
        <w:jc w:val="center"/>
        <w:outlineLvl w:val="0"/>
        <w:rPr>
          <w:b/>
          <w:sz w:val="24"/>
          <w:szCs w:val="24"/>
        </w:rPr>
      </w:pPr>
    </w:p>
    <w:p w14:paraId="68B6FE9A" w14:textId="77777777" w:rsidR="005E50D1" w:rsidRPr="00456599" w:rsidRDefault="005E50D1" w:rsidP="00C773BF">
      <w:pPr>
        <w:ind w:right="-25"/>
        <w:jc w:val="center"/>
        <w:outlineLvl w:val="0"/>
        <w:rPr>
          <w:b/>
          <w:sz w:val="24"/>
          <w:szCs w:val="24"/>
        </w:rPr>
      </w:pPr>
    </w:p>
    <w:p w14:paraId="023E25D4" w14:textId="77777777" w:rsidR="00C16536" w:rsidRPr="00456599" w:rsidRDefault="00C16536" w:rsidP="00C773BF">
      <w:pPr>
        <w:ind w:right="-25"/>
        <w:jc w:val="center"/>
        <w:outlineLvl w:val="0"/>
        <w:rPr>
          <w:b/>
          <w:sz w:val="24"/>
          <w:szCs w:val="24"/>
        </w:rPr>
      </w:pPr>
    </w:p>
    <w:p w14:paraId="253DDE1B" w14:textId="77777777" w:rsidR="00C16536" w:rsidRPr="00456599" w:rsidRDefault="00C16536" w:rsidP="00C773BF">
      <w:pPr>
        <w:ind w:right="-25"/>
        <w:jc w:val="center"/>
        <w:outlineLvl w:val="0"/>
        <w:rPr>
          <w:b/>
          <w:sz w:val="24"/>
          <w:szCs w:val="24"/>
        </w:rPr>
      </w:pPr>
    </w:p>
    <w:p w14:paraId="10FF6BD5" w14:textId="77777777" w:rsidR="00E01C8C" w:rsidRPr="00456599" w:rsidRDefault="00E01C8C" w:rsidP="00C773BF">
      <w:pPr>
        <w:ind w:right="-25"/>
        <w:jc w:val="center"/>
        <w:outlineLvl w:val="0"/>
        <w:rPr>
          <w:b/>
          <w:sz w:val="24"/>
          <w:szCs w:val="24"/>
        </w:rPr>
      </w:pPr>
    </w:p>
    <w:p w14:paraId="31D87889" w14:textId="77777777" w:rsidR="00E01C8C" w:rsidRPr="00456599" w:rsidRDefault="00E01C8C" w:rsidP="00C773BF">
      <w:pPr>
        <w:ind w:right="-25"/>
        <w:jc w:val="center"/>
        <w:outlineLvl w:val="0"/>
        <w:rPr>
          <w:b/>
          <w:sz w:val="24"/>
          <w:szCs w:val="24"/>
        </w:rPr>
      </w:pPr>
    </w:p>
    <w:p w14:paraId="5894F569" w14:textId="77777777" w:rsidR="00A279F5" w:rsidRPr="00456599" w:rsidRDefault="00A279F5" w:rsidP="00C773BF">
      <w:pPr>
        <w:ind w:right="-25"/>
        <w:jc w:val="center"/>
        <w:outlineLvl w:val="0"/>
        <w:rPr>
          <w:b/>
          <w:sz w:val="24"/>
          <w:szCs w:val="24"/>
        </w:rPr>
      </w:pPr>
    </w:p>
    <w:p w14:paraId="6EB01FD4" w14:textId="77777777" w:rsidR="00584E71" w:rsidRPr="00456599" w:rsidRDefault="00584E71" w:rsidP="00C773BF">
      <w:pPr>
        <w:ind w:right="-25"/>
        <w:jc w:val="center"/>
        <w:outlineLvl w:val="0"/>
        <w:rPr>
          <w:b/>
          <w:sz w:val="24"/>
          <w:szCs w:val="24"/>
        </w:rPr>
      </w:pPr>
    </w:p>
    <w:p w14:paraId="621539C5" w14:textId="472095E2" w:rsidR="00AF593E" w:rsidRPr="00456599" w:rsidRDefault="00AF593E" w:rsidP="00C773BF">
      <w:pPr>
        <w:ind w:right="-25"/>
        <w:jc w:val="center"/>
        <w:outlineLvl w:val="0"/>
        <w:rPr>
          <w:b/>
          <w:sz w:val="24"/>
          <w:szCs w:val="24"/>
        </w:rPr>
      </w:pPr>
    </w:p>
    <w:p w14:paraId="4822ECF2" w14:textId="7EE8E4B0" w:rsidR="00EF3C88" w:rsidRPr="00456599" w:rsidRDefault="00EF3C88" w:rsidP="00C773BF">
      <w:pPr>
        <w:ind w:right="-25"/>
        <w:jc w:val="center"/>
        <w:outlineLvl w:val="0"/>
        <w:rPr>
          <w:b/>
          <w:sz w:val="24"/>
          <w:szCs w:val="24"/>
        </w:rPr>
      </w:pPr>
    </w:p>
    <w:p w14:paraId="479A3FE7" w14:textId="77777777" w:rsidR="00EF3C88" w:rsidRPr="00456599" w:rsidRDefault="00EF3C88" w:rsidP="00C773BF">
      <w:pPr>
        <w:ind w:right="-25"/>
        <w:jc w:val="center"/>
        <w:outlineLvl w:val="0"/>
        <w:rPr>
          <w:b/>
          <w:sz w:val="24"/>
          <w:szCs w:val="24"/>
        </w:rPr>
      </w:pPr>
    </w:p>
    <w:p w14:paraId="4181F290" w14:textId="77777777" w:rsidR="005E50D1" w:rsidRPr="00456599" w:rsidRDefault="005E50D1" w:rsidP="00C773BF">
      <w:pPr>
        <w:ind w:right="-25"/>
        <w:jc w:val="center"/>
        <w:outlineLvl w:val="0"/>
        <w:rPr>
          <w:b/>
          <w:sz w:val="24"/>
          <w:szCs w:val="24"/>
        </w:rPr>
      </w:pPr>
    </w:p>
    <w:p w14:paraId="31435FDF" w14:textId="77777777" w:rsidR="005E50D1" w:rsidRPr="00456599" w:rsidRDefault="005E50D1" w:rsidP="00C773BF">
      <w:pPr>
        <w:ind w:right="-25"/>
        <w:jc w:val="center"/>
        <w:outlineLvl w:val="0"/>
        <w:rPr>
          <w:b/>
          <w:sz w:val="24"/>
          <w:szCs w:val="24"/>
        </w:rPr>
      </w:pPr>
    </w:p>
    <w:p w14:paraId="701E8B10" w14:textId="48A23E0C" w:rsidR="00C026DC" w:rsidRPr="00456599" w:rsidRDefault="00C210EA" w:rsidP="007C2C3D">
      <w:pPr>
        <w:tabs>
          <w:tab w:val="left" w:pos="6660"/>
        </w:tabs>
        <w:ind w:right="-25"/>
        <w:jc w:val="center"/>
        <w:rPr>
          <w:b/>
          <w:color w:val="000000"/>
          <w:sz w:val="24"/>
          <w:szCs w:val="24"/>
          <w:lang w:val="ru-RU"/>
        </w:rPr>
      </w:pPr>
      <w:r w:rsidRPr="00456599">
        <w:rPr>
          <w:b/>
          <w:sz w:val="24"/>
          <w:szCs w:val="24"/>
        </w:rPr>
        <w:t>Вінниця – 2022</w:t>
      </w:r>
    </w:p>
    <w:tbl>
      <w:tblPr>
        <w:tblpPr w:leftFromText="180" w:rightFromText="180" w:vertAnchor="text" w:horzAnchor="margin" w:tblpXSpec="center" w:tblpY="-213"/>
        <w:tblW w:w="52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2729"/>
        <w:gridCol w:w="7592"/>
      </w:tblGrid>
      <w:tr w:rsidR="00C026DC" w:rsidRPr="00456599" w14:paraId="7EC8E5C9" w14:textId="77777777" w:rsidTr="00500DD6">
        <w:trPr>
          <w:trHeight w:val="269"/>
        </w:trPr>
        <w:tc>
          <w:tcPr>
            <w:tcW w:w="5000" w:type="pct"/>
            <w:gridSpan w:val="2"/>
            <w:tcBorders>
              <w:top w:val="single" w:sz="6" w:space="0" w:color="000000"/>
              <w:left w:val="single" w:sz="6" w:space="0" w:color="000000"/>
              <w:bottom w:val="single" w:sz="6" w:space="0" w:color="000000"/>
              <w:right w:val="single" w:sz="6" w:space="0" w:color="000000"/>
            </w:tcBorders>
          </w:tcPr>
          <w:p w14:paraId="5EC9CCF6" w14:textId="77777777" w:rsidR="00C026DC" w:rsidRPr="00456599" w:rsidRDefault="00C026DC" w:rsidP="00500DD6">
            <w:pPr>
              <w:jc w:val="center"/>
              <w:rPr>
                <w:b/>
                <w:sz w:val="24"/>
                <w:szCs w:val="24"/>
                <w:lang w:eastAsia="uk-UA"/>
              </w:rPr>
            </w:pPr>
            <w:r w:rsidRPr="00456599">
              <w:rPr>
                <w:b/>
                <w:sz w:val="24"/>
                <w:szCs w:val="24"/>
                <w:bdr w:val="none" w:sz="0" w:space="0" w:color="auto" w:frame="1"/>
                <w:lang w:eastAsia="uk-UA"/>
              </w:rPr>
              <w:lastRenderedPageBreak/>
              <w:t>I. Загальні положення</w:t>
            </w:r>
          </w:p>
        </w:tc>
      </w:tr>
      <w:tr w:rsidR="00C026DC" w:rsidRPr="00456599" w14:paraId="77BD35BC"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C2449D9" w14:textId="77777777" w:rsidR="00C026DC" w:rsidRPr="00456599" w:rsidRDefault="00C026DC" w:rsidP="00500DD6">
            <w:pPr>
              <w:ind w:right="113"/>
              <w:jc w:val="center"/>
              <w:rPr>
                <w:sz w:val="24"/>
                <w:szCs w:val="24"/>
                <w:lang w:eastAsia="uk-UA"/>
              </w:rPr>
            </w:pPr>
            <w:r w:rsidRPr="00456599">
              <w:rPr>
                <w:sz w:val="24"/>
                <w:szCs w:val="24"/>
                <w:lang w:eastAsia="uk-UA"/>
              </w:rPr>
              <w:t>1</w:t>
            </w:r>
          </w:p>
        </w:tc>
        <w:tc>
          <w:tcPr>
            <w:tcW w:w="3125" w:type="pct"/>
            <w:tcBorders>
              <w:top w:val="single" w:sz="6" w:space="0" w:color="000000"/>
              <w:left w:val="single" w:sz="6" w:space="0" w:color="000000"/>
              <w:bottom w:val="single" w:sz="6" w:space="0" w:color="000000"/>
              <w:right w:val="single" w:sz="6" w:space="0" w:color="000000"/>
            </w:tcBorders>
          </w:tcPr>
          <w:p w14:paraId="17321786" w14:textId="77777777" w:rsidR="00C026DC" w:rsidRPr="00456599" w:rsidRDefault="00C026DC" w:rsidP="00500DD6">
            <w:pPr>
              <w:ind w:right="113"/>
              <w:jc w:val="center"/>
              <w:rPr>
                <w:sz w:val="24"/>
                <w:szCs w:val="24"/>
                <w:lang w:eastAsia="uk-UA"/>
              </w:rPr>
            </w:pPr>
            <w:r w:rsidRPr="00456599">
              <w:rPr>
                <w:sz w:val="24"/>
                <w:szCs w:val="24"/>
                <w:lang w:eastAsia="uk-UA"/>
              </w:rPr>
              <w:t>2</w:t>
            </w:r>
          </w:p>
        </w:tc>
      </w:tr>
      <w:tr w:rsidR="00C026DC" w:rsidRPr="00456599" w14:paraId="7C419D6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0C36722" w14:textId="77777777" w:rsidR="00C026DC" w:rsidRPr="00456599" w:rsidRDefault="00C026DC" w:rsidP="00500DD6">
            <w:pPr>
              <w:ind w:right="113"/>
              <w:rPr>
                <w:b/>
                <w:sz w:val="24"/>
                <w:szCs w:val="24"/>
                <w:lang w:eastAsia="uk-UA"/>
              </w:rPr>
            </w:pPr>
            <w:r w:rsidRPr="00456599">
              <w:rPr>
                <w:b/>
                <w:sz w:val="24"/>
                <w:szCs w:val="24"/>
                <w:lang w:eastAsia="uk-UA"/>
              </w:rPr>
              <w:t>1. Терміни, які вживаються в тендерній документації</w:t>
            </w:r>
          </w:p>
        </w:tc>
        <w:tc>
          <w:tcPr>
            <w:tcW w:w="3125" w:type="pct"/>
            <w:tcBorders>
              <w:top w:val="single" w:sz="6" w:space="0" w:color="000000"/>
              <w:left w:val="single" w:sz="6" w:space="0" w:color="000000"/>
              <w:bottom w:val="single" w:sz="6" w:space="0" w:color="000000"/>
              <w:right w:val="single" w:sz="6" w:space="0" w:color="000000"/>
            </w:tcBorders>
          </w:tcPr>
          <w:p w14:paraId="53584450" w14:textId="0EDA2A0E" w:rsidR="00C026DC" w:rsidRPr="00456599" w:rsidRDefault="00C026DC" w:rsidP="000F36A5">
            <w:pPr>
              <w:spacing w:line="240" w:lineRule="atLeast"/>
              <w:ind w:right="113" w:firstLine="373"/>
              <w:jc w:val="both"/>
              <w:rPr>
                <w:sz w:val="24"/>
                <w:szCs w:val="24"/>
                <w:lang w:eastAsia="uk-UA"/>
              </w:rPr>
            </w:pPr>
            <w:r w:rsidRPr="00456599">
              <w:rPr>
                <w:sz w:val="24"/>
                <w:szCs w:val="24"/>
                <w:lang w:eastAsia="uk-UA"/>
              </w:rPr>
              <w:t xml:space="preserve">Тендерну документацію розроблено відповідно до вимог </w:t>
            </w:r>
            <w:hyperlink r:id="rId8" w:tgtFrame="_blank" w:history="1">
              <w:r w:rsidRPr="00456599">
                <w:rPr>
                  <w:sz w:val="24"/>
                  <w:szCs w:val="24"/>
                  <w:bdr w:val="none" w:sz="0" w:space="0" w:color="auto" w:frame="1"/>
                  <w:lang w:eastAsia="uk-UA"/>
                </w:rPr>
                <w:t>Закону</w:t>
              </w:r>
            </w:hyperlink>
            <w:r w:rsidRPr="00456599">
              <w:rPr>
                <w:sz w:val="24"/>
                <w:szCs w:val="24"/>
                <w:bdr w:val="none" w:sz="0" w:space="0" w:color="auto" w:frame="1"/>
                <w:lang w:eastAsia="uk-UA"/>
              </w:rPr>
              <w:t xml:space="preserve"> України “Про публічні закупівлі” (далі – Закон)</w:t>
            </w:r>
            <w:r w:rsidR="00C34871" w:rsidRPr="00456599">
              <w:rPr>
                <w:sz w:val="24"/>
                <w:szCs w:val="24"/>
                <w:bdr w:val="none" w:sz="0" w:space="0" w:color="auto" w:frame="1"/>
                <w:lang w:eastAsia="uk-UA"/>
              </w:rPr>
              <w:t xml:space="preserve">, </w:t>
            </w:r>
            <w:bookmarkStart w:id="0" w:name="_Hlk120215640"/>
            <w:r w:rsidR="00C34871" w:rsidRPr="00456599">
              <w:rPr>
                <w:sz w:val="24"/>
                <w:szCs w:val="24"/>
                <w:bdr w:val="none" w:sz="0" w:space="0" w:color="auto" w:frame="1"/>
                <w:lang w:eastAsia="uk-UA"/>
              </w:rPr>
              <w:t xml:space="preserve">Особливостей </w:t>
            </w:r>
            <w:r w:rsidR="00C34871" w:rsidRPr="00456599">
              <w:rPr>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0979B5" w:rsidRPr="00456599">
              <w:rPr>
                <w:sz w:val="24"/>
                <w:szCs w:val="24"/>
              </w:rPr>
              <w:t>12.10.</w:t>
            </w:r>
            <w:r w:rsidR="00C34871" w:rsidRPr="00456599">
              <w:rPr>
                <w:sz w:val="24"/>
                <w:szCs w:val="24"/>
              </w:rPr>
              <w:t>2022 №</w:t>
            </w:r>
            <w:r w:rsidR="000979B5" w:rsidRPr="00456599">
              <w:rPr>
                <w:sz w:val="24"/>
                <w:szCs w:val="24"/>
              </w:rPr>
              <w:t xml:space="preserve"> 1178</w:t>
            </w:r>
            <w:bookmarkEnd w:id="0"/>
            <w:r w:rsidR="000B05D7" w:rsidRPr="00456599">
              <w:rPr>
                <w:sz w:val="24"/>
                <w:szCs w:val="24"/>
              </w:rPr>
              <w:t xml:space="preserve"> (далі – Особливості)</w:t>
            </w:r>
            <w:r w:rsidRPr="00456599">
              <w:rPr>
                <w:sz w:val="24"/>
                <w:szCs w:val="24"/>
                <w:lang w:eastAsia="uk-UA"/>
              </w:rPr>
              <w:t>. Терміни вживаються у значенні, наведеному в Законі.</w:t>
            </w:r>
          </w:p>
        </w:tc>
      </w:tr>
      <w:tr w:rsidR="00C026DC" w:rsidRPr="00456599" w14:paraId="7702AC23"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C4091A5" w14:textId="77777777" w:rsidR="00C026DC" w:rsidRPr="00456599" w:rsidRDefault="00C026DC" w:rsidP="00500DD6">
            <w:pPr>
              <w:ind w:right="113"/>
              <w:rPr>
                <w:b/>
                <w:sz w:val="24"/>
                <w:szCs w:val="24"/>
                <w:lang w:eastAsia="uk-UA"/>
              </w:rPr>
            </w:pPr>
            <w:r w:rsidRPr="00456599">
              <w:rPr>
                <w:b/>
                <w:sz w:val="24"/>
                <w:szCs w:val="24"/>
                <w:lang w:eastAsia="uk-UA"/>
              </w:rPr>
              <w:t>2. Інформація про замовника торгів</w:t>
            </w:r>
          </w:p>
        </w:tc>
        <w:tc>
          <w:tcPr>
            <w:tcW w:w="3125" w:type="pct"/>
            <w:tcBorders>
              <w:top w:val="single" w:sz="6" w:space="0" w:color="000000"/>
              <w:left w:val="single" w:sz="6" w:space="0" w:color="000000"/>
              <w:bottom w:val="single" w:sz="6" w:space="0" w:color="000000"/>
              <w:right w:val="single" w:sz="6" w:space="0" w:color="000000"/>
            </w:tcBorders>
          </w:tcPr>
          <w:p w14:paraId="54205250" w14:textId="77777777" w:rsidR="00C026DC" w:rsidRPr="00456599" w:rsidRDefault="00C026DC" w:rsidP="00500DD6">
            <w:pPr>
              <w:ind w:right="113"/>
              <w:jc w:val="both"/>
              <w:rPr>
                <w:sz w:val="24"/>
                <w:szCs w:val="24"/>
                <w:lang w:eastAsia="uk-UA"/>
              </w:rPr>
            </w:pPr>
          </w:p>
        </w:tc>
      </w:tr>
      <w:tr w:rsidR="0069672D" w:rsidRPr="00456599" w14:paraId="180AD68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C92BC31" w14:textId="77777777" w:rsidR="0069672D" w:rsidRPr="00456599" w:rsidRDefault="0069672D" w:rsidP="0069672D">
            <w:pPr>
              <w:ind w:right="113"/>
              <w:rPr>
                <w:sz w:val="24"/>
                <w:szCs w:val="24"/>
                <w:lang w:eastAsia="uk-UA"/>
              </w:rPr>
            </w:pPr>
            <w:r w:rsidRPr="00456599">
              <w:rPr>
                <w:sz w:val="24"/>
                <w:szCs w:val="24"/>
                <w:lang w:eastAsia="uk-UA"/>
              </w:rPr>
              <w:t>повне найменування</w:t>
            </w:r>
          </w:p>
        </w:tc>
        <w:tc>
          <w:tcPr>
            <w:tcW w:w="3125" w:type="pct"/>
            <w:tcBorders>
              <w:top w:val="single" w:sz="6" w:space="0" w:color="000000"/>
              <w:left w:val="single" w:sz="6" w:space="0" w:color="000000"/>
              <w:bottom w:val="single" w:sz="6" w:space="0" w:color="000000"/>
              <w:right w:val="single" w:sz="6" w:space="0" w:color="000000"/>
            </w:tcBorders>
          </w:tcPr>
          <w:p w14:paraId="644A78D8" w14:textId="33D7BD38" w:rsidR="0069672D" w:rsidRPr="00456599" w:rsidRDefault="0069672D" w:rsidP="0069672D">
            <w:pPr>
              <w:tabs>
                <w:tab w:val="left" w:pos="825"/>
              </w:tabs>
              <w:rPr>
                <w:rFonts w:eastAsia="MS Mincho"/>
                <w:bCs/>
                <w:color w:val="121212"/>
                <w:sz w:val="24"/>
                <w:szCs w:val="24"/>
              </w:rPr>
            </w:pPr>
            <w:r w:rsidRPr="00456599">
              <w:rPr>
                <w:sz w:val="24"/>
                <w:szCs w:val="24"/>
              </w:rPr>
              <w:t xml:space="preserve">Головне управління Пенсійного фонду України у Вінницькій області </w:t>
            </w:r>
            <w:r w:rsidRPr="00456599">
              <w:rPr>
                <w:rFonts w:eastAsia="MS Mincho"/>
                <w:bCs/>
                <w:color w:val="121212"/>
                <w:sz w:val="24"/>
                <w:szCs w:val="24"/>
              </w:rPr>
              <w:t xml:space="preserve">(далі - </w:t>
            </w:r>
            <w:r w:rsidRPr="00456599">
              <w:rPr>
                <w:rFonts w:eastAsia="MS Mincho"/>
                <w:color w:val="121212"/>
                <w:sz w:val="24"/>
                <w:szCs w:val="24"/>
              </w:rPr>
              <w:t>Замовник</w:t>
            </w:r>
            <w:r w:rsidRPr="00456599">
              <w:rPr>
                <w:rFonts w:eastAsia="MS Mincho"/>
                <w:bCs/>
                <w:color w:val="121212"/>
                <w:sz w:val="24"/>
                <w:szCs w:val="24"/>
              </w:rPr>
              <w:t>)</w:t>
            </w:r>
          </w:p>
        </w:tc>
      </w:tr>
      <w:tr w:rsidR="0069672D" w:rsidRPr="00456599" w14:paraId="37FC05F9" w14:textId="77777777" w:rsidTr="000F5DEC">
        <w:tc>
          <w:tcPr>
            <w:tcW w:w="1875" w:type="pct"/>
            <w:tcBorders>
              <w:top w:val="single" w:sz="6" w:space="0" w:color="000000"/>
              <w:left w:val="single" w:sz="6" w:space="0" w:color="000000"/>
              <w:bottom w:val="single" w:sz="6" w:space="0" w:color="000000"/>
              <w:right w:val="single" w:sz="6" w:space="0" w:color="000000"/>
            </w:tcBorders>
          </w:tcPr>
          <w:p w14:paraId="72D4CDA2" w14:textId="77777777" w:rsidR="0069672D" w:rsidRPr="00456599" w:rsidRDefault="0069672D" w:rsidP="0069672D">
            <w:pPr>
              <w:ind w:right="113"/>
              <w:rPr>
                <w:sz w:val="24"/>
                <w:szCs w:val="24"/>
                <w:lang w:eastAsia="uk-UA"/>
              </w:rPr>
            </w:pPr>
            <w:r w:rsidRPr="00456599">
              <w:rPr>
                <w:sz w:val="24"/>
                <w:szCs w:val="24"/>
                <w:lang w:eastAsia="uk-UA"/>
              </w:rPr>
              <w:t>Місцезнаходження</w:t>
            </w:r>
          </w:p>
        </w:tc>
        <w:tc>
          <w:tcPr>
            <w:tcW w:w="3125" w:type="pct"/>
            <w:tcBorders>
              <w:top w:val="single" w:sz="6" w:space="0" w:color="000000"/>
              <w:left w:val="single" w:sz="6" w:space="0" w:color="000000"/>
              <w:bottom w:val="single" w:sz="6" w:space="0" w:color="000000"/>
              <w:right w:val="single" w:sz="6" w:space="0" w:color="000000"/>
            </w:tcBorders>
            <w:vAlign w:val="center"/>
          </w:tcPr>
          <w:p w14:paraId="68E1C2D3" w14:textId="155959DB" w:rsidR="0069672D" w:rsidRPr="00456599" w:rsidRDefault="0069672D" w:rsidP="0069672D">
            <w:pPr>
              <w:tabs>
                <w:tab w:val="left" w:pos="825"/>
              </w:tabs>
              <w:rPr>
                <w:rFonts w:eastAsia="MS Mincho"/>
                <w:bCs/>
                <w:color w:val="121212"/>
                <w:sz w:val="24"/>
                <w:szCs w:val="24"/>
                <w:lang w:val="ru-RU"/>
              </w:rPr>
            </w:pPr>
            <w:smartTag w:uri="urn:schemas-microsoft-com:office:smarttags" w:element="metricconverter">
              <w:smartTagPr>
                <w:attr w:name="ProductID" w:val="21100, м"/>
              </w:smartTagPr>
              <w:r w:rsidRPr="00456599">
                <w:rPr>
                  <w:rFonts w:eastAsia="MS Mincho"/>
                  <w:color w:val="121212"/>
                  <w:sz w:val="24"/>
                  <w:szCs w:val="24"/>
                </w:rPr>
                <w:t>21100, м</w:t>
              </w:r>
            </w:smartTag>
            <w:r w:rsidRPr="00456599">
              <w:rPr>
                <w:rFonts w:eastAsia="MS Mincho"/>
                <w:color w:val="121212"/>
                <w:sz w:val="24"/>
                <w:szCs w:val="24"/>
              </w:rPr>
              <w:t xml:space="preserve">. Вінниця, вул. Хмельницьке шосе, 7 </w:t>
            </w:r>
          </w:p>
        </w:tc>
      </w:tr>
      <w:tr w:rsidR="00C026DC" w:rsidRPr="00456599" w14:paraId="0F2FEF55" w14:textId="77777777" w:rsidTr="00500DD6">
        <w:trPr>
          <w:trHeight w:val="1576"/>
        </w:trPr>
        <w:tc>
          <w:tcPr>
            <w:tcW w:w="1875" w:type="pct"/>
            <w:tcBorders>
              <w:top w:val="single" w:sz="6" w:space="0" w:color="000000"/>
              <w:left w:val="single" w:sz="6" w:space="0" w:color="000000"/>
              <w:bottom w:val="single" w:sz="6" w:space="0" w:color="000000"/>
              <w:right w:val="single" w:sz="6" w:space="0" w:color="000000"/>
            </w:tcBorders>
          </w:tcPr>
          <w:p w14:paraId="5A7DFBD2" w14:textId="77777777" w:rsidR="00C026DC" w:rsidRPr="00456599" w:rsidRDefault="00C026DC" w:rsidP="00500DD6">
            <w:pPr>
              <w:ind w:right="113"/>
              <w:rPr>
                <w:sz w:val="24"/>
                <w:szCs w:val="24"/>
                <w:lang w:eastAsia="uk-UA"/>
              </w:rPr>
            </w:pPr>
            <w:r w:rsidRPr="00456599">
              <w:rPr>
                <w:sz w:val="24"/>
                <w:szCs w:val="24"/>
                <w:lang w:eastAsia="uk-UA"/>
              </w:rPr>
              <w:t>посадова особа замовника, уповноважена здійснювати зв'язок з учасниками</w:t>
            </w:r>
          </w:p>
        </w:tc>
        <w:tc>
          <w:tcPr>
            <w:tcW w:w="3125" w:type="pct"/>
            <w:tcBorders>
              <w:top w:val="single" w:sz="6" w:space="0" w:color="000000"/>
              <w:left w:val="single" w:sz="6" w:space="0" w:color="000000"/>
              <w:bottom w:val="single" w:sz="6" w:space="0" w:color="000000"/>
              <w:right w:val="single" w:sz="6" w:space="0" w:color="000000"/>
            </w:tcBorders>
          </w:tcPr>
          <w:p w14:paraId="2E328361" w14:textId="77777777" w:rsidR="00C026DC" w:rsidRPr="00456599" w:rsidRDefault="00C026DC" w:rsidP="000F36A5">
            <w:pPr>
              <w:spacing w:line="240" w:lineRule="atLeast"/>
              <w:ind w:right="162" w:firstLine="373"/>
              <w:jc w:val="both"/>
              <w:rPr>
                <w:sz w:val="24"/>
                <w:szCs w:val="24"/>
                <w:lang w:eastAsia="uk-UA"/>
              </w:rPr>
            </w:pPr>
            <w:r w:rsidRPr="00456599">
              <w:rPr>
                <w:sz w:val="24"/>
                <w:szCs w:val="24"/>
                <w:lang w:eastAsia="uk-UA"/>
              </w:rPr>
              <w:t>Контактні особи:</w:t>
            </w:r>
          </w:p>
          <w:p w14:paraId="143F3304" w14:textId="4C1495BF" w:rsidR="00186B49" w:rsidRPr="00456599" w:rsidRDefault="00C026DC" w:rsidP="00186B49">
            <w:pPr>
              <w:pStyle w:val="af3"/>
              <w:ind w:left="143" w:right="138" w:firstLine="283"/>
              <w:contextualSpacing/>
              <w:jc w:val="both"/>
              <w:rPr>
                <w:rFonts w:ascii="Times New Roman" w:eastAsia="Times New Roman" w:hAnsi="Times New Roman"/>
                <w:sz w:val="24"/>
                <w:szCs w:val="24"/>
                <w:lang w:eastAsia="uk-UA"/>
              </w:rPr>
            </w:pPr>
            <w:r w:rsidRPr="00456599">
              <w:rPr>
                <w:rFonts w:ascii="Times New Roman" w:hAnsi="Times New Roman"/>
                <w:sz w:val="24"/>
                <w:szCs w:val="24"/>
                <w:lang w:eastAsia="uk-UA"/>
              </w:rPr>
              <w:t xml:space="preserve">- з технічних питань: </w:t>
            </w:r>
            <w:r w:rsidR="006F2B44" w:rsidRPr="00456599">
              <w:rPr>
                <w:rFonts w:ascii="Times New Roman" w:hAnsi="Times New Roman"/>
                <w:sz w:val="24"/>
                <w:szCs w:val="24"/>
              </w:rPr>
              <w:t xml:space="preserve"> </w:t>
            </w:r>
            <w:r w:rsidR="00186B49" w:rsidRPr="00456599">
              <w:rPr>
                <w:rFonts w:ascii="Times New Roman" w:hAnsi="Times New Roman"/>
                <w:sz w:val="24"/>
                <w:szCs w:val="24"/>
                <w:lang w:eastAsia="uk-UA"/>
              </w:rPr>
              <w:t xml:space="preserve"> </w:t>
            </w:r>
            <w:proofErr w:type="spellStart"/>
            <w:r w:rsidR="007C2C3D" w:rsidRPr="00456599">
              <w:rPr>
                <w:rFonts w:ascii="Times New Roman" w:eastAsia="Times New Roman" w:hAnsi="Times New Roman"/>
                <w:sz w:val="24"/>
                <w:szCs w:val="24"/>
                <w:lang w:eastAsia="uk-UA"/>
              </w:rPr>
              <w:t>Бородій</w:t>
            </w:r>
            <w:proofErr w:type="spellEnd"/>
            <w:r w:rsidR="007C2C3D" w:rsidRPr="00456599">
              <w:rPr>
                <w:rFonts w:ascii="Times New Roman" w:eastAsia="Times New Roman" w:hAnsi="Times New Roman"/>
                <w:sz w:val="24"/>
                <w:szCs w:val="24"/>
                <w:lang w:eastAsia="uk-UA"/>
              </w:rPr>
              <w:t xml:space="preserve"> Юрій Володимирович</w:t>
            </w:r>
            <w:r w:rsidR="00186B49" w:rsidRPr="00456599">
              <w:rPr>
                <w:rFonts w:ascii="Times New Roman" w:eastAsia="Times New Roman" w:hAnsi="Times New Roman"/>
                <w:sz w:val="24"/>
                <w:szCs w:val="24"/>
                <w:lang w:eastAsia="uk-UA"/>
              </w:rPr>
              <w:t>,</w:t>
            </w:r>
            <w:r w:rsidR="007C2C3D" w:rsidRPr="00456599">
              <w:rPr>
                <w:rFonts w:ascii="Times New Roman" w:eastAsia="Times New Roman" w:hAnsi="Times New Roman"/>
                <w:sz w:val="24"/>
                <w:szCs w:val="24"/>
                <w:lang w:eastAsia="uk-UA"/>
              </w:rPr>
              <w:t xml:space="preserve"> заступник</w:t>
            </w:r>
            <w:r w:rsidR="00186B49" w:rsidRPr="00456599">
              <w:rPr>
                <w:rFonts w:ascii="Times New Roman" w:eastAsia="Times New Roman" w:hAnsi="Times New Roman"/>
                <w:sz w:val="24"/>
                <w:szCs w:val="24"/>
                <w:lang w:eastAsia="uk-UA"/>
              </w:rPr>
              <w:t xml:space="preserve"> начальник</w:t>
            </w:r>
            <w:r w:rsidR="007C2C3D" w:rsidRPr="00456599">
              <w:rPr>
                <w:rFonts w:ascii="Times New Roman" w:eastAsia="Times New Roman" w:hAnsi="Times New Roman"/>
                <w:sz w:val="24"/>
                <w:szCs w:val="24"/>
                <w:lang w:eastAsia="uk-UA"/>
              </w:rPr>
              <w:t>а</w:t>
            </w:r>
            <w:r w:rsidR="00186B49" w:rsidRPr="00456599">
              <w:rPr>
                <w:rFonts w:ascii="Times New Roman" w:eastAsia="Times New Roman" w:hAnsi="Times New Roman"/>
                <w:sz w:val="24"/>
                <w:szCs w:val="24"/>
                <w:lang w:eastAsia="uk-UA"/>
              </w:rPr>
              <w:t xml:space="preserve"> Відділу господарського обслуговування та матеріально-технічного забезпечення  Управління адміністрат</w:t>
            </w:r>
            <w:r w:rsidR="007C2C3D" w:rsidRPr="00456599">
              <w:rPr>
                <w:rFonts w:ascii="Times New Roman" w:eastAsia="Times New Roman" w:hAnsi="Times New Roman"/>
                <w:sz w:val="24"/>
                <w:szCs w:val="24"/>
                <w:lang w:eastAsia="uk-UA"/>
              </w:rPr>
              <w:t>ивного забезпечення,  21100, м. </w:t>
            </w:r>
            <w:r w:rsidR="00186B49" w:rsidRPr="00456599">
              <w:rPr>
                <w:rFonts w:ascii="Times New Roman" w:eastAsia="Times New Roman" w:hAnsi="Times New Roman"/>
                <w:sz w:val="24"/>
                <w:szCs w:val="24"/>
                <w:lang w:eastAsia="uk-UA"/>
              </w:rPr>
              <w:t xml:space="preserve">Вінниця, вул. Хмельницьке шосе, 7, </w:t>
            </w:r>
            <w:proofErr w:type="spellStart"/>
            <w:r w:rsidR="00186B49" w:rsidRPr="00456599">
              <w:rPr>
                <w:rFonts w:ascii="Times New Roman" w:eastAsia="Times New Roman" w:hAnsi="Times New Roman"/>
                <w:sz w:val="24"/>
                <w:szCs w:val="24"/>
                <w:lang w:eastAsia="uk-UA"/>
              </w:rPr>
              <w:t>тел</w:t>
            </w:r>
            <w:proofErr w:type="spellEnd"/>
            <w:r w:rsidR="00186B49" w:rsidRPr="00456599">
              <w:rPr>
                <w:rFonts w:ascii="Times New Roman" w:eastAsia="Times New Roman" w:hAnsi="Times New Roman"/>
                <w:sz w:val="24"/>
                <w:szCs w:val="24"/>
                <w:lang w:eastAsia="uk-UA"/>
              </w:rPr>
              <w:t>.: (0432) 50-45-81, e-</w:t>
            </w:r>
            <w:proofErr w:type="spellStart"/>
            <w:r w:rsidR="00186B49" w:rsidRPr="00456599">
              <w:rPr>
                <w:rFonts w:ascii="Times New Roman" w:eastAsia="Times New Roman" w:hAnsi="Times New Roman"/>
                <w:sz w:val="24"/>
                <w:szCs w:val="24"/>
                <w:lang w:eastAsia="uk-UA"/>
              </w:rPr>
              <w:t>mail</w:t>
            </w:r>
            <w:proofErr w:type="spellEnd"/>
            <w:r w:rsidR="00186B49" w:rsidRPr="00456599">
              <w:rPr>
                <w:rFonts w:ascii="Times New Roman" w:eastAsia="Times New Roman" w:hAnsi="Times New Roman"/>
                <w:sz w:val="24"/>
                <w:szCs w:val="24"/>
                <w:lang w:eastAsia="uk-UA"/>
              </w:rPr>
              <w:t>: gu@vn.pfu.gov.ua;</w:t>
            </w:r>
          </w:p>
          <w:p w14:paraId="62E6DCC7" w14:textId="5794CA69" w:rsidR="00C026DC" w:rsidRPr="00456599" w:rsidRDefault="00C026DC" w:rsidP="000F36A5">
            <w:pPr>
              <w:tabs>
                <w:tab w:val="left" w:pos="1134"/>
              </w:tabs>
              <w:ind w:firstLine="373"/>
              <w:jc w:val="both"/>
              <w:rPr>
                <w:sz w:val="24"/>
                <w:szCs w:val="24"/>
                <w:lang w:eastAsia="uk-UA"/>
              </w:rPr>
            </w:pPr>
          </w:p>
          <w:p w14:paraId="4DB0B581" w14:textId="7E4188BE" w:rsidR="00C026DC" w:rsidRPr="00456599" w:rsidRDefault="00C026DC" w:rsidP="000F36A5">
            <w:pPr>
              <w:spacing w:line="240" w:lineRule="atLeast"/>
              <w:ind w:firstLine="373"/>
              <w:jc w:val="both"/>
              <w:rPr>
                <w:sz w:val="24"/>
                <w:szCs w:val="24"/>
                <w:lang w:val="ru-RU" w:eastAsia="uk-UA"/>
              </w:rPr>
            </w:pPr>
            <w:r w:rsidRPr="00456599">
              <w:rPr>
                <w:sz w:val="24"/>
                <w:szCs w:val="24"/>
                <w:lang w:eastAsia="uk-UA"/>
              </w:rPr>
              <w:t xml:space="preserve">- з організаційних питань: </w:t>
            </w:r>
            <w:r w:rsidR="006F2B44" w:rsidRPr="00456599">
              <w:rPr>
                <w:sz w:val="24"/>
                <w:szCs w:val="24"/>
                <w:lang w:eastAsia="uk-UA"/>
              </w:rPr>
              <w:t xml:space="preserve">Загоруйко Тетяна Вікторівна, завідувач  Сектору договірної роботи Юридичного управління, 21100, м. Вінниця, вул. Хмельницьке шосе, 7, </w:t>
            </w:r>
            <w:proofErr w:type="spellStart"/>
            <w:r w:rsidR="006F2B44" w:rsidRPr="00456599">
              <w:rPr>
                <w:sz w:val="24"/>
                <w:szCs w:val="24"/>
                <w:lang w:eastAsia="uk-UA"/>
              </w:rPr>
              <w:t>тел</w:t>
            </w:r>
            <w:proofErr w:type="spellEnd"/>
            <w:r w:rsidR="006F2B44" w:rsidRPr="00456599">
              <w:rPr>
                <w:sz w:val="24"/>
                <w:szCs w:val="24"/>
                <w:lang w:eastAsia="uk-UA"/>
              </w:rPr>
              <w:t>.: (0432) 50-45-84, факс: (0432)66-05-35, e-</w:t>
            </w:r>
            <w:proofErr w:type="spellStart"/>
            <w:r w:rsidR="006F2B44" w:rsidRPr="00456599">
              <w:rPr>
                <w:sz w:val="24"/>
                <w:szCs w:val="24"/>
                <w:lang w:eastAsia="uk-UA"/>
              </w:rPr>
              <w:t>mail</w:t>
            </w:r>
            <w:proofErr w:type="spellEnd"/>
            <w:r w:rsidR="006F2B44" w:rsidRPr="00456599">
              <w:rPr>
                <w:sz w:val="24"/>
                <w:szCs w:val="24"/>
                <w:lang w:eastAsia="uk-UA"/>
              </w:rPr>
              <w:t>: gu@vn.pfu.gov.ua</w:t>
            </w:r>
            <w:r w:rsidRPr="00456599">
              <w:rPr>
                <w:sz w:val="24"/>
                <w:szCs w:val="24"/>
                <w:lang w:val="ru-RU" w:eastAsia="uk-UA"/>
              </w:rPr>
              <w:t>)</w:t>
            </w:r>
          </w:p>
        </w:tc>
      </w:tr>
      <w:tr w:rsidR="00C026DC" w:rsidRPr="00456599" w14:paraId="063FF91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CFD3EB6" w14:textId="77777777" w:rsidR="00C026DC" w:rsidRPr="00456599" w:rsidRDefault="00C026DC" w:rsidP="00500DD6">
            <w:pPr>
              <w:ind w:right="113"/>
              <w:rPr>
                <w:b/>
                <w:sz w:val="24"/>
                <w:szCs w:val="24"/>
                <w:lang w:eastAsia="uk-UA"/>
              </w:rPr>
            </w:pPr>
            <w:r w:rsidRPr="00456599">
              <w:rPr>
                <w:b/>
                <w:sz w:val="24"/>
                <w:szCs w:val="24"/>
                <w:lang w:eastAsia="uk-UA"/>
              </w:rPr>
              <w:t>3. Процедура закупівлі</w:t>
            </w:r>
          </w:p>
        </w:tc>
        <w:tc>
          <w:tcPr>
            <w:tcW w:w="3125" w:type="pct"/>
            <w:tcBorders>
              <w:top w:val="single" w:sz="6" w:space="0" w:color="000000"/>
              <w:left w:val="single" w:sz="6" w:space="0" w:color="000000"/>
              <w:bottom w:val="single" w:sz="6" w:space="0" w:color="000000"/>
              <w:right w:val="single" w:sz="6" w:space="0" w:color="000000"/>
            </w:tcBorders>
          </w:tcPr>
          <w:p w14:paraId="5A5B93BF" w14:textId="48267D35" w:rsidR="00C026DC" w:rsidRPr="00456599" w:rsidRDefault="00C026DC" w:rsidP="000F36A5">
            <w:pPr>
              <w:ind w:right="113" w:firstLine="373"/>
              <w:jc w:val="both"/>
              <w:rPr>
                <w:sz w:val="24"/>
                <w:szCs w:val="24"/>
                <w:lang w:eastAsia="uk-UA"/>
              </w:rPr>
            </w:pPr>
            <w:r w:rsidRPr="00456599">
              <w:rPr>
                <w:sz w:val="24"/>
                <w:szCs w:val="24"/>
                <w:lang w:eastAsia="uk-UA"/>
              </w:rPr>
              <w:t xml:space="preserve">Відкриті торги </w:t>
            </w:r>
            <w:r w:rsidR="00EF3C88" w:rsidRPr="00456599">
              <w:rPr>
                <w:sz w:val="24"/>
                <w:szCs w:val="24"/>
                <w:lang w:eastAsia="uk-UA"/>
              </w:rPr>
              <w:t xml:space="preserve"> </w:t>
            </w:r>
            <w:r w:rsidR="006161BF" w:rsidRPr="00456599">
              <w:rPr>
                <w:sz w:val="24"/>
                <w:szCs w:val="24"/>
                <w:lang w:eastAsia="uk-UA"/>
              </w:rPr>
              <w:t xml:space="preserve"> </w:t>
            </w:r>
          </w:p>
        </w:tc>
      </w:tr>
      <w:tr w:rsidR="00C026DC" w:rsidRPr="00456599" w14:paraId="2B5FF00E"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F4437CE" w14:textId="77777777" w:rsidR="00C026DC" w:rsidRPr="00456599" w:rsidRDefault="00C026DC" w:rsidP="00500DD6">
            <w:pPr>
              <w:ind w:right="113"/>
              <w:rPr>
                <w:b/>
                <w:sz w:val="24"/>
                <w:szCs w:val="24"/>
                <w:lang w:eastAsia="uk-UA"/>
              </w:rPr>
            </w:pPr>
            <w:r w:rsidRPr="00456599">
              <w:rPr>
                <w:b/>
                <w:sz w:val="24"/>
                <w:szCs w:val="24"/>
                <w:lang w:eastAsia="uk-UA"/>
              </w:rPr>
              <w:t>4. Інформація про предмет закупівлі</w:t>
            </w:r>
          </w:p>
        </w:tc>
        <w:tc>
          <w:tcPr>
            <w:tcW w:w="3125" w:type="pct"/>
            <w:tcBorders>
              <w:top w:val="single" w:sz="6" w:space="0" w:color="000000"/>
              <w:left w:val="single" w:sz="6" w:space="0" w:color="000000"/>
              <w:bottom w:val="single" w:sz="6" w:space="0" w:color="000000"/>
              <w:right w:val="single" w:sz="6" w:space="0" w:color="000000"/>
            </w:tcBorders>
          </w:tcPr>
          <w:p w14:paraId="571DC01D" w14:textId="77777777" w:rsidR="00C026DC" w:rsidRPr="00456599" w:rsidRDefault="00C026DC" w:rsidP="000F36A5">
            <w:pPr>
              <w:ind w:right="113" w:firstLine="373"/>
              <w:jc w:val="both"/>
              <w:rPr>
                <w:sz w:val="24"/>
                <w:szCs w:val="24"/>
                <w:lang w:eastAsia="uk-UA"/>
              </w:rPr>
            </w:pPr>
          </w:p>
        </w:tc>
      </w:tr>
      <w:tr w:rsidR="00C026DC" w:rsidRPr="00456599" w14:paraId="52B3BAA2" w14:textId="77777777" w:rsidTr="00500DD6">
        <w:trPr>
          <w:trHeight w:val="901"/>
        </w:trPr>
        <w:tc>
          <w:tcPr>
            <w:tcW w:w="1875" w:type="pct"/>
            <w:tcBorders>
              <w:top w:val="single" w:sz="6" w:space="0" w:color="000000"/>
              <w:left w:val="single" w:sz="6" w:space="0" w:color="000000"/>
              <w:bottom w:val="single" w:sz="6" w:space="0" w:color="000000"/>
              <w:right w:val="single" w:sz="6" w:space="0" w:color="000000"/>
            </w:tcBorders>
          </w:tcPr>
          <w:p w14:paraId="1A89028F" w14:textId="77777777" w:rsidR="00C026DC" w:rsidRPr="00456599" w:rsidRDefault="00C026DC" w:rsidP="00500DD6">
            <w:pPr>
              <w:spacing w:line="240" w:lineRule="atLeast"/>
              <w:ind w:right="113"/>
              <w:jc w:val="both"/>
              <w:rPr>
                <w:sz w:val="24"/>
                <w:szCs w:val="24"/>
                <w:lang w:eastAsia="uk-UA"/>
              </w:rPr>
            </w:pPr>
            <w:bookmarkStart w:id="1" w:name="_Hlk108982890"/>
            <w:r w:rsidRPr="00456599">
              <w:rPr>
                <w:sz w:val="24"/>
                <w:szCs w:val="24"/>
                <w:lang w:eastAsia="uk-UA"/>
              </w:rPr>
              <w:t>назва предмета закупівлі</w:t>
            </w:r>
          </w:p>
        </w:tc>
        <w:tc>
          <w:tcPr>
            <w:tcW w:w="3125" w:type="pct"/>
            <w:tcBorders>
              <w:top w:val="single" w:sz="6" w:space="0" w:color="000000"/>
              <w:left w:val="single" w:sz="6" w:space="0" w:color="000000"/>
              <w:bottom w:val="single" w:sz="6" w:space="0" w:color="000000"/>
              <w:right w:val="single" w:sz="6" w:space="0" w:color="000000"/>
            </w:tcBorders>
          </w:tcPr>
          <w:p w14:paraId="4952C973" w14:textId="77777777" w:rsidR="007C2C3D" w:rsidRPr="00456599" w:rsidRDefault="007C2C3D" w:rsidP="007C2C3D">
            <w:pPr>
              <w:ind w:firstLine="373"/>
              <w:jc w:val="both"/>
              <w:rPr>
                <w:bCs/>
                <w:sz w:val="24"/>
                <w:szCs w:val="24"/>
              </w:rPr>
            </w:pPr>
            <w:r w:rsidRPr="00456599">
              <w:rPr>
                <w:bCs/>
                <w:sz w:val="24"/>
                <w:szCs w:val="24"/>
              </w:rPr>
              <w:t xml:space="preserve">Послуги з ремонту та технічного обслуговування службових автомобілів </w:t>
            </w:r>
          </w:p>
          <w:p w14:paraId="08070D95" w14:textId="77777777" w:rsidR="007C2C3D" w:rsidRPr="00456599" w:rsidRDefault="007C2C3D" w:rsidP="007C2C3D">
            <w:pPr>
              <w:ind w:firstLine="373"/>
              <w:jc w:val="both"/>
              <w:rPr>
                <w:bCs/>
                <w:sz w:val="24"/>
                <w:szCs w:val="24"/>
              </w:rPr>
            </w:pPr>
          </w:p>
          <w:p w14:paraId="034A4132" w14:textId="11A0C793" w:rsidR="00C026DC" w:rsidRPr="00456599" w:rsidRDefault="007C2C3D" w:rsidP="007C2C3D">
            <w:pPr>
              <w:ind w:firstLine="373"/>
              <w:jc w:val="both"/>
              <w:rPr>
                <w:b/>
                <w:bCs/>
                <w:sz w:val="24"/>
                <w:szCs w:val="24"/>
              </w:rPr>
            </w:pPr>
            <w:r w:rsidRPr="00456599">
              <w:rPr>
                <w:bCs/>
                <w:sz w:val="24"/>
                <w:szCs w:val="24"/>
              </w:rPr>
              <w:t xml:space="preserve">(ДК 021:2015-50110000-9 Послуги з ремонту і технічного обслуговування </w:t>
            </w:r>
            <w:proofErr w:type="spellStart"/>
            <w:r w:rsidRPr="00456599">
              <w:rPr>
                <w:bCs/>
                <w:sz w:val="24"/>
                <w:szCs w:val="24"/>
              </w:rPr>
              <w:t>мототранспортних</w:t>
            </w:r>
            <w:proofErr w:type="spellEnd"/>
            <w:r w:rsidRPr="00456599">
              <w:rPr>
                <w:bCs/>
                <w:sz w:val="24"/>
                <w:szCs w:val="24"/>
              </w:rPr>
              <w:t xml:space="preserve"> засобів і супутнього обладнання)</w:t>
            </w:r>
          </w:p>
        </w:tc>
      </w:tr>
      <w:bookmarkEnd w:id="1"/>
      <w:tr w:rsidR="00C026DC" w:rsidRPr="00456599" w14:paraId="012736F7" w14:textId="77777777" w:rsidTr="00500DD6">
        <w:trPr>
          <w:trHeight w:val="1075"/>
        </w:trPr>
        <w:tc>
          <w:tcPr>
            <w:tcW w:w="1875" w:type="pct"/>
            <w:tcBorders>
              <w:top w:val="single" w:sz="6" w:space="0" w:color="000000"/>
              <w:left w:val="single" w:sz="6" w:space="0" w:color="000000"/>
              <w:bottom w:val="single" w:sz="6" w:space="0" w:color="000000"/>
              <w:right w:val="single" w:sz="6" w:space="0" w:color="000000"/>
            </w:tcBorders>
          </w:tcPr>
          <w:p w14:paraId="540BBDC8" w14:textId="77777777" w:rsidR="00C026DC" w:rsidRPr="00456599" w:rsidRDefault="00C026DC" w:rsidP="00500DD6">
            <w:pPr>
              <w:ind w:right="113"/>
              <w:rPr>
                <w:sz w:val="24"/>
                <w:szCs w:val="24"/>
                <w:lang w:eastAsia="uk-UA"/>
              </w:rPr>
            </w:pPr>
            <w:r w:rsidRPr="00456599">
              <w:rPr>
                <w:sz w:val="24"/>
                <w:szCs w:val="24"/>
                <w:lang w:eastAsia="uk-UA"/>
              </w:rPr>
              <w:t>опис окремої частини предмету закупівлі (лота), щодо якої можуть бути подані тендерні пропозиції</w:t>
            </w:r>
          </w:p>
        </w:tc>
        <w:tc>
          <w:tcPr>
            <w:tcW w:w="3125" w:type="pct"/>
            <w:tcBorders>
              <w:top w:val="single" w:sz="6" w:space="0" w:color="000000"/>
              <w:left w:val="single" w:sz="6" w:space="0" w:color="000000"/>
              <w:bottom w:val="single" w:sz="6" w:space="0" w:color="000000"/>
              <w:right w:val="single" w:sz="6" w:space="0" w:color="000000"/>
            </w:tcBorders>
          </w:tcPr>
          <w:p w14:paraId="617C85D5" w14:textId="77777777" w:rsidR="00C026DC" w:rsidRPr="00456599" w:rsidRDefault="00C026DC" w:rsidP="000F36A5">
            <w:pPr>
              <w:spacing w:line="240" w:lineRule="atLeast"/>
              <w:ind w:right="113" w:firstLine="373"/>
              <w:jc w:val="both"/>
              <w:rPr>
                <w:b/>
                <w:sz w:val="24"/>
                <w:szCs w:val="24"/>
                <w:lang w:eastAsia="uk-UA"/>
              </w:rPr>
            </w:pPr>
            <w:r w:rsidRPr="00456599">
              <w:rPr>
                <w:b/>
                <w:sz w:val="24"/>
                <w:szCs w:val="24"/>
                <w:lang w:eastAsia="uk-UA"/>
              </w:rPr>
              <w:t>-</w:t>
            </w:r>
          </w:p>
        </w:tc>
      </w:tr>
      <w:tr w:rsidR="00C026DC" w:rsidRPr="00456599" w14:paraId="73923D3C"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8745B80" w14:textId="77777777" w:rsidR="00C026DC" w:rsidRPr="00456599" w:rsidRDefault="00C026DC" w:rsidP="00500DD6">
            <w:pPr>
              <w:ind w:right="174"/>
              <w:rPr>
                <w:sz w:val="24"/>
                <w:szCs w:val="24"/>
              </w:rPr>
            </w:pPr>
            <w:r w:rsidRPr="00456599">
              <w:rPr>
                <w:sz w:val="24"/>
                <w:szCs w:val="24"/>
              </w:rPr>
              <w:t>місце, кількість, обсяг поставки товарів (виконання робіт, надання послуг)</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3BCCC19B" w14:textId="2EBACC68" w:rsidR="00186B49" w:rsidRPr="00456599" w:rsidRDefault="00186B49" w:rsidP="00186B49">
            <w:pPr>
              <w:ind w:left="143" w:right="138" w:firstLine="283"/>
              <w:contextualSpacing/>
              <w:jc w:val="both"/>
              <w:rPr>
                <w:sz w:val="24"/>
                <w:szCs w:val="24"/>
                <w:lang w:eastAsia="uk-UA"/>
              </w:rPr>
            </w:pPr>
            <w:r w:rsidRPr="00456599">
              <w:rPr>
                <w:sz w:val="24"/>
                <w:szCs w:val="24"/>
                <w:lang w:eastAsia="uk-UA"/>
              </w:rPr>
              <w:t xml:space="preserve">21000, Україна, Вінницька область, </w:t>
            </w:r>
            <w:r w:rsidR="007C2C3D" w:rsidRPr="00456599">
              <w:rPr>
                <w:rFonts w:eastAsiaTheme="minorEastAsia" w:cstheme="minorBidi"/>
                <w:sz w:val="24"/>
                <w:szCs w:val="24"/>
              </w:rPr>
              <w:t xml:space="preserve"> </w:t>
            </w:r>
            <w:r w:rsidR="007C2C3D" w:rsidRPr="00456599">
              <w:rPr>
                <w:sz w:val="24"/>
                <w:szCs w:val="24"/>
                <w:lang w:eastAsia="uk-UA"/>
              </w:rPr>
              <w:t xml:space="preserve">за адресою розташування станції виконавця </w:t>
            </w:r>
            <w:r w:rsidRPr="00456599">
              <w:rPr>
                <w:sz w:val="24"/>
                <w:szCs w:val="24"/>
                <w:lang w:eastAsia="uk-UA"/>
              </w:rPr>
              <w:t>.</w:t>
            </w:r>
          </w:p>
          <w:p w14:paraId="40756AE2" w14:textId="392C3CB0" w:rsidR="00C026DC" w:rsidRPr="00456599" w:rsidRDefault="00186B49" w:rsidP="00186B49">
            <w:pPr>
              <w:ind w:right="164" w:firstLine="373"/>
              <w:jc w:val="both"/>
              <w:rPr>
                <w:sz w:val="24"/>
                <w:szCs w:val="24"/>
                <w:lang w:eastAsia="uk-UA"/>
              </w:rPr>
            </w:pPr>
            <w:r w:rsidRPr="00456599">
              <w:rPr>
                <w:sz w:val="24"/>
                <w:szCs w:val="24"/>
                <w:lang w:eastAsia="uk-UA"/>
              </w:rPr>
              <w:t>(складові предмету закупівлі викладено у Додатку №1 до тендерної документації)</w:t>
            </w:r>
          </w:p>
        </w:tc>
      </w:tr>
      <w:tr w:rsidR="00C026DC" w:rsidRPr="00456599" w14:paraId="7BC5E9F7" w14:textId="77777777" w:rsidTr="00500DD6">
        <w:trPr>
          <w:trHeight w:val="391"/>
        </w:trPr>
        <w:tc>
          <w:tcPr>
            <w:tcW w:w="1875" w:type="pct"/>
            <w:tcBorders>
              <w:top w:val="single" w:sz="6" w:space="0" w:color="000000"/>
              <w:left w:val="single" w:sz="6" w:space="0" w:color="000000"/>
              <w:bottom w:val="single" w:sz="6" w:space="0" w:color="000000"/>
              <w:right w:val="single" w:sz="6" w:space="0" w:color="000000"/>
            </w:tcBorders>
            <w:shd w:val="clear" w:color="auto" w:fill="auto"/>
          </w:tcPr>
          <w:p w14:paraId="4C441E88" w14:textId="77777777" w:rsidR="00C026DC" w:rsidRPr="00456599" w:rsidRDefault="00C026DC" w:rsidP="00500DD6">
            <w:pPr>
              <w:ind w:right="174"/>
              <w:rPr>
                <w:sz w:val="24"/>
                <w:szCs w:val="24"/>
              </w:rPr>
            </w:pPr>
            <w:r w:rsidRPr="00456599">
              <w:rPr>
                <w:sz w:val="24"/>
                <w:szCs w:val="24"/>
              </w:rPr>
              <w:t>строк поставки товарів (виконання робіт, надання послуг)</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74132DF8" w14:textId="00BAB094" w:rsidR="00C026DC" w:rsidRPr="00456599" w:rsidRDefault="007C2C3D" w:rsidP="000F36A5">
            <w:pPr>
              <w:ind w:firstLine="373"/>
              <w:jc w:val="both"/>
              <w:rPr>
                <w:color w:val="191919"/>
                <w:sz w:val="24"/>
                <w:szCs w:val="24"/>
                <w:lang w:val="ru-RU" w:eastAsia="en-US"/>
              </w:rPr>
            </w:pPr>
            <w:bookmarkStart w:id="2" w:name="_Hlk108994455"/>
            <w:r w:rsidRPr="00456599">
              <w:rPr>
                <w:color w:val="191919"/>
                <w:sz w:val="24"/>
                <w:szCs w:val="24"/>
                <w:lang w:val="ru-RU" w:eastAsia="en-US"/>
              </w:rPr>
              <w:t>По 26.12.2022</w:t>
            </w:r>
          </w:p>
          <w:bookmarkEnd w:id="2"/>
          <w:p w14:paraId="1ED76B9F" w14:textId="77777777" w:rsidR="00C026DC" w:rsidRPr="00456599" w:rsidRDefault="00C026DC" w:rsidP="000F36A5">
            <w:pPr>
              <w:ind w:firstLine="373"/>
              <w:jc w:val="both"/>
              <w:rPr>
                <w:sz w:val="24"/>
                <w:szCs w:val="24"/>
                <w:lang w:val="ru-RU" w:eastAsia="uk-UA"/>
              </w:rPr>
            </w:pPr>
          </w:p>
          <w:p w14:paraId="49487539" w14:textId="77777777" w:rsidR="00C026DC" w:rsidRPr="00456599" w:rsidRDefault="00C026DC" w:rsidP="000F36A5">
            <w:pPr>
              <w:ind w:firstLine="373"/>
              <w:jc w:val="both"/>
              <w:rPr>
                <w:b/>
                <w:sz w:val="24"/>
                <w:szCs w:val="24"/>
                <w:lang w:val="ru-RU"/>
              </w:rPr>
            </w:pPr>
          </w:p>
        </w:tc>
      </w:tr>
      <w:tr w:rsidR="00C026DC" w:rsidRPr="00456599" w14:paraId="591AF687" w14:textId="77777777" w:rsidTr="00500DD6">
        <w:trPr>
          <w:trHeight w:val="686"/>
        </w:trPr>
        <w:tc>
          <w:tcPr>
            <w:tcW w:w="1875" w:type="pct"/>
            <w:tcBorders>
              <w:top w:val="single" w:sz="6" w:space="0" w:color="000000"/>
              <w:left w:val="single" w:sz="6" w:space="0" w:color="000000"/>
              <w:bottom w:val="single" w:sz="6" w:space="0" w:color="000000"/>
              <w:right w:val="single" w:sz="6" w:space="0" w:color="000000"/>
            </w:tcBorders>
          </w:tcPr>
          <w:p w14:paraId="72AD95E6" w14:textId="77777777" w:rsidR="00C026DC" w:rsidRPr="00456599" w:rsidRDefault="00C026DC" w:rsidP="00500DD6">
            <w:pPr>
              <w:ind w:right="113"/>
              <w:rPr>
                <w:b/>
                <w:sz w:val="24"/>
                <w:szCs w:val="24"/>
                <w:lang w:eastAsia="uk-UA"/>
              </w:rPr>
            </w:pPr>
            <w:r w:rsidRPr="00456599">
              <w:rPr>
                <w:b/>
                <w:sz w:val="24"/>
                <w:szCs w:val="24"/>
                <w:lang w:eastAsia="uk-UA"/>
              </w:rPr>
              <w:t>5. Недискримінація учасників</w:t>
            </w:r>
          </w:p>
        </w:tc>
        <w:tc>
          <w:tcPr>
            <w:tcW w:w="3125" w:type="pct"/>
            <w:tcBorders>
              <w:top w:val="single" w:sz="6" w:space="0" w:color="000000"/>
              <w:left w:val="single" w:sz="6" w:space="0" w:color="000000"/>
              <w:bottom w:val="single" w:sz="6" w:space="0" w:color="000000"/>
              <w:right w:val="single" w:sz="6" w:space="0" w:color="000000"/>
            </w:tcBorders>
          </w:tcPr>
          <w:p w14:paraId="085C8B6C" w14:textId="53553A3B" w:rsidR="00C026DC" w:rsidRPr="00456599" w:rsidRDefault="00EF70B7" w:rsidP="000F36A5">
            <w:pPr>
              <w:widowControl w:val="0"/>
              <w:pBdr>
                <w:top w:val="nil"/>
                <w:left w:val="nil"/>
                <w:bottom w:val="nil"/>
                <w:right w:val="nil"/>
                <w:between w:val="nil"/>
              </w:pBdr>
              <w:ind w:right="130" w:firstLine="373"/>
              <w:jc w:val="both"/>
              <w:rPr>
                <w:color w:val="000000"/>
                <w:sz w:val="24"/>
                <w:szCs w:val="24"/>
              </w:rPr>
            </w:pPr>
            <w:r w:rsidRPr="00456599">
              <w:rPr>
                <w:color w:val="000000"/>
                <w:sz w:val="24"/>
                <w:szCs w:val="24"/>
              </w:rPr>
              <w:t xml:space="preserve">Під час проведення відкритих торгів тендерні пропозиції мають право подавати всі заінтересовані особи. </w:t>
            </w:r>
            <w:r w:rsidR="00C026DC" w:rsidRPr="00456599">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15D733E" w14:textId="43D71F46" w:rsidR="00476E2A" w:rsidRPr="00456599" w:rsidRDefault="00C026DC" w:rsidP="000F36A5">
            <w:pPr>
              <w:ind w:right="113" w:firstLine="373"/>
              <w:contextualSpacing/>
              <w:jc w:val="both"/>
              <w:rPr>
                <w:sz w:val="24"/>
                <w:szCs w:val="24"/>
              </w:rPr>
            </w:pPr>
            <w:r w:rsidRPr="00456599">
              <w:rPr>
                <w:color w:val="000000"/>
                <w:sz w:val="24"/>
                <w:szCs w:val="24"/>
              </w:rPr>
              <w:t>Замовник забезпечує вільний доступ усіх учасників до інформації про закупівлю, передбаченої Законом.</w:t>
            </w:r>
          </w:p>
        </w:tc>
      </w:tr>
      <w:tr w:rsidR="00C026DC" w:rsidRPr="00456599" w14:paraId="60A62AC7"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A706D2F" w14:textId="77777777" w:rsidR="00C026DC" w:rsidRPr="00456599" w:rsidRDefault="00C026DC" w:rsidP="00500DD6">
            <w:pPr>
              <w:ind w:right="113"/>
              <w:rPr>
                <w:b/>
                <w:sz w:val="24"/>
                <w:szCs w:val="24"/>
                <w:lang w:eastAsia="uk-UA"/>
              </w:rPr>
            </w:pPr>
            <w:r w:rsidRPr="00456599">
              <w:rPr>
                <w:b/>
                <w:sz w:val="24"/>
                <w:szCs w:val="24"/>
                <w:lang w:eastAsia="uk-UA"/>
              </w:rPr>
              <w:lastRenderedPageBreak/>
              <w:t>6. Інформація про валюту, у якій повинно бути розраховано і зазначено ціну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tcPr>
          <w:p w14:paraId="4619A39A" w14:textId="77777777" w:rsidR="00C026DC" w:rsidRPr="00456599" w:rsidRDefault="00C026DC" w:rsidP="000F36A5">
            <w:pPr>
              <w:ind w:right="113" w:firstLine="373"/>
              <w:contextualSpacing/>
              <w:jc w:val="both"/>
              <w:rPr>
                <w:sz w:val="24"/>
                <w:szCs w:val="24"/>
                <w:lang w:eastAsia="uk-UA"/>
              </w:rPr>
            </w:pPr>
            <w:r w:rsidRPr="00456599">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C026DC" w:rsidRPr="00456599" w14:paraId="58D8FC3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61C3FA58" w14:textId="77777777" w:rsidR="00C026DC" w:rsidRPr="00456599" w:rsidRDefault="00C026DC" w:rsidP="00500DD6">
            <w:pPr>
              <w:ind w:right="113"/>
              <w:rPr>
                <w:sz w:val="24"/>
                <w:szCs w:val="24"/>
                <w:lang w:val="ru-RU" w:eastAsia="uk-UA"/>
              </w:rPr>
            </w:pPr>
            <w:r w:rsidRPr="00456599">
              <w:rPr>
                <w:b/>
                <w:sz w:val="24"/>
                <w:szCs w:val="24"/>
                <w:lang w:eastAsia="uk-UA"/>
              </w:rPr>
              <w:t>7. Інформація про мову (мови), якою (якими) повинно бути складено тендерні пропозиції</w:t>
            </w:r>
          </w:p>
        </w:tc>
        <w:tc>
          <w:tcPr>
            <w:tcW w:w="3125" w:type="pct"/>
            <w:tcBorders>
              <w:top w:val="single" w:sz="6" w:space="0" w:color="000000"/>
              <w:left w:val="single" w:sz="6" w:space="0" w:color="000000"/>
              <w:bottom w:val="single" w:sz="6" w:space="0" w:color="000000"/>
              <w:right w:val="single" w:sz="6" w:space="0" w:color="000000"/>
            </w:tcBorders>
          </w:tcPr>
          <w:p w14:paraId="3667EAF2" w14:textId="1B1FBA51" w:rsidR="00C026DC" w:rsidRPr="00456599" w:rsidRDefault="00C026DC" w:rsidP="000F36A5">
            <w:pPr>
              <w:widowControl w:val="0"/>
              <w:pBdr>
                <w:top w:val="nil"/>
                <w:left w:val="nil"/>
                <w:bottom w:val="nil"/>
                <w:right w:val="nil"/>
                <w:between w:val="nil"/>
              </w:pBdr>
              <w:ind w:right="130" w:firstLine="373"/>
              <w:jc w:val="both"/>
              <w:rPr>
                <w:color w:val="000000"/>
                <w:sz w:val="24"/>
                <w:szCs w:val="24"/>
              </w:rPr>
            </w:pPr>
            <w:r w:rsidRPr="00456599">
              <w:rPr>
                <w:sz w:val="24"/>
                <w:szCs w:val="24"/>
              </w:rPr>
              <w:t>Під час проведення процедур</w:t>
            </w:r>
            <w:r w:rsidR="00E348FC" w:rsidRPr="00456599">
              <w:rPr>
                <w:sz w:val="24"/>
                <w:szCs w:val="24"/>
              </w:rPr>
              <w:t>и</w:t>
            </w:r>
            <w:r w:rsidRPr="00456599">
              <w:rPr>
                <w:sz w:val="24"/>
                <w:szCs w:val="24"/>
              </w:rPr>
              <w:t xml:space="preserve"> </w:t>
            </w:r>
            <w:r w:rsidR="00E348FC" w:rsidRPr="00456599">
              <w:rPr>
                <w:sz w:val="24"/>
                <w:szCs w:val="24"/>
              </w:rPr>
              <w:t xml:space="preserve">відкритих торгів </w:t>
            </w:r>
            <w:r w:rsidRPr="00456599">
              <w:rPr>
                <w:sz w:val="24"/>
                <w:szCs w:val="24"/>
              </w:rPr>
              <w:t xml:space="preserve">усі документи, що готуються замовником, викладаються українською мовою. </w:t>
            </w:r>
            <w:r w:rsidRPr="00456599">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BAD0BBF" w14:textId="77777777" w:rsidR="00C026DC" w:rsidRPr="00456599" w:rsidRDefault="00C026DC" w:rsidP="000F36A5">
            <w:pPr>
              <w:spacing w:line="160" w:lineRule="atLeast"/>
              <w:ind w:right="97" w:firstLine="373"/>
              <w:jc w:val="both"/>
              <w:rPr>
                <w:color w:val="000000"/>
                <w:sz w:val="24"/>
                <w:szCs w:val="24"/>
              </w:rPr>
            </w:pPr>
            <w:r w:rsidRPr="00456599">
              <w:rPr>
                <w:color w:val="000000"/>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48A88351" w14:textId="77777777" w:rsidR="00C026DC" w:rsidRPr="00456599" w:rsidRDefault="00C026DC" w:rsidP="000F36A5">
            <w:pPr>
              <w:spacing w:line="160" w:lineRule="atLeast"/>
              <w:ind w:right="97" w:firstLine="373"/>
              <w:jc w:val="both"/>
              <w:rPr>
                <w:sz w:val="24"/>
                <w:szCs w:val="24"/>
              </w:rPr>
            </w:pPr>
            <w:r w:rsidRPr="00456599">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14:paraId="03C2879B" w14:textId="77777777" w:rsidR="00C026DC" w:rsidRPr="00456599" w:rsidRDefault="00C026DC" w:rsidP="000F36A5">
            <w:pPr>
              <w:spacing w:line="160" w:lineRule="atLeast"/>
              <w:ind w:right="97" w:firstLine="373"/>
              <w:jc w:val="both"/>
              <w:rPr>
                <w:b/>
                <w:bCs/>
                <w:sz w:val="24"/>
                <w:szCs w:val="24"/>
              </w:rPr>
            </w:pPr>
            <w:r w:rsidRPr="00456599">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C026DC" w:rsidRPr="00456599" w14:paraId="237A4EAA"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175142BF" w14:textId="77777777" w:rsidR="00C026DC" w:rsidRPr="00456599" w:rsidRDefault="00C026DC" w:rsidP="00500DD6">
            <w:pPr>
              <w:ind w:right="113"/>
              <w:jc w:val="center"/>
              <w:rPr>
                <w:b/>
                <w:sz w:val="24"/>
                <w:szCs w:val="24"/>
              </w:rPr>
            </w:pPr>
            <w:r w:rsidRPr="00456599">
              <w:rPr>
                <w:b/>
                <w:sz w:val="24"/>
                <w:szCs w:val="24"/>
              </w:rPr>
              <w:t xml:space="preserve">ІІ. Порядок унесення змін та надання роз’яснень до тендерної документації </w:t>
            </w:r>
          </w:p>
        </w:tc>
      </w:tr>
      <w:tr w:rsidR="00C026DC" w:rsidRPr="00456599" w14:paraId="15FB1D8A"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262888DB" w14:textId="77777777" w:rsidR="00C026DC" w:rsidRPr="00456599" w:rsidRDefault="00C026DC" w:rsidP="00500DD6">
            <w:pPr>
              <w:ind w:right="113"/>
              <w:rPr>
                <w:b/>
                <w:sz w:val="24"/>
                <w:szCs w:val="24"/>
                <w:lang w:eastAsia="uk-UA"/>
              </w:rPr>
            </w:pPr>
            <w:r w:rsidRPr="00456599">
              <w:rPr>
                <w:b/>
                <w:sz w:val="24"/>
                <w:szCs w:val="24"/>
                <w:lang w:eastAsia="uk-UA"/>
              </w:rPr>
              <w:t xml:space="preserve">1. Процедура надання роз’яснень щодо тендерної документації </w:t>
            </w:r>
          </w:p>
        </w:tc>
        <w:tc>
          <w:tcPr>
            <w:tcW w:w="3125" w:type="pct"/>
            <w:tcBorders>
              <w:top w:val="single" w:sz="6" w:space="0" w:color="000000"/>
              <w:left w:val="single" w:sz="6" w:space="0" w:color="000000"/>
              <w:bottom w:val="single" w:sz="6" w:space="0" w:color="000000"/>
              <w:right w:val="single" w:sz="6" w:space="0" w:color="000000"/>
            </w:tcBorders>
          </w:tcPr>
          <w:p w14:paraId="3972BE5F" w14:textId="15B9D1B0" w:rsidR="009848F6" w:rsidRPr="00456599" w:rsidRDefault="007C1D85" w:rsidP="009848F6">
            <w:pPr>
              <w:widowControl w:val="0"/>
              <w:pBdr>
                <w:top w:val="nil"/>
                <w:left w:val="nil"/>
                <w:bottom w:val="nil"/>
                <w:right w:val="nil"/>
                <w:between w:val="nil"/>
              </w:pBdr>
              <w:ind w:right="130" w:firstLine="373"/>
              <w:jc w:val="both"/>
              <w:rPr>
                <w:color w:val="000000"/>
                <w:sz w:val="24"/>
                <w:szCs w:val="24"/>
              </w:rPr>
            </w:pPr>
            <w:r w:rsidRPr="00456599">
              <w:rPr>
                <w:color w:val="000000"/>
                <w:sz w:val="24"/>
                <w:szCs w:val="24"/>
              </w:rPr>
              <w:t xml:space="preserve">1.1. </w:t>
            </w:r>
            <w:r w:rsidR="009848F6" w:rsidRPr="00456599">
              <w:rPr>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CF501DC" w14:textId="209A5C39" w:rsidR="009848F6" w:rsidRPr="00456599" w:rsidRDefault="007C1D85" w:rsidP="009848F6">
            <w:pPr>
              <w:widowControl w:val="0"/>
              <w:pBdr>
                <w:top w:val="nil"/>
                <w:left w:val="nil"/>
                <w:bottom w:val="nil"/>
                <w:right w:val="nil"/>
                <w:between w:val="nil"/>
              </w:pBdr>
              <w:ind w:right="130" w:firstLine="373"/>
              <w:jc w:val="both"/>
              <w:rPr>
                <w:color w:val="000000"/>
                <w:sz w:val="24"/>
                <w:szCs w:val="24"/>
              </w:rPr>
            </w:pPr>
            <w:r w:rsidRPr="00456599">
              <w:rPr>
                <w:color w:val="000000"/>
                <w:sz w:val="24"/>
                <w:szCs w:val="24"/>
              </w:rPr>
              <w:t xml:space="preserve">1.2. </w:t>
            </w:r>
            <w:r w:rsidR="009848F6" w:rsidRPr="00456599">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5353E4" w14:textId="77777777" w:rsidR="009848F6" w:rsidRPr="00456599" w:rsidRDefault="009848F6" w:rsidP="009848F6">
            <w:pPr>
              <w:spacing w:line="240" w:lineRule="atLeast"/>
              <w:ind w:right="130" w:firstLine="373"/>
              <w:contextualSpacing/>
              <w:jc w:val="both"/>
              <w:rPr>
                <w:color w:val="000000"/>
                <w:sz w:val="24"/>
                <w:szCs w:val="24"/>
              </w:rPr>
            </w:pPr>
            <w:r w:rsidRPr="00456599">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AD3AF5C" w14:textId="0D1BC80E" w:rsidR="00C026DC" w:rsidRPr="00456599" w:rsidRDefault="007C1D85" w:rsidP="009848F6">
            <w:pPr>
              <w:spacing w:line="240" w:lineRule="atLeast"/>
              <w:ind w:right="130" w:firstLine="373"/>
              <w:contextualSpacing/>
              <w:jc w:val="both"/>
              <w:rPr>
                <w:sz w:val="24"/>
                <w:szCs w:val="24"/>
              </w:rPr>
            </w:pPr>
            <w:r w:rsidRPr="00456599">
              <w:rPr>
                <w:color w:val="000000"/>
                <w:sz w:val="24"/>
                <w:szCs w:val="24"/>
              </w:rPr>
              <w:t xml:space="preserve">1.3. </w:t>
            </w:r>
            <w:r w:rsidR="00C026DC" w:rsidRPr="00456599">
              <w:rPr>
                <w:color w:val="000000"/>
                <w:sz w:val="24"/>
                <w:szCs w:val="24"/>
              </w:rPr>
              <w:t>Зазначена у цій частині інформація оприлюднюється замовником відповідно до статті 10 Закону.</w:t>
            </w:r>
          </w:p>
        </w:tc>
      </w:tr>
      <w:tr w:rsidR="00C026DC" w:rsidRPr="00456599" w14:paraId="437E25E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DA8E4B0" w14:textId="77777777" w:rsidR="00C026DC" w:rsidRPr="00456599" w:rsidRDefault="00C026DC" w:rsidP="00500DD6">
            <w:pPr>
              <w:ind w:right="113"/>
              <w:rPr>
                <w:b/>
                <w:sz w:val="24"/>
                <w:szCs w:val="24"/>
                <w:lang w:eastAsia="uk-UA"/>
              </w:rPr>
            </w:pPr>
            <w:r w:rsidRPr="00456599">
              <w:rPr>
                <w:b/>
                <w:sz w:val="24"/>
                <w:szCs w:val="24"/>
                <w:lang w:eastAsia="uk-UA"/>
              </w:rPr>
              <w:t>2. Унесення змін до тендерної документації</w:t>
            </w:r>
          </w:p>
        </w:tc>
        <w:tc>
          <w:tcPr>
            <w:tcW w:w="3125" w:type="pct"/>
            <w:tcBorders>
              <w:top w:val="single" w:sz="6" w:space="0" w:color="000000"/>
              <w:left w:val="single" w:sz="6" w:space="0" w:color="000000"/>
              <w:bottom w:val="single" w:sz="6" w:space="0" w:color="000000"/>
              <w:right w:val="single" w:sz="6" w:space="0" w:color="000000"/>
            </w:tcBorders>
          </w:tcPr>
          <w:p w14:paraId="27540588" w14:textId="4D32A68F" w:rsidR="007C1D85" w:rsidRPr="00456599" w:rsidRDefault="007C1D85" w:rsidP="007C1D85">
            <w:pPr>
              <w:spacing w:line="240" w:lineRule="atLeast"/>
              <w:ind w:right="113" w:firstLine="373"/>
              <w:contextualSpacing/>
              <w:jc w:val="both"/>
              <w:rPr>
                <w:sz w:val="24"/>
                <w:szCs w:val="24"/>
              </w:rPr>
            </w:pPr>
            <w:r w:rsidRPr="00456599">
              <w:rPr>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56599">
              <w:rPr>
                <w:sz w:val="24"/>
                <w:szCs w:val="24"/>
              </w:rPr>
              <w:t>внести</w:t>
            </w:r>
            <w:proofErr w:type="spellEnd"/>
            <w:r w:rsidRPr="00456599">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456599">
              <w:rPr>
                <w:sz w:val="24"/>
                <w:szCs w:val="24"/>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B1BACA" w14:textId="77777777" w:rsidR="007C1D85" w:rsidRPr="00456599" w:rsidRDefault="007C1D85" w:rsidP="007C1D85">
            <w:pPr>
              <w:spacing w:line="240" w:lineRule="atLeast"/>
              <w:ind w:right="113" w:firstLine="373"/>
              <w:contextualSpacing/>
              <w:jc w:val="both"/>
              <w:rPr>
                <w:sz w:val="24"/>
                <w:szCs w:val="24"/>
              </w:rPr>
            </w:pPr>
            <w:r w:rsidRPr="00456599">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4BCAF0A1" w14:textId="239802D7" w:rsidR="00C026DC" w:rsidRPr="00456599" w:rsidRDefault="007C1D85" w:rsidP="007C1D85">
            <w:pPr>
              <w:spacing w:line="240" w:lineRule="atLeast"/>
              <w:ind w:right="113" w:firstLine="373"/>
              <w:contextualSpacing/>
              <w:jc w:val="both"/>
              <w:rPr>
                <w:sz w:val="24"/>
                <w:szCs w:val="24"/>
              </w:rPr>
            </w:pPr>
            <w:r w:rsidRPr="00456599">
              <w:rPr>
                <w:sz w:val="24"/>
                <w:szCs w:val="24"/>
              </w:rPr>
              <w:t xml:space="preserve">Зміни до тендерної документації у </w:t>
            </w:r>
            <w:proofErr w:type="spellStart"/>
            <w:r w:rsidRPr="00456599">
              <w:rPr>
                <w:sz w:val="24"/>
                <w:szCs w:val="24"/>
              </w:rPr>
              <w:t>машинозчитувальному</w:t>
            </w:r>
            <w:proofErr w:type="spellEnd"/>
            <w:r w:rsidRPr="00456599">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026DC" w:rsidRPr="00456599" w14:paraId="47956547"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598111D1" w14:textId="77777777" w:rsidR="00C026DC" w:rsidRPr="00456599" w:rsidRDefault="00C026DC" w:rsidP="00500DD6">
            <w:pPr>
              <w:ind w:right="113"/>
              <w:jc w:val="center"/>
              <w:rPr>
                <w:sz w:val="24"/>
                <w:szCs w:val="24"/>
                <w:lang w:eastAsia="uk-UA"/>
              </w:rPr>
            </w:pPr>
            <w:r w:rsidRPr="00456599">
              <w:rPr>
                <w:b/>
                <w:sz w:val="24"/>
                <w:szCs w:val="24"/>
                <w:bdr w:val="none" w:sz="0" w:space="0" w:color="auto" w:frame="1"/>
                <w:lang w:eastAsia="uk-UA"/>
              </w:rPr>
              <w:lastRenderedPageBreak/>
              <w:t xml:space="preserve">IIІ. Інструкція з підготовки тендерної пропозиції </w:t>
            </w:r>
          </w:p>
        </w:tc>
      </w:tr>
      <w:tr w:rsidR="00C026DC" w:rsidRPr="00456599" w14:paraId="58F2A91F"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495B3347" w14:textId="77777777" w:rsidR="00C026DC" w:rsidRPr="00456599" w:rsidRDefault="00C026DC" w:rsidP="00500DD6">
            <w:pPr>
              <w:ind w:right="113"/>
              <w:rPr>
                <w:b/>
                <w:sz w:val="24"/>
                <w:szCs w:val="24"/>
                <w:lang w:eastAsia="uk-UA"/>
              </w:rPr>
            </w:pPr>
            <w:r w:rsidRPr="00456599">
              <w:rPr>
                <w:b/>
                <w:sz w:val="24"/>
                <w:szCs w:val="24"/>
                <w:lang w:eastAsia="uk-UA"/>
              </w:rPr>
              <w:t>1. Зміст та спосіб подання тендерної пропозиції</w:t>
            </w:r>
          </w:p>
          <w:p w14:paraId="4ACB0681" w14:textId="77777777" w:rsidR="00C026DC" w:rsidRPr="00456599" w:rsidRDefault="00C026DC" w:rsidP="00500DD6">
            <w:pPr>
              <w:ind w:right="113"/>
              <w:rPr>
                <w:sz w:val="24"/>
                <w:szCs w:val="24"/>
                <w:lang w:eastAsia="uk-UA"/>
              </w:rPr>
            </w:pPr>
          </w:p>
        </w:tc>
        <w:tc>
          <w:tcPr>
            <w:tcW w:w="3125" w:type="pct"/>
            <w:tcBorders>
              <w:top w:val="single" w:sz="6" w:space="0" w:color="000000"/>
              <w:left w:val="single" w:sz="6" w:space="0" w:color="000000"/>
              <w:bottom w:val="single" w:sz="6" w:space="0" w:color="000000"/>
              <w:right w:val="single" w:sz="6" w:space="0" w:color="000000"/>
            </w:tcBorders>
          </w:tcPr>
          <w:p w14:paraId="69C5694A" w14:textId="3A9B0484" w:rsidR="00C026DC" w:rsidRPr="00456599" w:rsidRDefault="00C026DC" w:rsidP="005209CD">
            <w:pPr>
              <w:spacing w:line="240" w:lineRule="atLeast"/>
              <w:ind w:right="113" w:firstLine="373"/>
              <w:contextualSpacing/>
              <w:jc w:val="both"/>
              <w:rPr>
                <w:color w:val="000000"/>
                <w:sz w:val="24"/>
                <w:szCs w:val="24"/>
              </w:rPr>
            </w:pPr>
            <w:r w:rsidRPr="00456599">
              <w:rPr>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FE581D" w:rsidRPr="00456599">
              <w:rPr>
                <w:color w:val="000000"/>
                <w:sz w:val="24"/>
                <w:szCs w:val="24"/>
              </w:rPr>
              <w:t xml:space="preserve"> (крім пункту 13 частини першої статті 17 Закону)</w:t>
            </w:r>
            <w:r w:rsidRPr="00456599">
              <w:rPr>
                <w:color w:val="000000"/>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55652156" w14:textId="52595EEA" w:rsidR="00C026DC" w:rsidRPr="00456599"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sz w:val="24"/>
                <w:szCs w:val="24"/>
                <w:lang w:eastAsia="ru-RU"/>
              </w:rPr>
            </w:pPr>
            <w:r w:rsidRPr="00456599">
              <w:rPr>
                <w:rFonts w:ascii="Times New Roman" w:hAnsi="Times New Roman" w:cs="Times New Roman"/>
                <w:b w:val="0"/>
                <w:bCs w:val="0"/>
                <w:sz w:val="24"/>
                <w:szCs w:val="24"/>
                <w:lang w:eastAsia="ru-RU"/>
              </w:rPr>
              <w:t>інформації та документів, що підтверджують відповідність учасника кваліфікаційним критеріям</w:t>
            </w:r>
            <w:r w:rsidR="00865F69" w:rsidRPr="00456599">
              <w:rPr>
                <w:rFonts w:ascii="Times New Roman" w:hAnsi="Times New Roman" w:cs="Times New Roman"/>
                <w:b w:val="0"/>
                <w:bCs w:val="0"/>
                <w:sz w:val="24"/>
                <w:szCs w:val="24"/>
                <w:lang w:eastAsia="ru-RU"/>
              </w:rPr>
              <w:t>;</w:t>
            </w:r>
          </w:p>
          <w:p w14:paraId="23BCB7D6" w14:textId="4C719274" w:rsidR="00C026DC" w:rsidRPr="00456599"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456599">
              <w:rPr>
                <w:rFonts w:ascii="Times New Roman" w:hAnsi="Times New Roman" w:cs="Times New Roman"/>
                <w:b w:val="0"/>
                <w:bCs w:val="0"/>
                <w:color w:val="000000"/>
                <w:sz w:val="24"/>
                <w:szCs w:val="24"/>
                <w:lang w:eastAsia="ru-RU"/>
              </w:rPr>
              <w:t>інформації щодо відповідності учасника вимогам, визначеним у статті 17 Закону</w:t>
            </w:r>
            <w:r w:rsidR="007570EA" w:rsidRPr="00456599">
              <w:rPr>
                <w:rFonts w:ascii="Times New Roman" w:hAnsi="Times New Roman" w:cs="Times New Roman"/>
                <w:b w:val="0"/>
                <w:bCs w:val="0"/>
                <w:color w:val="000000"/>
                <w:sz w:val="24"/>
                <w:szCs w:val="24"/>
                <w:lang w:eastAsia="ru-RU"/>
              </w:rPr>
              <w:t xml:space="preserve"> (крім пункту 13 частини першої статті 17 Закону)</w:t>
            </w:r>
            <w:r w:rsidRPr="00456599">
              <w:rPr>
                <w:rFonts w:ascii="Times New Roman" w:hAnsi="Times New Roman" w:cs="Times New Roman"/>
                <w:b w:val="0"/>
                <w:bCs w:val="0"/>
                <w:color w:val="000000"/>
                <w:sz w:val="24"/>
                <w:szCs w:val="24"/>
                <w:lang w:eastAsia="ru-RU"/>
              </w:rPr>
              <w:t>;</w:t>
            </w:r>
          </w:p>
          <w:p w14:paraId="19E54D2F" w14:textId="77777777" w:rsidR="00C026DC" w:rsidRPr="00456599"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456599">
              <w:rPr>
                <w:rFonts w:ascii="Times New Roman" w:hAnsi="Times New Roman" w:cs="Times New Roman"/>
                <w:b w:val="0"/>
                <w:bCs w:val="0"/>
                <w:color w:val="000000"/>
                <w:sz w:val="24"/>
                <w:szCs w:val="24"/>
                <w:lang w:eastAsia="ru-RU"/>
              </w:rPr>
              <w:t xml:space="preserve">інформації про необхідні технічні, якісні та кількісні характеристики предмета закупівлі, зазначеної у пункті 6 цього розділу тендерної пропозиції; </w:t>
            </w:r>
          </w:p>
          <w:p w14:paraId="0CCEBFA5" w14:textId="77777777" w:rsidR="00C026DC" w:rsidRPr="00456599"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456599">
              <w:rPr>
                <w:rFonts w:ascii="Times New Roman" w:hAnsi="Times New Roman" w:cs="Times New Roman"/>
                <w:b w:val="0"/>
                <w:bCs w:val="0"/>
                <w:color w:val="000000"/>
                <w:sz w:val="24"/>
                <w:szCs w:val="24"/>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3D2B36E" w14:textId="45199823" w:rsidR="00446B7D" w:rsidRPr="00456599" w:rsidRDefault="00446B7D" w:rsidP="00446B7D">
            <w:pPr>
              <w:widowControl w:val="0"/>
              <w:suppressAutoHyphens/>
              <w:autoSpaceDE w:val="0"/>
              <w:ind w:left="55" w:right="142" w:firstLine="180"/>
              <w:jc w:val="both"/>
              <w:rPr>
                <w:sz w:val="24"/>
                <w:szCs w:val="24"/>
              </w:rPr>
            </w:pPr>
            <w:r w:rsidRPr="00456599">
              <w:rPr>
                <w:sz w:val="24"/>
                <w:szCs w:val="24"/>
              </w:rPr>
              <w:t>- інформації (повне найменування та місцезнаходження) щодо кожного суб’єкта господарювання, якого учасник планує залучати до надання послуг як субпідрядника / співвиконавця в обсязі не менше 20 відсотків від вартості договору про закупівлю ( у разі закупівлі робіт або послуг);</w:t>
            </w:r>
          </w:p>
          <w:p w14:paraId="729ADFED" w14:textId="77777777" w:rsidR="00C026DC" w:rsidRPr="00456599"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456599">
              <w:rPr>
                <w:rFonts w:ascii="Times New Roman" w:hAnsi="Times New Roman" w:cs="Times New Roman"/>
                <w:b w:val="0"/>
                <w:bCs w:val="0"/>
                <w:color w:val="000000"/>
                <w:sz w:val="24"/>
                <w:szCs w:val="24"/>
                <w:lang w:eastAsia="ru-RU"/>
              </w:rPr>
              <w:t>інших документів, необхідність подання яких у складі тендерної пропозиції передбачена умовами цієї документації.</w:t>
            </w:r>
          </w:p>
          <w:p w14:paraId="3A8D6FC6" w14:textId="248AD57D" w:rsidR="00C026DC" w:rsidRPr="00456599" w:rsidRDefault="00C026DC" w:rsidP="000523CB">
            <w:pPr>
              <w:ind w:firstLine="567"/>
              <w:jc w:val="both"/>
              <w:rPr>
                <w:bCs/>
                <w:color w:val="000000"/>
                <w:sz w:val="24"/>
                <w:szCs w:val="24"/>
              </w:rPr>
            </w:pPr>
            <w:r w:rsidRPr="00456599">
              <w:rPr>
                <w:color w:val="000000"/>
                <w:sz w:val="24"/>
                <w:szCs w:val="24"/>
              </w:rPr>
              <w:t xml:space="preserve">1.2. </w:t>
            </w:r>
            <w:r w:rsidR="000523CB" w:rsidRPr="00456599">
              <w:rPr>
                <w:color w:val="000000"/>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w:t>
            </w:r>
            <w:r w:rsidR="000523CB" w:rsidRPr="00456599">
              <w:rPr>
                <w:bCs/>
                <w:color w:val="000000"/>
                <w:sz w:val="24"/>
                <w:szCs w:val="24"/>
              </w:rPr>
              <w:t xml:space="preserve"> </w:t>
            </w:r>
            <w:r w:rsidR="000523CB" w:rsidRPr="00456599">
              <w:rPr>
                <w:b/>
                <w:bCs/>
                <w:color w:val="000000"/>
                <w:sz w:val="24"/>
                <w:szCs w:val="24"/>
              </w:rPr>
              <w:t xml:space="preserve">копія витягу з Єдиного державного реєстру юридичних осіб, фізичних осіб - підприємців та громадських формувань із зазначенням кінцевого </w:t>
            </w:r>
            <w:proofErr w:type="spellStart"/>
            <w:r w:rsidR="000523CB" w:rsidRPr="00456599">
              <w:rPr>
                <w:b/>
                <w:bCs/>
                <w:color w:val="000000"/>
                <w:sz w:val="24"/>
                <w:szCs w:val="24"/>
              </w:rPr>
              <w:t>бенефіціарного</w:t>
            </w:r>
            <w:proofErr w:type="spellEnd"/>
            <w:r w:rsidR="000523CB" w:rsidRPr="00456599">
              <w:rPr>
                <w:b/>
                <w:bCs/>
                <w:color w:val="000000"/>
                <w:sz w:val="24"/>
                <w:szCs w:val="24"/>
              </w:rPr>
              <w:t xml:space="preserve"> власника (контролера) юридичної особи</w:t>
            </w:r>
            <w:r w:rsidR="000523CB" w:rsidRPr="00456599">
              <w:rPr>
                <w:b/>
                <w:color w:val="000000"/>
                <w:sz w:val="24"/>
                <w:szCs w:val="24"/>
              </w:rPr>
              <w:t>) із змінами (у разі їх наявності</w:t>
            </w:r>
            <w:r w:rsidR="000523CB" w:rsidRPr="00456599">
              <w:rPr>
                <w:color w:val="000000"/>
                <w:sz w:val="24"/>
                <w:szCs w:val="24"/>
              </w:rPr>
              <w:t xml:space="preserve">). </w:t>
            </w:r>
            <w:r w:rsidR="000523CB" w:rsidRPr="00456599">
              <w:rPr>
                <w:b/>
                <w:color w:val="000000"/>
                <w:sz w:val="24"/>
                <w:szCs w:val="24"/>
              </w:rPr>
              <w:t xml:space="preserve">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w:t>
            </w:r>
            <w:r w:rsidR="000523CB" w:rsidRPr="00456599">
              <w:rPr>
                <w:b/>
                <w:color w:val="000000"/>
                <w:sz w:val="24"/>
                <w:szCs w:val="24"/>
              </w:rPr>
              <w:lastRenderedPageBreak/>
              <w:t>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r w:rsidR="000523CB" w:rsidRPr="00456599">
              <w:rPr>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F05CF54" w14:textId="77777777" w:rsidR="00C026DC" w:rsidRPr="00456599" w:rsidRDefault="00C026DC" w:rsidP="005209CD">
            <w:pPr>
              <w:spacing w:line="240" w:lineRule="atLeast"/>
              <w:ind w:right="113" w:firstLine="373"/>
              <w:jc w:val="both"/>
              <w:rPr>
                <w:color w:val="000000"/>
                <w:sz w:val="24"/>
                <w:szCs w:val="24"/>
              </w:rPr>
            </w:pPr>
            <w:r w:rsidRPr="00456599">
              <w:rPr>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CEF9F88" w14:textId="77777777" w:rsidR="00C026DC" w:rsidRPr="00456599" w:rsidRDefault="00C026DC" w:rsidP="005209CD">
            <w:pPr>
              <w:spacing w:line="240" w:lineRule="atLeast"/>
              <w:ind w:right="113" w:firstLine="373"/>
              <w:jc w:val="both"/>
              <w:rPr>
                <w:color w:val="000000"/>
                <w:sz w:val="24"/>
                <w:szCs w:val="24"/>
              </w:rPr>
            </w:pPr>
            <w:r w:rsidRPr="00456599">
              <w:rPr>
                <w:color w:val="000000"/>
                <w:sz w:val="24"/>
                <w:szCs w:val="24"/>
              </w:rPr>
              <w:t>1.3. Кожен учасник має право подати тільки одну тендерну пропозицію.</w:t>
            </w:r>
          </w:p>
          <w:p w14:paraId="0FC81254" w14:textId="77777777" w:rsidR="00C026DC" w:rsidRPr="00456599" w:rsidRDefault="00C026DC" w:rsidP="005209CD">
            <w:pPr>
              <w:spacing w:line="240" w:lineRule="atLeast"/>
              <w:ind w:right="113" w:firstLine="373"/>
              <w:jc w:val="both"/>
              <w:rPr>
                <w:color w:val="000000"/>
                <w:sz w:val="24"/>
                <w:szCs w:val="24"/>
              </w:rPr>
            </w:pPr>
            <w:r w:rsidRPr="00456599">
              <w:rPr>
                <w:color w:val="000000"/>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файлів </w:t>
            </w:r>
            <w:proofErr w:type="spellStart"/>
            <w:r w:rsidRPr="00456599">
              <w:rPr>
                <w:color w:val="000000"/>
                <w:sz w:val="24"/>
                <w:szCs w:val="24"/>
              </w:rPr>
              <w:t>скан</w:t>
            </w:r>
            <w:proofErr w:type="spellEnd"/>
            <w:r w:rsidRPr="00456599">
              <w:rPr>
                <w:color w:val="000000"/>
                <w:sz w:val="24"/>
                <w:szCs w:val="24"/>
              </w:rPr>
              <w:t xml:space="preserve">-копій в форматах PDF, JPEG, зміст та вигляд яких повинен відповідати оригіналам відповідних документів, згідно яких виготовляються такі </w:t>
            </w:r>
            <w:proofErr w:type="spellStart"/>
            <w:r w:rsidRPr="00456599">
              <w:rPr>
                <w:color w:val="000000"/>
                <w:sz w:val="24"/>
                <w:szCs w:val="24"/>
              </w:rPr>
              <w:t>скан</w:t>
            </w:r>
            <w:proofErr w:type="spellEnd"/>
            <w:r w:rsidRPr="00456599">
              <w:rPr>
                <w:color w:val="000000"/>
                <w:sz w:val="24"/>
                <w:szCs w:val="24"/>
              </w:rPr>
              <w:t>-копії, містити розбірливі зображення, придатні для сприйняття їх змісту.</w:t>
            </w:r>
          </w:p>
          <w:p w14:paraId="0973E5FA" w14:textId="7F0C745B" w:rsidR="00C026DC" w:rsidRPr="00456599" w:rsidRDefault="00C026DC" w:rsidP="005209CD">
            <w:pPr>
              <w:spacing w:line="240" w:lineRule="atLeast"/>
              <w:ind w:right="113" w:firstLine="373"/>
              <w:jc w:val="both"/>
              <w:rPr>
                <w:color w:val="000000"/>
                <w:sz w:val="24"/>
                <w:szCs w:val="24"/>
              </w:rPr>
            </w:pPr>
            <w:r w:rsidRPr="00456599">
              <w:rPr>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w:t>
            </w:r>
            <w:r w:rsidR="00C70E0D" w:rsidRPr="00456599">
              <w:rPr>
                <w:color w:val="000000"/>
                <w:sz w:val="24"/>
                <w:szCs w:val="24"/>
              </w:rPr>
              <w:t xml:space="preserve">особи </w:t>
            </w:r>
            <w:r w:rsidRPr="00456599">
              <w:rPr>
                <w:color w:val="000000"/>
                <w:sz w:val="24"/>
                <w:szCs w:val="24"/>
              </w:rPr>
              <w:t>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E4A69E8" w14:textId="77777777" w:rsidR="00C026DC" w:rsidRPr="00456599" w:rsidRDefault="00C026DC" w:rsidP="005209CD">
            <w:pPr>
              <w:spacing w:line="240" w:lineRule="atLeast"/>
              <w:ind w:right="113" w:firstLine="373"/>
              <w:jc w:val="both"/>
              <w:rPr>
                <w:color w:val="000000"/>
                <w:sz w:val="24"/>
                <w:szCs w:val="24"/>
              </w:rPr>
            </w:pPr>
            <w:r w:rsidRPr="00456599">
              <w:rPr>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47CDCB10" w14:textId="77777777" w:rsidR="00C026DC" w:rsidRPr="00456599" w:rsidRDefault="00C026DC" w:rsidP="005209CD">
            <w:pPr>
              <w:spacing w:line="240" w:lineRule="atLeast"/>
              <w:ind w:right="113" w:firstLine="373"/>
              <w:jc w:val="both"/>
              <w:rPr>
                <w:color w:val="000000"/>
                <w:sz w:val="24"/>
                <w:szCs w:val="24"/>
              </w:rPr>
            </w:pPr>
            <w:r w:rsidRPr="00456599">
              <w:rPr>
                <w:color w:val="000000"/>
                <w:sz w:val="24"/>
                <w:szCs w:val="24"/>
              </w:rPr>
              <w:t xml:space="preserve">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56599">
              <w:rPr>
                <w:rFonts w:eastAsia="Calibri"/>
                <w:sz w:val="24"/>
                <w:szCs w:val="24"/>
                <w:lang w:eastAsia="ar-SA"/>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Pr="00456599">
              <w:rPr>
                <w:color w:val="000000"/>
                <w:sz w:val="24"/>
                <w:szCs w:val="24"/>
              </w:rPr>
              <w:t>тобто тендерна пропозиція у будь-якому випадку повинна містити накладений  кваліфікований електронний підпис або електронний підпис,</w:t>
            </w:r>
            <w:r w:rsidRPr="00456599">
              <w:rPr>
                <w:sz w:val="24"/>
                <w:szCs w:val="24"/>
              </w:rPr>
              <w:t xml:space="preserve"> </w:t>
            </w:r>
            <w:r w:rsidRPr="00456599">
              <w:rPr>
                <w:color w:val="000000"/>
                <w:sz w:val="24"/>
                <w:szCs w:val="24"/>
              </w:rPr>
              <w:t xml:space="preserve">що базуються на сертифікатах відкритого ключа, виданих кваліфікованими надавачами електронних довірчих послуг без відомостей про те, що </w:t>
            </w:r>
            <w:r w:rsidRPr="00456599">
              <w:rPr>
                <w:color w:val="000000"/>
                <w:sz w:val="24"/>
                <w:szCs w:val="24"/>
              </w:rPr>
              <w:lastRenderedPageBreak/>
              <w:t>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3CF4003A" w14:textId="77777777" w:rsidR="00C026DC" w:rsidRPr="00456599" w:rsidRDefault="00C026DC" w:rsidP="005209CD">
            <w:pPr>
              <w:ind w:right="113" w:firstLine="373"/>
              <w:jc w:val="both"/>
              <w:rPr>
                <w:color w:val="000000"/>
                <w:sz w:val="24"/>
                <w:szCs w:val="24"/>
              </w:rPr>
            </w:pPr>
            <w:r w:rsidRPr="00456599">
              <w:rPr>
                <w:color w:val="000000"/>
                <w:sz w:val="24"/>
                <w:szCs w:val="24"/>
              </w:rPr>
              <w:t xml:space="preserve">1.6.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14:paraId="77B97B9F" w14:textId="77777777" w:rsidR="00C026DC" w:rsidRPr="00456599" w:rsidRDefault="00C026DC" w:rsidP="005209CD">
            <w:pPr>
              <w:widowControl w:val="0"/>
              <w:tabs>
                <w:tab w:val="left" w:pos="177"/>
              </w:tabs>
              <w:autoSpaceDE w:val="0"/>
              <w:autoSpaceDN w:val="0"/>
              <w:adjustRightInd w:val="0"/>
              <w:ind w:right="134" w:firstLine="373"/>
              <w:jc w:val="both"/>
              <w:rPr>
                <w:color w:val="000000"/>
                <w:sz w:val="24"/>
                <w:szCs w:val="24"/>
              </w:rPr>
            </w:pPr>
            <w:r w:rsidRPr="00456599">
              <w:rPr>
                <w:color w:val="000000"/>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21C878B3" w14:textId="77777777" w:rsidR="00C026DC" w:rsidRPr="00456599" w:rsidRDefault="00C026DC" w:rsidP="005209CD">
            <w:pPr>
              <w:widowControl w:val="0"/>
              <w:tabs>
                <w:tab w:val="left" w:pos="177"/>
              </w:tabs>
              <w:autoSpaceDE w:val="0"/>
              <w:autoSpaceDN w:val="0"/>
              <w:adjustRightInd w:val="0"/>
              <w:ind w:right="134" w:firstLine="373"/>
              <w:jc w:val="both"/>
              <w:rPr>
                <w:color w:val="000000"/>
                <w:sz w:val="24"/>
                <w:szCs w:val="24"/>
              </w:rPr>
            </w:pPr>
            <w:r w:rsidRPr="00456599">
              <w:rPr>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14:paraId="22CB4146" w14:textId="77777777" w:rsidR="00C026DC" w:rsidRPr="00456599" w:rsidRDefault="00C026DC" w:rsidP="005209CD">
            <w:pPr>
              <w:widowControl w:val="0"/>
              <w:autoSpaceDE w:val="0"/>
              <w:autoSpaceDN w:val="0"/>
              <w:adjustRightInd w:val="0"/>
              <w:ind w:right="134" w:firstLine="373"/>
              <w:jc w:val="both"/>
              <w:rPr>
                <w:color w:val="000000"/>
                <w:sz w:val="24"/>
                <w:szCs w:val="24"/>
              </w:rPr>
            </w:pPr>
            <w:r w:rsidRPr="00456599">
              <w:rPr>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A93D087" w14:textId="77777777" w:rsidR="00C026DC" w:rsidRPr="00456599" w:rsidRDefault="00C026DC" w:rsidP="005209CD">
            <w:pPr>
              <w:widowControl w:val="0"/>
              <w:autoSpaceDE w:val="0"/>
              <w:autoSpaceDN w:val="0"/>
              <w:adjustRightInd w:val="0"/>
              <w:ind w:right="134" w:firstLine="373"/>
              <w:jc w:val="both"/>
              <w:rPr>
                <w:color w:val="000000"/>
                <w:sz w:val="24"/>
                <w:szCs w:val="24"/>
              </w:rPr>
            </w:pPr>
            <w:r w:rsidRPr="00456599">
              <w:rPr>
                <w:color w:val="000000"/>
                <w:sz w:val="24"/>
                <w:szCs w:val="24"/>
              </w:rPr>
              <w:t>1.7. Тендерна пропозиція може містити будь-які інші  документи, які бажає надати учасник.</w:t>
            </w:r>
          </w:p>
          <w:p w14:paraId="43B3AA6D" w14:textId="77777777" w:rsidR="00C026DC" w:rsidRPr="00456599" w:rsidRDefault="00C026DC" w:rsidP="005209CD">
            <w:pPr>
              <w:spacing w:line="240" w:lineRule="atLeast"/>
              <w:ind w:right="113" w:firstLine="373"/>
              <w:jc w:val="both"/>
              <w:rPr>
                <w:color w:val="000000"/>
                <w:sz w:val="24"/>
                <w:szCs w:val="24"/>
              </w:rPr>
            </w:pPr>
            <w:r w:rsidRPr="00456599">
              <w:rPr>
                <w:color w:val="000000"/>
                <w:sz w:val="24"/>
                <w:szCs w:val="24"/>
              </w:rPr>
              <w:t xml:space="preserve">Неподання таких додаткових документів, які не вимагаються тендерною документацією, не буде </w:t>
            </w:r>
            <w:proofErr w:type="spellStart"/>
            <w:r w:rsidRPr="00456599">
              <w:rPr>
                <w:color w:val="000000"/>
                <w:sz w:val="24"/>
                <w:szCs w:val="24"/>
              </w:rPr>
              <w:t>розцінено</w:t>
            </w:r>
            <w:proofErr w:type="spellEnd"/>
            <w:r w:rsidRPr="00456599">
              <w:rPr>
                <w:color w:val="000000"/>
                <w:sz w:val="24"/>
                <w:szCs w:val="24"/>
              </w:rPr>
              <w:t xml:space="preserve"> як невідповідність тендерної пропозиції тендерній документації.</w:t>
            </w:r>
          </w:p>
          <w:p w14:paraId="22304E03" w14:textId="69905D35" w:rsidR="00FB1B9E" w:rsidRPr="00456599" w:rsidRDefault="00C026DC" w:rsidP="005209CD">
            <w:pPr>
              <w:spacing w:line="240" w:lineRule="atLeast"/>
              <w:ind w:right="113" w:firstLine="373"/>
              <w:jc w:val="both"/>
              <w:rPr>
                <w:color w:val="000000"/>
                <w:sz w:val="24"/>
                <w:szCs w:val="24"/>
              </w:rPr>
            </w:pPr>
            <w:r w:rsidRPr="00456599">
              <w:rPr>
                <w:color w:val="000000"/>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6D94783A" w14:textId="77777777" w:rsidR="00C026DC" w:rsidRPr="00456599" w:rsidRDefault="00C026DC" w:rsidP="005209CD">
            <w:pPr>
              <w:spacing w:line="240" w:lineRule="atLeast"/>
              <w:ind w:right="113" w:firstLine="373"/>
              <w:jc w:val="both"/>
              <w:rPr>
                <w:b/>
                <w:color w:val="000000"/>
                <w:sz w:val="24"/>
                <w:szCs w:val="24"/>
              </w:rPr>
            </w:pPr>
            <w:r w:rsidRPr="00456599">
              <w:rPr>
                <w:b/>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73D53304" w14:textId="77777777" w:rsidR="00C026DC" w:rsidRPr="00456599" w:rsidRDefault="00C026DC" w:rsidP="005209CD">
            <w:pPr>
              <w:spacing w:line="240" w:lineRule="atLeast"/>
              <w:ind w:right="113" w:firstLine="373"/>
              <w:jc w:val="both"/>
              <w:rPr>
                <w:color w:val="000000"/>
                <w:sz w:val="24"/>
                <w:szCs w:val="24"/>
              </w:rPr>
            </w:pPr>
            <w:r w:rsidRPr="00456599">
              <w:rPr>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28EB1206" w14:textId="77777777" w:rsidR="00C026DC" w:rsidRPr="00456599" w:rsidRDefault="00C026DC" w:rsidP="005209CD">
            <w:pPr>
              <w:spacing w:line="240" w:lineRule="atLeast"/>
              <w:ind w:right="113" w:firstLine="373"/>
              <w:jc w:val="both"/>
              <w:rPr>
                <w:color w:val="000000"/>
                <w:sz w:val="24"/>
                <w:szCs w:val="24"/>
              </w:rPr>
            </w:pPr>
            <w:r w:rsidRPr="00456599">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14:paraId="55131AA9" w14:textId="69A2EE2B" w:rsidR="00FB1B9E" w:rsidRPr="00456599" w:rsidRDefault="00FB1B9E" w:rsidP="005209CD">
            <w:pPr>
              <w:spacing w:line="240" w:lineRule="atLeast"/>
              <w:ind w:right="113" w:firstLine="373"/>
              <w:jc w:val="both"/>
              <w:rPr>
                <w:color w:val="000000"/>
                <w:sz w:val="24"/>
                <w:szCs w:val="24"/>
              </w:rPr>
            </w:pPr>
            <w:r w:rsidRPr="00456599">
              <w:rPr>
                <w:sz w:val="24"/>
                <w:szCs w:val="24"/>
              </w:rPr>
              <w:t>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C026DC" w:rsidRPr="00456599" w14:paraId="0076921D" w14:textId="77777777" w:rsidTr="00500DD6">
        <w:trPr>
          <w:trHeight w:val="399"/>
        </w:trPr>
        <w:tc>
          <w:tcPr>
            <w:tcW w:w="1875" w:type="pct"/>
            <w:tcBorders>
              <w:top w:val="single" w:sz="6" w:space="0" w:color="000000"/>
              <w:left w:val="single" w:sz="6" w:space="0" w:color="000000"/>
              <w:bottom w:val="single" w:sz="6" w:space="0" w:color="000000"/>
              <w:right w:val="single" w:sz="6" w:space="0" w:color="000000"/>
            </w:tcBorders>
          </w:tcPr>
          <w:p w14:paraId="704F0165" w14:textId="77777777" w:rsidR="00C026DC" w:rsidRPr="00456599" w:rsidRDefault="00C026DC" w:rsidP="00500DD6">
            <w:pPr>
              <w:ind w:right="113"/>
              <w:rPr>
                <w:b/>
                <w:sz w:val="24"/>
                <w:szCs w:val="24"/>
                <w:highlight w:val="yellow"/>
                <w:lang w:eastAsia="uk-UA"/>
              </w:rPr>
            </w:pPr>
            <w:r w:rsidRPr="00456599">
              <w:rPr>
                <w:b/>
                <w:sz w:val="24"/>
                <w:szCs w:val="24"/>
                <w:lang w:eastAsia="uk-UA"/>
              </w:rPr>
              <w:lastRenderedPageBreak/>
              <w:t>2. Розмір та умови надання забезпечення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59C89E87" w14:textId="13A543CD" w:rsidR="00C026DC" w:rsidRPr="00456599" w:rsidRDefault="0024445A" w:rsidP="005209CD">
            <w:pPr>
              <w:spacing w:line="240" w:lineRule="atLeast"/>
              <w:ind w:right="113" w:firstLine="373"/>
              <w:jc w:val="both"/>
              <w:rPr>
                <w:bCs/>
                <w:sz w:val="24"/>
                <w:szCs w:val="24"/>
                <w:lang w:val="ru-RU"/>
              </w:rPr>
            </w:pPr>
            <w:r w:rsidRPr="00456599">
              <w:rPr>
                <w:bCs/>
                <w:color w:val="000000"/>
                <w:sz w:val="24"/>
                <w:szCs w:val="24"/>
              </w:rPr>
              <w:t>Не вимагається</w:t>
            </w:r>
          </w:p>
        </w:tc>
      </w:tr>
      <w:tr w:rsidR="00C026DC" w:rsidRPr="00456599" w14:paraId="0C6AFEA6"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FD019AE" w14:textId="77777777" w:rsidR="00C026DC" w:rsidRPr="00456599" w:rsidRDefault="00C026DC" w:rsidP="00500DD6">
            <w:pPr>
              <w:ind w:right="113"/>
              <w:rPr>
                <w:b/>
                <w:sz w:val="24"/>
                <w:szCs w:val="24"/>
                <w:highlight w:val="yellow"/>
                <w:lang w:eastAsia="uk-UA"/>
              </w:rPr>
            </w:pPr>
            <w:r w:rsidRPr="00456599">
              <w:rPr>
                <w:b/>
                <w:sz w:val="24"/>
                <w:szCs w:val="24"/>
                <w:lang w:eastAsia="uk-UA"/>
              </w:rPr>
              <w:lastRenderedPageBreak/>
              <w:t>3.Умови повернення та неповернення забезпечення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tcPr>
          <w:p w14:paraId="71B01D90" w14:textId="3C83EB32" w:rsidR="00C026DC" w:rsidRPr="00456599" w:rsidRDefault="0024445A" w:rsidP="005209CD">
            <w:pPr>
              <w:ind w:right="113" w:firstLine="373"/>
              <w:contextualSpacing/>
              <w:jc w:val="both"/>
              <w:rPr>
                <w:bCs/>
                <w:sz w:val="24"/>
                <w:szCs w:val="24"/>
                <w:lang w:eastAsia="uk-UA"/>
              </w:rPr>
            </w:pPr>
            <w:r w:rsidRPr="00456599">
              <w:rPr>
                <w:bCs/>
                <w:sz w:val="24"/>
                <w:szCs w:val="24"/>
                <w:lang w:eastAsia="uk-UA"/>
              </w:rPr>
              <w:t>Не вимагається</w:t>
            </w:r>
          </w:p>
        </w:tc>
      </w:tr>
      <w:tr w:rsidR="00C026DC" w:rsidRPr="00456599" w14:paraId="0DF177D0"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FB7D7FB" w14:textId="77777777" w:rsidR="00C026DC" w:rsidRPr="00456599" w:rsidRDefault="00C026DC" w:rsidP="00500DD6">
            <w:pPr>
              <w:ind w:right="113"/>
              <w:rPr>
                <w:b/>
                <w:sz w:val="24"/>
                <w:szCs w:val="24"/>
                <w:lang w:eastAsia="uk-UA"/>
              </w:rPr>
            </w:pPr>
            <w:r w:rsidRPr="00456599">
              <w:rPr>
                <w:b/>
                <w:sz w:val="24"/>
                <w:szCs w:val="24"/>
                <w:lang w:eastAsia="uk-UA"/>
              </w:rPr>
              <w:t>4. Строк дії тендерної пропозиції, протягом якого тендерні пропозиції вважаються дійсними</w:t>
            </w:r>
          </w:p>
        </w:tc>
        <w:tc>
          <w:tcPr>
            <w:tcW w:w="3125" w:type="pct"/>
            <w:tcBorders>
              <w:top w:val="single" w:sz="6" w:space="0" w:color="000000"/>
              <w:left w:val="single" w:sz="6" w:space="0" w:color="000000"/>
              <w:bottom w:val="single" w:sz="6" w:space="0" w:color="000000"/>
              <w:right w:val="single" w:sz="6" w:space="0" w:color="000000"/>
            </w:tcBorders>
          </w:tcPr>
          <w:p w14:paraId="4AE5A26E" w14:textId="71BBB24B" w:rsidR="00C026DC" w:rsidRPr="00456599" w:rsidRDefault="00C026DC" w:rsidP="005209CD">
            <w:pPr>
              <w:widowControl w:val="0"/>
              <w:ind w:right="113" w:firstLine="373"/>
              <w:contextualSpacing/>
              <w:jc w:val="both"/>
              <w:rPr>
                <w:sz w:val="24"/>
                <w:szCs w:val="24"/>
                <w:lang w:eastAsia="uk-UA"/>
              </w:rPr>
            </w:pPr>
            <w:r w:rsidRPr="00456599">
              <w:rPr>
                <w:sz w:val="24"/>
                <w:szCs w:val="24"/>
                <w:lang w:eastAsia="uk-UA"/>
              </w:rPr>
              <w:t xml:space="preserve">Тендерні пропозиції вважаються дійсними протягом </w:t>
            </w:r>
            <w:r w:rsidR="00AC3431" w:rsidRPr="00456599">
              <w:rPr>
                <w:sz w:val="24"/>
                <w:szCs w:val="24"/>
                <w:lang w:eastAsia="uk-UA"/>
              </w:rPr>
              <w:t>9</w:t>
            </w:r>
            <w:r w:rsidRPr="00456599">
              <w:rPr>
                <w:sz w:val="24"/>
                <w:szCs w:val="24"/>
                <w:lang w:eastAsia="uk-UA"/>
              </w:rPr>
              <w:t>0</w:t>
            </w:r>
            <w:r w:rsidR="007F0DF8" w:rsidRPr="00456599">
              <w:rPr>
                <w:sz w:val="24"/>
                <w:szCs w:val="24"/>
                <w:lang w:eastAsia="uk-UA"/>
              </w:rPr>
              <w:t> </w:t>
            </w:r>
            <w:r w:rsidRPr="00456599">
              <w:rPr>
                <w:sz w:val="24"/>
                <w:szCs w:val="24"/>
                <w:lang w:eastAsia="uk-UA"/>
              </w:rPr>
              <w:t>днів із дати кінцевого строку подання тендерних пропозицій</w:t>
            </w:r>
            <w:r w:rsidR="007570EA" w:rsidRPr="00456599">
              <w:rPr>
                <w:sz w:val="24"/>
                <w:szCs w:val="24"/>
                <w:lang w:eastAsia="uk-UA"/>
              </w:rPr>
              <w:t>,</w:t>
            </w:r>
            <w:r w:rsidR="008A13AC" w:rsidRPr="00456599">
              <w:rPr>
                <w:sz w:val="24"/>
                <w:szCs w:val="24"/>
                <w:lang w:eastAsia="uk-UA"/>
              </w:rPr>
              <w:t xml:space="preserve"> цей строк, у разі необхідності, може бути продовжений</w:t>
            </w:r>
            <w:r w:rsidRPr="00456599">
              <w:rPr>
                <w:sz w:val="24"/>
                <w:szCs w:val="24"/>
                <w:lang w:eastAsia="uk-UA"/>
              </w:rPr>
              <w:t>.</w:t>
            </w:r>
          </w:p>
          <w:p w14:paraId="669545AD" w14:textId="77777777" w:rsidR="00C026DC" w:rsidRPr="00456599" w:rsidRDefault="00C026DC" w:rsidP="005209CD">
            <w:pPr>
              <w:widowControl w:val="0"/>
              <w:ind w:right="113" w:firstLine="373"/>
              <w:contextualSpacing/>
              <w:jc w:val="both"/>
              <w:rPr>
                <w:sz w:val="24"/>
                <w:szCs w:val="24"/>
                <w:lang w:eastAsia="uk-UA"/>
              </w:rPr>
            </w:pPr>
            <w:r w:rsidRPr="00456599">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14:paraId="079EF763" w14:textId="77777777" w:rsidR="00C026DC" w:rsidRPr="00456599" w:rsidRDefault="00C026DC" w:rsidP="005209CD">
            <w:pPr>
              <w:widowControl w:val="0"/>
              <w:ind w:right="113" w:firstLine="373"/>
              <w:contextualSpacing/>
              <w:jc w:val="both"/>
              <w:rPr>
                <w:sz w:val="24"/>
                <w:szCs w:val="24"/>
                <w:lang w:eastAsia="uk-UA"/>
              </w:rPr>
            </w:pPr>
            <w:r w:rsidRPr="00456599">
              <w:rPr>
                <w:sz w:val="24"/>
                <w:szCs w:val="24"/>
                <w:lang w:eastAsia="uk-UA"/>
              </w:rPr>
              <w:t>Учасник має право:</w:t>
            </w:r>
          </w:p>
          <w:p w14:paraId="788535E7" w14:textId="77777777" w:rsidR="00C026DC" w:rsidRPr="00456599" w:rsidRDefault="00C026DC" w:rsidP="005209CD">
            <w:pPr>
              <w:widowControl w:val="0"/>
              <w:ind w:right="113" w:firstLine="373"/>
              <w:contextualSpacing/>
              <w:jc w:val="both"/>
              <w:rPr>
                <w:sz w:val="24"/>
                <w:szCs w:val="24"/>
                <w:lang w:eastAsia="uk-UA"/>
              </w:rPr>
            </w:pPr>
            <w:r w:rsidRPr="00456599">
              <w:rPr>
                <w:sz w:val="24"/>
                <w:szCs w:val="24"/>
                <w:lang w:eastAsia="uk-UA"/>
              </w:rPr>
              <w:t>- відхилити таку вимогу, не втрачаючи при цьому наданого ним забезпечення тендерної пропозиції;</w:t>
            </w:r>
          </w:p>
          <w:p w14:paraId="153E6CC1" w14:textId="77777777" w:rsidR="00C026DC" w:rsidRPr="00456599" w:rsidRDefault="00C026DC" w:rsidP="005209CD">
            <w:pPr>
              <w:widowControl w:val="0"/>
              <w:ind w:right="113" w:firstLine="373"/>
              <w:contextualSpacing/>
              <w:jc w:val="both"/>
              <w:rPr>
                <w:sz w:val="24"/>
                <w:szCs w:val="24"/>
                <w:lang w:eastAsia="uk-UA"/>
              </w:rPr>
            </w:pPr>
            <w:r w:rsidRPr="00456599">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2971CDD0" w14:textId="663232DB" w:rsidR="008A13AC" w:rsidRPr="00456599" w:rsidRDefault="008A13AC" w:rsidP="005209CD">
            <w:pPr>
              <w:widowControl w:val="0"/>
              <w:ind w:right="113" w:firstLine="373"/>
              <w:contextualSpacing/>
              <w:jc w:val="both"/>
              <w:rPr>
                <w:sz w:val="24"/>
                <w:szCs w:val="24"/>
                <w:highlight w:val="yellow"/>
                <w:lang w:eastAsia="uk-UA"/>
              </w:rPr>
            </w:pPr>
            <w:r w:rsidRPr="00456599">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C026DC" w:rsidRPr="00456599" w14:paraId="64DD83D6" w14:textId="77777777" w:rsidTr="00500DD6">
        <w:trPr>
          <w:trHeight w:val="978"/>
        </w:trPr>
        <w:tc>
          <w:tcPr>
            <w:tcW w:w="1875" w:type="pct"/>
            <w:tcBorders>
              <w:top w:val="single" w:sz="6" w:space="0" w:color="000000"/>
              <w:left w:val="single" w:sz="6" w:space="0" w:color="000000"/>
              <w:bottom w:val="single" w:sz="6" w:space="0" w:color="000000"/>
              <w:right w:val="single" w:sz="6" w:space="0" w:color="000000"/>
            </w:tcBorders>
          </w:tcPr>
          <w:p w14:paraId="3E791855" w14:textId="77777777" w:rsidR="00C026DC" w:rsidRPr="00456599" w:rsidRDefault="00C026DC" w:rsidP="00500DD6">
            <w:pPr>
              <w:ind w:right="113"/>
              <w:rPr>
                <w:b/>
                <w:color w:val="000000"/>
                <w:sz w:val="24"/>
                <w:szCs w:val="24"/>
              </w:rPr>
            </w:pPr>
            <w:r w:rsidRPr="00456599">
              <w:rPr>
                <w:b/>
                <w:sz w:val="24"/>
                <w:szCs w:val="24"/>
                <w:lang w:val="ru-RU"/>
              </w:rPr>
              <w:t>5.</w:t>
            </w:r>
            <w:r w:rsidRPr="00456599">
              <w:rPr>
                <w:b/>
                <w:sz w:val="24"/>
                <w:szCs w:val="24"/>
              </w:rPr>
              <w:t>Кваліфікаційні критерії відповідно до статті</w:t>
            </w:r>
            <w:r w:rsidRPr="00456599">
              <w:rPr>
                <w:b/>
                <w:bCs/>
                <w:sz w:val="24"/>
                <w:szCs w:val="24"/>
              </w:rPr>
              <w:t> </w:t>
            </w:r>
            <w:r w:rsidRPr="00456599">
              <w:rPr>
                <w:b/>
                <w:sz w:val="24"/>
                <w:szCs w:val="24"/>
              </w:rPr>
              <w:t>16 Закону, підстави, встановлені статтею</w:t>
            </w:r>
            <w:r w:rsidRPr="00456599">
              <w:rPr>
                <w:b/>
                <w:bCs/>
                <w:sz w:val="24"/>
                <w:szCs w:val="24"/>
              </w:rPr>
              <w:t> </w:t>
            </w:r>
            <w:r w:rsidRPr="00456599">
              <w:rPr>
                <w:b/>
                <w:sz w:val="24"/>
                <w:szCs w:val="24"/>
              </w:rPr>
              <w:t>17 Закону, та інформація про спосіб підтвердження відповідності учасників установленим критеріям і вимогам згідно із законодавством</w:t>
            </w:r>
          </w:p>
          <w:p w14:paraId="038E1279" w14:textId="34EFF91F" w:rsidR="00A00F4C" w:rsidRPr="00456599" w:rsidRDefault="00A00F4C" w:rsidP="00CD748D">
            <w:pPr>
              <w:ind w:right="113"/>
              <w:rPr>
                <w:i/>
                <w:sz w:val="24"/>
                <w:szCs w:val="24"/>
                <w:lang w:val="ru-RU" w:eastAsia="uk-UA"/>
              </w:rPr>
            </w:pPr>
          </w:p>
        </w:tc>
        <w:tc>
          <w:tcPr>
            <w:tcW w:w="3125" w:type="pct"/>
            <w:tcBorders>
              <w:top w:val="single" w:sz="6" w:space="0" w:color="000000"/>
              <w:left w:val="single" w:sz="6" w:space="0" w:color="000000"/>
              <w:bottom w:val="single" w:sz="6" w:space="0" w:color="000000"/>
              <w:right w:val="single" w:sz="6" w:space="0" w:color="000000"/>
            </w:tcBorders>
          </w:tcPr>
          <w:p w14:paraId="7C67705D" w14:textId="5F7CB0FB" w:rsidR="00C026DC" w:rsidRPr="00456599" w:rsidRDefault="00C026DC" w:rsidP="005209CD">
            <w:pPr>
              <w:spacing w:line="240" w:lineRule="atLeast"/>
              <w:ind w:right="113" w:firstLine="373"/>
              <w:jc w:val="both"/>
              <w:rPr>
                <w:sz w:val="24"/>
                <w:szCs w:val="24"/>
              </w:rPr>
            </w:pPr>
            <w:r w:rsidRPr="00456599">
              <w:rPr>
                <w:sz w:val="24"/>
                <w:szCs w:val="24"/>
              </w:rPr>
              <w:t>5.1. Згідно з умовами цієї документації учасник подає в складі пропозиції документи, що відповідно до статті</w:t>
            </w:r>
            <w:r w:rsidRPr="00456599">
              <w:rPr>
                <w:b/>
                <w:bCs/>
                <w:sz w:val="24"/>
                <w:szCs w:val="24"/>
              </w:rPr>
              <w:t> </w:t>
            </w:r>
            <w:r w:rsidRPr="00456599">
              <w:rPr>
                <w:sz w:val="24"/>
                <w:szCs w:val="24"/>
              </w:rPr>
              <w:t>16 Закону, підтверджують відповідність учасника таким кваліфікаційним критеріям:</w:t>
            </w:r>
          </w:p>
          <w:p w14:paraId="4D9E800C" w14:textId="63591FD4" w:rsidR="00186B49" w:rsidRPr="00456599" w:rsidRDefault="00186B49" w:rsidP="005209CD">
            <w:pPr>
              <w:spacing w:line="240" w:lineRule="atLeast"/>
              <w:ind w:right="113" w:firstLine="373"/>
              <w:jc w:val="both"/>
              <w:rPr>
                <w:bCs/>
                <w:sz w:val="24"/>
                <w:szCs w:val="24"/>
              </w:rPr>
            </w:pPr>
            <w:r w:rsidRPr="00456599">
              <w:rPr>
                <w:bCs/>
                <w:sz w:val="24"/>
                <w:szCs w:val="24"/>
              </w:rPr>
              <w:t>- наявність працівників відповідної кваліфікації, які мають необхідні знання та досвід (у вигляді довідки, складеної у довільній формі</w:t>
            </w:r>
            <w:r w:rsidR="007C2C3D" w:rsidRPr="00456599">
              <w:rPr>
                <w:bCs/>
                <w:sz w:val="24"/>
                <w:szCs w:val="24"/>
              </w:rPr>
              <w:t>;</w:t>
            </w:r>
          </w:p>
          <w:p w14:paraId="7457596F" w14:textId="579B6DB3" w:rsidR="007C2C3D" w:rsidRPr="00456599" w:rsidRDefault="007C2C3D" w:rsidP="005209CD">
            <w:pPr>
              <w:spacing w:line="240" w:lineRule="atLeast"/>
              <w:ind w:right="113" w:firstLine="373"/>
              <w:jc w:val="both"/>
              <w:rPr>
                <w:sz w:val="24"/>
                <w:szCs w:val="24"/>
              </w:rPr>
            </w:pPr>
            <w:r w:rsidRPr="00456599">
              <w:rPr>
                <w:bCs/>
                <w:sz w:val="24"/>
                <w:szCs w:val="24"/>
                <w:lang w:val="ru-RU"/>
              </w:rPr>
              <w:t xml:space="preserve">- </w:t>
            </w:r>
            <w:proofErr w:type="spellStart"/>
            <w:r w:rsidRPr="00456599">
              <w:rPr>
                <w:bCs/>
                <w:sz w:val="24"/>
                <w:szCs w:val="24"/>
                <w:lang w:val="ru-RU"/>
              </w:rPr>
              <w:t>наявність</w:t>
            </w:r>
            <w:proofErr w:type="spellEnd"/>
            <w:r w:rsidRPr="00456599">
              <w:rPr>
                <w:bCs/>
                <w:sz w:val="24"/>
                <w:szCs w:val="24"/>
                <w:lang w:val="ru-RU"/>
              </w:rPr>
              <w:t xml:space="preserve"> </w:t>
            </w:r>
            <w:proofErr w:type="spellStart"/>
            <w:r w:rsidRPr="00456599">
              <w:rPr>
                <w:bCs/>
                <w:sz w:val="24"/>
                <w:szCs w:val="24"/>
                <w:lang w:val="ru-RU"/>
              </w:rPr>
              <w:t>обладнання</w:t>
            </w:r>
            <w:proofErr w:type="spellEnd"/>
            <w:r w:rsidRPr="00456599">
              <w:rPr>
                <w:bCs/>
                <w:sz w:val="24"/>
                <w:szCs w:val="24"/>
                <w:lang w:val="ru-RU"/>
              </w:rPr>
              <w:t xml:space="preserve"> та </w:t>
            </w:r>
            <w:proofErr w:type="spellStart"/>
            <w:r w:rsidRPr="00456599">
              <w:rPr>
                <w:bCs/>
                <w:sz w:val="24"/>
                <w:szCs w:val="24"/>
                <w:lang w:val="ru-RU"/>
              </w:rPr>
              <w:t>матеріально-технічної</w:t>
            </w:r>
            <w:proofErr w:type="spellEnd"/>
            <w:r w:rsidRPr="00456599">
              <w:rPr>
                <w:bCs/>
                <w:sz w:val="24"/>
                <w:szCs w:val="24"/>
                <w:lang w:val="ru-RU"/>
              </w:rPr>
              <w:t xml:space="preserve"> </w:t>
            </w:r>
            <w:proofErr w:type="spellStart"/>
            <w:r w:rsidRPr="00456599">
              <w:rPr>
                <w:bCs/>
                <w:sz w:val="24"/>
                <w:szCs w:val="24"/>
                <w:lang w:val="ru-RU"/>
              </w:rPr>
              <w:t>бази</w:t>
            </w:r>
            <w:proofErr w:type="spellEnd"/>
            <w:r w:rsidRPr="00456599">
              <w:rPr>
                <w:bCs/>
                <w:sz w:val="24"/>
                <w:szCs w:val="24"/>
                <w:lang w:val="ru-RU"/>
              </w:rPr>
              <w:t xml:space="preserve"> (у </w:t>
            </w:r>
            <w:proofErr w:type="spellStart"/>
            <w:r w:rsidRPr="00456599">
              <w:rPr>
                <w:bCs/>
                <w:sz w:val="24"/>
                <w:szCs w:val="24"/>
                <w:lang w:val="ru-RU"/>
              </w:rPr>
              <w:t>вигляді</w:t>
            </w:r>
            <w:proofErr w:type="spellEnd"/>
            <w:r w:rsidRPr="00456599">
              <w:rPr>
                <w:bCs/>
                <w:sz w:val="24"/>
                <w:szCs w:val="24"/>
                <w:lang w:val="ru-RU"/>
              </w:rPr>
              <w:t xml:space="preserve"> </w:t>
            </w:r>
            <w:proofErr w:type="spellStart"/>
            <w:r w:rsidRPr="00456599">
              <w:rPr>
                <w:bCs/>
                <w:sz w:val="24"/>
                <w:szCs w:val="24"/>
                <w:lang w:val="ru-RU"/>
              </w:rPr>
              <w:t>довідки</w:t>
            </w:r>
            <w:proofErr w:type="spellEnd"/>
            <w:r w:rsidRPr="00456599">
              <w:rPr>
                <w:bCs/>
                <w:sz w:val="24"/>
                <w:szCs w:val="24"/>
                <w:lang w:val="ru-RU"/>
              </w:rPr>
              <w:t xml:space="preserve">, </w:t>
            </w:r>
            <w:proofErr w:type="spellStart"/>
            <w:r w:rsidRPr="00456599">
              <w:rPr>
                <w:bCs/>
                <w:sz w:val="24"/>
                <w:szCs w:val="24"/>
                <w:lang w:val="ru-RU"/>
              </w:rPr>
              <w:t>складеної</w:t>
            </w:r>
            <w:proofErr w:type="spellEnd"/>
            <w:r w:rsidRPr="00456599">
              <w:rPr>
                <w:bCs/>
                <w:sz w:val="24"/>
                <w:szCs w:val="24"/>
                <w:lang w:val="ru-RU"/>
              </w:rPr>
              <w:t xml:space="preserve"> </w:t>
            </w:r>
            <w:proofErr w:type="gramStart"/>
            <w:r w:rsidRPr="00456599">
              <w:rPr>
                <w:bCs/>
                <w:sz w:val="24"/>
                <w:szCs w:val="24"/>
                <w:lang w:val="ru-RU"/>
              </w:rPr>
              <w:t xml:space="preserve">у </w:t>
            </w:r>
            <w:r w:rsidRPr="00456599">
              <w:rPr>
                <w:bCs/>
                <w:sz w:val="24"/>
                <w:szCs w:val="24"/>
              </w:rPr>
              <w:t xml:space="preserve"> </w:t>
            </w:r>
            <w:proofErr w:type="spellStart"/>
            <w:r w:rsidRPr="00456599">
              <w:rPr>
                <w:bCs/>
                <w:sz w:val="24"/>
                <w:szCs w:val="24"/>
                <w:lang w:val="ru-RU"/>
              </w:rPr>
              <w:t>довільній</w:t>
            </w:r>
            <w:proofErr w:type="spellEnd"/>
            <w:proofErr w:type="gramEnd"/>
            <w:r w:rsidRPr="00456599">
              <w:rPr>
                <w:bCs/>
                <w:sz w:val="24"/>
                <w:szCs w:val="24"/>
                <w:lang w:val="ru-RU"/>
              </w:rPr>
              <w:t xml:space="preserve"> </w:t>
            </w:r>
            <w:proofErr w:type="spellStart"/>
            <w:r w:rsidRPr="00456599">
              <w:rPr>
                <w:bCs/>
                <w:sz w:val="24"/>
                <w:szCs w:val="24"/>
                <w:lang w:val="ru-RU"/>
              </w:rPr>
              <w:t>формі</w:t>
            </w:r>
            <w:proofErr w:type="spellEnd"/>
            <w:r w:rsidRPr="00456599">
              <w:rPr>
                <w:bCs/>
                <w:sz w:val="24"/>
                <w:szCs w:val="24"/>
                <w:lang w:val="ru-RU"/>
              </w:rPr>
              <w:t>);</w:t>
            </w:r>
          </w:p>
          <w:p w14:paraId="69DDE39F" w14:textId="1BEB23C5" w:rsidR="00C026DC" w:rsidRPr="00456599" w:rsidRDefault="00186B49" w:rsidP="005209CD">
            <w:pPr>
              <w:spacing w:after="5" w:line="240" w:lineRule="atLeast"/>
              <w:ind w:right="113" w:firstLine="373"/>
              <w:jc w:val="both"/>
              <w:rPr>
                <w:color w:val="000000"/>
                <w:sz w:val="24"/>
                <w:szCs w:val="24"/>
                <w:lang w:eastAsia="en-US"/>
              </w:rPr>
            </w:pPr>
            <w:r w:rsidRPr="00456599">
              <w:rPr>
                <w:color w:val="000000"/>
                <w:sz w:val="24"/>
                <w:szCs w:val="24"/>
                <w:lang w:val="ru-RU" w:eastAsia="en-US"/>
              </w:rPr>
              <w:t>-</w:t>
            </w:r>
            <w:r w:rsidR="00C026DC" w:rsidRPr="00456599">
              <w:rPr>
                <w:color w:val="000000"/>
                <w:sz w:val="24"/>
                <w:szCs w:val="24"/>
                <w:lang w:eastAsia="en-US"/>
              </w:rPr>
              <w:t xml:space="preserve">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про їх виконання). </w:t>
            </w:r>
          </w:p>
          <w:p w14:paraId="5D8DD996" w14:textId="26C7F0A5" w:rsidR="000523CB" w:rsidRPr="00456599" w:rsidRDefault="00C026DC" w:rsidP="00186B49">
            <w:pPr>
              <w:spacing w:line="240" w:lineRule="atLeast"/>
              <w:ind w:right="113" w:firstLine="373"/>
              <w:jc w:val="both"/>
              <w:rPr>
                <w:sz w:val="24"/>
                <w:szCs w:val="24"/>
                <w:lang w:eastAsia="uk-UA"/>
              </w:rPr>
            </w:pPr>
            <w:r w:rsidRPr="00456599">
              <w:rPr>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96D342" w14:textId="0C2C5C8D" w:rsidR="000264EA" w:rsidRPr="00456599" w:rsidRDefault="00C026DC" w:rsidP="005209CD">
            <w:pPr>
              <w:autoSpaceDE w:val="0"/>
              <w:autoSpaceDN w:val="0"/>
              <w:adjustRightInd w:val="0"/>
              <w:ind w:right="141" w:firstLine="373"/>
              <w:jc w:val="both"/>
              <w:rPr>
                <w:sz w:val="24"/>
                <w:szCs w:val="24"/>
              </w:rPr>
            </w:pPr>
            <w:r w:rsidRPr="00456599">
              <w:rPr>
                <w:sz w:val="24"/>
                <w:szCs w:val="24"/>
              </w:rPr>
              <w:t xml:space="preserve">5.2. </w:t>
            </w:r>
            <w:r w:rsidR="000264EA" w:rsidRPr="00456599">
              <w:rPr>
                <w:sz w:val="24"/>
                <w:szCs w:val="24"/>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w:t>
            </w:r>
            <w:r w:rsidR="000264EA" w:rsidRPr="00456599">
              <w:rPr>
                <w:sz w:val="24"/>
                <w:szCs w:val="24"/>
                <w:shd w:val="solid" w:color="FFFFFF" w:fill="FFFFFF"/>
                <w:lang w:eastAsia="en-US"/>
              </w:rPr>
              <w:t xml:space="preserve"> в електронній системі закупівель під час подання тендерної пропозиції</w:t>
            </w:r>
            <w:r w:rsidR="000264EA" w:rsidRPr="00456599">
              <w:rPr>
                <w:sz w:val="24"/>
                <w:szCs w:val="24"/>
              </w:rPr>
              <w:t>.</w:t>
            </w:r>
          </w:p>
          <w:p w14:paraId="45484CEC" w14:textId="50D148A4" w:rsidR="006B5E80" w:rsidRPr="00456599" w:rsidRDefault="006B5E80" w:rsidP="005209CD">
            <w:pPr>
              <w:spacing w:line="240" w:lineRule="atLeast"/>
              <w:ind w:right="113" w:firstLine="373"/>
              <w:jc w:val="both"/>
              <w:rPr>
                <w:sz w:val="24"/>
                <w:szCs w:val="24"/>
              </w:rPr>
            </w:pPr>
            <w:r w:rsidRPr="00456599">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14:paraId="1EE66DB2" w14:textId="6258C81B" w:rsidR="00C026DC" w:rsidRPr="00456599" w:rsidRDefault="00D67881" w:rsidP="005209CD">
            <w:pPr>
              <w:spacing w:line="240" w:lineRule="atLeast"/>
              <w:ind w:right="113" w:firstLine="373"/>
              <w:jc w:val="both"/>
              <w:rPr>
                <w:sz w:val="24"/>
                <w:szCs w:val="24"/>
              </w:rPr>
            </w:pPr>
            <w:r w:rsidRPr="00456599">
              <w:rPr>
                <w:sz w:val="24"/>
                <w:szCs w:val="24"/>
              </w:rPr>
              <w:t xml:space="preserve">5.3. </w:t>
            </w:r>
            <w:r w:rsidR="00ED032D" w:rsidRPr="00456599">
              <w:rPr>
                <w:sz w:val="24"/>
                <w:szCs w:val="24"/>
              </w:rPr>
              <w:t>Самостійне декларування</w:t>
            </w:r>
            <w:r w:rsidR="00C026DC" w:rsidRPr="00456599">
              <w:rPr>
                <w:sz w:val="24"/>
                <w:szCs w:val="24"/>
              </w:rPr>
              <w:t xml:space="preserve"> відсутн</w:t>
            </w:r>
            <w:r w:rsidR="00ED032D" w:rsidRPr="00456599">
              <w:rPr>
                <w:sz w:val="24"/>
                <w:szCs w:val="24"/>
              </w:rPr>
              <w:t>о</w:t>
            </w:r>
            <w:r w:rsidR="00C026DC" w:rsidRPr="00456599">
              <w:rPr>
                <w:sz w:val="24"/>
                <w:szCs w:val="24"/>
              </w:rPr>
              <w:t>ст</w:t>
            </w:r>
            <w:r w:rsidR="00ED032D" w:rsidRPr="00456599">
              <w:rPr>
                <w:sz w:val="24"/>
                <w:szCs w:val="24"/>
              </w:rPr>
              <w:t>і</w:t>
            </w:r>
            <w:r w:rsidR="00C026DC" w:rsidRPr="00456599">
              <w:rPr>
                <w:sz w:val="24"/>
                <w:szCs w:val="24"/>
              </w:rPr>
              <w:t xml:space="preserve"> підстав, </w:t>
            </w:r>
            <w:r w:rsidR="00ED032D" w:rsidRPr="00456599">
              <w:rPr>
                <w:sz w:val="24"/>
                <w:szCs w:val="24"/>
              </w:rPr>
              <w:t xml:space="preserve"> визначених статтею 17 Закону (крім пункту 13 частини першої статті 17 Закону), здійснюється </w:t>
            </w:r>
            <w:r w:rsidR="00707FB9" w:rsidRPr="00456599">
              <w:rPr>
                <w:sz w:val="24"/>
                <w:szCs w:val="24"/>
              </w:rPr>
              <w:t xml:space="preserve"> в електронній системі закупівель </w:t>
            </w:r>
            <w:r w:rsidR="00ED032D" w:rsidRPr="00456599">
              <w:rPr>
                <w:sz w:val="24"/>
                <w:szCs w:val="24"/>
              </w:rPr>
              <w:t>шляхом заповнення електронних форм з окремими полями, а</w:t>
            </w:r>
            <w:r w:rsidR="00081524" w:rsidRPr="00456599">
              <w:rPr>
                <w:sz w:val="24"/>
                <w:szCs w:val="24"/>
              </w:rPr>
              <w:t xml:space="preserve"> у</w:t>
            </w:r>
            <w:r w:rsidR="00ED032D" w:rsidRPr="00456599">
              <w:rPr>
                <w:sz w:val="24"/>
                <w:szCs w:val="24"/>
              </w:rPr>
              <w:t xml:space="preserve"> </w:t>
            </w:r>
            <w:r w:rsidR="00707FB9" w:rsidRPr="00456599">
              <w:rPr>
                <w:sz w:val="24"/>
                <w:szCs w:val="24"/>
              </w:rPr>
              <w:t xml:space="preserve">разі </w:t>
            </w:r>
            <w:r w:rsidR="0089099D" w:rsidRPr="00456599">
              <w:rPr>
                <w:sz w:val="24"/>
                <w:szCs w:val="24"/>
              </w:rPr>
              <w:t>відсутності/доступності відповідних полів</w:t>
            </w:r>
            <w:r w:rsidR="00707FB9" w:rsidRPr="00456599">
              <w:rPr>
                <w:sz w:val="24"/>
                <w:szCs w:val="24"/>
              </w:rPr>
              <w:t>,</w:t>
            </w:r>
            <w:r w:rsidR="00223E9E" w:rsidRPr="00456599">
              <w:rPr>
                <w:sz w:val="24"/>
                <w:szCs w:val="24"/>
              </w:rPr>
              <w:t xml:space="preserve"> у</w:t>
            </w:r>
            <w:r w:rsidR="00707FB9" w:rsidRPr="00456599">
              <w:rPr>
                <w:sz w:val="24"/>
                <w:szCs w:val="24"/>
              </w:rPr>
              <w:t xml:space="preserve"> </w:t>
            </w:r>
            <w:r w:rsidR="00ED032D" w:rsidRPr="00456599">
              <w:rPr>
                <w:sz w:val="24"/>
                <w:szCs w:val="24"/>
              </w:rPr>
              <w:t xml:space="preserve">випадках, передбачених абзацом другим цього </w:t>
            </w:r>
            <w:r w:rsidR="00081524" w:rsidRPr="00456599">
              <w:rPr>
                <w:sz w:val="24"/>
                <w:szCs w:val="24"/>
              </w:rPr>
              <w:t>під</w:t>
            </w:r>
            <w:r w:rsidR="00ED032D" w:rsidRPr="00456599">
              <w:rPr>
                <w:sz w:val="24"/>
                <w:szCs w:val="24"/>
              </w:rPr>
              <w:t xml:space="preserve">пункту, </w:t>
            </w:r>
            <w:r w:rsidR="00081524" w:rsidRPr="00456599">
              <w:rPr>
                <w:sz w:val="24"/>
                <w:szCs w:val="24"/>
              </w:rPr>
              <w:t>підпунктом 5.</w:t>
            </w:r>
            <w:r w:rsidRPr="00456599">
              <w:rPr>
                <w:sz w:val="24"/>
                <w:szCs w:val="24"/>
              </w:rPr>
              <w:t>5</w:t>
            </w:r>
            <w:r w:rsidR="00081524" w:rsidRPr="00456599">
              <w:rPr>
                <w:sz w:val="24"/>
                <w:szCs w:val="24"/>
              </w:rPr>
              <w:t xml:space="preserve"> цього пункту, а також</w:t>
            </w:r>
            <w:r w:rsidRPr="00456599">
              <w:rPr>
                <w:sz w:val="24"/>
                <w:szCs w:val="24"/>
              </w:rPr>
              <w:t xml:space="preserve"> для підтвердження</w:t>
            </w:r>
            <w:r w:rsidR="00081524" w:rsidRPr="00456599">
              <w:rPr>
                <w:sz w:val="24"/>
                <w:szCs w:val="24"/>
              </w:rPr>
              <w:t xml:space="preserve"> відсутності підстав,</w:t>
            </w:r>
            <w:r w:rsidR="00ED032D" w:rsidRPr="00456599">
              <w:rPr>
                <w:sz w:val="24"/>
                <w:szCs w:val="24"/>
              </w:rPr>
              <w:t xml:space="preserve"> визначених</w:t>
            </w:r>
            <w:r w:rsidR="00C026DC" w:rsidRPr="00456599">
              <w:rPr>
                <w:sz w:val="24"/>
                <w:szCs w:val="24"/>
              </w:rPr>
              <w:t xml:space="preserve"> </w:t>
            </w:r>
            <w:r w:rsidR="00ED032D" w:rsidRPr="00456599">
              <w:rPr>
                <w:sz w:val="24"/>
                <w:szCs w:val="24"/>
              </w:rPr>
              <w:t>в</w:t>
            </w:r>
            <w:r w:rsidR="00746FD6" w:rsidRPr="00456599">
              <w:rPr>
                <w:sz w:val="24"/>
                <w:szCs w:val="24"/>
              </w:rPr>
              <w:t xml:space="preserve"> абзаці сьомому підпункту 1 пункту 4</w:t>
            </w:r>
            <w:r w:rsidR="002B5FE7" w:rsidRPr="00456599">
              <w:rPr>
                <w:sz w:val="24"/>
                <w:szCs w:val="24"/>
              </w:rPr>
              <w:t>1</w:t>
            </w:r>
            <w:r w:rsidR="00746FD6" w:rsidRPr="00456599">
              <w:rPr>
                <w:sz w:val="24"/>
                <w:szCs w:val="24"/>
              </w:rPr>
              <w:t xml:space="preserve"> Особливостей </w:t>
            </w:r>
            <w:r w:rsidR="00081524" w:rsidRPr="00456599">
              <w:rPr>
                <w:strike/>
                <w:sz w:val="24"/>
                <w:szCs w:val="24"/>
              </w:rPr>
              <w:t xml:space="preserve"> -</w:t>
            </w:r>
            <w:r w:rsidR="00C026DC" w:rsidRPr="00456599">
              <w:rPr>
                <w:sz w:val="24"/>
                <w:szCs w:val="24"/>
              </w:rPr>
              <w:t xml:space="preserve"> </w:t>
            </w:r>
            <w:r w:rsidR="00C166C4" w:rsidRPr="00456599">
              <w:rPr>
                <w:sz w:val="24"/>
                <w:szCs w:val="24"/>
              </w:rPr>
              <w:t xml:space="preserve">у формі </w:t>
            </w:r>
            <w:r w:rsidR="00C026DC" w:rsidRPr="00456599">
              <w:rPr>
                <w:sz w:val="24"/>
                <w:szCs w:val="24"/>
              </w:rPr>
              <w:t xml:space="preserve">довідки (зведеної довідки, інформації) в </w:t>
            </w:r>
            <w:r w:rsidR="00C026DC" w:rsidRPr="00456599">
              <w:rPr>
                <w:sz w:val="24"/>
                <w:szCs w:val="24"/>
              </w:rPr>
              <w:lastRenderedPageBreak/>
              <w:t>довільній формі, зміст якої(</w:t>
            </w:r>
            <w:proofErr w:type="spellStart"/>
            <w:r w:rsidR="00C026DC" w:rsidRPr="00456599">
              <w:rPr>
                <w:sz w:val="24"/>
                <w:szCs w:val="24"/>
              </w:rPr>
              <w:t>их</w:t>
            </w:r>
            <w:proofErr w:type="spellEnd"/>
            <w:r w:rsidR="00C026DC" w:rsidRPr="00456599">
              <w:rPr>
                <w:sz w:val="24"/>
                <w:szCs w:val="24"/>
              </w:rPr>
              <w:t xml:space="preserve">) підтверджує відсутність </w:t>
            </w:r>
            <w:r w:rsidRPr="00456599">
              <w:rPr>
                <w:sz w:val="24"/>
                <w:szCs w:val="24"/>
              </w:rPr>
              <w:t xml:space="preserve">відповідних </w:t>
            </w:r>
            <w:r w:rsidR="00C026DC" w:rsidRPr="00456599">
              <w:rPr>
                <w:sz w:val="24"/>
                <w:szCs w:val="24"/>
              </w:rPr>
              <w:t>підстав</w:t>
            </w:r>
            <w:r w:rsidRPr="00456599">
              <w:rPr>
                <w:sz w:val="24"/>
                <w:szCs w:val="24"/>
              </w:rPr>
              <w:t>.</w:t>
            </w:r>
            <w:r w:rsidR="00C026DC" w:rsidRPr="00456599">
              <w:rPr>
                <w:sz w:val="24"/>
                <w:szCs w:val="24"/>
              </w:rPr>
              <w:t xml:space="preserve"> Спосіб документального підтвердження згідно із законодавством щодо відсутності підстав, передбачених пунктами </w:t>
            </w:r>
            <w:r w:rsidR="006926F1" w:rsidRPr="00456599">
              <w:rPr>
                <w:sz w:val="24"/>
                <w:szCs w:val="24"/>
              </w:rPr>
              <w:t>3,</w:t>
            </w:r>
            <w:r w:rsidR="00C27D12" w:rsidRPr="00456599">
              <w:rPr>
                <w:sz w:val="24"/>
                <w:szCs w:val="24"/>
              </w:rPr>
              <w:t xml:space="preserve"> </w:t>
            </w:r>
            <w:r w:rsidR="00C026DC" w:rsidRPr="00456599">
              <w:rPr>
                <w:sz w:val="24"/>
                <w:szCs w:val="24"/>
              </w:rPr>
              <w:t>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218A477C" w14:textId="36F1C360" w:rsidR="00493611" w:rsidRPr="00456599" w:rsidRDefault="00C026DC" w:rsidP="00446B7D">
            <w:pPr>
              <w:spacing w:line="240" w:lineRule="atLeast"/>
              <w:ind w:right="113" w:firstLine="373"/>
              <w:jc w:val="both"/>
              <w:rPr>
                <w:strike/>
                <w:sz w:val="24"/>
                <w:szCs w:val="24"/>
              </w:rPr>
            </w:pPr>
            <w:r w:rsidRPr="00456599">
              <w:rPr>
                <w:sz w:val="24"/>
                <w:szCs w:val="24"/>
              </w:rPr>
              <w:t>5.4.</w:t>
            </w:r>
            <w:r w:rsidR="00CA0615" w:rsidRPr="00456599">
              <w:rPr>
                <w:sz w:val="24"/>
                <w:szCs w:val="24"/>
              </w:rPr>
              <w:t xml:space="preserve"> </w:t>
            </w:r>
            <w:r w:rsidR="00493611" w:rsidRPr="00456599">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14:paraId="50E5129F" w14:textId="77777777" w:rsidR="00493611" w:rsidRPr="00456599" w:rsidRDefault="00493611" w:rsidP="00493611">
            <w:pPr>
              <w:spacing w:line="240" w:lineRule="atLeast"/>
              <w:ind w:right="113" w:firstLine="373"/>
              <w:jc w:val="both"/>
              <w:rPr>
                <w:sz w:val="24"/>
                <w:szCs w:val="24"/>
              </w:rPr>
            </w:pPr>
            <w:r w:rsidRPr="00456599">
              <w:rPr>
                <w:sz w:val="24"/>
                <w:szCs w:val="24"/>
              </w:rPr>
              <w:t>Документ, що підтверджує відсутність підстави, визначеної пунктом 3 частини першої статті 17 Закону: інформаційна довідка з Єдиного державного реєстру осіб, які вчинили корупційні або пов’язані з корупцією правопорушення (стосовно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 за посиланням</w:t>
            </w:r>
          </w:p>
          <w:p w14:paraId="7F084EE6" w14:textId="77777777" w:rsidR="00493611" w:rsidRPr="00456599" w:rsidRDefault="00493611" w:rsidP="00493611">
            <w:pPr>
              <w:spacing w:line="240" w:lineRule="atLeast"/>
              <w:ind w:right="113" w:firstLine="373"/>
              <w:jc w:val="both"/>
              <w:rPr>
                <w:sz w:val="24"/>
                <w:szCs w:val="24"/>
              </w:rPr>
            </w:pPr>
            <w:r w:rsidRPr="00456599">
              <w:rPr>
                <w:sz w:val="24"/>
                <w:szCs w:val="24"/>
              </w:rPr>
              <w:t>https://corruptinfo.nazk.gov.ua/reference/getpersonalreference/individual,</w:t>
            </w:r>
          </w:p>
          <w:p w14:paraId="7CC7D865" w14:textId="77777777" w:rsidR="00493611" w:rsidRPr="00456599" w:rsidRDefault="00493611" w:rsidP="00493611">
            <w:pPr>
              <w:spacing w:line="240" w:lineRule="atLeast"/>
              <w:ind w:right="113" w:firstLine="373"/>
              <w:jc w:val="both"/>
              <w:rPr>
                <w:sz w:val="24"/>
                <w:szCs w:val="24"/>
              </w:rPr>
            </w:pPr>
            <w:r w:rsidRPr="00456599">
              <w:rPr>
                <w:sz w:val="24"/>
                <w:szCs w:val="24"/>
              </w:rPr>
              <w:t>стосовно юридичної особи, яка є учасником процедури закупівлі, - за посиланням:</w:t>
            </w:r>
          </w:p>
          <w:p w14:paraId="19C58ADD" w14:textId="77777777" w:rsidR="00493611" w:rsidRPr="00456599" w:rsidRDefault="00493611" w:rsidP="00493611">
            <w:pPr>
              <w:spacing w:line="240" w:lineRule="atLeast"/>
              <w:ind w:right="113" w:firstLine="373"/>
              <w:jc w:val="both"/>
              <w:rPr>
                <w:sz w:val="24"/>
                <w:szCs w:val="24"/>
              </w:rPr>
            </w:pPr>
            <w:r w:rsidRPr="00456599">
              <w:rPr>
                <w:sz w:val="24"/>
                <w:szCs w:val="24"/>
              </w:rPr>
              <w:t>https://corruptinfo.nazk.gov.ua/reference/getpersonalreference/legal).</w:t>
            </w:r>
          </w:p>
          <w:p w14:paraId="4A6CF09D" w14:textId="77777777" w:rsidR="00493611" w:rsidRPr="00456599" w:rsidRDefault="00493611" w:rsidP="00493611">
            <w:pPr>
              <w:spacing w:line="240" w:lineRule="atLeast"/>
              <w:ind w:right="113" w:firstLine="373"/>
              <w:jc w:val="both"/>
              <w:rPr>
                <w:sz w:val="24"/>
                <w:szCs w:val="24"/>
              </w:rPr>
            </w:pPr>
            <w:r w:rsidRPr="00456599">
              <w:rPr>
                <w:sz w:val="24"/>
                <w:szCs w:val="24"/>
              </w:rPr>
              <w:t>Зазначена інформаційна довідка повинна містити QR-код та/або номер та електронний підпис та/або печатку.</w:t>
            </w:r>
          </w:p>
          <w:p w14:paraId="505796F1" w14:textId="77777777" w:rsidR="00493611" w:rsidRPr="00456599" w:rsidRDefault="00493611" w:rsidP="00493611">
            <w:pPr>
              <w:spacing w:line="240" w:lineRule="atLeast"/>
              <w:ind w:right="113" w:firstLine="373"/>
              <w:jc w:val="both"/>
              <w:rPr>
                <w:sz w:val="24"/>
                <w:szCs w:val="24"/>
              </w:rPr>
            </w:pPr>
            <w:r w:rsidRPr="00456599">
              <w:rPr>
                <w:sz w:val="24"/>
                <w:szCs w:val="24"/>
              </w:rPr>
              <w:t>Документи (у вигляді, передбаченому підпунктом 1.4 пункту 1 цього розділу документації), що підтверджують відсутність підстав, визначених пунктами 5, 6, 12 частини першої та частиною другою статті 17 Закону:</w:t>
            </w:r>
          </w:p>
          <w:p w14:paraId="4B468892" w14:textId="77777777" w:rsidR="00493611" w:rsidRPr="00456599" w:rsidRDefault="00493611" w:rsidP="00493611">
            <w:pPr>
              <w:spacing w:line="240" w:lineRule="atLeast"/>
              <w:ind w:right="113" w:firstLine="373"/>
              <w:jc w:val="both"/>
              <w:rPr>
                <w:sz w:val="24"/>
                <w:szCs w:val="24"/>
              </w:rPr>
            </w:pPr>
            <w:r w:rsidRPr="00456599">
              <w:rPr>
                <w:sz w:val="24"/>
                <w:szCs w:val="24"/>
              </w:rPr>
              <w:t xml:space="preserve"> -</w:t>
            </w:r>
            <w:r w:rsidRPr="00456599">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14:paraId="6BF22DE4" w14:textId="77777777" w:rsidR="00493611" w:rsidRPr="00456599" w:rsidRDefault="00493611" w:rsidP="00493611">
            <w:pPr>
              <w:spacing w:line="240" w:lineRule="atLeast"/>
              <w:ind w:right="113" w:firstLine="373"/>
              <w:jc w:val="both"/>
              <w:rPr>
                <w:sz w:val="24"/>
                <w:szCs w:val="24"/>
              </w:rPr>
            </w:pPr>
            <w:r w:rsidRPr="00456599">
              <w:rPr>
                <w:sz w:val="24"/>
                <w:szCs w:val="24"/>
              </w:rPr>
              <w:t>-</w:t>
            </w:r>
            <w:r w:rsidRPr="00456599">
              <w:rPr>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14:paraId="17FFDA8A" w14:textId="77777777" w:rsidR="00493611" w:rsidRPr="00456599" w:rsidRDefault="00493611" w:rsidP="00493611">
            <w:pPr>
              <w:spacing w:line="240" w:lineRule="atLeast"/>
              <w:ind w:right="113" w:firstLine="373"/>
              <w:jc w:val="both"/>
              <w:rPr>
                <w:sz w:val="24"/>
                <w:szCs w:val="24"/>
              </w:rPr>
            </w:pPr>
            <w:r w:rsidRPr="00456599">
              <w:rPr>
                <w:sz w:val="24"/>
                <w:szCs w:val="24"/>
              </w:rPr>
              <w:t>-</w:t>
            </w:r>
            <w:r w:rsidRPr="00456599">
              <w:rPr>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14:paraId="60F188B2" w14:textId="4D6F9FAC" w:rsidR="0057294F" w:rsidRPr="00456599" w:rsidRDefault="00C026DC" w:rsidP="00493611">
            <w:pPr>
              <w:spacing w:line="240" w:lineRule="atLeast"/>
              <w:ind w:right="113" w:firstLine="373"/>
              <w:jc w:val="both"/>
              <w:rPr>
                <w:strike/>
                <w:sz w:val="24"/>
                <w:szCs w:val="24"/>
              </w:rPr>
            </w:pPr>
            <w:r w:rsidRPr="00456599">
              <w:rPr>
                <w:sz w:val="24"/>
                <w:szCs w:val="24"/>
              </w:rPr>
              <w:t>5.5.</w:t>
            </w:r>
            <w:r w:rsidR="0057294F" w:rsidRPr="00456599">
              <w:rPr>
                <w:sz w:val="24"/>
                <w:szCs w:val="24"/>
              </w:rPr>
              <w:t xml:space="preserve">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39243FF4" w14:textId="6EDB1BC5" w:rsidR="008432BB" w:rsidRPr="00456599" w:rsidRDefault="008432BB" w:rsidP="005209CD">
            <w:pPr>
              <w:autoSpaceDE w:val="0"/>
              <w:autoSpaceDN w:val="0"/>
              <w:adjustRightInd w:val="0"/>
              <w:ind w:right="141" w:firstLine="373"/>
              <w:jc w:val="both"/>
              <w:rPr>
                <w:sz w:val="24"/>
                <w:szCs w:val="24"/>
              </w:rPr>
            </w:pPr>
            <w:r w:rsidRPr="00456599">
              <w:rPr>
                <w:sz w:val="24"/>
                <w:szCs w:val="24"/>
              </w:rPr>
              <w:t xml:space="preserve">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w:t>
            </w:r>
            <w:r w:rsidRPr="00456599">
              <w:rPr>
                <w:sz w:val="24"/>
                <w:szCs w:val="24"/>
              </w:rPr>
              <w:lastRenderedPageBreak/>
              <w:t>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01A1D28" w14:textId="3C6DFAF1" w:rsidR="00C026DC" w:rsidRPr="00456599" w:rsidRDefault="00C026DC" w:rsidP="005209CD">
            <w:pPr>
              <w:spacing w:line="240" w:lineRule="atLeast"/>
              <w:ind w:right="113" w:firstLine="373"/>
              <w:jc w:val="both"/>
              <w:rPr>
                <w:sz w:val="24"/>
                <w:szCs w:val="24"/>
              </w:rPr>
            </w:pPr>
          </w:p>
        </w:tc>
      </w:tr>
      <w:tr w:rsidR="00C026DC" w:rsidRPr="00456599" w14:paraId="372316E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21178FB2" w14:textId="560EEF82" w:rsidR="00C026DC" w:rsidRPr="00456599" w:rsidRDefault="00C026DC" w:rsidP="00500DD6">
            <w:pPr>
              <w:ind w:right="113"/>
              <w:rPr>
                <w:b/>
                <w:sz w:val="24"/>
                <w:szCs w:val="24"/>
                <w:highlight w:val="cyan"/>
                <w:lang w:eastAsia="uk-UA"/>
              </w:rPr>
            </w:pPr>
            <w:r w:rsidRPr="00456599">
              <w:rPr>
                <w:b/>
                <w:sz w:val="24"/>
                <w:szCs w:val="24"/>
                <w:lang w:val="ru-RU"/>
              </w:rPr>
              <w:lastRenderedPageBreak/>
              <w:t xml:space="preserve">6. </w:t>
            </w:r>
            <w:r w:rsidRPr="00456599">
              <w:rPr>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25" w:type="pct"/>
            <w:tcBorders>
              <w:top w:val="single" w:sz="6" w:space="0" w:color="000000"/>
              <w:left w:val="single" w:sz="6" w:space="0" w:color="000000"/>
              <w:bottom w:val="single" w:sz="6" w:space="0" w:color="000000"/>
              <w:right w:val="single" w:sz="6" w:space="0" w:color="000000"/>
            </w:tcBorders>
          </w:tcPr>
          <w:p w14:paraId="1FF0692C" w14:textId="6B55A8B8" w:rsidR="00C026DC" w:rsidRPr="00456599" w:rsidRDefault="00C026DC" w:rsidP="005209CD">
            <w:pPr>
              <w:tabs>
                <w:tab w:val="left" w:pos="575"/>
              </w:tabs>
              <w:ind w:right="113" w:firstLine="373"/>
              <w:contextualSpacing/>
              <w:jc w:val="both"/>
              <w:rPr>
                <w:iCs/>
                <w:color w:val="000000"/>
                <w:sz w:val="24"/>
                <w:szCs w:val="24"/>
              </w:rPr>
            </w:pPr>
            <w:r w:rsidRPr="00456599">
              <w:rPr>
                <w:iCs/>
                <w:color w:val="000000"/>
                <w:sz w:val="24"/>
                <w:szCs w:val="24"/>
              </w:rPr>
              <w:t xml:space="preserve">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w:t>
            </w:r>
            <w:r w:rsidRPr="00456599">
              <w:rPr>
                <w:sz w:val="24"/>
                <w:szCs w:val="24"/>
              </w:rPr>
              <w:t xml:space="preserve"> </w:t>
            </w:r>
            <w:r w:rsidRPr="00456599">
              <w:rPr>
                <w:iCs/>
                <w:color w:val="000000"/>
                <w:sz w:val="24"/>
                <w:szCs w:val="24"/>
              </w:rPr>
              <w:t>до предмета закупівлі, установленим  Замовником у додатку № 1 до цієї тендерної документації.</w:t>
            </w:r>
          </w:p>
          <w:p w14:paraId="64FF77BA" w14:textId="46A8B4FF" w:rsidR="00C026DC" w:rsidRPr="00456599" w:rsidRDefault="00C026DC" w:rsidP="005209CD">
            <w:pPr>
              <w:tabs>
                <w:tab w:val="left" w:pos="575"/>
              </w:tabs>
              <w:ind w:right="113" w:firstLine="373"/>
              <w:contextualSpacing/>
              <w:jc w:val="both"/>
              <w:rPr>
                <w:iCs/>
                <w:color w:val="000000"/>
                <w:sz w:val="24"/>
                <w:szCs w:val="24"/>
              </w:rPr>
            </w:pPr>
            <w:r w:rsidRPr="00456599">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37A103FF" w14:textId="4BBAB752" w:rsidR="00C026DC" w:rsidRPr="00456599" w:rsidRDefault="00C026DC" w:rsidP="005209CD">
            <w:pPr>
              <w:tabs>
                <w:tab w:val="left" w:pos="575"/>
              </w:tabs>
              <w:ind w:right="113" w:firstLine="373"/>
              <w:contextualSpacing/>
              <w:jc w:val="both"/>
              <w:rPr>
                <w:sz w:val="24"/>
                <w:szCs w:val="24"/>
                <w:highlight w:val="yellow"/>
                <w:lang w:val="ru-RU"/>
              </w:rPr>
            </w:pPr>
            <w:r w:rsidRPr="00456599">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C026DC" w:rsidRPr="00456599" w14:paraId="088956A1"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8330192" w14:textId="77777777" w:rsidR="00C026DC" w:rsidRPr="00456599" w:rsidRDefault="00C026DC" w:rsidP="00500DD6">
            <w:pPr>
              <w:ind w:right="113"/>
              <w:rPr>
                <w:b/>
                <w:sz w:val="24"/>
                <w:szCs w:val="24"/>
                <w:lang w:val="ru-RU"/>
              </w:rPr>
            </w:pPr>
            <w:r w:rsidRPr="00456599">
              <w:rPr>
                <w:b/>
                <w:sz w:val="24"/>
                <w:szCs w:val="24"/>
                <w:lang w:val="ru-RU"/>
              </w:rPr>
              <w:t xml:space="preserve">7. </w:t>
            </w:r>
            <w:r w:rsidRPr="00456599">
              <w:rPr>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25" w:type="pct"/>
            <w:tcBorders>
              <w:top w:val="single" w:sz="6" w:space="0" w:color="000000"/>
              <w:left w:val="single" w:sz="6" w:space="0" w:color="000000"/>
              <w:bottom w:val="single" w:sz="6" w:space="0" w:color="000000"/>
              <w:right w:val="single" w:sz="6" w:space="0" w:color="000000"/>
            </w:tcBorders>
          </w:tcPr>
          <w:p w14:paraId="37D033D4" w14:textId="77777777" w:rsidR="00C026DC" w:rsidRPr="00456599" w:rsidRDefault="00C026DC" w:rsidP="005209CD">
            <w:pPr>
              <w:ind w:right="113" w:firstLine="373"/>
              <w:contextualSpacing/>
              <w:jc w:val="both"/>
              <w:rPr>
                <w:iCs/>
                <w:color w:val="000000"/>
                <w:sz w:val="24"/>
                <w:szCs w:val="24"/>
              </w:rPr>
            </w:pPr>
            <w:r w:rsidRPr="00456599">
              <w:rPr>
                <w:iCs/>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961142C" w14:textId="77777777" w:rsidR="00C026DC" w:rsidRPr="00456599" w:rsidRDefault="00C026DC" w:rsidP="005209CD">
            <w:pPr>
              <w:ind w:right="113" w:firstLine="373"/>
              <w:contextualSpacing/>
              <w:jc w:val="both"/>
              <w:rPr>
                <w:iCs/>
                <w:color w:val="000000"/>
                <w:sz w:val="24"/>
                <w:szCs w:val="24"/>
              </w:rPr>
            </w:pPr>
            <w:r w:rsidRPr="00456599">
              <w:rPr>
                <w:iCs/>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C4FB2C1" w14:textId="77777777" w:rsidR="00C026DC" w:rsidRPr="00456599" w:rsidRDefault="00C026DC" w:rsidP="005209CD">
            <w:pPr>
              <w:ind w:right="113" w:firstLine="373"/>
              <w:contextualSpacing/>
              <w:jc w:val="both"/>
              <w:rPr>
                <w:iCs/>
                <w:color w:val="000000"/>
                <w:sz w:val="24"/>
                <w:szCs w:val="24"/>
              </w:rPr>
            </w:pPr>
            <w:r w:rsidRPr="00456599">
              <w:rPr>
                <w:iCs/>
                <w:color w:val="000000"/>
                <w:sz w:val="24"/>
                <w:szCs w:val="24"/>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456599">
              <w:rPr>
                <w:iCs/>
                <w:sz w:val="24"/>
                <w:szCs w:val="24"/>
              </w:rPr>
              <w:t xml:space="preserve">еквівалентним вимогам </w:t>
            </w:r>
            <w:r w:rsidRPr="00456599">
              <w:rPr>
                <w:rFonts w:ascii="Arial" w:hAnsi="Arial" w:cs="Arial"/>
                <w:sz w:val="24"/>
                <w:szCs w:val="24"/>
                <w:lang w:eastAsia="uk-UA"/>
              </w:rPr>
              <w:t xml:space="preserve"> </w:t>
            </w:r>
            <w:r w:rsidRPr="00456599">
              <w:rPr>
                <w:iCs/>
                <w:sz w:val="24"/>
                <w:szCs w:val="24"/>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C026DC" w:rsidRPr="00456599" w14:paraId="3BAD26D5" w14:textId="77777777" w:rsidTr="00500DD6">
        <w:tc>
          <w:tcPr>
            <w:tcW w:w="1875" w:type="pct"/>
            <w:tcBorders>
              <w:top w:val="single" w:sz="6" w:space="0" w:color="000000"/>
              <w:left w:val="single" w:sz="6" w:space="0" w:color="000000"/>
              <w:bottom w:val="single" w:sz="6" w:space="0" w:color="000000"/>
              <w:right w:val="single" w:sz="6" w:space="0" w:color="000000"/>
            </w:tcBorders>
            <w:shd w:val="clear" w:color="auto" w:fill="auto"/>
          </w:tcPr>
          <w:p w14:paraId="17CD2107" w14:textId="77777777" w:rsidR="00C026DC" w:rsidRPr="00456599" w:rsidRDefault="00C026DC" w:rsidP="00500DD6">
            <w:pPr>
              <w:ind w:right="113"/>
              <w:rPr>
                <w:sz w:val="24"/>
                <w:szCs w:val="24"/>
                <w:lang w:eastAsia="uk-UA"/>
              </w:rPr>
            </w:pPr>
            <w:r w:rsidRPr="00456599">
              <w:rPr>
                <w:b/>
                <w:sz w:val="24"/>
                <w:szCs w:val="24"/>
                <w:lang w:eastAsia="uk-UA"/>
              </w:rPr>
              <w:t>8. Інформація про субпідрядника (у випадку закупівлі робіт або послуг)</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3378C869" w14:textId="741746AA" w:rsidR="00C026DC" w:rsidRPr="00456599" w:rsidRDefault="00A44AFD" w:rsidP="00456599">
            <w:pPr>
              <w:suppressAutoHyphens/>
              <w:ind w:left="36" w:right="142" w:firstLine="241"/>
              <w:jc w:val="both"/>
              <w:rPr>
                <w:rFonts w:eastAsia="Calibri"/>
                <w:b/>
                <w:sz w:val="24"/>
                <w:szCs w:val="24"/>
              </w:rPr>
            </w:pPr>
            <w:r w:rsidRPr="00A44AFD">
              <w:rPr>
                <w:rFonts w:eastAsia="Calibri"/>
                <w:sz w:val="24"/>
                <w:szCs w:val="24"/>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w:t>
            </w:r>
            <w:r w:rsidRPr="00A44AFD">
              <w:rPr>
                <w:rFonts w:eastAsia="Calibri"/>
                <w:sz w:val="24"/>
                <w:szCs w:val="24"/>
                <w:lang w:eastAsia="zh-CN"/>
              </w:rPr>
              <w:t xml:space="preserve">до виконання робіт чи послуг як субпідрядника/співвиконавця </w:t>
            </w:r>
            <w:r w:rsidRPr="00A44AFD">
              <w:rPr>
                <w:rFonts w:eastAsia="Calibri"/>
                <w:sz w:val="24"/>
                <w:szCs w:val="24"/>
              </w:rPr>
              <w:t xml:space="preserve">в обсязі не менше 20 відсотків вартості договору про закупівлю </w:t>
            </w:r>
            <w:r w:rsidRPr="00A44AFD">
              <w:rPr>
                <w:rFonts w:eastAsia="Calibri"/>
                <w:b/>
                <w:sz w:val="24"/>
                <w:szCs w:val="24"/>
              </w:rPr>
              <w:t xml:space="preserve">або інформацію в довільній формі щодо незалучення такого (таких) субпідрядників/співвиконавців </w:t>
            </w:r>
            <w:r w:rsidRPr="00A44AFD">
              <w:rPr>
                <w:rFonts w:eastAsia="Calibri"/>
                <w:b/>
                <w:sz w:val="24"/>
                <w:szCs w:val="24"/>
              </w:rPr>
              <w:lastRenderedPageBreak/>
              <w:t>(або залучення їх в обсязі, що не перевищує 20% вартості договору про закупівлю).</w:t>
            </w:r>
          </w:p>
        </w:tc>
      </w:tr>
      <w:tr w:rsidR="00C026DC" w:rsidRPr="00456599" w14:paraId="449382DE"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CB7862D" w14:textId="77777777" w:rsidR="00C026DC" w:rsidRPr="00456599" w:rsidRDefault="00C026DC" w:rsidP="00500DD6">
            <w:pPr>
              <w:ind w:right="113"/>
              <w:rPr>
                <w:b/>
                <w:sz w:val="24"/>
                <w:szCs w:val="24"/>
                <w:lang w:eastAsia="uk-UA"/>
              </w:rPr>
            </w:pPr>
            <w:r w:rsidRPr="00456599">
              <w:rPr>
                <w:b/>
                <w:sz w:val="24"/>
                <w:szCs w:val="24"/>
                <w:lang w:eastAsia="uk-UA"/>
              </w:rPr>
              <w:lastRenderedPageBreak/>
              <w:t>9. Унесення змін або відкликання тендерної пропозиції учасником</w:t>
            </w:r>
          </w:p>
        </w:tc>
        <w:tc>
          <w:tcPr>
            <w:tcW w:w="3125" w:type="pct"/>
            <w:tcBorders>
              <w:top w:val="single" w:sz="6" w:space="0" w:color="000000"/>
              <w:left w:val="single" w:sz="6" w:space="0" w:color="000000"/>
              <w:bottom w:val="single" w:sz="6" w:space="0" w:color="000000"/>
              <w:right w:val="single" w:sz="6" w:space="0" w:color="000000"/>
            </w:tcBorders>
          </w:tcPr>
          <w:p w14:paraId="27A37385" w14:textId="77777777" w:rsidR="00C026DC" w:rsidRPr="00456599" w:rsidRDefault="00C026DC" w:rsidP="005209CD">
            <w:pPr>
              <w:ind w:right="113" w:firstLine="373"/>
              <w:contextualSpacing/>
              <w:jc w:val="both"/>
              <w:rPr>
                <w:sz w:val="24"/>
                <w:szCs w:val="24"/>
                <w:lang w:eastAsia="uk-UA"/>
              </w:rPr>
            </w:pPr>
            <w:r w:rsidRPr="00456599">
              <w:rPr>
                <w:color w:val="000000"/>
                <w:sz w:val="24"/>
                <w:szCs w:val="24"/>
              </w:rPr>
              <w:t xml:space="preserve">Учасник процедури закупівлі має право </w:t>
            </w:r>
            <w:proofErr w:type="spellStart"/>
            <w:r w:rsidRPr="00456599">
              <w:rPr>
                <w:color w:val="000000"/>
                <w:sz w:val="24"/>
                <w:szCs w:val="24"/>
              </w:rPr>
              <w:t>внести</w:t>
            </w:r>
            <w:proofErr w:type="spellEnd"/>
            <w:r w:rsidRPr="00456599">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26DC" w:rsidRPr="00456599" w14:paraId="101CA537"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6A105869" w14:textId="77777777" w:rsidR="00C026DC" w:rsidRPr="00456599" w:rsidRDefault="00C026DC" w:rsidP="00500DD6">
            <w:pPr>
              <w:ind w:right="113"/>
              <w:jc w:val="center"/>
              <w:rPr>
                <w:b/>
                <w:sz w:val="24"/>
                <w:szCs w:val="24"/>
              </w:rPr>
            </w:pPr>
            <w:r w:rsidRPr="00456599">
              <w:rPr>
                <w:b/>
                <w:sz w:val="24"/>
                <w:szCs w:val="24"/>
              </w:rPr>
              <w:t>І</w:t>
            </w:r>
            <w:r w:rsidRPr="00456599">
              <w:rPr>
                <w:b/>
                <w:sz w:val="24"/>
                <w:szCs w:val="24"/>
                <w:lang w:val="en-US"/>
              </w:rPr>
              <w:t>V</w:t>
            </w:r>
            <w:r w:rsidRPr="00456599">
              <w:rPr>
                <w:b/>
                <w:sz w:val="24"/>
                <w:szCs w:val="24"/>
              </w:rPr>
              <w:t>. Подання та розкриття тендерної пропозиції</w:t>
            </w:r>
          </w:p>
        </w:tc>
      </w:tr>
      <w:tr w:rsidR="00C026DC" w:rsidRPr="00456599" w14:paraId="290969F9"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5FAE621" w14:textId="77777777" w:rsidR="00C026DC" w:rsidRPr="00456599" w:rsidRDefault="00C026DC" w:rsidP="00500DD6">
            <w:pPr>
              <w:ind w:right="113"/>
              <w:rPr>
                <w:b/>
                <w:sz w:val="24"/>
                <w:szCs w:val="24"/>
              </w:rPr>
            </w:pPr>
            <w:r w:rsidRPr="00456599">
              <w:rPr>
                <w:b/>
                <w:sz w:val="24"/>
                <w:szCs w:val="24"/>
              </w:rPr>
              <w:t xml:space="preserve">1. Кінцевий строк подання тендерної пропозиції </w:t>
            </w:r>
          </w:p>
        </w:tc>
        <w:tc>
          <w:tcPr>
            <w:tcW w:w="3125" w:type="pct"/>
            <w:tcBorders>
              <w:top w:val="single" w:sz="6" w:space="0" w:color="000000"/>
              <w:left w:val="single" w:sz="6" w:space="0" w:color="000000"/>
              <w:bottom w:val="single" w:sz="6" w:space="0" w:color="000000"/>
              <w:right w:val="single" w:sz="6" w:space="0" w:color="000000"/>
            </w:tcBorders>
          </w:tcPr>
          <w:p w14:paraId="755B4DD6" w14:textId="113F6E4C" w:rsidR="00C026DC" w:rsidRPr="00456599" w:rsidRDefault="00C026DC" w:rsidP="005209CD">
            <w:pPr>
              <w:pStyle w:val="11"/>
              <w:widowControl w:val="0"/>
              <w:ind w:right="115" w:firstLine="373"/>
              <w:jc w:val="both"/>
              <w:rPr>
                <w:snapToGrid/>
                <w:color w:val="000000"/>
                <w:sz w:val="24"/>
                <w:szCs w:val="24"/>
                <w:lang w:val="uk-UA"/>
              </w:rPr>
            </w:pPr>
            <w:r w:rsidRPr="00456599">
              <w:rPr>
                <w:snapToGrid/>
                <w:color w:val="000000"/>
                <w:sz w:val="24"/>
                <w:szCs w:val="24"/>
                <w:lang w:val="uk-UA"/>
              </w:rPr>
              <w:t>Кінцевий строк подання тендерних пропозицій</w:t>
            </w:r>
            <w:r w:rsidR="001C38FC" w:rsidRPr="00456599">
              <w:rPr>
                <w:snapToGrid/>
                <w:color w:val="000000"/>
                <w:sz w:val="24"/>
                <w:szCs w:val="24"/>
                <w:lang w:val="uk-UA"/>
              </w:rPr>
              <w:t xml:space="preserve"> </w:t>
            </w:r>
            <w:r w:rsidR="00493611" w:rsidRPr="00456599">
              <w:rPr>
                <w:snapToGrid/>
                <w:color w:val="000000"/>
                <w:sz w:val="24"/>
                <w:szCs w:val="24"/>
                <w:lang w:val="ru-RU"/>
              </w:rPr>
              <w:t>10</w:t>
            </w:r>
            <w:r w:rsidR="008222DF" w:rsidRPr="00456599">
              <w:rPr>
                <w:snapToGrid/>
                <w:color w:val="000000"/>
                <w:sz w:val="24"/>
                <w:szCs w:val="24"/>
                <w:lang w:val="uk-UA"/>
              </w:rPr>
              <w:t>.12</w:t>
            </w:r>
            <w:r w:rsidR="00D53F9E" w:rsidRPr="00456599">
              <w:rPr>
                <w:snapToGrid/>
                <w:color w:val="000000"/>
                <w:sz w:val="24"/>
                <w:szCs w:val="24"/>
                <w:lang w:val="uk-UA"/>
              </w:rPr>
              <w:t>.2022</w:t>
            </w:r>
            <w:r w:rsidRPr="00456599">
              <w:rPr>
                <w:b/>
                <w:bCs/>
                <w:snapToGrid/>
                <w:color w:val="000000"/>
                <w:sz w:val="24"/>
                <w:szCs w:val="24"/>
                <w:lang w:val="uk-UA"/>
              </w:rPr>
              <w:t>.</w:t>
            </w:r>
            <w:r w:rsidRPr="00456599">
              <w:rPr>
                <w:snapToGrid/>
                <w:color w:val="000000"/>
                <w:sz w:val="24"/>
                <w:szCs w:val="24"/>
                <w:lang w:val="uk-UA"/>
              </w:rPr>
              <w:t xml:space="preserve"> </w:t>
            </w:r>
          </w:p>
          <w:p w14:paraId="4AC60061" w14:textId="77777777" w:rsidR="00C026DC" w:rsidRPr="00456599" w:rsidRDefault="00C026DC" w:rsidP="005209CD">
            <w:pPr>
              <w:pStyle w:val="11"/>
              <w:widowControl w:val="0"/>
              <w:ind w:right="115" w:firstLine="373"/>
              <w:jc w:val="both"/>
              <w:rPr>
                <w:snapToGrid/>
                <w:color w:val="000000"/>
                <w:sz w:val="24"/>
                <w:szCs w:val="24"/>
                <w:lang w:val="uk-UA"/>
              </w:rPr>
            </w:pPr>
            <w:r w:rsidRPr="00456599">
              <w:rPr>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026DC" w:rsidRPr="00456599" w14:paraId="302769EA" w14:textId="77777777" w:rsidTr="00500DD6">
        <w:trPr>
          <w:trHeight w:val="840"/>
        </w:trPr>
        <w:tc>
          <w:tcPr>
            <w:tcW w:w="1875" w:type="pct"/>
            <w:tcBorders>
              <w:top w:val="single" w:sz="6" w:space="0" w:color="000000"/>
              <w:left w:val="single" w:sz="6" w:space="0" w:color="000000"/>
              <w:bottom w:val="single" w:sz="6" w:space="0" w:color="000000"/>
              <w:right w:val="single" w:sz="6" w:space="0" w:color="000000"/>
            </w:tcBorders>
          </w:tcPr>
          <w:p w14:paraId="69333C0A" w14:textId="77777777" w:rsidR="00C026DC" w:rsidRPr="00456599" w:rsidRDefault="00C026DC" w:rsidP="00500DD6">
            <w:pPr>
              <w:ind w:right="113"/>
              <w:rPr>
                <w:b/>
                <w:sz w:val="24"/>
                <w:szCs w:val="24"/>
              </w:rPr>
            </w:pPr>
            <w:r w:rsidRPr="00456599">
              <w:rPr>
                <w:b/>
                <w:sz w:val="24"/>
                <w:szCs w:val="24"/>
              </w:rPr>
              <w:t>2. Дата та час розкриття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tcPr>
          <w:p w14:paraId="6D932984" w14:textId="60F549BA" w:rsidR="00C026DC" w:rsidRPr="00456599" w:rsidRDefault="00C026DC" w:rsidP="005209CD">
            <w:pPr>
              <w:ind w:right="113" w:firstLine="373"/>
              <w:jc w:val="both"/>
              <w:rPr>
                <w:sz w:val="24"/>
                <w:szCs w:val="24"/>
              </w:rPr>
            </w:pPr>
            <w:r w:rsidRPr="00456599">
              <w:rPr>
                <w:sz w:val="24"/>
                <w:szCs w:val="24"/>
              </w:rPr>
              <w:t>2.1 Дата і час розкриття тендерних пропозицій</w:t>
            </w:r>
            <w:r w:rsidR="0046335E" w:rsidRPr="00456599">
              <w:rPr>
                <w:sz w:val="24"/>
                <w:szCs w:val="24"/>
              </w:rPr>
              <w:t xml:space="preserve"> </w:t>
            </w:r>
            <w:r w:rsidRPr="00456599">
              <w:rPr>
                <w:sz w:val="24"/>
                <w:szCs w:val="24"/>
              </w:rPr>
              <w:t xml:space="preserve">визначаються електронною системою закупівель автоматично </w:t>
            </w:r>
            <w:r w:rsidR="0046335E" w:rsidRPr="00456599">
              <w:rPr>
                <w:sz w:val="24"/>
                <w:szCs w:val="24"/>
              </w:rPr>
              <w:t xml:space="preserve">в день оприлюднення замовником оголошення  </w:t>
            </w:r>
            <w:r w:rsidRPr="00456599">
              <w:rPr>
                <w:sz w:val="24"/>
                <w:szCs w:val="24"/>
              </w:rPr>
              <w:t xml:space="preserve">про проведення </w:t>
            </w:r>
            <w:r w:rsidR="0046335E" w:rsidRPr="00456599">
              <w:rPr>
                <w:sz w:val="24"/>
                <w:szCs w:val="24"/>
              </w:rPr>
              <w:t>відкритих торгів в електронній системі закупівель</w:t>
            </w:r>
            <w:r w:rsidRPr="00456599">
              <w:rPr>
                <w:sz w:val="24"/>
                <w:szCs w:val="24"/>
              </w:rPr>
              <w:t>.</w:t>
            </w:r>
          </w:p>
          <w:p w14:paraId="41AC9DA5" w14:textId="45536A96" w:rsidR="00C026DC" w:rsidRPr="00456599" w:rsidRDefault="00C026DC" w:rsidP="005209CD">
            <w:pPr>
              <w:ind w:right="113" w:firstLine="373"/>
              <w:jc w:val="both"/>
              <w:rPr>
                <w:sz w:val="24"/>
                <w:szCs w:val="24"/>
              </w:rPr>
            </w:pPr>
            <w:r w:rsidRPr="00456599">
              <w:rPr>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133AF4" w:rsidRPr="00456599">
              <w:rPr>
                <w:sz w:val="24"/>
                <w:szCs w:val="24"/>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628A3FA" w14:textId="6A260181" w:rsidR="00C026DC" w:rsidRPr="00456599" w:rsidRDefault="00C026DC" w:rsidP="008222DF">
            <w:pPr>
              <w:ind w:right="113" w:firstLine="373"/>
              <w:jc w:val="both"/>
              <w:rPr>
                <w:sz w:val="24"/>
                <w:szCs w:val="24"/>
                <w:highlight w:val="yellow"/>
                <w:lang w:val="ru-RU"/>
              </w:rPr>
            </w:pPr>
            <w:r w:rsidRPr="00456599">
              <w:rPr>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001C38FC" w:rsidRPr="00456599">
              <w:rPr>
                <w:sz w:val="24"/>
                <w:szCs w:val="24"/>
              </w:rPr>
              <w:t>0.5%</w:t>
            </w:r>
            <w:r w:rsidRPr="00456599">
              <w:rPr>
                <w:b/>
                <w:sz w:val="24"/>
                <w:szCs w:val="24"/>
              </w:rPr>
              <w:t xml:space="preserve"> </w:t>
            </w:r>
            <w:r w:rsidR="00673D6C" w:rsidRPr="00456599">
              <w:rPr>
                <w:b/>
                <w:sz w:val="24"/>
                <w:szCs w:val="24"/>
                <w:lang w:val="ru-RU"/>
              </w:rPr>
              <w:t xml:space="preserve">                   </w:t>
            </w:r>
          </w:p>
        </w:tc>
      </w:tr>
      <w:tr w:rsidR="00C026DC" w:rsidRPr="00456599" w14:paraId="54EA9EF9"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73170368" w14:textId="77777777" w:rsidR="00C026DC" w:rsidRPr="00456599" w:rsidRDefault="00C026DC" w:rsidP="00500DD6">
            <w:pPr>
              <w:ind w:right="113"/>
              <w:jc w:val="center"/>
              <w:rPr>
                <w:b/>
                <w:sz w:val="24"/>
                <w:szCs w:val="24"/>
              </w:rPr>
            </w:pPr>
            <w:r w:rsidRPr="00456599">
              <w:rPr>
                <w:b/>
                <w:sz w:val="24"/>
                <w:szCs w:val="24"/>
                <w:lang w:val="en-US"/>
              </w:rPr>
              <w:t>V</w:t>
            </w:r>
            <w:r w:rsidRPr="00456599">
              <w:rPr>
                <w:b/>
                <w:sz w:val="24"/>
                <w:szCs w:val="24"/>
              </w:rPr>
              <w:t>.</w:t>
            </w:r>
            <w:r w:rsidRPr="00456599">
              <w:rPr>
                <w:b/>
                <w:sz w:val="24"/>
                <w:szCs w:val="24"/>
                <w:lang w:val="ru-RU"/>
              </w:rPr>
              <w:t> </w:t>
            </w:r>
            <w:r w:rsidRPr="00456599">
              <w:rPr>
                <w:b/>
                <w:sz w:val="24"/>
                <w:szCs w:val="24"/>
              </w:rPr>
              <w:t xml:space="preserve">Оцінка тендерної пропозиції </w:t>
            </w:r>
          </w:p>
        </w:tc>
      </w:tr>
      <w:tr w:rsidR="00C026DC" w:rsidRPr="00456599" w14:paraId="45879A6E" w14:textId="77777777" w:rsidTr="00500DD6">
        <w:trPr>
          <w:trHeight w:val="1192"/>
        </w:trPr>
        <w:tc>
          <w:tcPr>
            <w:tcW w:w="1875" w:type="pct"/>
            <w:tcBorders>
              <w:top w:val="single" w:sz="6" w:space="0" w:color="000000"/>
              <w:left w:val="single" w:sz="6" w:space="0" w:color="000000"/>
              <w:bottom w:val="single" w:sz="6" w:space="0" w:color="000000"/>
              <w:right w:val="single" w:sz="6" w:space="0" w:color="000000"/>
            </w:tcBorders>
          </w:tcPr>
          <w:p w14:paraId="47E18967" w14:textId="77777777" w:rsidR="00C026DC" w:rsidRPr="00456599" w:rsidRDefault="00C026DC" w:rsidP="00500DD6">
            <w:pPr>
              <w:ind w:right="113"/>
              <w:rPr>
                <w:b/>
                <w:sz w:val="24"/>
                <w:szCs w:val="24"/>
                <w:lang w:eastAsia="uk-UA"/>
              </w:rPr>
            </w:pPr>
            <w:r w:rsidRPr="00456599">
              <w:rPr>
                <w:b/>
                <w:sz w:val="24"/>
                <w:szCs w:val="24"/>
                <w:lang w:eastAsia="uk-UA"/>
              </w:rPr>
              <w:t>1. Перелік критеріїв оцінки та методика оцінки тендерної пропозиції із зазначенням питомої ваги критерію</w:t>
            </w:r>
          </w:p>
        </w:tc>
        <w:tc>
          <w:tcPr>
            <w:tcW w:w="3125" w:type="pct"/>
            <w:tcBorders>
              <w:top w:val="single" w:sz="6" w:space="0" w:color="000000"/>
              <w:left w:val="single" w:sz="6" w:space="0" w:color="000000"/>
              <w:bottom w:val="single" w:sz="6" w:space="0" w:color="000000"/>
              <w:right w:val="single" w:sz="6" w:space="0" w:color="000000"/>
            </w:tcBorders>
          </w:tcPr>
          <w:p w14:paraId="3261112E" w14:textId="77777777" w:rsidR="00C026DC" w:rsidRPr="00456599" w:rsidRDefault="00C026DC" w:rsidP="005209CD">
            <w:pPr>
              <w:ind w:right="113" w:firstLine="373"/>
              <w:contextualSpacing/>
              <w:jc w:val="both"/>
              <w:rPr>
                <w:sz w:val="24"/>
                <w:szCs w:val="24"/>
              </w:rPr>
            </w:pPr>
            <w:r w:rsidRPr="00456599">
              <w:rPr>
                <w:color w:val="000000"/>
                <w:sz w:val="24"/>
                <w:szCs w:val="24"/>
              </w:rPr>
              <w:t xml:space="preserve">Єдиним критерієм оцінки тендерних пропозицій є </w:t>
            </w:r>
            <w:r w:rsidRPr="00456599">
              <w:rPr>
                <w:sz w:val="24"/>
                <w:szCs w:val="24"/>
              </w:rPr>
              <w:t>ціна з ПДВ.</w:t>
            </w:r>
          </w:p>
          <w:p w14:paraId="50DCE69B" w14:textId="77777777" w:rsidR="00C026DC" w:rsidRPr="00456599" w:rsidRDefault="00C026DC" w:rsidP="005209CD">
            <w:pPr>
              <w:pStyle w:val="13"/>
              <w:spacing w:before="0" w:after="0" w:line="240" w:lineRule="auto"/>
              <w:ind w:right="162" w:firstLine="373"/>
              <w:textAlignment w:val="baseline"/>
              <w:rPr>
                <w:rFonts w:ascii="Times New Roman" w:hAnsi="Times New Roman" w:cs="Times New Roman"/>
                <w:b w:val="0"/>
                <w:bCs w:val="0"/>
                <w:color w:val="000000"/>
                <w:sz w:val="24"/>
                <w:szCs w:val="24"/>
                <w:lang w:eastAsia="ru-RU"/>
              </w:rPr>
            </w:pPr>
            <w:r w:rsidRPr="00456599">
              <w:rPr>
                <w:rFonts w:ascii="Times New Roman" w:hAnsi="Times New Roman" w:cs="Times New Roman"/>
                <w:b w:val="0"/>
                <w:bCs w:val="0"/>
                <w:color w:val="000000"/>
                <w:sz w:val="24"/>
                <w:szCs w:val="24"/>
                <w:lang w:eastAsia="ru-RU"/>
              </w:rPr>
              <w:t>Оцінка</w:t>
            </w:r>
            <w:r w:rsidRPr="00456599">
              <w:rPr>
                <w:rFonts w:ascii="Times New Roman" w:hAnsi="Times New Roman" w:cs="Times New Roman"/>
                <w:b w:val="0"/>
                <w:bCs w:val="0"/>
                <w:color w:val="000000"/>
                <w:sz w:val="24"/>
                <w:szCs w:val="24"/>
                <w:lang w:val="ru-RU" w:eastAsia="ru-RU"/>
              </w:rPr>
              <w:t xml:space="preserve"> </w:t>
            </w:r>
            <w:r w:rsidRPr="00456599">
              <w:rPr>
                <w:rFonts w:ascii="Times New Roman" w:hAnsi="Times New Roman" w:cs="Times New Roman"/>
                <w:b w:val="0"/>
                <w:bCs w:val="0"/>
                <w:color w:val="000000"/>
                <w:sz w:val="24"/>
                <w:szCs w:val="24"/>
                <w:lang w:eastAsia="ru-RU"/>
              </w:rPr>
              <w:t>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tc>
      </w:tr>
      <w:tr w:rsidR="00C026DC" w:rsidRPr="00456599" w14:paraId="6E3CE29A" w14:textId="77777777" w:rsidTr="00500DD6">
        <w:trPr>
          <w:trHeight w:val="1192"/>
        </w:trPr>
        <w:tc>
          <w:tcPr>
            <w:tcW w:w="1875" w:type="pct"/>
            <w:tcBorders>
              <w:top w:val="single" w:sz="6" w:space="0" w:color="000000"/>
              <w:left w:val="single" w:sz="6" w:space="0" w:color="000000"/>
              <w:bottom w:val="single" w:sz="6" w:space="0" w:color="000000"/>
              <w:right w:val="single" w:sz="6" w:space="0" w:color="000000"/>
            </w:tcBorders>
          </w:tcPr>
          <w:p w14:paraId="7E3C4ACB" w14:textId="77777777" w:rsidR="00C026DC" w:rsidRPr="00456599" w:rsidRDefault="00C026DC" w:rsidP="00500DD6">
            <w:pPr>
              <w:ind w:right="113"/>
              <w:rPr>
                <w:b/>
                <w:sz w:val="24"/>
                <w:szCs w:val="24"/>
                <w:lang w:eastAsia="uk-UA"/>
              </w:rPr>
            </w:pPr>
            <w:r w:rsidRPr="00456599">
              <w:rPr>
                <w:b/>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3125" w:type="pct"/>
            <w:tcBorders>
              <w:top w:val="single" w:sz="6" w:space="0" w:color="000000"/>
              <w:left w:val="single" w:sz="6" w:space="0" w:color="000000"/>
              <w:bottom w:val="single" w:sz="6" w:space="0" w:color="000000"/>
              <w:right w:val="single" w:sz="6" w:space="0" w:color="000000"/>
            </w:tcBorders>
          </w:tcPr>
          <w:p w14:paraId="6A0E4FF8" w14:textId="77777777" w:rsidR="00C026DC" w:rsidRPr="00456599" w:rsidRDefault="00C026DC" w:rsidP="005209CD">
            <w:pPr>
              <w:ind w:right="113" w:firstLine="373"/>
              <w:contextualSpacing/>
              <w:jc w:val="both"/>
              <w:rPr>
                <w:sz w:val="24"/>
                <w:szCs w:val="24"/>
              </w:rPr>
            </w:pPr>
            <w:r w:rsidRPr="00456599">
              <w:rPr>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21ED19C" w14:textId="77777777" w:rsidR="00C026DC" w:rsidRPr="00456599" w:rsidRDefault="00C026DC" w:rsidP="005209CD">
            <w:pPr>
              <w:ind w:right="113" w:firstLine="373"/>
              <w:contextualSpacing/>
              <w:jc w:val="both"/>
              <w:rPr>
                <w:sz w:val="24"/>
                <w:szCs w:val="24"/>
              </w:rPr>
            </w:pPr>
            <w:r w:rsidRPr="00456599">
              <w:rPr>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w:t>
            </w:r>
            <w:r w:rsidRPr="00456599">
              <w:rPr>
                <w:sz w:val="24"/>
                <w:szCs w:val="24"/>
              </w:rPr>
              <w:lastRenderedPageBreak/>
              <w:t>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14:paraId="11CD8832" w14:textId="77777777" w:rsidR="000513EB" w:rsidRPr="00456599" w:rsidRDefault="00C026DC" w:rsidP="005209CD">
            <w:pPr>
              <w:ind w:right="113" w:firstLine="373"/>
              <w:contextualSpacing/>
              <w:jc w:val="both"/>
              <w:rPr>
                <w:sz w:val="24"/>
                <w:szCs w:val="24"/>
              </w:rPr>
            </w:pPr>
            <w:r w:rsidRPr="00456599">
              <w:rPr>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r w:rsidR="000513EB" w:rsidRPr="00456599">
              <w:rPr>
                <w:sz w:val="24"/>
                <w:szCs w:val="24"/>
              </w:rPr>
              <w:t>:</w:t>
            </w:r>
          </w:p>
          <w:p w14:paraId="38294EE7" w14:textId="77777777" w:rsidR="000513EB" w:rsidRPr="00456599" w:rsidRDefault="000513EB" w:rsidP="000513EB">
            <w:pPr>
              <w:shd w:val="clear" w:color="auto" w:fill="FFFFFF"/>
              <w:spacing w:after="150"/>
              <w:ind w:firstLine="450"/>
              <w:jc w:val="both"/>
              <w:rPr>
                <w:color w:val="333333"/>
                <w:sz w:val="24"/>
                <w:szCs w:val="24"/>
              </w:rPr>
            </w:pPr>
            <w:r w:rsidRPr="00456599">
              <w:rPr>
                <w:color w:val="333333"/>
                <w:sz w:val="24"/>
                <w:szCs w:val="24"/>
              </w:rPr>
              <w:t>Інформація/документ, подана учасником процедури закупівлі у складі тендерної пропозиції, містить помилку (помилки) у частині:</w:t>
            </w:r>
          </w:p>
          <w:p w14:paraId="23C4BA94" w14:textId="77777777" w:rsidR="000513EB" w:rsidRPr="00456599" w:rsidRDefault="000513EB" w:rsidP="000513EB">
            <w:pPr>
              <w:shd w:val="clear" w:color="auto" w:fill="FFFFFF"/>
              <w:spacing w:after="150"/>
              <w:ind w:firstLine="450"/>
              <w:jc w:val="both"/>
              <w:rPr>
                <w:color w:val="333333"/>
                <w:sz w:val="24"/>
                <w:szCs w:val="24"/>
              </w:rPr>
            </w:pPr>
            <w:bookmarkStart w:id="3" w:name="n16"/>
            <w:bookmarkEnd w:id="3"/>
            <w:r w:rsidRPr="00456599">
              <w:rPr>
                <w:color w:val="333333"/>
                <w:sz w:val="24"/>
                <w:szCs w:val="24"/>
              </w:rPr>
              <w:t>уживання великої літери;</w:t>
            </w:r>
          </w:p>
          <w:p w14:paraId="4D367E41" w14:textId="77777777" w:rsidR="000513EB" w:rsidRPr="00456599" w:rsidRDefault="000513EB" w:rsidP="000513EB">
            <w:pPr>
              <w:shd w:val="clear" w:color="auto" w:fill="FFFFFF"/>
              <w:spacing w:after="150"/>
              <w:ind w:firstLine="450"/>
              <w:jc w:val="both"/>
              <w:rPr>
                <w:color w:val="333333"/>
                <w:sz w:val="24"/>
                <w:szCs w:val="24"/>
              </w:rPr>
            </w:pPr>
            <w:bookmarkStart w:id="4" w:name="n17"/>
            <w:bookmarkEnd w:id="4"/>
            <w:r w:rsidRPr="00456599">
              <w:rPr>
                <w:color w:val="333333"/>
                <w:sz w:val="24"/>
                <w:szCs w:val="24"/>
              </w:rPr>
              <w:t>уживання розділових знаків та відмінювання слів у реченні;</w:t>
            </w:r>
          </w:p>
          <w:p w14:paraId="3E96702F" w14:textId="77777777" w:rsidR="000513EB" w:rsidRPr="00456599" w:rsidRDefault="000513EB" w:rsidP="000513EB">
            <w:pPr>
              <w:shd w:val="clear" w:color="auto" w:fill="FFFFFF"/>
              <w:spacing w:after="150"/>
              <w:ind w:firstLine="450"/>
              <w:jc w:val="both"/>
              <w:rPr>
                <w:color w:val="333333"/>
                <w:sz w:val="24"/>
                <w:szCs w:val="24"/>
              </w:rPr>
            </w:pPr>
            <w:bookmarkStart w:id="5" w:name="n18"/>
            <w:bookmarkEnd w:id="5"/>
            <w:r w:rsidRPr="00456599">
              <w:rPr>
                <w:color w:val="333333"/>
                <w:sz w:val="24"/>
                <w:szCs w:val="24"/>
              </w:rPr>
              <w:t xml:space="preserve">використання слова або </w:t>
            </w:r>
            <w:proofErr w:type="spellStart"/>
            <w:r w:rsidRPr="00456599">
              <w:rPr>
                <w:color w:val="333333"/>
                <w:sz w:val="24"/>
                <w:szCs w:val="24"/>
              </w:rPr>
              <w:t>мовного</w:t>
            </w:r>
            <w:proofErr w:type="spellEnd"/>
            <w:r w:rsidRPr="00456599">
              <w:rPr>
                <w:color w:val="333333"/>
                <w:sz w:val="24"/>
                <w:szCs w:val="24"/>
              </w:rPr>
              <w:t xml:space="preserve"> звороту, запозичених з іншої мови;</w:t>
            </w:r>
          </w:p>
          <w:p w14:paraId="2C5A9C7C" w14:textId="77777777" w:rsidR="000513EB" w:rsidRPr="00456599" w:rsidRDefault="000513EB" w:rsidP="000513EB">
            <w:pPr>
              <w:shd w:val="clear" w:color="auto" w:fill="FFFFFF"/>
              <w:spacing w:after="150"/>
              <w:ind w:firstLine="450"/>
              <w:jc w:val="both"/>
              <w:rPr>
                <w:color w:val="333333"/>
                <w:sz w:val="24"/>
                <w:szCs w:val="24"/>
              </w:rPr>
            </w:pPr>
            <w:bookmarkStart w:id="6" w:name="n19"/>
            <w:bookmarkEnd w:id="6"/>
            <w:r w:rsidRPr="00456599">
              <w:rPr>
                <w:color w:val="333333"/>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31F99F" w14:textId="77777777" w:rsidR="000513EB" w:rsidRPr="00456599" w:rsidRDefault="000513EB" w:rsidP="000513EB">
            <w:pPr>
              <w:shd w:val="clear" w:color="auto" w:fill="FFFFFF"/>
              <w:spacing w:after="150"/>
              <w:ind w:firstLine="450"/>
              <w:jc w:val="both"/>
              <w:rPr>
                <w:color w:val="333333"/>
                <w:sz w:val="24"/>
                <w:szCs w:val="24"/>
              </w:rPr>
            </w:pPr>
            <w:bookmarkStart w:id="7" w:name="n20"/>
            <w:bookmarkEnd w:id="7"/>
            <w:r w:rsidRPr="00456599">
              <w:rPr>
                <w:color w:val="333333"/>
                <w:sz w:val="24"/>
                <w:szCs w:val="24"/>
              </w:rPr>
              <w:t>застосування правил переносу частини слова з рядка в рядок;</w:t>
            </w:r>
          </w:p>
          <w:p w14:paraId="3742018F" w14:textId="77777777" w:rsidR="000513EB" w:rsidRPr="00456599" w:rsidRDefault="000513EB" w:rsidP="000513EB">
            <w:pPr>
              <w:shd w:val="clear" w:color="auto" w:fill="FFFFFF"/>
              <w:spacing w:after="150"/>
              <w:ind w:firstLine="450"/>
              <w:jc w:val="both"/>
              <w:rPr>
                <w:color w:val="333333"/>
                <w:sz w:val="24"/>
                <w:szCs w:val="24"/>
              </w:rPr>
            </w:pPr>
            <w:bookmarkStart w:id="8" w:name="n21"/>
            <w:bookmarkEnd w:id="8"/>
            <w:r w:rsidRPr="00456599">
              <w:rPr>
                <w:color w:val="333333"/>
                <w:sz w:val="24"/>
                <w:szCs w:val="24"/>
              </w:rPr>
              <w:t>написання слів разом та/або окремо, та/або через дефіс;</w:t>
            </w:r>
          </w:p>
          <w:p w14:paraId="7A4298A6" w14:textId="77777777" w:rsidR="000513EB" w:rsidRPr="00456599" w:rsidRDefault="000513EB" w:rsidP="000513EB">
            <w:pPr>
              <w:shd w:val="clear" w:color="auto" w:fill="FFFFFF"/>
              <w:spacing w:after="150"/>
              <w:ind w:firstLine="450"/>
              <w:jc w:val="both"/>
              <w:rPr>
                <w:color w:val="333333"/>
                <w:sz w:val="24"/>
                <w:szCs w:val="24"/>
              </w:rPr>
            </w:pPr>
            <w:bookmarkStart w:id="9" w:name="n22"/>
            <w:bookmarkEnd w:id="9"/>
            <w:r w:rsidRPr="00456599">
              <w:rPr>
                <w:color w:val="333333"/>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E70001" w14:textId="77777777" w:rsidR="000513EB" w:rsidRPr="00456599" w:rsidRDefault="000513EB" w:rsidP="000513EB">
            <w:pPr>
              <w:shd w:val="clear" w:color="auto" w:fill="FFFFFF"/>
              <w:spacing w:after="150"/>
              <w:ind w:firstLine="450"/>
              <w:jc w:val="both"/>
              <w:rPr>
                <w:color w:val="333333"/>
                <w:sz w:val="24"/>
                <w:szCs w:val="24"/>
              </w:rPr>
            </w:pPr>
            <w:bookmarkStart w:id="10" w:name="n23"/>
            <w:bookmarkEnd w:id="10"/>
            <w:r w:rsidRPr="00456599">
              <w:rPr>
                <w:color w:val="333333"/>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3F80F31" w14:textId="77777777" w:rsidR="000513EB" w:rsidRPr="00456599" w:rsidRDefault="000513EB" w:rsidP="000513EB">
            <w:pPr>
              <w:shd w:val="clear" w:color="auto" w:fill="FFFFFF"/>
              <w:spacing w:after="150"/>
              <w:ind w:firstLine="450"/>
              <w:jc w:val="both"/>
              <w:rPr>
                <w:color w:val="333333"/>
                <w:sz w:val="24"/>
                <w:szCs w:val="24"/>
              </w:rPr>
            </w:pPr>
            <w:bookmarkStart w:id="11" w:name="n24"/>
            <w:bookmarkEnd w:id="11"/>
            <w:r w:rsidRPr="00456599">
              <w:rPr>
                <w:color w:val="333333"/>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E6B82B2" w14:textId="77777777" w:rsidR="000513EB" w:rsidRPr="00456599" w:rsidRDefault="000513EB" w:rsidP="000513EB">
            <w:pPr>
              <w:shd w:val="clear" w:color="auto" w:fill="FFFFFF"/>
              <w:spacing w:after="150"/>
              <w:ind w:firstLine="450"/>
              <w:jc w:val="both"/>
              <w:rPr>
                <w:color w:val="333333"/>
                <w:sz w:val="24"/>
                <w:szCs w:val="24"/>
              </w:rPr>
            </w:pPr>
            <w:bookmarkStart w:id="12" w:name="n25"/>
            <w:bookmarkEnd w:id="12"/>
            <w:r w:rsidRPr="00456599">
              <w:rPr>
                <w:color w:val="333333"/>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D81D3D5" w14:textId="77777777" w:rsidR="000513EB" w:rsidRPr="00456599" w:rsidRDefault="000513EB" w:rsidP="000513EB">
            <w:pPr>
              <w:shd w:val="clear" w:color="auto" w:fill="FFFFFF"/>
              <w:spacing w:after="150"/>
              <w:ind w:firstLine="450"/>
              <w:jc w:val="both"/>
              <w:rPr>
                <w:color w:val="333333"/>
                <w:sz w:val="24"/>
                <w:szCs w:val="24"/>
              </w:rPr>
            </w:pPr>
            <w:bookmarkStart w:id="13" w:name="n26"/>
            <w:bookmarkEnd w:id="13"/>
            <w:r w:rsidRPr="00456599">
              <w:rPr>
                <w:color w:val="333333"/>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8A8853E" w14:textId="77777777" w:rsidR="000513EB" w:rsidRPr="00456599" w:rsidRDefault="000513EB" w:rsidP="000513EB">
            <w:pPr>
              <w:shd w:val="clear" w:color="auto" w:fill="FFFFFF"/>
              <w:spacing w:after="150"/>
              <w:ind w:firstLine="450"/>
              <w:jc w:val="both"/>
              <w:rPr>
                <w:color w:val="333333"/>
                <w:sz w:val="24"/>
                <w:szCs w:val="24"/>
              </w:rPr>
            </w:pPr>
            <w:bookmarkStart w:id="14" w:name="n27"/>
            <w:bookmarkEnd w:id="14"/>
            <w:r w:rsidRPr="00456599">
              <w:rPr>
                <w:color w:val="333333"/>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40C86E5" w14:textId="77777777" w:rsidR="000513EB" w:rsidRPr="00456599" w:rsidRDefault="000513EB" w:rsidP="000513EB">
            <w:pPr>
              <w:shd w:val="clear" w:color="auto" w:fill="FFFFFF"/>
              <w:spacing w:after="150"/>
              <w:ind w:firstLine="450"/>
              <w:jc w:val="both"/>
              <w:rPr>
                <w:color w:val="333333"/>
                <w:sz w:val="24"/>
                <w:szCs w:val="24"/>
              </w:rPr>
            </w:pPr>
            <w:bookmarkStart w:id="15" w:name="n28"/>
            <w:bookmarkEnd w:id="15"/>
            <w:r w:rsidRPr="00456599">
              <w:rPr>
                <w:color w:val="333333"/>
                <w:sz w:val="24"/>
                <w:szCs w:val="24"/>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9FE446" w14:textId="77777777" w:rsidR="000513EB" w:rsidRPr="00456599" w:rsidRDefault="000513EB" w:rsidP="000513EB">
            <w:pPr>
              <w:shd w:val="clear" w:color="auto" w:fill="FFFFFF"/>
              <w:spacing w:after="150"/>
              <w:ind w:firstLine="450"/>
              <w:jc w:val="both"/>
              <w:rPr>
                <w:color w:val="333333"/>
                <w:sz w:val="24"/>
                <w:szCs w:val="24"/>
              </w:rPr>
            </w:pPr>
            <w:bookmarkStart w:id="16" w:name="n29"/>
            <w:bookmarkEnd w:id="16"/>
            <w:r w:rsidRPr="00456599">
              <w:rPr>
                <w:color w:val="333333"/>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050641" w14:textId="77777777" w:rsidR="000513EB" w:rsidRPr="00456599" w:rsidRDefault="000513EB" w:rsidP="000513EB">
            <w:pPr>
              <w:shd w:val="clear" w:color="auto" w:fill="FFFFFF"/>
              <w:spacing w:after="150"/>
              <w:ind w:firstLine="450"/>
              <w:jc w:val="both"/>
              <w:rPr>
                <w:color w:val="333333"/>
                <w:sz w:val="24"/>
                <w:szCs w:val="24"/>
              </w:rPr>
            </w:pPr>
            <w:bookmarkStart w:id="17" w:name="n30"/>
            <w:bookmarkEnd w:id="17"/>
            <w:r w:rsidRPr="00456599">
              <w:rPr>
                <w:color w:val="333333"/>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FCDC7A0" w14:textId="77777777" w:rsidR="000513EB" w:rsidRPr="00456599" w:rsidRDefault="000513EB" w:rsidP="000513EB">
            <w:pPr>
              <w:shd w:val="clear" w:color="auto" w:fill="FFFFFF"/>
              <w:spacing w:after="150"/>
              <w:ind w:firstLine="450"/>
              <w:jc w:val="both"/>
              <w:rPr>
                <w:color w:val="333333"/>
                <w:sz w:val="24"/>
                <w:szCs w:val="24"/>
              </w:rPr>
            </w:pPr>
            <w:bookmarkStart w:id="18" w:name="n31"/>
            <w:bookmarkEnd w:id="18"/>
            <w:r w:rsidRPr="00456599">
              <w:rPr>
                <w:color w:val="333333"/>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470210F" w14:textId="77777777" w:rsidR="000513EB" w:rsidRPr="00456599" w:rsidRDefault="000513EB" w:rsidP="000513EB">
            <w:pPr>
              <w:shd w:val="clear" w:color="auto" w:fill="FFFFFF"/>
              <w:spacing w:after="150"/>
              <w:ind w:firstLine="450"/>
              <w:jc w:val="both"/>
              <w:rPr>
                <w:color w:val="333333"/>
                <w:sz w:val="24"/>
                <w:szCs w:val="24"/>
              </w:rPr>
            </w:pPr>
            <w:bookmarkStart w:id="19" w:name="n32"/>
            <w:bookmarkEnd w:id="19"/>
            <w:r w:rsidRPr="00456599">
              <w:rPr>
                <w:color w:val="333333"/>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5C1275" w14:textId="2A8253D8" w:rsidR="00C026DC" w:rsidRPr="00456599" w:rsidRDefault="000513EB" w:rsidP="000513EB">
            <w:pPr>
              <w:shd w:val="clear" w:color="auto" w:fill="FFFFFF"/>
              <w:spacing w:after="150"/>
              <w:ind w:firstLine="450"/>
              <w:jc w:val="both"/>
              <w:rPr>
                <w:color w:val="333333"/>
                <w:sz w:val="24"/>
                <w:szCs w:val="24"/>
              </w:rPr>
            </w:pPr>
            <w:bookmarkStart w:id="20" w:name="n33"/>
            <w:bookmarkEnd w:id="20"/>
            <w:r w:rsidRPr="00456599">
              <w:rPr>
                <w:color w:val="333333"/>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C026DC" w:rsidRPr="00456599" w14:paraId="59CF036A"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F7EC221" w14:textId="14EEAC86" w:rsidR="00C026DC" w:rsidRPr="00456599" w:rsidRDefault="00C026DC" w:rsidP="00500DD6">
            <w:pPr>
              <w:ind w:right="113"/>
              <w:rPr>
                <w:b/>
                <w:sz w:val="24"/>
                <w:szCs w:val="24"/>
                <w:lang w:eastAsia="uk-UA"/>
              </w:rPr>
            </w:pPr>
            <w:r w:rsidRPr="00456599">
              <w:rPr>
                <w:b/>
                <w:sz w:val="24"/>
                <w:szCs w:val="24"/>
                <w:lang w:eastAsia="uk-UA"/>
              </w:rPr>
              <w:lastRenderedPageBreak/>
              <w:t>3. Інша інформація</w:t>
            </w:r>
            <w:r w:rsidR="00990706" w:rsidRPr="00456599">
              <w:rPr>
                <w:b/>
                <w:sz w:val="24"/>
                <w:szCs w:val="24"/>
                <w:lang w:eastAsia="uk-UA"/>
              </w:rPr>
              <w:t>.</w:t>
            </w:r>
          </w:p>
          <w:p w14:paraId="30CE0E74" w14:textId="36789D31" w:rsidR="00990706" w:rsidRPr="00456599" w:rsidRDefault="00990706" w:rsidP="00990706">
            <w:pPr>
              <w:ind w:right="113"/>
              <w:rPr>
                <w:b/>
                <w:sz w:val="24"/>
                <w:szCs w:val="24"/>
                <w:lang w:eastAsia="uk-UA"/>
              </w:rPr>
            </w:pPr>
          </w:p>
        </w:tc>
        <w:tc>
          <w:tcPr>
            <w:tcW w:w="3125" w:type="pct"/>
            <w:tcBorders>
              <w:top w:val="single" w:sz="6" w:space="0" w:color="000000"/>
              <w:left w:val="single" w:sz="6" w:space="0" w:color="000000"/>
              <w:bottom w:val="single" w:sz="6" w:space="0" w:color="000000"/>
              <w:right w:val="single" w:sz="6" w:space="0" w:color="000000"/>
            </w:tcBorders>
          </w:tcPr>
          <w:p w14:paraId="6C0D502E" w14:textId="77777777" w:rsidR="00C026DC" w:rsidRPr="00456599" w:rsidRDefault="00C026DC" w:rsidP="005209CD">
            <w:pPr>
              <w:ind w:right="113" w:firstLine="373"/>
              <w:contextualSpacing/>
              <w:jc w:val="both"/>
              <w:rPr>
                <w:sz w:val="24"/>
                <w:szCs w:val="24"/>
              </w:rPr>
            </w:pPr>
            <w:r w:rsidRPr="00456599">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14:paraId="55C9DEF5" w14:textId="77777777" w:rsidR="00C026DC" w:rsidRPr="00456599" w:rsidRDefault="00C026DC" w:rsidP="005209CD">
            <w:pPr>
              <w:ind w:right="113" w:firstLine="373"/>
              <w:contextualSpacing/>
              <w:jc w:val="both"/>
              <w:rPr>
                <w:sz w:val="24"/>
                <w:szCs w:val="24"/>
              </w:rPr>
            </w:pPr>
            <w:r w:rsidRPr="00456599">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3C7B4CB9" w14:textId="77777777" w:rsidR="00C026DC" w:rsidRPr="00456599" w:rsidRDefault="00C026DC" w:rsidP="005209CD">
            <w:pPr>
              <w:ind w:right="113" w:firstLine="373"/>
              <w:contextualSpacing/>
              <w:jc w:val="both"/>
              <w:rPr>
                <w:sz w:val="24"/>
                <w:szCs w:val="24"/>
              </w:rPr>
            </w:pPr>
            <w:r w:rsidRPr="00456599">
              <w:rPr>
                <w:sz w:val="24"/>
                <w:szCs w:val="24"/>
              </w:rPr>
              <w:t xml:space="preserve">3.2.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456599">
              <w:rPr>
                <w:sz w:val="24"/>
                <w:szCs w:val="24"/>
              </w:rPr>
              <w:t>означатиме</w:t>
            </w:r>
            <w:proofErr w:type="spellEnd"/>
            <w:r w:rsidRPr="00456599">
              <w:rPr>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13B2860" w14:textId="77777777" w:rsidR="00C026DC" w:rsidRPr="00456599" w:rsidRDefault="00C026DC" w:rsidP="005209CD">
            <w:pPr>
              <w:ind w:right="113" w:firstLine="373"/>
              <w:contextualSpacing/>
              <w:jc w:val="both"/>
              <w:rPr>
                <w:sz w:val="24"/>
                <w:szCs w:val="24"/>
              </w:rPr>
            </w:pPr>
            <w:r w:rsidRPr="00456599">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14:paraId="3588DC8B" w14:textId="08C90DAC" w:rsidR="00C026DC" w:rsidRPr="00456599" w:rsidRDefault="00C026DC" w:rsidP="005209CD">
            <w:pPr>
              <w:ind w:right="113" w:firstLine="373"/>
              <w:contextualSpacing/>
              <w:jc w:val="both"/>
              <w:rPr>
                <w:sz w:val="24"/>
                <w:szCs w:val="24"/>
              </w:rPr>
            </w:pPr>
            <w:r w:rsidRPr="00456599">
              <w:rPr>
                <w:rFonts w:eastAsia="Arial" w:cs="Arial"/>
                <w:color w:val="000000"/>
                <w:sz w:val="24"/>
                <w:szCs w:val="24"/>
              </w:rPr>
              <w:t xml:space="preserve">3.3. </w:t>
            </w:r>
            <w:r w:rsidRPr="00456599">
              <w:rPr>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56599">
              <w:rPr>
                <w:sz w:val="24"/>
                <w:szCs w:val="24"/>
              </w:rPr>
              <w:t>невідповідностей</w:t>
            </w:r>
            <w:proofErr w:type="spellEnd"/>
            <w:r w:rsidRPr="00456599">
              <w:rPr>
                <w:sz w:val="24"/>
                <w:szCs w:val="24"/>
              </w:rPr>
              <w:t xml:space="preserve"> в електронній системі закупівель.</w:t>
            </w:r>
          </w:p>
          <w:p w14:paraId="6A15483F" w14:textId="77777777" w:rsidR="00133AF4" w:rsidRPr="00456599" w:rsidRDefault="00133AF4" w:rsidP="005209CD">
            <w:pPr>
              <w:suppressLineNumbers/>
              <w:ind w:right="113" w:firstLine="373"/>
              <w:jc w:val="both"/>
              <w:rPr>
                <w:sz w:val="24"/>
                <w:szCs w:val="24"/>
              </w:rPr>
            </w:pPr>
            <w:r w:rsidRPr="00456599">
              <w:rPr>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10372B" w14:textId="36F87D73" w:rsidR="00C026DC" w:rsidRPr="00456599" w:rsidRDefault="00C026DC" w:rsidP="005209CD">
            <w:pPr>
              <w:suppressLineNumbers/>
              <w:ind w:right="113" w:firstLine="373"/>
              <w:jc w:val="both"/>
              <w:rPr>
                <w:sz w:val="24"/>
                <w:szCs w:val="24"/>
              </w:rPr>
            </w:pPr>
            <w:r w:rsidRPr="00456599">
              <w:rPr>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56599">
              <w:rPr>
                <w:sz w:val="24"/>
                <w:szCs w:val="24"/>
              </w:rPr>
              <w:t>невідповідностей</w:t>
            </w:r>
            <w:proofErr w:type="spellEnd"/>
            <w:r w:rsidRPr="00456599">
              <w:rPr>
                <w:sz w:val="24"/>
                <w:szCs w:val="24"/>
              </w:rPr>
              <w:t xml:space="preserve"> в інформації та/або документах, що подані учасником у тендерній пропозиції</w:t>
            </w:r>
            <w:r w:rsidR="00FA523B" w:rsidRPr="00456599">
              <w:rPr>
                <w:sz w:val="24"/>
                <w:szCs w:val="24"/>
              </w:rPr>
              <w:t>, крім випадків, пов’язаних з виконанням рішення органу оскарження</w:t>
            </w:r>
            <w:r w:rsidRPr="00456599">
              <w:rPr>
                <w:sz w:val="24"/>
                <w:szCs w:val="24"/>
              </w:rPr>
              <w:t>.</w:t>
            </w:r>
          </w:p>
          <w:p w14:paraId="3C2152F9" w14:textId="77777777" w:rsidR="00C026DC" w:rsidRPr="00456599" w:rsidRDefault="00C026DC" w:rsidP="005209CD">
            <w:pPr>
              <w:suppressLineNumbers/>
              <w:ind w:right="113" w:firstLine="373"/>
              <w:jc w:val="both"/>
              <w:rPr>
                <w:sz w:val="24"/>
                <w:szCs w:val="24"/>
              </w:rPr>
            </w:pPr>
            <w:r w:rsidRPr="00456599">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456599">
              <w:rPr>
                <w:sz w:val="24"/>
                <w:szCs w:val="24"/>
              </w:rPr>
              <w:t>невідповідностей</w:t>
            </w:r>
            <w:proofErr w:type="spellEnd"/>
            <w:r w:rsidRPr="00456599">
              <w:rPr>
                <w:sz w:val="24"/>
                <w:szCs w:val="24"/>
              </w:rPr>
              <w:t xml:space="preserve">. </w:t>
            </w:r>
          </w:p>
          <w:p w14:paraId="6578F8F1" w14:textId="77777777" w:rsidR="00C026DC" w:rsidRPr="00456599" w:rsidRDefault="00C026DC" w:rsidP="005209CD">
            <w:pPr>
              <w:widowControl w:val="0"/>
              <w:ind w:right="113" w:firstLine="373"/>
              <w:jc w:val="both"/>
              <w:rPr>
                <w:sz w:val="24"/>
                <w:szCs w:val="24"/>
              </w:rPr>
            </w:pPr>
            <w:r w:rsidRPr="00456599">
              <w:rPr>
                <w:sz w:val="24"/>
                <w:szCs w:val="24"/>
              </w:rPr>
              <w:t xml:space="preserve">Замовник розглядає подані тендерні пропозиції з урахуванням виправлення або </w:t>
            </w:r>
            <w:proofErr w:type="spellStart"/>
            <w:r w:rsidRPr="00456599">
              <w:rPr>
                <w:sz w:val="24"/>
                <w:szCs w:val="24"/>
              </w:rPr>
              <w:t>невиправлення</w:t>
            </w:r>
            <w:proofErr w:type="spellEnd"/>
            <w:r w:rsidRPr="00456599">
              <w:rPr>
                <w:sz w:val="24"/>
                <w:szCs w:val="24"/>
              </w:rPr>
              <w:t xml:space="preserve"> учасниками виявлених </w:t>
            </w:r>
            <w:proofErr w:type="spellStart"/>
            <w:r w:rsidRPr="00456599">
              <w:rPr>
                <w:sz w:val="24"/>
                <w:szCs w:val="24"/>
              </w:rPr>
              <w:t>невідповідностей</w:t>
            </w:r>
            <w:proofErr w:type="spellEnd"/>
            <w:r w:rsidRPr="00456599">
              <w:rPr>
                <w:sz w:val="24"/>
                <w:szCs w:val="24"/>
              </w:rPr>
              <w:t xml:space="preserve">. </w:t>
            </w:r>
          </w:p>
          <w:p w14:paraId="6CF31143" w14:textId="77777777" w:rsidR="00C026DC" w:rsidRPr="00456599" w:rsidRDefault="00C026DC" w:rsidP="005209CD">
            <w:pPr>
              <w:ind w:right="113" w:firstLine="373"/>
              <w:contextualSpacing/>
              <w:jc w:val="both"/>
              <w:rPr>
                <w:sz w:val="24"/>
                <w:szCs w:val="24"/>
              </w:rPr>
            </w:pPr>
            <w:r w:rsidRPr="00456599">
              <w:rPr>
                <w:rFonts w:eastAsia="Arial" w:cs="Arial"/>
                <w:color w:val="000000"/>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sidRPr="00456599">
              <w:rPr>
                <w:rFonts w:eastAsia="Arial" w:cs="Arial"/>
                <w:color w:val="000000"/>
                <w:sz w:val="24"/>
                <w:szCs w:val="24"/>
                <w:lang w:val="en-US"/>
              </w:rPr>
              <w:t>V</w:t>
            </w:r>
            <w:r w:rsidRPr="00456599">
              <w:rPr>
                <w:rFonts w:eastAsia="Arial" w:cs="Arial"/>
                <w:color w:val="000000"/>
                <w:sz w:val="24"/>
                <w:szCs w:val="24"/>
              </w:rPr>
              <w:t xml:space="preserve"> цієї документації), або мають неповне, нечітке зображення, або містять частково сканований документ</w:t>
            </w:r>
            <w:r w:rsidRPr="00456599">
              <w:rPr>
                <w:rFonts w:eastAsia="Arial" w:cs="Arial"/>
                <w:sz w:val="24"/>
                <w:szCs w:val="24"/>
              </w:rPr>
              <w:t xml:space="preserve">, або не містять додатків, на які є посилання в документі, </w:t>
            </w:r>
            <w:r w:rsidRPr="00456599">
              <w:rPr>
                <w:sz w:val="24"/>
                <w:szCs w:val="24"/>
              </w:rPr>
              <w:t xml:space="preserve">або не доступні до перегляду, </w:t>
            </w:r>
            <w:r w:rsidRPr="00456599">
              <w:rPr>
                <w:rFonts w:eastAsia="Arial" w:cs="Arial"/>
                <w:sz w:val="24"/>
                <w:szCs w:val="24"/>
              </w:rPr>
              <w:t>така пропозиція оцінюється як така, що не відповідає умовам тендерної документації, та відхиляється.</w:t>
            </w:r>
          </w:p>
          <w:p w14:paraId="43EA1DC4" w14:textId="77777777" w:rsidR="00C026DC" w:rsidRPr="00456599" w:rsidRDefault="00C026DC" w:rsidP="005209CD">
            <w:pPr>
              <w:widowControl w:val="0"/>
              <w:ind w:right="113" w:firstLine="373"/>
              <w:jc w:val="both"/>
              <w:rPr>
                <w:sz w:val="24"/>
                <w:szCs w:val="24"/>
              </w:rPr>
            </w:pPr>
            <w:r w:rsidRPr="00456599">
              <w:rPr>
                <w:sz w:val="24"/>
                <w:szCs w:val="24"/>
              </w:rPr>
              <w:t>3.4. Згідно пункту 3 частини першої статті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784CDBC" w14:textId="77777777" w:rsidR="00C026DC" w:rsidRPr="00456599" w:rsidRDefault="00C026DC" w:rsidP="005209CD">
            <w:pPr>
              <w:widowControl w:val="0"/>
              <w:ind w:right="113" w:firstLine="373"/>
              <w:jc w:val="both"/>
              <w:rPr>
                <w:sz w:val="24"/>
                <w:szCs w:val="24"/>
              </w:rPr>
            </w:pPr>
            <w:r w:rsidRPr="00456599">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w:t>
            </w:r>
            <w:r w:rsidRPr="00456599">
              <w:rPr>
                <w:sz w:val="24"/>
                <w:szCs w:val="24"/>
              </w:rPr>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CD55D7F" w14:textId="77777777" w:rsidR="00C026DC" w:rsidRPr="00456599" w:rsidRDefault="00C026DC" w:rsidP="005209CD">
            <w:pPr>
              <w:widowControl w:val="0"/>
              <w:ind w:right="113" w:firstLine="373"/>
              <w:jc w:val="both"/>
              <w:rPr>
                <w:sz w:val="24"/>
                <w:szCs w:val="24"/>
              </w:rPr>
            </w:pPr>
            <w:r w:rsidRPr="00456599">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0708D74" w14:textId="77777777" w:rsidR="00C026DC" w:rsidRPr="00456599" w:rsidRDefault="00C026DC" w:rsidP="005209CD">
            <w:pPr>
              <w:widowControl w:val="0"/>
              <w:ind w:right="113" w:firstLine="373"/>
              <w:jc w:val="both"/>
              <w:rPr>
                <w:sz w:val="24"/>
                <w:szCs w:val="24"/>
              </w:rPr>
            </w:pPr>
            <w:r w:rsidRPr="00456599">
              <w:rPr>
                <w:sz w:val="24"/>
                <w:szCs w:val="24"/>
              </w:rPr>
              <w:t>Обґрунтування аномально низької тендерної пропозиції може містити інформацію про:</w:t>
            </w:r>
          </w:p>
          <w:p w14:paraId="28EF7D73" w14:textId="77777777" w:rsidR="00C026DC" w:rsidRPr="00456599" w:rsidRDefault="00C026DC" w:rsidP="005209CD">
            <w:pPr>
              <w:widowControl w:val="0"/>
              <w:ind w:right="113" w:firstLine="373"/>
              <w:jc w:val="both"/>
              <w:rPr>
                <w:sz w:val="24"/>
                <w:szCs w:val="24"/>
              </w:rPr>
            </w:pPr>
            <w:r w:rsidRPr="00456599">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6AC643F" w14:textId="77777777" w:rsidR="00C026DC" w:rsidRPr="00456599" w:rsidRDefault="00C026DC" w:rsidP="005209CD">
            <w:pPr>
              <w:widowControl w:val="0"/>
              <w:ind w:right="113" w:firstLine="373"/>
              <w:jc w:val="both"/>
              <w:rPr>
                <w:sz w:val="24"/>
                <w:szCs w:val="24"/>
              </w:rPr>
            </w:pPr>
            <w:r w:rsidRPr="00456599">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65DD3EC" w14:textId="77777777" w:rsidR="00C026DC" w:rsidRPr="00456599" w:rsidRDefault="00C026DC" w:rsidP="005209CD">
            <w:pPr>
              <w:widowControl w:val="0"/>
              <w:ind w:right="113" w:firstLine="373"/>
              <w:jc w:val="both"/>
              <w:rPr>
                <w:sz w:val="24"/>
                <w:szCs w:val="24"/>
              </w:rPr>
            </w:pPr>
            <w:r w:rsidRPr="00456599">
              <w:rPr>
                <w:sz w:val="24"/>
                <w:szCs w:val="24"/>
              </w:rPr>
              <w:t>3) отримання учасником державної допомоги згідно із законодавством.</w:t>
            </w:r>
          </w:p>
          <w:p w14:paraId="1E8E7298" w14:textId="72E23F1C" w:rsidR="00C210EA" w:rsidRPr="00456599" w:rsidRDefault="00C210EA" w:rsidP="00C210EA">
            <w:pPr>
              <w:widowControl w:val="0"/>
              <w:ind w:right="113" w:firstLine="373"/>
              <w:jc w:val="both"/>
              <w:rPr>
                <w:sz w:val="24"/>
                <w:szCs w:val="24"/>
              </w:rPr>
            </w:pPr>
          </w:p>
        </w:tc>
      </w:tr>
      <w:tr w:rsidR="00C026DC" w:rsidRPr="00456599" w14:paraId="64C80F22"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5C2DD4F" w14:textId="77777777" w:rsidR="00C026DC" w:rsidRPr="00456599" w:rsidRDefault="00C026DC" w:rsidP="00500DD6">
            <w:pPr>
              <w:ind w:right="113"/>
              <w:rPr>
                <w:b/>
                <w:sz w:val="24"/>
                <w:szCs w:val="24"/>
                <w:lang w:eastAsia="uk-UA"/>
              </w:rPr>
            </w:pPr>
            <w:r w:rsidRPr="00456599">
              <w:rPr>
                <w:b/>
                <w:sz w:val="24"/>
                <w:szCs w:val="24"/>
                <w:lang w:eastAsia="uk-UA"/>
              </w:rPr>
              <w:lastRenderedPageBreak/>
              <w:t>4. Відхилення тендерних пропозицій</w:t>
            </w:r>
          </w:p>
        </w:tc>
        <w:tc>
          <w:tcPr>
            <w:tcW w:w="3125" w:type="pct"/>
            <w:tcBorders>
              <w:top w:val="single" w:sz="6" w:space="0" w:color="000000"/>
              <w:left w:val="single" w:sz="6" w:space="0" w:color="000000"/>
              <w:bottom w:val="single" w:sz="6" w:space="0" w:color="000000"/>
              <w:right w:val="single" w:sz="6" w:space="0" w:color="000000"/>
            </w:tcBorders>
          </w:tcPr>
          <w:p w14:paraId="33D1FB23" w14:textId="77777777" w:rsidR="002F137C" w:rsidRPr="00456599" w:rsidRDefault="002F137C" w:rsidP="002F137C">
            <w:pPr>
              <w:ind w:right="97" w:firstLine="373"/>
              <w:contextualSpacing/>
              <w:jc w:val="both"/>
              <w:rPr>
                <w:sz w:val="24"/>
                <w:szCs w:val="24"/>
              </w:rPr>
            </w:pPr>
            <w:r w:rsidRPr="00456599">
              <w:rPr>
                <w:sz w:val="24"/>
                <w:szCs w:val="24"/>
              </w:rPr>
              <w:t>4.1. Замовник відхиляє тендерну пропозицію із зазначенням аргументації в електронній системі закупівель у разі якщо:</w:t>
            </w:r>
          </w:p>
          <w:p w14:paraId="199C31E7" w14:textId="77777777" w:rsidR="002F137C" w:rsidRPr="00456599" w:rsidRDefault="002F137C" w:rsidP="002F137C">
            <w:pPr>
              <w:ind w:right="97" w:firstLine="373"/>
              <w:contextualSpacing/>
              <w:jc w:val="both"/>
              <w:rPr>
                <w:sz w:val="24"/>
                <w:szCs w:val="24"/>
              </w:rPr>
            </w:pPr>
            <w:r w:rsidRPr="00456599">
              <w:rPr>
                <w:sz w:val="24"/>
                <w:szCs w:val="24"/>
              </w:rPr>
              <w:t>1) учасник процедури закупівлі:</w:t>
            </w:r>
          </w:p>
          <w:p w14:paraId="183329A3" w14:textId="77777777" w:rsidR="002F137C" w:rsidRPr="00456599" w:rsidRDefault="002F137C" w:rsidP="002F137C">
            <w:pPr>
              <w:ind w:right="97" w:firstLine="373"/>
              <w:contextualSpacing/>
              <w:jc w:val="both"/>
              <w:rPr>
                <w:sz w:val="24"/>
                <w:szCs w:val="24"/>
              </w:rPr>
            </w:pPr>
            <w:r w:rsidRPr="00456599">
              <w:rPr>
                <w:sz w:val="24"/>
                <w:szCs w:val="24"/>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14:paraId="7DD106F6" w14:textId="77777777" w:rsidR="002F137C" w:rsidRPr="00456599" w:rsidRDefault="002F137C" w:rsidP="002F137C">
            <w:pPr>
              <w:ind w:right="97" w:firstLine="373"/>
              <w:contextualSpacing/>
              <w:jc w:val="both"/>
              <w:rPr>
                <w:sz w:val="24"/>
                <w:szCs w:val="24"/>
              </w:rPr>
            </w:pPr>
            <w:r w:rsidRPr="00456599">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70506C6" w14:textId="77777777" w:rsidR="002F137C" w:rsidRPr="00456599" w:rsidRDefault="002F137C" w:rsidP="002F137C">
            <w:pPr>
              <w:ind w:right="97" w:firstLine="373"/>
              <w:contextualSpacing/>
              <w:jc w:val="both"/>
              <w:rPr>
                <w:sz w:val="24"/>
                <w:szCs w:val="24"/>
              </w:rPr>
            </w:pPr>
            <w:r w:rsidRPr="00456599">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456599">
              <w:rPr>
                <w:sz w:val="24"/>
                <w:szCs w:val="24"/>
              </w:rPr>
              <w:t>невідповідностей</w:t>
            </w:r>
            <w:proofErr w:type="spellEnd"/>
            <w:r w:rsidRPr="00456599">
              <w:rPr>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56599">
              <w:rPr>
                <w:sz w:val="24"/>
                <w:szCs w:val="24"/>
              </w:rPr>
              <w:t>невідповідностей</w:t>
            </w:r>
            <w:proofErr w:type="spellEnd"/>
            <w:r w:rsidRPr="00456599">
              <w:rPr>
                <w:sz w:val="24"/>
                <w:szCs w:val="24"/>
              </w:rPr>
              <w:t>;</w:t>
            </w:r>
          </w:p>
          <w:p w14:paraId="76E1BA0F" w14:textId="77777777" w:rsidR="002F137C" w:rsidRPr="00456599" w:rsidRDefault="002F137C" w:rsidP="002F137C">
            <w:pPr>
              <w:ind w:right="97" w:firstLine="373"/>
              <w:contextualSpacing/>
              <w:jc w:val="both"/>
              <w:rPr>
                <w:sz w:val="24"/>
                <w:szCs w:val="24"/>
              </w:rPr>
            </w:pPr>
            <w:r w:rsidRPr="00456599">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CABD360" w14:textId="77777777" w:rsidR="002F137C" w:rsidRPr="00456599" w:rsidRDefault="002F137C" w:rsidP="002F137C">
            <w:pPr>
              <w:ind w:right="97" w:firstLine="373"/>
              <w:contextualSpacing/>
              <w:jc w:val="both"/>
              <w:rPr>
                <w:sz w:val="24"/>
                <w:szCs w:val="24"/>
              </w:rPr>
            </w:pPr>
            <w:r w:rsidRPr="00456599">
              <w:rPr>
                <w:sz w:val="24"/>
                <w:szCs w:val="24"/>
              </w:rPr>
              <w:t>визначив конфіденційною інформацію, яка не може бути визначена як конфіденційна відповідно до вимог частини другої статті 28 Закону;</w:t>
            </w:r>
          </w:p>
          <w:p w14:paraId="76D8E283" w14:textId="77777777" w:rsidR="002F137C" w:rsidRPr="00456599" w:rsidRDefault="002F137C" w:rsidP="002F137C">
            <w:pPr>
              <w:ind w:right="97" w:firstLine="373"/>
              <w:contextualSpacing/>
              <w:jc w:val="both"/>
              <w:rPr>
                <w:sz w:val="24"/>
                <w:szCs w:val="24"/>
              </w:rPr>
            </w:pPr>
            <w:r w:rsidRPr="00456599">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56599">
              <w:rPr>
                <w:sz w:val="24"/>
                <w:szCs w:val="24"/>
              </w:rPr>
              <w:t>бенефіціарним</w:t>
            </w:r>
            <w:proofErr w:type="spellEnd"/>
            <w:r w:rsidRPr="00456599">
              <w:rPr>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w:t>
            </w:r>
            <w:r w:rsidRPr="00456599">
              <w:rPr>
                <w:sz w:val="24"/>
                <w:szCs w:val="24"/>
              </w:rPr>
              <w:lastRenderedPageBreak/>
              <w:t>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976B738" w14:textId="77777777" w:rsidR="002F137C" w:rsidRPr="00456599" w:rsidRDefault="002F137C" w:rsidP="002F137C">
            <w:pPr>
              <w:ind w:right="97" w:firstLine="373"/>
              <w:contextualSpacing/>
              <w:jc w:val="both"/>
              <w:rPr>
                <w:sz w:val="24"/>
                <w:szCs w:val="24"/>
              </w:rPr>
            </w:pPr>
            <w:r w:rsidRPr="00456599">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A5FD475" w14:textId="77777777" w:rsidR="002F137C" w:rsidRPr="00456599" w:rsidRDefault="002F137C" w:rsidP="002F137C">
            <w:pPr>
              <w:ind w:right="97" w:firstLine="373"/>
              <w:contextualSpacing/>
              <w:jc w:val="both"/>
              <w:rPr>
                <w:sz w:val="24"/>
                <w:szCs w:val="24"/>
              </w:rPr>
            </w:pPr>
            <w:r w:rsidRPr="00456599">
              <w:rPr>
                <w:sz w:val="24"/>
                <w:szCs w:val="24"/>
              </w:rPr>
              <w:t xml:space="preserve">2) тендерна пропозиція учасника: </w:t>
            </w:r>
          </w:p>
          <w:p w14:paraId="296662C0" w14:textId="77777777" w:rsidR="002F137C" w:rsidRPr="00456599" w:rsidRDefault="002F137C" w:rsidP="002F137C">
            <w:pPr>
              <w:ind w:right="97" w:firstLine="373"/>
              <w:contextualSpacing/>
              <w:jc w:val="both"/>
              <w:rPr>
                <w:sz w:val="24"/>
                <w:szCs w:val="24"/>
              </w:rPr>
            </w:pPr>
            <w:r w:rsidRPr="00456599">
              <w:rPr>
                <w:sz w:val="24"/>
                <w:szCs w:val="24"/>
              </w:rPr>
              <w:t xml:space="preserve">не відповідає умовам технічної специфікації та іншим вимогам щодо предмету закупівлі тендерної документації;  </w:t>
            </w:r>
          </w:p>
          <w:p w14:paraId="57E715D9" w14:textId="77777777" w:rsidR="002F137C" w:rsidRPr="00456599" w:rsidRDefault="002F137C" w:rsidP="002F137C">
            <w:pPr>
              <w:ind w:right="97" w:firstLine="373"/>
              <w:contextualSpacing/>
              <w:jc w:val="both"/>
              <w:rPr>
                <w:sz w:val="24"/>
                <w:szCs w:val="24"/>
              </w:rPr>
            </w:pPr>
            <w:r w:rsidRPr="00456599">
              <w:rPr>
                <w:sz w:val="24"/>
                <w:szCs w:val="24"/>
              </w:rPr>
              <w:t>викладена іншою мовою (мовами), аніж мова (мови), що вимагається тендерною документацією;</w:t>
            </w:r>
          </w:p>
          <w:p w14:paraId="573E0537" w14:textId="77777777" w:rsidR="002F137C" w:rsidRPr="00456599" w:rsidRDefault="002F137C" w:rsidP="002F137C">
            <w:pPr>
              <w:ind w:right="97" w:firstLine="373"/>
              <w:contextualSpacing/>
              <w:jc w:val="both"/>
              <w:rPr>
                <w:sz w:val="24"/>
                <w:szCs w:val="24"/>
              </w:rPr>
            </w:pPr>
            <w:r w:rsidRPr="00456599">
              <w:rPr>
                <w:sz w:val="24"/>
                <w:szCs w:val="24"/>
              </w:rPr>
              <w:t xml:space="preserve">є такою, строк дії якої закінчився; </w:t>
            </w:r>
          </w:p>
          <w:p w14:paraId="015AF197" w14:textId="77777777" w:rsidR="002F137C" w:rsidRPr="00456599" w:rsidRDefault="002F137C" w:rsidP="002F137C">
            <w:pPr>
              <w:ind w:right="97" w:firstLine="373"/>
              <w:contextualSpacing/>
              <w:jc w:val="both"/>
              <w:rPr>
                <w:sz w:val="24"/>
                <w:szCs w:val="24"/>
              </w:rPr>
            </w:pPr>
            <w:r w:rsidRPr="00456599">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2E2D5" w14:textId="77777777" w:rsidR="002F137C" w:rsidRPr="00456599" w:rsidRDefault="002F137C" w:rsidP="002F137C">
            <w:pPr>
              <w:ind w:right="97" w:firstLine="373"/>
              <w:contextualSpacing/>
              <w:jc w:val="both"/>
              <w:rPr>
                <w:sz w:val="24"/>
                <w:szCs w:val="24"/>
              </w:rPr>
            </w:pPr>
            <w:r w:rsidRPr="00456599">
              <w:rPr>
                <w:sz w:val="24"/>
                <w:szCs w:val="24"/>
              </w:rPr>
              <w:t>не відповідає вимогам, встановленим в тендерній документації відповідно до абзацу першого частини третьої статті 22 Закону;</w:t>
            </w:r>
          </w:p>
          <w:p w14:paraId="38F4C8F7" w14:textId="77777777" w:rsidR="002F137C" w:rsidRPr="00456599" w:rsidRDefault="002F137C" w:rsidP="002F137C">
            <w:pPr>
              <w:ind w:right="97" w:firstLine="373"/>
              <w:contextualSpacing/>
              <w:jc w:val="both"/>
              <w:rPr>
                <w:sz w:val="24"/>
                <w:szCs w:val="24"/>
              </w:rPr>
            </w:pPr>
            <w:r w:rsidRPr="00456599">
              <w:rPr>
                <w:sz w:val="24"/>
                <w:szCs w:val="24"/>
              </w:rPr>
              <w:t>3) переможець процедури закупівлі:</w:t>
            </w:r>
          </w:p>
          <w:p w14:paraId="21CE8AEE" w14:textId="77777777" w:rsidR="002F137C" w:rsidRPr="00456599" w:rsidRDefault="002F137C" w:rsidP="002F137C">
            <w:pPr>
              <w:ind w:right="97" w:firstLine="373"/>
              <w:contextualSpacing/>
              <w:jc w:val="both"/>
              <w:rPr>
                <w:sz w:val="24"/>
                <w:szCs w:val="24"/>
              </w:rPr>
            </w:pPr>
            <w:r w:rsidRPr="00456599">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BB48A81" w14:textId="77777777" w:rsidR="002F137C" w:rsidRPr="00456599" w:rsidRDefault="002F137C" w:rsidP="002F137C">
            <w:pPr>
              <w:ind w:right="97" w:firstLine="373"/>
              <w:contextualSpacing/>
              <w:jc w:val="both"/>
              <w:rPr>
                <w:sz w:val="24"/>
                <w:szCs w:val="24"/>
              </w:rPr>
            </w:pPr>
            <w:r w:rsidRPr="00456599">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ІІІ цієї Тендерної документації;</w:t>
            </w:r>
          </w:p>
          <w:p w14:paraId="283239A0" w14:textId="77777777" w:rsidR="002F137C" w:rsidRPr="00456599" w:rsidRDefault="002F137C" w:rsidP="002F137C">
            <w:pPr>
              <w:ind w:right="97" w:firstLine="373"/>
              <w:contextualSpacing/>
              <w:jc w:val="both"/>
              <w:rPr>
                <w:sz w:val="24"/>
                <w:szCs w:val="24"/>
              </w:rPr>
            </w:pPr>
            <w:r w:rsidRPr="00456599">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29D982E6" w14:textId="77777777" w:rsidR="002F137C" w:rsidRPr="00456599" w:rsidRDefault="002F137C" w:rsidP="002F137C">
            <w:pPr>
              <w:ind w:right="97" w:firstLine="373"/>
              <w:contextualSpacing/>
              <w:jc w:val="both"/>
              <w:rPr>
                <w:sz w:val="24"/>
                <w:szCs w:val="24"/>
              </w:rPr>
            </w:pPr>
            <w:r w:rsidRPr="00456599">
              <w:rPr>
                <w:sz w:val="24"/>
                <w:szCs w:val="24"/>
              </w:rPr>
              <w:t>не надав забезпечення виконання договору про закупівлю, якщо таке забезпечення вимагалося замовником;</w:t>
            </w:r>
          </w:p>
          <w:p w14:paraId="187F67E1" w14:textId="77777777" w:rsidR="002F137C" w:rsidRPr="00456599" w:rsidRDefault="002F137C" w:rsidP="002F137C">
            <w:pPr>
              <w:ind w:right="97" w:firstLine="373"/>
              <w:contextualSpacing/>
              <w:jc w:val="both"/>
              <w:rPr>
                <w:sz w:val="24"/>
                <w:szCs w:val="24"/>
              </w:rPr>
            </w:pPr>
            <w:r w:rsidRPr="00456599">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AC0F0A9" w14:textId="77777777" w:rsidR="002F137C" w:rsidRPr="00456599" w:rsidRDefault="002F137C" w:rsidP="002F137C">
            <w:pPr>
              <w:ind w:right="97" w:firstLine="373"/>
              <w:contextualSpacing/>
              <w:jc w:val="both"/>
              <w:rPr>
                <w:sz w:val="24"/>
                <w:szCs w:val="24"/>
              </w:rPr>
            </w:pPr>
            <w:r w:rsidRPr="00456599">
              <w:rPr>
                <w:sz w:val="24"/>
                <w:szCs w:val="24"/>
              </w:rPr>
              <w:t>4.2. Замовник може відхилити тендерну пропозицію із зазначенням аргументації в електронній системі закупівель у разі, якщо:</w:t>
            </w:r>
          </w:p>
          <w:p w14:paraId="06DD8001" w14:textId="77777777" w:rsidR="002F137C" w:rsidRPr="00456599" w:rsidRDefault="002F137C" w:rsidP="002F137C">
            <w:pPr>
              <w:ind w:right="97" w:firstLine="373"/>
              <w:contextualSpacing/>
              <w:jc w:val="both"/>
              <w:rPr>
                <w:sz w:val="24"/>
                <w:szCs w:val="24"/>
              </w:rPr>
            </w:pPr>
            <w:r w:rsidRPr="00456599">
              <w:rPr>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7A845C75" w14:textId="77777777" w:rsidR="002F137C" w:rsidRPr="00456599" w:rsidRDefault="002F137C" w:rsidP="002F137C">
            <w:pPr>
              <w:ind w:right="97" w:firstLine="373"/>
              <w:contextualSpacing/>
              <w:jc w:val="both"/>
              <w:rPr>
                <w:sz w:val="24"/>
                <w:szCs w:val="24"/>
              </w:rPr>
            </w:pPr>
            <w:r w:rsidRPr="00456599">
              <w:rPr>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45CCA0" w14:textId="42DBFA40" w:rsidR="00EF6630" w:rsidRPr="00456599" w:rsidRDefault="002F137C" w:rsidP="002F137C">
            <w:pPr>
              <w:ind w:right="97" w:firstLine="373"/>
              <w:contextualSpacing/>
              <w:jc w:val="both"/>
              <w:rPr>
                <w:sz w:val="24"/>
                <w:szCs w:val="24"/>
              </w:rPr>
            </w:pPr>
            <w:r w:rsidRPr="00456599">
              <w:rPr>
                <w:sz w:val="24"/>
                <w:szCs w:val="24"/>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w:t>
            </w:r>
            <w:r w:rsidRPr="00456599">
              <w:rPr>
                <w:sz w:val="24"/>
                <w:szCs w:val="24"/>
              </w:rPr>
              <w:lastRenderedPageBreak/>
              <w:t>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026DC" w:rsidRPr="00456599" w14:paraId="21AE6353"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69F9729A" w14:textId="77777777" w:rsidR="00C026DC" w:rsidRPr="00456599" w:rsidRDefault="00C026DC" w:rsidP="00500DD6">
            <w:pPr>
              <w:ind w:right="113"/>
              <w:jc w:val="center"/>
              <w:rPr>
                <w:sz w:val="24"/>
                <w:szCs w:val="24"/>
                <w:lang w:eastAsia="uk-UA"/>
              </w:rPr>
            </w:pPr>
            <w:r w:rsidRPr="00456599">
              <w:rPr>
                <w:b/>
                <w:sz w:val="24"/>
                <w:szCs w:val="24"/>
                <w:bdr w:val="none" w:sz="0" w:space="0" w:color="auto" w:frame="1"/>
                <w:lang w:val="en-US" w:eastAsia="uk-UA"/>
              </w:rPr>
              <w:lastRenderedPageBreak/>
              <w:t>V</w:t>
            </w:r>
            <w:r w:rsidRPr="00456599">
              <w:rPr>
                <w:b/>
                <w:sz w:val="24"/>
                <w:szCs w:val="24"/>
                <w:bdr w:val="none" w:sz="0" w:space="0" w:color="auto" w:frame="1"/>
                <w:lang w:eastAsia="uk-UA"/>
              </w:rPr>
              <w:t>І. Результати торгів та укладання договору про закупівлю</w:t>
            </w:r>
          </w:p>
        </w:tc>
      </w:tr>
      <w:tr w:rsidR="00C026DC" w:rsidRPr="00456599" w14:paraId="1AABA43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A2537C7" w14:textId="77777777" w:rsidR="00C026DC" w:rsidRPr="00456599" w:rsidRDefault="00C026DC" w:rsidP="00500DD6">
            <w:pPr>
              <w:ind w:right="113"/>
              <w:rPr>
                <w:b/>
                <w:sz w:val="24"/>
                <w:szCs w:val="24"/>
                <w:lang w:eastAsia="uk-UA"/>
              </w:rPr>
            </w:pPr>
            <w:r w:rsidRPr="00456599">
              <w:rPr>
                <w:b/>
                <w:sz w:val="24"/>
                <w:szCs w:val="24"/>
                <w:lang w:eastAsia="uk-UA"/>
              </w:rPr>
              <w:t>1. Відміна замовником торгів чи визнання їх такими, що не відбулися</w:t>
            </w:r>
          </w:p>
        </w:tc>
        <w:tc>
          <w:tcPr>
            <w:tcW w:w="3125" w:type="pct"/>
            <w:tcBorders>
              <w:top w:val="single" w:sz="6" w:space="0" w:color="000000"/>
              <w:left w:val="single" w:sz="6" w:space="0" w:color="000000"/>
              <w:bottom w:val="single" w:sz="6" w:space="0" w:color="000000"/>
              <w:right w:val="single" w:sz="6" w:space="0" w:color="000000"/>
            </w:tcBorders>
          </w:tcPr>
          <w:p w14:paraId="40D991DA" w14:textId="58B90C67" w:rsidR="00C026DC" w:rsidRPr="00456599" w:rsidRDefault="00C026DC" w:rsidP="00C701BC">
            <w:pPr>
              <w:ind w:right="162" w:firstLine="373"/>
              <w:contextualSpacing/>
              <w:jc w:val="both"/>
              <w:rPr>
                <w:sz w:val="24"/>
                <w:szCs w:val="24"/>
              </w:rPr>
            </w:pPr>
            <w:r w:rsidRPr="00456599">
              <w:rPr>
                <w:sz w:val="24"/>
                <w:szCs w:val="24"/>
              </w:rPr>
              <w:t>1</w:t>
            </w:r>
            <w:r w:rsidRPr="00456599">
              <w:rPr>
                <w:color w:val="00B0F0"/>
                <w:sz w:val="24"/>
                <w:szCs w:val="24"/>
              </w:rPr>
              <w:t>.</w:t>
            </w:r>
            <w:r w:rsidRPr="00456599">
              <w:rPr>
                <w:sz w:val="24"/>
                <w:szCs w:val="24"/>
              </w:rPr>
              <w:t xml:space="preserve">1 Замовник відміняє </w:t>
            </w:r>
            <w:r w:rsidR="00D9337B" w:rsidRPr="00456599">
              <w:rPr>
                <w:sz w:val="24"/>
                <w:szCs w:val="24"/>
              </w:rPr>
              <w:t xml:space="preserve">відкриті торги </w:t>
            </w:r>
            <w:r w:rsidRPr="00456599">
              <w:rPr>
                <w:sz w:val="24"/>
                <w:szCs w:val="24"/>
              </w:rPr>
              <w:t>у разі:</w:t>
            </w:r>
          </w:p>
          <w:p w14:paraId="75BD39C0" w14:textId="77777777" w:rsidR="00C026DC" w:rsidRPr="00456599" w:rsidRDefault="00C026DC" w:rsidP="00C701BC">
            <w:pPr>
              <w:ind w:right="162" w:firstLine="373"/>
              <w:contextualSpacing/>
              <w:jc w:val="both"/>
              <w:rPr>
                <w:sz w:val="24"/>
                <w:szCs w:val="24"/>
              </w:rPr>
            </w:pPr>
            <w:r w:rsidRPr="00456599">
              <w:rPr>
                <w:sz w:val="24"/>
                <w:szCs w:val="24"/>
              </w:rPr>
              <w:t>1)відсутності подальшої потреби в закупівлі товарів, робіт і послуг;</w:t>
            </w:r>
          </w:p>
          <w:p w14:paraId="775D679E" w14:textId="3020E3AF" w:rsidR="00C026DC" w:rsidRPr="00456599" w:rsidRDefault="00C026DC" w:rsidP="00C701BC">
            <w:pPr>
              <w:ind w:right="162" w:firstLine="373"/>
              <w:contextualSpacing/>
              <w:jc w:val="both"/>
              <w:rPr>
                <w:sz w:val="24"/>
                <w:szCs w:val="24"/>
              </w:rPr>
            </w:pPr>
            <w:r w:rsidRPr="00456599">
              <w:rPr>
                <w:sz w:val="24"/>
                <w:szCs w:val="24"/>
              </w:rPr>
              <w:t>2)неможливості усунення порушень, що виникли через виявлені порушення законодавст</w:t>
            </w:r>
            <w:r w:rsidR="00D9337B" w:rsidRPr="00456599">
              <w:rPr>
                <w:sz w:val="24"/>
                <w:szCs w:val="24"/>
              </w:rPr>
              <w:t>ва у сфері публічних закупівель</w:t>
            </w:r>
            <w:r w:rsidR="00342818" w:rsidRPr="00456599">
              <w:rPr>
                <w:sz w:val="24"/>
                <w:szCs w:val="24"/>
              </w:rPr>
              <w:t>, з описом таких порушень</w:t>
            </w:r>
            <w:r w:rsidR="00D9337B" w:rsidRPr="00456599">
              <w:rPr>
                <w:sz w:val="24"/>
                <w:szCs w:val="24"/>
              </w:rPr>
              <w:t>;</w:t>
            </w:r>
          </w:p>
          <w:p w14:paraId="29C3B118" w14:textId="4C3AA5C8" w:rsidR="00D9337B" w:rsidRPr="00456599" w:rsidRDefault="00D9337B" w:rsidP="00C701BC">
            <w:pPr>
              <w:ind w:right="162" w:firstLine="373"/>
              <w:contextualSpacing/>
              <w:jc w:val="both"/>
              <w:rPr>
                <w:sz w:val="24"/>
                <w:szCs w:val="24"/>
              </w:rPr>
            </w:pPr>
            <w:r w:rsidRPr="00456599">
              <w:rPr>
                <w:sz w:val="24"/>
                <w:szCs w:val="24"/>
              </w:rPr>
              <w:t>3)скорочення</w:t>
            </w:r>
            <w:r w:rsidR="00342818" w:rsidRPr="00456599">
              <w:rPr>
                <w:sz w:val="24"/>
                <w:szCs w:val="24"/>
              </w:rPr>
              <w:t xml:space="preserve"> обсягу</w:t>
            </w:r>
            <w:r w:rsidRPr="00456599">
              <w:rPr>
                <w:sz w:val="24"/>
                <w:szCs w:val="24"/>
              </w:rPr>
              <w:t xml:space="preserve"> видатків на здійснення закупівлі товарів, робіт чи послуг;</w:t>
            </w:r>
          </w:p>
          <w:p w14:paraId="229904B1" w14:textId="269A133D" w:rsidR="00D9337B" w:rsidRPr="00456599" w:rsidRDefault="00D9337B" w:rsidP="00C701BC">
            <w:pPr>
              <w:ind w:right="162" w:firstLine="373"/>
              <w:contextualSpacing/>
              <w:jc w:val="both"/>
              <w:rPr>
                <w:sz w:val="24"/>
                <w:szCs w:val="24"/>
              </w:rPr>
            </w:pPr>
            <w:r w:rsidRPr="00456599">
              <w:rPr>
                <w:sz w:val="24"/>
                <w:szCs w:val="24"/>
              </w:rPr>
              <w:t>4) </w:t>
            </w:r>
            <w:r w:rsidR="00342818" w:rsidRPr="00456599">
              <w:rPr>
                <w:sz w:val="24"/>
                <w:szCs w:val="24"/>
              </w:rPr>
              <w:t>коли</w:t>
            </w:r>
            <w:r w:rsidRPr="00456599">
              <w:rPr>
                <w:sz w:val="24"/>
                <w:szCs w:val="24"/>
              </w:rPr>
              <w:t xml:space="preserve"> здійснення закупівлі стало неможливим внаслідок дії </w:t>
            </w:r>
            <w:r w:rsidR="00342818" w:rsidRPr="00456599">
              <w:rPr>
                <w:sz w:val="24"/>
                <w:szCs w:val="24"/>
              </w:rPr>
              <w:t xml:space="preserve">обставин </w:t>
            </w:r>
            <w:r w:rsidRPr="00456599">
              <w:rPr>
                <w:sz w:val="24"/>
                <w:szCs w:val="24"/>
              </w:rPr>
              <w:t>непереборної сили.</w:t>
            </w:r>
          </w:p>
          <w:p w14:paraId="06A8D490" w14:textId="25C215FA" w:rsidR="00342818" w:rsidRPr="00456599" w:rsidRDefault="00C026DC" w:rsidP="00C701BC">
            <w:pPr>
              <w:ind w:right="162" w:firstLine="373"/>
              <w:contextualSpacing/>
              <w:jc w:val="both"/>
              <w:rPr>
                <w:sz w:val="24"/>
                <w:szCs w:val="24"/>
              </w:rPr>
            </w:pPr>
            <w:r w:rsidRPr="00456599">
              <w:rPr>
                <w:sz w:val="24"/>
                <w:szCs w:val="24"/>
              </w:rPr>
              <w:t xml:space="preserve">1.2. </w:t>
            </w:r>
            <w:r w:rsidR="00342818" w:rsidRPr="00456599">
              <w:rPr>
                <w:sz w:val="24"/>
                <w:szCs w:val="24"/>
              </w:rPr>
              <w:t xml:space="preserve"> Відкриті торги автоматично відміняються електронною системою закупівель у разі:</w:t>
            </w:r>
          </w:p>
          <w:p w14:paraId="15EF5768" w14:textId="77777777" w:rsidR="00342818" w:rsidRPr="00456599" w:rsidRDefault="00342818" w:rsidP="00C701BC">
            <w:pPr>
              <w:ind w:right="162" w:firstLine="373"/>
              <w:contextualSpacing/>
              <w:jc w:val="both"/>
              <w:rPr>
                <w:sz w:val="24"/>
                <w:szCs w:val="24"/>
              </w:rPr>
            </w:pPr>
            <w:r w:rsidRPr="00456599">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9F8E203" w14:textId="77777777" w:rsidR="00342818" w:rsidRPr="00456599" w:rsidRDefault="00342818" w:rsidP="00C701BC">
            <w:pPr>
              <w:ind w:right="162" w:firstLine="373"/>
              <w:contextualSpacing/>
              <w:jc w:val="both"/>
              <w:rPr>
                <w:sz w:val="24"/>
                <w:szCs w:val="24"/>
              </w:rPr>
            </w:pPr>
            <w:r w:rsidRPr="00456599">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CBBBC7F" w14:textId="4D0CA536" w:rsidR="00C026DC" w:rsidRPr="00456599" w:rsidRDefault="00C026DC" w:rsidP="00C701BC">
            <w:pPr>
              <w:ind w:right="162" w:firstLine="373"/>
              <w:contextualSpacing/>
              <w:jc w:val="both"/>
              <w:rPr>
                <w:sz w:val="24"/>
                <w:szCs w:val="24"/>
              </w:rPr>
            </w:pPr>
            <w:r w:rsidRPr="00456599">
              <w:rPr>
                <w:sz w:val="24"/>
                <w:szCs w:val="24"/>
              </w:rPr>
              <w:t>1.</w:t>
            </w:r>
            <w:r w:rsidR="00315699" w:rsidRPr="00456599">
              <w:rPr>
                <w:sz w:val="24"/>
                <w:szCs w:val="24"/>
              </w:rPr>
              <w:t>3</w:t>
            </w:r>
            <w:r w:rsidRPr="00456599">
              <w:rPr>
                <w:sz w:val="24"/>
                <w:szCs w:val="24"/>
              </w:rPr>
              <w:t xml:space="preserve">. </w:t>
            </w:r>
            <w:r w:rsidR="00D9337B" w:rsidRPr="00456599">
              <w:rPr>
                <w:sz w:val="24"/>
                <w:szCs w:val="24"/>
              </w:rPr>
              <w:t xml:space="preserve">Відкриті торги </w:t>
            </w:r>
            <w:r w:rsidRPr="00456599">
              <w:rPr>
                <w:sz w:val="24"/>
                <w:szCs w:val="24"/>
              </w:rPr>
              <w:t>мож</w:t>
            </w:r>
            <w:r w:rsidR="00D9337B" w:rsidRPr="00456599">
              <w:rPr>
                <w:sz w:val="24"/>
                <w:szCs w:val="24"/>
              </w:rPr>
              <w:t>уть</w:t>
            </w:r>
            <w:r w:rsidRPr="00456599">
              <w:rPr>
                <w:sz w:val="24"/>
                <w:szCs w:val="24"/>
              </w:rPr>
              <w:t xml:space="preserve"> бути відмінено частково (за лотом).</w:t>
            </w:r>
          </w:p>
          <w:p w14:paraId="12DEC078" w14:textId="77777777" w:rsidR="002F5C10" w:rsidRPr="00456599" w:rsidRDefault="00C026DC" w:rsidP="00C701BC">
            <w:pPr>
              <w:ind w:right="162" w:firstLine="373"/>
              <w:contextualSpacing/>
              <w:jc w:val="both"/>
              <w:rPr>
                <w:sz w:val="24"/>
                <w:szCs w:val="24"/>
              </w:rPr>
            </w:pPr>
            <w:r w:rsidRPr="00456599">
              <w:rPr>
                <w:sz w:val="24"/>
                <w:szCs w:val="24"/>
              </w:rPr>
              <w:t>1.</w:t>
            </w:r>
            <w:r w:rsidR="00315699" w:rsidRPr="00456599">
              <w:rPr>
                <w:sz w:val="24"/>
                <w:szCs w:val="24"/>
              </w:rPr>
              <w:t>4</w:t>
            </w:r>
            <w:r w:rsidRPr="00456599">
              <w:rPr>
                <w:sz w:val="24"/>
                <w:szCs w:val="24"/>
              </w:rPr>
              <w:t xml:space="preserve">. </w:t>
            </w:r>
            <w:r w:rsidR="00315699" w:rsidRPr="00456599">
              <w:rPr>
                <w:sz w:val="24"/>
                <w:szCs w:val="24"/>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B16F440" w14:textId="1B011065" w:rsidR="00315699" w:rsidRPr="00456599" w:rsidRDefault="002F5C10" w:rsidP="00C701BC">
            <w:pPr>
              <w:ind w:right="162" w:firstLine="373"/>
              <w:contextualSpacing/>
              <w:jc w:val="both"/>
              <w:rPr>
                <w:sz w:val="24"/>
                <w:szCs w:val="24"/>
              </w:rPr>
            </w:pPr>
            <w:r w:rsidRPr="00456599">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429CF68F" w14:textId="34D95991" w:rsidR="00C026DC" w:rsidRPr="00456599" w:rsidRDefault="00C026DC" w:rsidP="00C701BC">
            <w:pPr>
              <w:ind w:right="97" w:firstLine="373"/>
              <w:contextualSpacing/>
              <w:jc w:val="both"/>
              <w:rPr>
                <w:sz w:val="24"/>
                <w:szCs w:val="24"/>
              </w:rPr>
            </w:pPr>
            <w:r w:rsidRPr="00456599">
              <w:rPr>
                <w:sz w:val="24"/>
                <w:szCs w:val="24"/>
              </w:rPr>
              <w:t xml:space="preserve">У разі </w:t>
            </w:r>
            <w:r w:rsidR="009C2876" w:rsidRPr="00456599">
              <w:rPr>
                <w:sz w:val="24"/>
                <w:szCs w:val="24"/>
              </w:rPr>
              <w:t xml:space="preserve">автоматичної </w:t>
            </w:r>
            <w:r w:rsidRPr="00456599">
              <w:rPr>
                <w:sz w:val="24"/>
                <w:szCs w:val="24"/>
              </w:rPr>
              <w:t xml:space="preserve">відміни </w:t>
            </w:r>
            <w:r w:rsidR="009C2876" w:rsidRPr="00456599">
              <w:rPr>
                <w:sz w:val="24"/>
                <w:szCs w:val="24"/>
              </w:rPr>
              <w:t xml:space="preserve">відкритих торгів </w:t>
            </w:r>
            <w:r w:rsidRPr="00456599">
              <w:rPr>
                <w:sz w:val="24"/>
                <w:szCs w:val="24"/>
              </w:rPr>
              <w:t xml:space="preserve">електронною системою закупівель автоматично </w:t>
            </w:r>
            <w:r w:rsidR="009C2876" w:rsidRPr="00456599">
              <w:rPr>
                <w:sz w:val="24"/>
                <w:szCs w:val="24"/>
              </w:rPr>
              <w:t xml:space="preserve">протягом одного робочого дня з дня настання підстав для відміни відкритих торгів </w:t>
            </w:r>
            <w:r w:rsidRPr="00456599">
              <w:rPr>
                <w:sz w:val="24"/>
                <w:szCs w:val="24"/>
              </w:rPr>
              <w:t xml:space="preserve">оприлюднюється інформація про відміну </w:t>
            </w:r>
            <w:r w:rsidR="009C2876" w:rsidRPr="00456599">
              <w:rPr>
                <w:sz w:val="24"/>
                <w:szCs w:val="24"/>
              </w:rPr>
              <w:t>відкритих торгів</w:t>
            </w:r>
            <w:r w:rsidRPr="00456599">
              <w:rPr>
                <w:sz w:val="24"/>
                <w:szCs w:val="24"/>
              </w:rPr>
              <w:t>.</w:t>
            </w:r>
          </w:p>
        </w:tc>
      </w:tr>
      <w:tr w:rsidR="00C026DC" w:rsidRPr="00456599" w14:paraId="24ED4BF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45C7AAC5" w14:textId="77777777" w:rsidR="00C026DC" w:rsidRPr="00456599" w:rsidRDefault="00C026DC" w:rsidP="00500DD6">
            <w:pPr>
              <w:ind w:right="113"/>
              <w:rPr>
                <w:b/>
                <w:sz w:val="24"/>
                <w:szCs w:val="24"/>
                <w:lang w:eastAsia="uk-UA"/>
              </w:rPr>
            </w:pPr>
            <w:r w:rsidRPr="00456599">
              <w:rPr>
                <w:b/>
                <w:sz w:val="24"/>
                <w:szCs w:val="24"/>
                <w:lang w:eastAsia="uk-UA"/>
              </w:rPr>
              <w:t xml:space="preserve">2. Строк укладання договору </w:t>
            </w:r>
          </w:p>
        </w:tc>
        <w:tc>
          <w:tcPr>
            <w:tcW w:w="3125" w:type="pct"/>
            <w:tcBorders>
              <w:top w:val="single" w:sz="6" w:space="0" w:color="000000"/>
              <w:left w:val="single" w:sz="6" w:space="0" w:color="000000"/>
              <w:bottom w:val="single" w:sz="6" w:space="0" w:color="000000"/>
              <w:right w:val="single" w:sz="6" w:space="0" w:color="000000"/>
            </w:tcBorders>
          </w:tcPr>
          <w:p w14:paraId="73444BDC" w14:textId="2A8AA6BA" w:rsidR="002F5C10" w:rsidRPr="00456599" w:rsidRDefault="00C026DC" w:rsidP="00C701BC">
            <w:pPr>
              <w:ind w:right="113" w:firstLine="373"/>
              <w:contextualSpacing/>
              <w:jc w:val="both"/>
              <w:rPr>
                <w:sz w:val="24"/>
                <w:szCs w:val="24"/>
              </w:rPr>
            </w:pPr>
            <w:r w:rsidRPr="00456599">
              <w:rPr>
                <w:sz w:val="24"/>
                <w:szCs w:val="24"/>
              </w:rPr>
              <w:t xml:space="preserve">2.1. </w:t>
            </w:r>
            <w:r w:rsidR="002F5C10" w:rsidRPr="00456599">
              <w:rPr>
                <w:sz w:val="24"/>
                <w:szCs w:val="24"/>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7589996" w14:textId="77777777" w:rsidR="00B110AF" w:rsidRPr="00456599" w:rsidRDefault="00B110AF" w:rsidP="00C701BC">
            <w:pPr>
              <w:ind w:right="113" w:firstLine="373"/>
              <w:contextualSpacing/>
              <w:jc w:val="both"/>
              <w:rPr>
                <w:sz w:val="24"/>
                <w:szCs w:val="24"/>
              </w:rPr>
            </w:pPr>
            <w:r w:rsidRPr="00456599">
              <w:rPr>
                <w:sz w:val="24"/>
                <w:szCs w:val="24"/>
              </w:rPr>
              <w:t>2.2. З</w:t>
            </w:r>
            <w:r w:rsidR="002F5C10" w:rsidRPr="00456599">
              <w:rPr>
                <w:sz w:val="24"/>
                <w:szCs w:val="24"/>
              </w:rPr>
              <w:t xml:space="preserve">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7EF2AC6" w14:textId="6ABB1E99" w:rsidR="00C026DC" w:rsidRPr="00456599" w:rsidRDefault="00B110AF" w:rsidP="00C701BC">
            <w:pPr>
              <w:ind w:right="113" w:firstLine="373"/>
              <w:contextualSpacing/>
              <w:jc w:val="both"/>
              <w:rPr>
                <w:sz w:val="24"/>
                <w:szCs w:val="24"/>
              </w:rPr>
            </w:pPr>
            <w:r w:rsidRPr="00456599">
              <w:rPr>
                <w:sz w:val="24"/>
                <w:szCs w:val="24"/>
              </w:rPr>
              <w:t xml:space="preserve">2.3. </w:t>
            </w:r>
            <w:r w:rsidR="002F5C10" w:rsidRPr="00456599">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93943DC" w14:textId="2C636C02" w:rsidR="00C026DC" w:rsidRPr="00456599" w:rsidRDefault="00C026DC" w:rsidP="00C701BC">
            <w:pPr>
              <w:ind w:right="113" w:firstLine="373"/>
              <w:contextualSpacing/>
              <w:jc w:val="both"/>
              <w:rPr>
                <w:sz w:val="24"/>
                <w:szCs w:val="24"/>
              </w:rPr>
            </w:pPr>
          </w:p>
        </w:tc>
      </w:tr>
      <w:tr w:rsidR="00C026DC" w:rsidRPr="00456599" w14:paraId="0FFE80F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E8895CE" w14:textId="77777777" w:rsidR="00C026DC" w:rsidRPr="00456599" w:rsidRDefault="00C026DC" w:rsidP="00500DD6">
            <w:pPr>
              <w:ind w:right="113"/>
              <w:rPr>
                <w:b/>
                <w:sz w:val="24"/>
                <w:szCs w:val="24"/>
                <w:lang w:eastAsia="uk-UA"/>
              </w:rPr>
            </w:pPr>
            <w:r w:rsidRPr="00456599">
              <w:rPr>
                <w:b/>
                <w:sz w:val="24"/>
                <w:szCs w:val="24"/>
                <w:lang w:eastAsia="uk-UA"/>
              </w:rPr>
              <w:t xml:space="preserve">3. Проект договору про закупівлю </w:t>
            </w:r>
          </w:p>
        </w:tc>
        <w:tc>
          <w:tcPr>
            <w:tcW w:w="3125" w:type="pct"/>
            <w:tcBorders>
              <w:top w:val="single" w:sz="6" w:space="0" w:color="000000"/>
              <w:left w:val="single" w:sz="6" w:space="0" w:color="000000"/>
              <w:bottom w:val="single" w:sz="6" w:space="0" w:color="000000"/>
              <w:right w:val="single" w:sz="6" w:space="0" w:color="000000"/>
            </w:tcBorders>
          </w:tcPr>
          <w:p w14:paraId="18E7CD77" w14:textId="60F65FEE" w:rsidR="00C026DC" w:rsidRPr="00456599" w:rsidRDefault="00C026DC" w:rsidP="00C701BC">
            <w:pPr>
              <w:ind w:right="113" w:firstLine="373"/>
              <w:contextualSpacing/>
              <w:jc w:val="both"/>
              <w:rPr>
                <w:sz w:val="24"/>
                <w:szCs w:val="24"/>
              </w:rPr>
            </w:pPr>
            <w:r w:rsidRPr="00456599">
              <w:rPr>
                <w:sz w:val="24"/>
                <w:szCs w:val="24"/>
              </w:rPr>
              <w:t xml:space="preserve">Згідно з Додатком </w:t>
            </w:r>
            <w:r w:rsidR="00716B80" w:rsidRPr="00456599">
              <w:rPr>
                <w:sz w:val="24"/>
                <w:szCs w:val="24"/>
              </w:rPr>
              <w:t>№</w:t>
            </w:r>
            <w:r w:rsidRPr="00456599">
              <w:rPr>
                <w:sz w:val="24"/>
                <w:szCs w:val="24"/>
              </w:rPr>
              <w:t>2 до тендерної документації.</w:t>
            </w:r>
          </w:p>
          <w:p w14:paraId="0FC2089A" w14:textId="77777777" w:rsidR="00C026DC" w:rsidRPr="00456599" w:rsidRDefault="00C026DC" w:rsidP="00C701BC">
            <w:pPr>
              <w:ind w:right="113" w:firstLine="373"/>
              <w:contextualSpacing/>
              <w:jc w:val="both"/>
              <w:rPr>
                <w:sz w:val="24"/>
                <w:szCs w:val="24"/>
                <w:lang w:eastAsia="uk-UA"/>
              </w:rPr>
            </w:pPr>
          </w:p>
          <w:p w14:paraId="21D0C288" w14:textId="77777777" w:rsidR="00C026DC" w:rsidRPr="00456599" w:rsidRDefault="00C026DC" w:rsidP="00C701BC">
            <w:pPr>
              <w:ind w:right="113" w:firstLine="373"/>
              <w:contextualSpacing/>
              <w:jc w:val="both"/>
              <w:rPr>
                <w:sz w:val="24"/>
                <w:szCs w:val="24"/>
                <w:lang w:eastAsia="uk-UA"/>
              </w:rPr>
            </w:pPr>
            <w:r w:rsidRPr="00456599">
              <w:rPr>
                <w:sz w:val="24"/>
                <w:szCs w:val="24"/>
                <w:lang w:eastAsia="uk-UA"/>
              </w:rPr>
              <w:lastRenderedPageBreak/>
              <w:t>Переможець процедури закупівлі під час укладення договору про закупівлю повинен надати:</w:t>
            </w:r>
          </w:p>
          <w:p w14:paraId="60C392ED" w14:textId="77777777" w:rsidR="00C026DC" w:rsidRPr="00456599" w:rsidRDefault="00C026DC" w:rsidP="00C701BC">
            <w:pPr>
              <w:ind w:right="113" w:firstLine="373"/>
              <w:contextualSpacing/>
              <w:jc w:val="both"/>
              <w:rPr>
                <w:sz w:val="24"/>
                <w:szCs w:val="24"/>
                <w:lang w:eastAsia="uk-UA"/>
              </w:rPr>
            </w:pPr>
            <w:r w:rsidRPr="00456599">
              <w:rPr>
                <w:sz w:val="24"/>
                <w:szCs w:val="24"/>
                <w:lang w:eastAsia="uk-UA"/>
              </w:rPr>
              <w:t>1) відповідну інформацію про право підписання договору про закупівлю;</w:t>
            </w:r>
          </w:p>
          <w:p w14:paraId="77DC6FBC" w14:textId="5B04CEB8" w:rsidR="00FE4ED8" w:rsidRPr="00456599" w:rsidRDefault="00C026DC" w:rsidP="002F137C">
            <w:pPr>
              <w:ind w:right="113" w:firstLine="373"/>
              <w:contextualSpacing/>
              <w:jc w:val="both"/>
              <w:rPr>
                <w:sz w:val="24"/>
                <w:szCs w:val="24"/>
                <w:lang w:eastAsia="uk-UA"/>
              </w:rPr>
            </w:pPr>
            <w:r w:rsidRPr="00456599">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w:t>
            </w:r>
            <w:r w:rsidR="00FE4ED8" w:rsidRPr="00456599">
              <w:rPr>
                <w:sz w:val="24"/>
                <w:szCs w:val="24"/>
                <w:lang w:eastAsia="uk-UA"/>
              </w:rPr>
              <w:t xml:space="preserve"> діяльності передбачено законом. </w:t>
            </w:r>
          </w:p>
          <w:p w14:paraId="7754EC69" w14:textId="77777777" w:rsidR="00C026DC" w:rsidRPr="00456599" w:rsidRDefault="00C026DC" w:rsidP="00C701BC">
            <w:pPr>
              <w:ind w:right="113" w:firstLine="373"/>
              <w:contextualSpacing/>
              <w:jc w:val="both"/>
              <w:rPr>
                <w:sz w:val="24"/>
                <w:szCs w:val="24"/>
                <w:lang w:eastAsia="uk-UA"/>
              </w:rPr>
            </w:pPr>
            <w:r w:rsidRPr="00456599">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026DC" w:rsidRPr="00456599" w14:paraId="60F093D5"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1A65148" w14:textId="77777777" w:rsidR="00C026DC" w:rsidRPr="00456599" w:rsidRDefault="00C026DC" w:rsidP="00500DD6">
            <w:pPr>
              <w:ind w:right="113"/>
              <w:rPr>
                <w:b/>
                <w:sz w:val="24"/>
                <w:szCs w:val="24"/>
                <w:lang w:eastAsia="uk-UA"/>
              </w:rPr>
            </w:pPr>
            <w:r w:rsidRPr="00456599">
              <w:rPr>
                <w:b/>
                <w:sz w:val="24"/>
                <w:szCs w:val="24"/>
                <w:lang w:eastAsia="uk-UA"/>
              </w:rPr>
              <w:lastRenderedPageBreak/>
              <w:t>4. Істотні умови, що обов’язково включаються до договору про закупівлю</w:t>
            </w:r>
          </w:p>
        </w:tc>
        <w:tc>
          <w:tcPr>
            <w:tcW w:w="3125" w:type="pct"/>
            <w:tcBorders>
              <w:top w:val="single" w:sz="6" w:space="0" w:color="000000"/>
              <w:left w:val="single" w:sz="6" w:space="0" w:color="000000"/>
              <w:bottom w:val="single" w:sz="6" w:space="0" w:color="000000"/>
              <w:right w:val="single" w:sz="6" w:space="0" w:color="000000"/>
            </w:tcBorders>
          </w:tcPr>
          <w:p w14:paraId="548910EB" w14:textId="5BE8EB87" w:rsidR="00C026DC" w:rsidRPr="00456599" w:rsidRDefault="00C026DC" w:rsidP="00FA3D87">
            <w:pPr>
              <w:ind w:right="113" w:firstLine="373"/>
              <w:contextualSpacing/>
              <w:jc w:val="both"/>
              <w:rPr>
                <w:sz w:val="24"/>
                <w:szCs w:val="24"/>
              </w:rPr>
            </w:pPr>
            <w:r w:rsidRPr="00456599">
              <w:rPr>
                <w:sz w:val="24"/>
                <w:szCs w:val="24"/>
              </w:rPr>
              <w:t xml:space="preserve">4.1. </w:t>
            </w:r>
            <w:r w:rsidR="00A1307E" w:rsidRPr="00456599">
              <w:rPr>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1" w:name="n577"/>
            <w:bookmarkEnd w:id="21"/>
          </w:p>
          <w:p w14:paraId="37BCAE1F" w14:textId="30822E29" w:rsidR="00A1307E" w:rsidRPr="00456599" w:rsidRDefault="00C026DC" w:rsidP="00FA3D87">
            <w:pPr>
              <w:ind w:right="113" w:firstLine="373"/>
              <w:contextualSpacing/>
              <w:jc w:val="both"/>
              <w:rPr>
                <w:sz w:val="24"/>
                <w:szCs w:val="24"/>
              </w:rPr>
            </w:pPr>
            <w:r w:rsidRPr="00456599">
              <w:rPr>
                <w:sz w:val="24"/>
                <w:szCs w:val="24"/>
              </w:rPr>
              <w:t xml:space="preserve">4.2. </w:t>
            </w:r>
            <w:r w:rsidR="00A1307E" w:rsidRPr="00456599">
              <w:rPr>
                <w:sz w:val="24"/>
                <w:szCs w:val="24"/>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C70A0CB" w14:textId="77777777" w:rsidR="00A1307E" w:rsidRPr="00456599" w:rsidRDefault="00A1307E" w:rsidP="00FA3D87">
            <w:pPr>
              <w:ind w:right="113" w:firstLine="373"/>
              <w:contextualSpacing/>
              <w:jc w:val="both"/>
              <w:rPr>
                <w:sz w:val="24"/>
                <w:szCs w:val="24"/>
              </w:rPr>
            </w:pPr>
            <w:r w:rsidRPr="00456599">
              <w:rPr>
                <w:sz w:val="24"/>
                <w:szCs w:val="24"/>
              </w:rPr>
              <w:t xml:space="preserve">визначення грошового еквівалента зобов’язання в іноземній валюті; </w:t>
            </w:r>
          </w:p>
          <w:p w14:paraId="67D57B2A" w14:textId="77777777" w:rsidR="00A1307E" w:rsidRPr="00456599" w:rsidRDefault="00A1307E" w:rsidP="00FA3D87">
            <w:pPr>
              <w:ind w:right="113" w:firstLine="373"/>
              <w:contextualSpacing/>
              <w:jc w:val="both"/>
              <w:rPr>
                <w:sz w:val="24"/>
                <w:szCs w:val="24"/>
              </w:rPr>
            </w:pPr>
            <w:r w:rsidRPr="00456599">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F417C50" w14:textId="77777777" w:rsidR="00A1307E" w:rsidRPr="00456599" w:rsidRDefault="00A1307E" w:rsidP="00FA3D87">
            <w:pPr>
              <w:ind w:right="113" w:firstLine="373"/>
              <w:contextualSpacing/>
              <w:jc w:val="both"/>
              <w:rPr>
                <w:sz w:val="24"/>
                <w:szCs w:val="24"/>
              </w:rPr>
            </w:pPr>
            <w:r w:rsidRPr="00456599">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E5B30F6" w14:textId="0EBD2F82" w:rsidR="00A1307E" w:rsidRPr="00456599" w:rsidRDefault="00C026DC" w:rsidP="00FA3D87">
            <w:pPr>
              <w:ind w:firstLine="373"/>
              <w:jc w:val="both"/>
              <w:rPr>
                <w:color w:val="000000"/>
                <w:sz w:val="24"/>
                <w:szCs w:val="24"/>
              </w:rPr>
            </w:pPr>
            <w:r w:rsidRPr="00456599">
              <w:rPr>
                <w:sz w:val="24"/>
                <w:szCs w:val="24"/>
              </w:rPr>
              <w:t xml:space="preserve">4.3. </w:t>
            </w:r>
            <w:r w:rsidR="00A1307E" w:rsidRPr="00456599">
              <w:rPr>
                <w:color w:val="000000"/>
                <w:sz w:val="24"/>
                <w:szCs w:val="24"/>
                <w:lang w:eastAsia="en-US"/>
              </w:rPr>
              <w:t xml:space="preserve"> </w:t>
            </w:r>
            <w:bookmarkStart w:id="22" w:name="_Hlk117190802"/>
            <w:r w:rsidR="00A1307E" w:rsidRPr="00456599">
              <w:rPr>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71FFA5" w14:textId="77777777" w:rsidR="00A1307E" w:rsidRPr="00456599" w:rsidRDefault="00A1307E" w:rsidP="00FA3D87">
            <w:pPr>
              <w:ind w:firstLine="373"/>
              <w:jc w:val="both"/>
              <w:rPr>
                <w:color w:val="000000"/>
                <w:sz w:val="24"/>
                <w:szCs w:val="24"/>
              </w:rPr>
            </w:pPr>
            <w:r w:rsidRPr="00456599">
              <w:rPr>
                <w:color w:val="000000"/>
                <w:sz w:val="24"/>
                <w:szCs w:val="24"/>
                <w:lang w:eastAsia="en-US"/>
              </w:rPr>
              <w:t>1) зменшення обсягів закупівлі, зокрема з урахуванням фактичного обсягу видатків замовника;</w:t>
            </w:r>
          </w:p>
          <w:p w14:paraId="3F693236" w14:textId="77777777" w:rsidR="00A1307E" w:rsidRPr="00456599" w:rsidRDefault="00A1307E" w:rsidP="00FA3D87">
            <w:pPr>
              <w:ind w:firstLine="373"/>
              <w:jc w:val="both"/>
              <w:rPr>
                <w:color w:val="000000"/>
                <w:sz w:val="24"/>
                <w:szCs w:val="24"/>
              </w:rPr>
            </w:pPr>
            <w:r w:rsidRPr="00456599">
              <w:rPr>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56599">
              <w:rPr>
                <w:color w:val="000000"/>
                <w:sz w:val="24"/>
                <w:szCs w:val="24"/>
                <w:lang w:eastAsia="en-US"/>
              </w:rPr>
              <w:t>пропорційно</w:t>
            </w:r>
            <w:proofErr w:type="spellEnd"/>
            <w:r w:rsidRPr="00456599">
              <w:rPr>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1B81038" w14:textId="77777777" w:rsidR="00A1307E" w:rsidRPr="00456599" w:rsidRDefault="00A1307E" w:rsidP="00FA3D87">
            <w:pPr>
              <w:ind w:firstLine="373"/>
              <w:jc w:val="both"/>
              <w:rPr>
                <w:color w:val="000000"/>
                <w:sz w:val="24"/>
                <w:szCs w:val="24"/>
              </w:rPr>
            </w:pPr>
            <w:r w:rsidRPr="00456599">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D52FC93" w14:textId="77777777" w:rsidR="00A1307E" w:rsidRPr="00456599" w:rsidRDefault="00A1307E" w:rsidP="00FA3D87">
            <w:pPr>
              <w:ind w:firstLine="373"/>
              <w:jc w:val="both"/>
              <w:rPr>
                <w:color w:val="000000"/>
                <w:sz w:val="24"/>
                <w:szCs w:val="24"/>
              </w:rPr>
            </w:pPr>
            <w:r w:rsidRPr="00456599">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B07124" w14:textId="77777777" w:rsidR="00A1307E" w:rsidRPr="00456599" w:rsidRDefault="00A1307E" w:rsidP="00FA3D87">
            <w:pPr>
              <w:ind w:firstLine="373"/>
              <w:jc w:val="both"/>
              <w:rPr>
                <w:color w:val="000000"/>
                <w:sz w:val="24"/>
                <w:szCs w:val="24"/>
              </w:rPr>
            </w:pPr>
            <w:r w:rsidRPr="00456599">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22F12E79" w14:textId="037FEF86" w:rsidR="00A1307E" w:rsidRPr="00456599" w:rsidRDefault="00A1307E" w:rsidP="00FA3D87">
            <w:pPr>
              <w:ind w:firstLine="373"/>
              <w:jc w:val="both"/>
              <w:rPr>
                <w:color w:val="000000"/>
                <w:sz w:val="24"/>
                <w:szCs w:val="24"/>
              </w:rPr>
            </w:pPr>
            <w:r w:rsidRPr="00456599">
              <w:rPr>
                <w:color w:val="000000"/>
                <w:sz w:val="24"/>
                <w:szCs w:val="24"/>
                <w:lang w:eastAsia="en-US"/>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56599">
              <w:rPr>
                <w:color w:val="000000"/>
                <w:sz w:val="24"/>
                <w:szCs w:val="24"/>
                <w:lang w:eastAsia="en-US"/>
              </w:rPr>
              <w:t>пропорційно</w:t>
            </w:r>
            <w:proofErr w:type="spellEnd"/>
            <w:r w:rsidRPr="00456599">
              <w:rPr>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456599">
              <w:rPr>
                <w:color w:val="000000"/>
                <w:sz w:val="24"/>
                <w:szCs w:val="24"/>
                <w:lang w:eastAsia="en-US"/>
              </w:rPr>
              <w:t>пропорційно</w:t>
            </w:r>
            <w:proofErr w:type="spellEnd"/>
            <w:r w:rsidRPr="00456599">
              <w:rPr>
                <w:color w:val="000000"/>
                <w:sz w:val="24"/>
                <w:szCs w:val="24"/>
                <w:lang w:eastAsia="en-US"/>
              </w:rPr>
              <w:t xml:space="preserve"> до зміни податкового навантаження внаслідок зміни системи оподаткування;</w:t>
            </w:r>
          </w:p>
          <w:p w14:paraId="19909ADF" w14:textId="77777777" w:rsidR="00A1307E" w:rsidRPr="00456599" w:rsidRDefault="00A1307E" w:rsidP="00FA3D87">
            <w:pPr>
              <w:ind w:firstLine="373"/>
              <w:jc w:val="both"/>
              <w:rPr>
                <w:color w:val="000000"/>
                <w:sz w:val="24"/>
                <w:szCs w:val="24"/>
              </w:rPr>
            </w:pPr>
            <w:r w:rsidRPr="00456599">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6599">
              <w:rPr>
                <w:color w:val="000000"/>
                <w:sz w:val="24"/>
                <w:szCs w:val="24"/>
                <w:lang w:eastAsia="en-US"/>
              </w:rPr>
              <w:t>Platts</w:t>
            </w:r>
            <w:proofErr w:type="spellEnd"/>
            <w:r w:rsidRPr="00456599">
              <w:rPr>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92185B" w14:textId="77777777" w:rsidR="00A1307E" w:rsidRPr="00456599" w:rsidRDefault="00A1307E" w:rsidP="00FA3D87">
            <w:pPr>
              <w:ind w:firstLine="373"/>
              <w:jc w:val="both"/>
              <w:rPr>
                <w:color w:val="000000"/>
                <w:sz w:val="24"/>
                <w:szCs w:val="24"/>
              </w:rPr>
            </w:pPr>
            <w:r w:rsidRPr="00456599">
              <w:rPr>
                <w:color w:val="000000"/>
                <w:sz w:val="24"/>
                <w:szCs w:val="24"/>
                <w:lang w:eastAsia="en-US"/>
              </w:rPr>
              <w:t>8) зміни умов у зв’язку із застосуванням положень частини шостої</w:t>
            </w:r>
            <w:r w:rsidRPr="00456599">
              <w:rPr>
                <w:color w:val="000000"/>
                <w:sz w:val="24"/>
                <w:szCs w:val="24"/>
                <w:lang w:val="ru-RU" w:eastAsia="en-US"/>
              </w:rPr>
              <w:t xml:space="preserve"> </w:t>
            </w:r>
            <w:r w:rsidRPr="00456599">
              <w:rPr>
                <w:color w:val="000000"/>
                <w:sz w:val="24"/>
                <w:szCs w:val="24"/>
                <w:lang w:eastAsia="en-US"/>
              </w:rPr>
              <w:t>статті 41 Закону.</w:t>
            </w:r>
          </w:p>
          <w:bookmarkEnd w:id="22"/>
          <w:p w14:paraId="5D31F77E" w14:textId="0CC8CC88" w:rsidR="00C026DC" w:rsidRPr="00456599" w:rsidRDefault="00C026DC" w:rsidP="00FA3D87">
            <w:pPr>
              <w:ind w:right="113" w:firstLine="373"/>
              <w:contextualSpacing/>
              <w:jc w:val="both"/>
              <w:rPr>
                <w:sz w:val="24"/>
                <w:szCs w:val="24"/>
              </w:rPr>
            </w:pPr>
          </w:p>
        </w:tc>
      </w:tr>
      <w:tr w:rsidR="00C026DC" w:rsidRPr="00456599" w14:paraId="3D3363BF"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08644446" w14:textId="77777777" w:rsidR="00C026DC" w:rsidRPr="00456599" w:rsidRDefault="00C026DC" w:rsidP="00500DD6">
            <w:pPr>
              <w:ind w:right="113"/>
              <w:rPr>
                <w:b/>
                <w:sz w:val="24"/>
                <w:szCs w:val="24"/>
                <w:lang w:eastAsia="uk-UA"/>
              </w:rPr>
            </w:pPr>
            <w:r w:rsidRPr="00456599">
              <w:rPr>
                <w:b/>
                <w:sz w:val="24"/>
                <w:szCs w:val="24"/>
                <w:lang w:eastAsia="uk-UA"/>
              </w:rPr>
              <w:lastRenderedPageBreak/>
              <w:t>5. Дії замовника при відмові переможця торгів підписати договір про закупівлю</w:t>
            </w:r>
          </w:p>
        </w:tc>
        <w:tc>
          <w:tcPr>
            <w:tcW w:w="3125" w:type="pct"/>
            <w:tcBorders>
              <w:top w:val="single" w:sz="6" w:space="0" w:color="000000"/>
              <w:left w:val="single" w:sz="6" w:space="0" w:color="000000"/>
              <w:bottom w:val="single" w:sz="6" w:space="0" w:color="000000"/>
              <w:right w:val="single" w:sz="6" w:space="0" w:color="000000"/>
            </w:tcBorders>
          </w:tcPr>
          <w:p w14:paraId="099BE881" w14:textId="01024D0A" w:rsidR="00C026DC" w:rsidRPr="00456599" w:rsidRDefault="00C026DC" w:rsidP="00FA3D87">
            <w:pPr>
              <w:ind w:right="113" w:firstLine="373"/>
              <w:contextualSpacing/>
              <w:jc w:val="both"/>
              <w:rPr>
                <w:sz w:val="24"/>
                <w:szCs w:val="24"/>
              </w:rPr>
            </w:pPr>
            <w:r w:rsidRPr="00456599">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56599">
              <w:rPr>
                <w:sz w:val="24"/>
                <w:szCs w:val="24"/>
              </w:rPr>
              <w:t>неукладення</w:t>
            </w:r>
            <w:proofErr w:type="spellEnd"/>
            <w:r w:rsidRPr="00456599">
              <w:rPr>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w:t>
            </w:r>
            <w:r w:rsidR="00EB6415" w:rsidRPr="00456599">
              <w:rPr>
                <w:sz w:val="24"/>
                <w:szCs w:val="24"/>
              </w:rPr>
              <w:t>, з урахуванням п</w:t>
            </w:r>
            <w:r w:rsidR="00D117E9" w:rsidRPr="00456599">
              <w:rPr>
                <w:sz w:val="24"/>
                <w:szCs w:val="24"/>
              </w:rPr>
              <w:t>ункту 4</w:t>
            </w:r>
            <w:r w:rsidR="00EB6415" w:rsidRPr="00456599">
              <w:rPr>
                <w:sz w:val="24"/>
                <w:szCs w:val="24"/>
              </w:rPr>
              <w:t xml:space="preserve"> Особливостей</w:t>
            </w:r>
            <w:r w:rsidRPr="00456599">
              <w:rPr>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026DC" w:rsidRPr="00456599" w14:paraId="1DEB2317"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78669C7" w14:textId="77777777" w:rsidR="00C026DC" w:rsidRPr="00456599" w:rsidRDefault="00C026DC" w:rsidP="00500DD6">
            <w:pPr>
              <w:rPr>
                <w:b/>
                <w:sz w:val="24"/>
                <w:szCs w:val="24"/>
                <w:lang w:eastAsia="uk-UA"/>
              </w:rPr>
            </w:pPr>
            <w:r w:rsidRPr="00456599">
              <w:rPr>
                <w:b/>
                <w:sz w:val="24"/>
                <w:szCs w:val="24"/>
                <w:lang w:eastAsia="uk-UA"/>
              </w:rPr>
              <w:t>6. Забезпечення виконання договору про закупівлю</w:t>
            </w:r>
          </w:p>
        </w:tc>
        <w:tc>
          <w:tcPr>
            <w:tcW w:w="3125" w:type="pct"/>
            <w:tcBorders>
              <w:top w:val="single" w:sz="6" w:space="0" w:color="000000"/>
              <w:left w:val="single" w:sz="6" w:space="0" w:color="000000"/>
              <w:bottom w:val="single" w:sz="6" w:space="0" w:color="000000"/>
              <w:right w:val="single" w:sz="6" w:space="0" w:color="000000"/>
            </w:tcBorders>
          </w:tcPr>
          <w:p w14:paraId="15DB6CD7" w14:textId="2B6A63C7" w:rsidR="00C026DC" w:rsidRPr="00456599" w:rsidRDefault="00673D6C" w:rsidP="00FA3D87">
            <w:pPr>
              <w:tabs>
                <w:tab w:val="left" w:pos="993"/>
              </w:tabs>
              <w:ind w:firstLine="373"/>
              <w:jc w:val="both"/>
              <w:rPr>
                <w:bCs/>
                <w:sz w:val="24"/>
                <w:szCs w:val="24"/>
              </w:rPr>
            </w:pPr>
            <w:r w:rsidRPr="00456599">
              <w:rPr>
                <w:b/>
                <w:sz w:val="24"/>
                <w:szCs w:val="24"/>
                <w:lang w:eastAsia="uk-UA"/>
              </w:rPr>
              <w:t>Не вимагається</w:t>
            </w:r>
          </w:p>
        </w:tc>
      </w:tr>
    </w:tbl>
    <w:p w14:paraId="60ADD88F" w14:textId="77777777" w:rsidR="00C026DC" w:rsidRPr="00456599" w:rsidRDefault="00C026DC" w:rsidP="00C026DC">
      <w:pPr>
        <w:ind w:left="10" w:hanging="10"/>
        <w:jc w:val="center"/>
        <w:rPr>
          <w:b/>
          <w:noProof/>
          <w:sz w:val="24"/>
          <w:szCs w:val="24"/>
          <w:u w:val="single"/>
          <w:lang w:eastAsia="en-US"/>
        </w:rPr>
      </w:pPr>
    </w:p>
    <w:p w14:paraId="0859D06D" w14:textId="77777777" w:rsidR="00C026DC" w:rsidRPr="00456599" w:rsidRDefault="00C026DC" w:rsidP="00C026DC">
      <w:pPr>
        <w:ind w:left="10" w:hanging="10"/>
        <w:rPr>
          <w:b/>
          <w:noProof/>
          <w:sz w:val="24"/>
          <w:szCs w:val="24"/>
          <w:u w:val="single"/>
          <w:lang w:eastAsia="en-US"/>
        </w:rPr>
      </w:pPr>
    </w:p>
    <w:p w14:paraId="789D9D57" w14:textId="092BFD96" w:rsidR="00C026DC" w:rsidRPr="00456599" w:rsidRDefault="00C026DC" w:rsidP="00C026DC">
      <w:pPr>
        <w:ind w:left="10" w:hanging="10"/>
        <w:rPr>
          <w:noProof/>
          <w:sz w:val="24"/>
          <w:szCs w:val="24"/>
          <w:shd w:val="clear" w:color="auto" w:fill="FFFFFF"/>
        </w:rPr>
      </w:pPr>
    </w:p>
    <w:p w14:paraId="77AC0BA7" w14:textId="1E47ED4C" w:rsidR="00F152DC" w:rsidRPr="00456599" w:rsidRDefault="00F152DC" w:rsidP="00C026DC">
      <w:pPr>
        <w:ind w:left="10" w:hanging="10"/>
        <w:rPr>
          <w:noProof/>
          <w:sz w:val="24"/>
          <w:szCs w:val="24"/>
          <w:shd w:val="clear" w:color="auto" w:fill="FFFFFF"/>
        </w:rPr>
      </w:pPr>
    </w:p>
    <w:p w14:paraId="4867382D" w14:textId="3AE2FFB3" w:rsidR="00F152DC" w:rsidRPr="00456599" w:rsidRDefault="00F152DC" w:rsidP="00C026DC">
      <w:pPr>
        <w:ind w:left="10" w:hanging="10"/>
        <w:rPr>
          <w:noProof/>
          <w:sz w:val="24"/>
          <w:szCs w:val="24"/>
          <w:shd w:val="clear" w:color="auto" w:fill="FFFFFF"/>
        </w:rPr>
      </w:pPr>
    </w:p>
    <w:p w14:paraId="33AB945F" w14:textId="5867CDE9" w:rsidR="00F152DC" w:rsidRPr="00456599" w:rsidRDefault="00F152DC" w:rsidP="00073BA0">
      <w:pPr>
        <w:rPr>
          <w:noProof/>
          <w:sz w:val="24"/>
          <w:szCs w:val="24"/>
          <w:shd w:val="clear" w:color="auto" w:fill="FFFFFF"/>
        </w:rPr>
      </w:pPr>
    </w:p>
    <w:p w14:paraId="215355D6" w14:textId="1510C5B1" w:rsidR="00F152DC" w:rsidRPr="00456599" w:rsidRDefault="00F152DC" w:rsidP="00C026DC">
      <w:pPr>
        <w:ind w:left="10" w:hanging="10"/>
        <w:rPr>
          <w:noProof/>
          <w:sz w:val="24"/>
          <w:szCs w:val="24"/>
          <w:shd w:val="clear" w:color="auto" w:fill="FFFFFF"/>
        </w:rPr>
      </w:pPr>
    </w:p>
    <w:p w14:paraId="41BB0EAD" w14:textId="77777777" w:rsidR="00556B54" w:rsidRPr="00456599" w:rsidRDefault="00556B54" w:rsidP="00556B54">
      <w:pPr>
        <w:rPr>
          <w:b/>
          <w:noProof/>
          <w:sz w:val="24"/>
          <w:szCs w:val="24"/>
          <w:shd w:val="clear" w:color="auto" w:fill="FFFFFF"/>
        </w:rPr>
        <w:sectPr w:rsidR="00556B54" w:rsidRPr="00456599" w:rsidSect="0016374F">
          <w:pgSz w:w="11906" w:h="16838"/>
          <w:pgMar w:top="1134" w:right="851" w:bottom="1134" w:left="1134" w:header="567" w:footer="709" w:gutter="0"/>
          <w:cols w:space="708"/>
          <w:docGrid w:linePitch="360"/>
        </w:sectPr>
      </w:pPr>
    </w:p>
    <w:p w14:paraId="60B9204E" w14:textId="77777777" w:rsidR="007B6EE6" w:rsidRPr="00456599" w:rsidRDefault="007B6EE6" w:rsidP="007B6EE6">
      <w:pPr>
        <w:ind w:left="6660" w:right="-23"/>
        <w:contextualSpacing/>
        <w:jc w:val="right"/>
        <w:rPr>
          <w:b/>
          <w:sz w:val="24"/>
          <w:szCs w:val="24"/>
        </w:rPr>
      </w:pPr>
      <w:r w:rsidRPr="00456599">
        <w:rPr>
          <w:b/>
          <w:sz w:val="24"/>
          <w:szCs w:val="24"/>
        </w:rPr>
        <w:lastRenderedPageBreak/>
        <w:t>Додаток №1</w:t>
      </w:r>
    </w:p>
    <w:p w14:paraId="3919302C" w14:textId="77777777" w:rsidR="007B6EE6" w:rsidRPr="00456599" w:rsidRDefault="007B6EE6" w:rsidP="007B6EE6">
      <w:pPr>
        <w:keepNext/>
        <w:tabs>
          <w:tab w:val="num" w:pos="0"/>
        </w:tabs>
        <w:suppressAutoHyphens/>
        <w:contextualSpacing/>
        <w:jc w:val="right"/>
        <w:outlineLvl w:val="0"/>
        <w:rPr>
          <w:rFonts w:eastAsia="Calibri"/>
          <w:b/>
          <w:sz w:val="24"/>
          <w:szCs w:val="24"/>
          <w:lang w:eastAsia="uk-UA"/>
        </w:rPr>
      </w:pPr>
      <w:r w:rsidRPr="00456599">
        <w:rPr>
          <w:rFonts w:eastAsia="Calibri"/>
          <w:b/>
          <w:sz w:val="24"/>
          <w:szCs w:val="24"/>
          <w:lang w:eastAsia="uk-UA"/>
        </w:rPr>
        <w:t>до тендерної документації</w:t>
      </w:r>
    </w:p>
    <w:p w14:paraId="1659C7AD" w14:textId="77777777" w:rsidR="007B6EE6" w:rsidRPr="00456599" w:rsidRDefault="007B6EE6" w:rsidP="007B6EE6">
      <w:pPr>
        <w:ind w:left="6660" w:right="-23"/>
        <w:contextualSpacing/>
        <w:rPr>
          <w:sz w:val="24"/>
          <w:szCs w:val="24"/>
        </w:rPr>
      </w:pPr>
    </w:p>
    <w:p w14:paraId="0D4DFA76" w14:textId="77777777" w:rsidR="007B6EE6" w:rsidRPr="00456599" w:rsidRDefault="007B6EE6" w:rsidP="007B6EE6">
      <w:pPr>
        <w:contextualSpacing/>
        <w:jc w:val="center"/>
        <w:rPr>
          <w:b/>
          <w:sz w:val="24"/>
          <w:szCs w:val="24"/>
        </w:rPr>
      </w:pPr>
      <w:r w:rsidRPr="00456599">
        <w:rPr>
          <w:b/>
          <w:sz w:val="24"/>
          <w:szCs w:val="24"/>
        </w:rPr>
        <w:t xml:space="preserve">Інформація про необхідні технічні, якісні, кількісні характеристики </w:t>
      </w:r>
    </w:p>
    <w:p w14:paraId="038E46B4" w14:textId="77777777" w:rsidR="007B6EE6" w:rsidRPr="00456599" w:rsidRDefault="007B6EE6" w:rsidP="007B6EE6">
      <w:pPr>
        <w:contextualSpacing/>
        <w:jc w:val="center"/>
        <w:rPr>
          <w:b/>
          <w:sz w:val="24"/>
          <w:szCs w:val="24"/>
        </w:rPr>
      </w:pPr>
      <w:r w:rsidRPr="00456599">
        <w:rPr>
          <w:b/>
          <w:sz w:val="24"/>
          <w:szCs w:val="24"/>
        </w:rPr>
        <w:t>та вимоги  до предмета закупівлі:</w:t>
      </w:r>
    </w:p>
    <w:p w14:paraId="12AE3C95" w14:textId="77777777" w:rsidR="00943D90" w:rsidRPr="00456599" w:rsidRDefault="00943D90" w:rsidP="007B6EE6">
      <w:pPr>
        <w:contextualSpacing/>
        <w:jc w:val="center"/>
        <w:rPr>
          <w:b/>
          <w:sz w:val="24"/>
          <w:szCs w:val="24"/>
        </w:rPr>
      </w:pPr>
    </w:p>
    <w:p w14:paraId="18125959" w14:textId="279C5DA8" w:rsidR="00943D90" w:rsidRPr="00456599" w:rsidRDefault="00943D90" w:rsidP="00943D90">
      <w:pPr>
        <w:jc w:val="center"/>
        <w:rPr>
          <w:rFonts w:eastAsia="Arial"/>
          <w:b/>
          <w:color w:val="000000"/>
          <w:sz w:val="24"/>
          <w:szCs w:val="24"/>
          <w:lang w:val="ru-RU"/>
        </w:rPr>
      </w:pPr>
      <w:r w:rsidRPr="00456599">
        <w:rPr>
          <w:rFonts w:eastAsia="Arial"/>
          <w:b/>
          <w:color w:val="000000"/>
          <w:sz w:val="24"/>
          <w:szCs w:val="24"/>
          <w:lang w:val="ru-RU"/>
        </w:rPr>
        <w:t xml:space="preserve">1. </w:t>
      </w:r>
      <w:proofErr w:type="spellStart"/>
      <w:r w:rsidRPr="00456599">
        <w:rPr>
          <w:rFonts w:eastAsia="Arial"/>
          <w:b/>
          <w:color w:val="000000"/>
          <w:sz w:val="24"/>
          <w:szCs w:val="24"/>
          <w:lang w:val="ru-RU"/>
        </w:rPr>
        <w:t>Перелік</w:t>
      </w:r>
      <w:proofErr w:type="spellEnd"/>
      <w:r w:rsidRPr="00456599">
        <w:rPr>
          <w:rFonts w:eastAsia="Arial"/>
          <w:b/>
          <w:color w:val="000000"/>
          <w:sz w:val="24"/>
          <w:szCs w:val="24"/>
          <w:lang w:val="ru-RU"/>
        </w:rPr>
        <w:t xml:space="preserve"> </w:t>
      </w:r>
      <w:proofErr w:type="spellStart"/>
      <w:r w:rsidRPr="00456599">
        <w:rPr>
          <w:rFonts w:eastAsia="Arial"/>
          <w:b/>
          <w:color w:val="000000"/>
          <w:sz w:val="24"/>
          <w:szCs w:val="24"/>
          <w:lang w:val="ru-RU"/>
        </w:rPr>
        <w:t>послуг</w:t>
      </w:r>
      <w:proofErr w:type="spellEnd"/>
      <w:r w:rsidRPr="00456599">
        <w:rPr>
          <w:rFonts w:eastAsia="Arial"/>
          <w:b/>
          <w:color w:val="000000"/>
          <w:sz w:val="24"/>
          <w:szCs w:val="24"/>
          <w:lang w:val="ru-RU"/>
        </w:rPr>
        <w:t xml:space="preserve">, </w:t>
      </w:r>
      <w:proofErr w:type="spellStart"/>
      <w:r w:rsidRPr="00456599">
        <w:rPr>
          <w:rFonts w:eastAsia="Arial"/>
          <w:b/>
          <w:color w:val="000000"/>
          <w:sz w:val="24"/>
          <w:szCs w:val="24"/>
          <w:lang w:val="ru-RU"/>
        </w:rPr>
        <w:t>що</w:t>
      </w:r>
      <w:proofErr w:type="spellEnd"/>
      <w:r w:rsidRPr="00456599">
        <w:rPr>
          <w:rFonts w:eastAsia="Arial"/>
          <w:b/>
          <w:color w:val="000000"/>
          <w:sz w:val="24"/>
          <w:szCs w:val="24"/>
          <w:lang w:val="ru-RU"/>
        </w:rPr>
        <w:t xml:space="preserve"> є предметом </w:t>
      </w:r>
      <w:proofErr w:type="spellStart"/>
      <w:r w:rsidRPr="00456599">
        <w:rPr>
          <w:rFonts w:eastAsia="Arial"/>
          <w:b/>
          <w:color w:val="000000"/>
          <w:sz w:val="24"/>
          <w:szCs w:val="24"/>
          <w:lang w:val="ru-RU"/>
        </w:rPr>
        <w:t>закупівлі</w:t>
      </w:r>
      <w:proofErr w:type="spellEnd"/>
    </w:p>
    <w:p w14:paraId="34C1B93E" w14:textId="77777777" w:rsidR="00943D90" w:rsidRPr="00456599" w:rsidRDefault="00943D90" w:rsidP="00943D90">
      <w:pPr>
        <w:jc w:val="center"/>
        <w:rPr>
          <w:b/>
          <w:sz w:val="24"/>
          <w:szCs w:val="24"/>
        </w:rPr>
      </w:pPr>
    </w:p>
    <w:tbl>
      <w:tblPr>
        <w:tblStyle w:val="afe"/>
        <w:tblW w:w="9351" w:type="dxa"/>
        <w:tblLook w:val="04A0" w:firstRow="1" w:lastRow="0" w:firstColumn="1" w:lastColumn="0" w:noHBand="0" w:noVBand="1"/>
      </w:tblPr>
      <w:tblGrid>
        <w:gridCol w:w="2336"/>
        <w:gridCol w:w="5597"/>
        <w:gridCol w:w="1418"/>
      </w:tblGrid>
      <w:tr w:rsidR="00943D90" w:rsidRPr="00456599" w14:paraId="42AF73D6" w14:textId="77777777" w:rsidTr="00FB172A">
        <w:tc>
          <w:tcPr>
            <w:tcW w:w="2336" w:type="dxa"/>
          </w:tcPr>
          <w:p w14:paraId="061748C3" w14:textId="77777777" w:rsidR="00943D90" w:rsidRPr="00456599" w:rsidRDefault="00943D90" w:rsidP="00FB172A">
            <w:pPr>
              <w:rPr>
                <w:b/>
                <w:bCs/>
                <w:sz w:val="24"/>
                <w:szCs w:val="24"/>
              </w:rPr>
            </w:pPr>
            <w:r w:rsidRPr="00456599">
              <w:rPr>
                <w:b/>
                <w:bCs/>
                <w:sz w:val="24"/>
                <w:szCs w:val="24"/>
              </w:rPr>
              <w:t>Район</w:t>
            </w:r>
          </w:p>
        </w:tc>
        <w:tc>
          <w:tcPr>
            <w:tcW w:w="5597" w:type="dxa"/>
          </w:tcPr>
          <w:p w14:paraId="464F1F08" w14:textId="2D22E5B9" w:rsidR="00943D90" w:rsidRPr="00456599" w:rsidRDefault="00943D90" w:rsidP="00943D90">
            <w:pPr>
              <w:rPr>
                <w:b/>
                <w:bCs/>
                <w:sz w:val="24"/>
                <w:szCs w:val="24"/>
              </w:rPr>
            </w:pPr>
            <w:r w:rsidRPr="00456599">
              <w:rPr>
                <w:b/>
                <w:bCs/>
                <w:sz w:val="24"/>
                <w:szCs w:val="24"/>
              </w:rPr>
              <w:t>Послуги</w:t>
            </w:r>
          </w:p>
        </w:tc>
        <w:tc>
          <w:tcPr>
            <w:tcW w:w="1418" w:type="dxa"/>
          </w:tcPr>
          <w:p w14:paraId="6466469A" w14:textId="430EF6B0" w:rsidR="00943D90" w:rsidRPr="00456599" w:rsidRDefault="00943D90" w:rsidP="00FB172A">
            <w:pPr>
              <w:rPr>
                <w:b/>
                <w:bCs/>
                <w:sz w:val="24"/>
                <w:szCs w:val="24"/>
              </w:rPr>
            </w:pPr>
            <w:r w:rsidRPr="00456599">
              <w:rPr>
                <w:b/>
                <w:bCs/>
                <w:sz w:val="24"/>
                <w:szCs w:val="24"/>
              </w:rPr>
              <w:t>Кількість</w:t>
            </w:r>
          </w:p>
        </w:tc>
      </w:tr>
      <w:tr w:rsidR="00943D90" w:rsidRPr="00456599" w14:paraId="637AC67F" w14:textId="77777777" w:rsidTr="00FB172A">
        <w:tc>
          <w:tcPr>
            <w:tcW w:w="2336" w:type="dxa"/>
          </w:tcPr>
          <w:p w14:paraId="5FFBB62D" w14:textId="77777777" w:rsidR="00943D90" w:rsidRPr="00456599" w:rsidRDefault="00943D90" w:rsidP="00FB172A">
            <w:pPr>
              <w:rPr>
                <w:sz w:val="24"/>
                <w:szCs w:val="24"/>
              </w:rPr>
            </w:pPr>
            <w:r w:rsidRPr="00456599">
              <w:rPr>
                <w:sz w:val="24"/>
                <w:szCs w:val="24"/>
              </w:rPr>
              <w:t>м. Вінниця, ГАЗ-275200</w:t>
            </w:r>
          </w:p>
        </w:tc>
        <w:tc>
          <w:tcPr>
            <w:tcW w:w="5597" w:type="dxa"/>
          </w:tcPr>
          <w:p w14:paraId="5688C998" w14:textId="6956E546" w:rsidR="00943D90" w:rsidRPr="00456599" w:rsidRDefault="00943D90" w:rsidP="00FB172A">
            <w:pPr>
              <w:rPr>
                <w:sz w:val="24"/>
                <w:szCs w:val="24"/>
              </w:rPr>
            </w:pPr>
            <w:r w:rsidRPr="00456599">
              <w:rPr>
                <w:sz w:val="24"/>
                <w:szCs w:val="24"/>
              </w:rPr>
              <w:t>Заміна передніх гальмівних дисків</w:t>
            </w:r>
            <w:r w:rsidR="00027F98" w:rsidRPr="00456599">
              <w:rPr>
                <w:sz w:val="24"/>
                <w:szCs w:val="24"/>
              </w:rPr>
              <w:t xml:space="preserve"> 2 </w:t>
            </w:r>
            <w:proofErr w:type="spellStart"/>
            <w:r w:rsidR="00027F98" w:rsidRPr="00456599">
              <w:rPr>
                <w:sz w:val="24"/>
                <w:szCs w:val="24"/>
              </w:rPr>
              <w:t>шт</w:t>
            </w:r>
            <w:proofErr w:type="spellEnd"/>
          </w:p>
          <w:p w14:paraId="58AA9F9D" w14:textId="45A693CF" w:rsidR="00943D90" w:rsidRPr="00456599" w:rsidRDefault="00943D90" w:rsidP="00FB172A">
            <w:pPr>
              <w:rPr>
                <w:sz w:val="24"/>
                <w:szCs w:val="24"/>
              </w:rPr>
            </w:pPr>
            <w:r w:rsidRPr="00456599">
              <w:rPr>
                <w:sz w:val="24"/>
                <w:szCs w:val="24"/>
              </w:rPr>
              <w:t>Заміна гальмівних колодок перед</w:t>
            </w:r>
            <w:r w:rsidR="00027F98" w:rsidRPr="00456599">
              <w:rPr>
                <w:sz w:val="24"/>
                <w:szCs w:val="24"/>
              </w:rPr>
              <w:t xml:space="preserve"> 1 к-т</w:t>
            </w:r>
          </w:p>
          <w:p w14:paraId="24BA2A3F" w14:textId="228153D4" w:rsidR="00943D90" w:rsidRPr="00456599" w:rsidRDefault="00943D90" w:rsidP="00FB172A">
            <w:pPr>
              <w:rPr>
                <w:sz w:val="24"/>
                <w:szCs w:val="24"/>
              </w:rPr>
            </w:pPr>
            <w:r w:rsidRPr="00456599">
              <w:rPr>
                <w:sz w:val="24"/>
                <w:szCs w:val="24"/>
              </w:rPr>
              <w:t>Заміна гальмівних колодок зад</w:t>
            </w:r>
            <w:r w:rsidR="00027F98" w:rsidRPr="00456599">
              <w:rPr>
                <w:sz w:val="24"/>
                <w:szCs w:val="24"/>
              </w:rPr>
              <w:t xml:space="preserve"> 1 к-т</w:t>
            </w:r>
          </w:p>
          <w:p w14:paraId="14F36F0F" w14:textId="5679A782" w:rsidR="00943D90" w:rsidRPr="00456599" w:rsidRDefault="00943D90" w:rsidP="00FB172A">
            <w:pPr>
              <w:rPr>
                <w:sz w:val="24"/>
                <w:szCs w:val="24"/>
              </w:rPr>
            </w:pPr>
            <w:r w:rsidRPr="00456599">
              <w:rPr>
                <w:sz w:val="24"/>
                <w:szCs w:val="24"/>
              </w:rPr>
              <w:t>Заміна звукових сигналів</w:t>
            </w:r>
            <w:r w:rsidR="00027F98" w:rsidRPr="00456599">
              <w:rPr>
                <w:sz w:val="24"/>
                <w:szCs w:val="24"/>
              </w:rPr>
              <w:t xml:space="preserve"> 2 </w:t>
            </w:r>
            <w:proofErr w:type="spellStart"/>
            <w:r w:rsidR="00027F98" w:rsidRPr="00456599">
              <w:rPr>
                <w:sz w:val="24"/>
                <w:szCs w:val="24"/>
              </w:rPr>
              <w:t>шт</w:t>
            </w:r>
            <w:proofErr w:type="spellEnd"/>
          </w:p>
          <w:p w14:paraId="59F84074" w14:textId="141C089C" w:rsidR="00943D90" w:rsidRPr="00456599" w:rsidRDefault="00943D90" w:rsidP="00FB172A">
            <w:pPr>
              <w:rPr>
                <w:sz w:val="24"/>
                <w:szCs w:val="24"/>
              </w:rPr>
            </w:pPr>
            <w:r w:rsidRPr="00456599">
              <w:rPr>
                <w:sz w:val="24"/>
                <w:szCs w:val="24"/>
              </w:rPr>
              <w:t>Заміна ременю ГРМ</w:t>
            </w:r>
            <w:r w:rsidR="00027F98" w:rsidRPr="00456599">
              <w:rPr>
                <w:sz w:val="24"/>
                <w:szCs w:val="24"/>
              </w:rPr>
              <w:t xml:space="preserve"> 1 </w:t>
            </w:r>
            <w:proofErr w:type="spellStart"/>
            <w:r w:rsidR="00027F98" w:rsidRPr="00456599">
              <w:rPr>
                <w:sz w:val="24"/>
                <w:szCs w:val="24"/>
              </w:rPr>
              <w:t>шт</w:t>
            </w:r>
            <w:proofErr w:type="spellEnd"/>
          </w:p>
          <w:p w14:paraId="23CD9036" w14:textId="12830F1C" w:rsidR="00943D90" w:rsidRPr="00456599" w:rsidRDefault="00943D90" w:rsidP="00FB172A">
            <w:pPr>
              <w:rPr>
                <w:sz w:val="24"/>
                <w:szCs w:val="24"/>
              </w:rPr>
            </w:pPr>
            <w:r w:rsidRPr="00456599">
              <w:rPr>
                <w:sz w:val="24"/>
                <w:szCs w:val="24"/>
              </w:rPr>
              <w:t>Заміна помпи</w:t>
            </w:r>
            <w:r w:rsidR="00027F98" w:rsidRPr="00456599">
              <w:rPr>
                <w:sz w:val="24"/>
                <w:szCs w:val="24"/>
              </w:rPr>
              <w:t xml:space="preserve"> 1 </w:t>
            </w:r>
            <w:proofErr w:type="spellStart"/>
            <w:r w:rsidR="00027F98" w:rsidRPr="00456599">
              <w:rPr>
                <w:sz w:val="24"/>
                <w:szCs w:val="24"/>
              </w:rPr>
              <w:t>шт</w:t>
            </w:r>
            <w:proofErr w:type="spellEnd"/>
          </w:p>
          <w:p w14:paraId="20223AF1" w14:textId="48E74EC2" w:rsidR="00943D90" w:rsidRPr="00456599" w:rsidRDefault="00943D90" w:rsidP="00FB172A">
            <w:pPr>
              <w:rPr>
                <w:sz w:val="24"/>
                <w:szCs w:val="24"/>
              </w:rPr>
            </w:pPr>
            <w:r w:rsidRPr="00456599">
              <w:rPr>
                <w:sz w:val="24"/>
                <w:szCs w:val="24"/>
              </w:rPr>
              <w:t xml:space="preserve">Заміна </w:t>
            </w:r>
            <w:proofErr w:type="spellStart"/>
            <w:r w:rsidRPr="00456599">
              <w:rPr>
                <w:sz w:val="24"/>
                <w:szCs w:val="24"/>
              </w:rPr>
              <w:t>катушки</w:t>
            </w:r>
            <w:proofErr w:type="spellEnd"/>
            <w:r w:rsidRPr="00456599">
              <w:rPr>
                <w:sz w:val="24"/>
                <w:szCs w:val="24"/>
              </w:rPr>
              <w:t xml:space="preserve"> запалення</w:t>
            </w:r>
            <w:r w:rsidR="00027F98" w:rsidRPr="00456599">
              <w:rPr>
                <w:sz w:val="24"/>
                <w:szCs w:val="24"/>
              </w:rPr>
              <w:t xml:space="preserve"> 1 </w:t>
            </w:r>
            <w:proofErr w:type="spellStart"/>
            <w:r w:rsidR="00027F98" w:rsidRPr="00456599">
              <w:rPr>
                <w:sz w:val="24"/>
                <w:szCs w:val="24"/>
              </w:rPr>
              <w:t>шт</w:t>
            </w:r>
            <w:proofErr w:type="spellEnd"/>
          </w:p>
          <w:p w14:paraId="5C3BE26D" w14:textId="6CC53B0C" w:rsidR="00943D90" w:rsidRPr="00456599" w:rsidRDefault="00943D90" w:rsidP="00FB172A">
            <w:pPr>
              <w:rPr>
                <w:sz w:val="24"/>
                <w:szCs w:val="24"/>
              </w:rPr>
            </w:pPr>
            <w:r w:rsidRPr="00456599">
              <w:rPr>
                <w:sz w:val="24"/>
                <w:szCs w:val="24"/>
              </w:rPr>
              <w:t>Заміна проводів високовольтних</w:t>
            </w:r>
            <w:r w:rsidR="00027F98" w:rsidRPr="00456599">
              <w:rPr>
                <w:sz w:val="24"/>
                <w:szCs w:val="24"/>
              </w:rPr>
              <w:t xml:space="preserve"> 1 к-т</w:t>
            </w:r>
          </w:p>
          <w:p w14:paraId="006A5641" w14:textId="65771BA4" w:rsidR="00943D90" w:rsidRPr="00456599" w:rsidRDefault="00943D90" w:rsidP="00FB172A">
            <w:pPr>
              <w:rPr>
                <w:sz w:val="24"/>
                <w:szCs w:val="24"/>
              </w:rPr>
            </w:pPr>
            <w:r w:rsidRPr="00456599">
              <w:rPr>
                <w:sz w:val="24"/>
                <w:szCs w:val="24"/>
              </w:rPr>
              <w:t>Заміна свічок запалення</w:t>
            </w:r>
            <w:r w:rsidR="00027F98" w:rsidRPr="00456599">
              <w:rPr>
                <w:sz w:val="24"/>
                <w:szCs w:val="24"/>
              </w:rPr>
              <w:t xml:space="preserve"> 1 к-т</w:t>
            </w:r>
          </w:p>
          <w:p w14:paraId="0A7BA940" w14:textId="256C4C27" w:rsidR="00943D90" w:rsidRPr="00456599" w:rsidRDefault="00943D90" w:rsidP="00FB172A">
            <w:pPr>
              <w:rPr>
                <w:sz w:val="24"/>
                <w:szCs w:val="24"/>
              </w:rPr>
            </w:pPr>
            <w:r w:rsidRPr="00456599">
              <w:rPr>
                <w:sz w:val="24"/>
                <w:szCs w:val="24"/>
              </w:rPr>
              <w:t>Заміна фар передні в зборі з поворотами</w:t>
            </w:r>
            <w:r w:rsidR="00027F98" w:rsidRPr="00456599">
              <w:rPr>
                <w:sz w:val="24"/>
                <w:szCs w:val="24"/>
              </w:rPr>
              <w:t xml:space="preserve"> 2 </w:t>
            </w:r>
            <w:proofErr w:type="spellStart"/>
            <w:r w:rsidR="00027F98" w:rsidRPr="00456599">
              <w:rPr>
                <w:sz w:val="24"/>
                <w:szCs w:val="24"/>
              </w:rPr>
              <w:t>шт</w:t>
            </w:r>
            <w:proofErr w:type="spellEnd"/>
          </w:p>
          <w:p w14:paraId="4518A11E" w14:textId="46B24B62" w:rsidR="00943D90" w:rsidRPr="00456599" w:rsidRDefault="00943D90" w:rsidP="00FB172A">
            <w:pPr>
              <w:rPr>
                <w:sz w:val="24"/>
                <w:szCs w:val="24"/>
              </w:rPr>
            </w:pPr>
            <w:r w:rsidRPr="00456599">
              <w:rPr>
                <w:sz w:val="24"/>
                <w:szCs w:val="24"/>
              </w:rPr>
              <w:t xml:space="preserve">Заміна бачка </w:t>
            </w:r>
            <w:proofErr w:type="spellStart"/>
            <w:r w:rsidRPr="00456599">
              <w:rPr>
                <w:sz w:val="24"/>
                <w:szCs w:val="24"/>
              </w:rPr>
              <w:t>омивача</w:t>
            </w:r>
            <w:proofErr w:type="spellEnd"/>
            <w:r w:rsidRPr="00456599">
              <w:rPr>
                <w:sz w:val="24"/>
                <w:szCs w:val="24"/>
              </w:rPr>
              <w:t xml:space="preserve"> в зборі</w:t>
            </w:r>
            <w:r w:rsidR="00027F98" w:rsidRPr="00456599">
              <w:rPr>
                <w:sz w:val="24"/>
                <w:szCs w:val="24"/>
              </w:rPr>
              <w:t xml:space="preserve"> 1 </w:t>
            </w:r>
            <w:proofErr w:type="spellStart"/>
            <w:r w:rsidR="00027F98" w:rsidRPr="00456599">
              <w:rPr>
                <w:sz w:val="24"/>
                <w:szCs w:val="24"/>
              </w:rPr>
              <w:t>шт</w:t>
            </w:r>
            <w:proofErr w:type="spellEnd"/>
          </w:p>
          <w:p w14:paraId="5CE9C8F6" w14:textId="4102D8ED" w:rsidR="00943D90" w:rsidRPr="00456599" w:rsidRDefault="00943D90" w:rsidP="00FB172A">
            <w:pPr>
              <w:rPr>
                <w:sz w:val="24"/>
                <w:szCs w:val="24"/>
              </w:rPr>
            </w:pPr>
            <w:r w:rsidRPr="00456599">
              <w:rPr>
                <w:sz w:val="24"/>
                <w:szCs w:val="24"/>
              </w:rPr>
              <w:t>Заміна сальників КПП</w:t>
            </w:r>
            <w:r w:rsidR="00027F98" w:rsidRPr="00456599">
              <w:rPr>
                <w:sz w:val="24"/>
                <w:szCs w:val="24"/>
              </w:rPr>
              <w:t xml:space="preserve"> 1 к-т</w:t>
            </w:r>
          </w:p>
        </w:tc>
        <w:tc>
          <w:tcPr>
            <w:tcW w:w="1418" w:type="dxa"/>
          </w:tcPr>
          <w:p w14:paraId="287EBBBA" w14:textId="09603CB6" w:rsidR="00943D90" w:rsidRPr="00456599" w:rsidRDefault="00943D90" w:rsidP="00FB172A">
            <w:pPr>
              <w:rPr>
                <w:sz w:val="24"/>
                <w:szCs w:val="24"/>
              </w:rPr>
            </w:pPr>
            <w:r w:rsidRPr="00456599">
              <w:rPr>
                <w:sz w:val="24"/>
                <w:szCs w:val="24"/>
              </w:rPr>
              <w:t>1</w:t>
            </w:r>
          </w:p>
          <w:p w14:paraId="20F49EBF" w14:textId="77777777" w:rsidR="00943D90" w:rsidRPr="00456599" w:rsidRDefault="00943D90" w:rsidP="00FB172A">
            <w:pPr>
              <w:rPr>
                <w:sz w:val="24"/>
                <w:szCs w:val="24"/>
              </w:rPr>
            </w:pPr>
          </w:p>
        </w:tc>
      </w:tr>
      <w:tr w:rsidR="00943D90" w:rsidRPr="00456599" w14:paraId="5B309FF5" w14:textId="77777777" w:rsidTr="00FB172A">
        <w:tc>
          <w:tcPr>
            <w:tcW w:w="2336" w:type="dxa"/>
          </w:tcPr>
          <w:p w14:paraId="781DF06B" w14:textId="77777777" w:rsidR="00943D90" w:rsidRPr="00456599" w:rsidRDefault="00943D90" w:rsidP="00FB172A">
            <w:pPr>
              <w:rPr>
                <w:sz w:val="24"/>
                <w:szCs w:val="24"/>
              </w:rPr>
            </w:pPr>
            <w:r w:rsidRPr="00456599">
              <w:rPr>
                <w:sz w:val="24"/>
                <w:szCs w:val="24"/>
              </w:rPr>
              <w:t>м. Вінниця, ВАЗ-21043</w:t>
            </w:r>
          </w:p>
        </w:tc>
        <w:tc>
          <w:tcPr>
            <w:tcW w:w="5597" w:type="dxa"/>
          </w:tcPr>
          <w:p w14:paraId="2F9D237F" w14:textId="2548CC46" w:rsidR="00943D90" w:rsidRPr="00456599" w:rsidRDefault="00943D90" w:rsidP="00FB172A">
            <w:pPr>
              <w:rPr>
                <w:sz w:val="24"/>
                <w:szCs w:val="24"/>
              </w:rPr>
            </w:pPr>
            <w:r w:rsidRPr="00456599">
              <w:rPr>
                <w:sz w:val="24"/>
                <w:szCs w:val="24"/>
              </w:rPr>
              <w:t xml:space="preserve">Заміна </w:t>
            </w:r>
            <w:proofErr w:type="spellStart"/>
            <w:r w:rsidRPr="00456599">
              <w:rPr>
                <w:sz w:val="24"/>
                <w:szCs w:val="24"/>
              </w:rPr>
              <w:t>зеркал</w:t>
            </w:r>
            <w:proofErr w:type="spellEnd"/>
            <w:r w:rsidRPr="00456599">
              <w:rPr>
                <w:sz w:val="24"/>
                <w:szCs w:val="24"/>
              </w:rPr>
              <w:t xml:space="preserve"> заднього виду</w:t>
            </w:r>
            <w:r w:rsidR="00027F98" w:rsidRPr="00456599">
              <w:rPr>
                <w:sz w:val="24"/>
                <w:szCs w:val="24"/>
              </w:rPr>
              <w:t xml:space="preserve"> 2 </w:t>
            </w:r>
            <w:proofErr w:type="spellStart"/>
            <w:r w:rsidR="00027F98" w:rsidRPr="00456599">
              <w:rPr>
                <w:sz w:val="24"/>
                <w:szCs w:val="24"/>
              </w:rPr>
              <w:t>шт</w:t>
            </w:r>
            <w:proofErr w:type="spellEnd"/>
          </w:p>
          <w:p w14:paraId="3A6784E5" w14:textId="74D15A8A" w:rsidR="00943D90" w:rsidRPr="00456599" w:rsidRDefault="00943D90" w:rsidP="00FB172A">
            <w:pPr>
              <w:rPr>
                <w:sz w:val="24"/>
                <w:szCs w:val="24"/>
              </w:rPr>
            </w:pPr>
            <w:r w:rsidRPr="00456599">
              <w:rPr>
                <w:sz w:val="24"/>
                <w:szCs w:val="24"/>
              </w:rPr>
              <w:t>Заміна скла лобового</w:t>
            </w:r>
            <w:r w:rsidR="00027F98" w:rsidRPr="00456599">
              <w:rPr>
                <w:sz w:val="24"/>
                <w:szCs w:val="24"/>
              </w:rPr>
              <w:t xml:space="preserve"> 1 </w:t>
            </w:r>
            <w:proofErr w:type="spellStart"/>
            <w:r w:rsidR="00027F98" w:rsidRPr="00456599">
              <w:rPr>
                <w:sz w:val="24"/>
                <w:szCs w:val="24"/>
              </w:rPr>
              <w:t>шт</w:t>
            </w:r>
            <w:proofErr w:type="spellEnd"/>
          </w:p>
          <w:p w14:paraId="30622327" w14:textId="1E8B5A6B" w:rsidR="00943D90" w:rsidRPr="00456599" w:rsidRDefault="00943D90" w:rsidP="00FB172A">
            <w:pPr>
              <w:rPr>
                <w:sz w:val="24"/>
                <w:szCs w:val="24"/>
              </w:rPr>
            </w:pPr>
            <w:r w:rsidRPr="00456599">
              <w:rPr>
                <w:sz w:val="24"/>
                <w:szCs w:val="24"/>
              </w:rPr>
              <w:t>Заміна гальмівних колодок перед</w:t>
            </w:r>
            <w:r w:rsidR="00027F98" w:rsidRPr="00456599">
              <w:rPr>
                <w:sz w:val="24"/>
                <w:szCs w:val="24"/>
              </w:rPr>
              <w:t xml:space="preserve"> 1 к-т</w:t>
            </w:r>
          </w:p>
          <w:p w14:paraId="3FEB6077" w14:textId="63187F21" w:rsidR="00943D90" w:rsidRPr="00456599" w:rsidRDefault="00943D90" w:rsidP="00FB172A">
            <w:pPr>
              <w:rPr>
                <w:sz w:val="24"/>
                <w:szCs w:val="24"/>
              </w:rPr>
            </w:pPr>
            <w:r w:rsidRPr="00456599">
              <w:rPr>
                <w:sz w:val="24"/>
                <w:szCs w:val="24"/>
              </w:rPr>
              <w:t>Заміна гальмівних колодок зад</w:t>
            </w:r>
            <w:r w:rsidR="00027F98" w:rsidRPr="00456599">
              <w:rPr>
                <w:sz w:val="24"/>
                <w:szCs w:val="24"/>
              </w:rPr>
              <w:t xml:space="preserve"> 1 к-т</w:t>
            </w:r>
          </w:p>
          <w:p w14:paraId="43E09224" w14:textId="3DD20109" w:rsidR="00943D90" w:rsidRPr="00456599" w:rsidRDefault="00943D90" w:rsidP="00FB172A">
            <w:pPr>
              <w:rPr>
                <w:sz w:val="24"/>
                <w:szCs w:val="24"/>
              </w:rPr>
            </w:pPr>
            <w:r w:rsidRPr="00456599">
              <w:rPr>
                <w:sz w:val="24"/>
                <w:szCs w:val="24"/>
              </w:rPr>
              <w:t xml:space="preserve">Заміна </w:t>
            </w:r>
            <w:proofErr w:type="spellStart"/>
            <w:r w:rsidRPr="00456599">
              <w:rPr>
                <w:sz w:val="24"/>
                <w:szCs w:val="24"/>
              </w:rPr>
              <w:t>редуктоар</w:t>
            </w:r>
            <w:proofErr w:type="spellEnd"/>
            <w:r w:rsidRPr="00456599">
              <w:rPr>
                <w:sz w:val="24"/>
                <w:szCs w:val="24"/>
              </w:rPr>
              <w:t xml:space="preserve"> заднього моста</w:t>
            </w:r>
            <w:r w:rsidR="00027F98" w:rsidRPr="00456599">
              <w:rPr>
                <w:sz w:val="24"/>
                <w:szCs w:val="24"/>
              </w:rPr>
              <w:t xml:space="preserve"> 1 </w:t>
            </w:r>
            <w:proofErr w:type="spellStart"/>
            <w:r w:rsidR="00027F98" w:rsidRPr="00456599">
              <w:rPr>
                <w:sz w:val="24"/>
                <w:szCs w:val="24"/>
              </w:rPr>
              <w:t>шт</w:t>
            </w:r>
            <w:proofErr w:type="spellEnd"/>
          </w:p>
          <w:p w14:paraId="195351E9" w14:textId="3C7E8D43" w:rsidR="00943D90" w:rsidRPr="00456599" w:rsidRDefault="00943D90" w:rsidP="00FB172A">
            <w:pPr>
              <w:rPr>
                <w:sz w:val="24"/>
                <w:szCs w:val="24"/>
              </w:rPr>
            </w:pPr>
            <w:r w:rsidRPr="00456599">
              <w:rPr>
                <w:sz w:val="24"/>
                <w:szCs w:val="24"/>
              </w:rPr>
              <w:t xml:space="preserve">Заміна </w:t>
            </w:r>
            <w:proofErr w:type="spellStart"/>
            <w:r w:rsidRPr="00456599">
              <w:rPr>
                <w:sz w:val="24"/>
                <w:szCs w:val="24"/>
              </w:rPr>
              <w:t>склопідйомників</w:t>
            </w:r>
            <w:proofErr w:type="spellEnd"/>
            <w:r w:rsidR="00027F98" w:rsidRPr="00456599">
              <w:rPr>
                <w:sz w:val="24"/>
                <w:szCs w:val="24"/>
              </w:rPr>
              <w:t xml:space="preserve"> 1 к-т</w:t>
            </w:r>
          </w:p>
        </w:tc>
        <w:tc>
          <w:tcPr>
            <w:tcW w:w="1418" w:type="dxa"/>
          </w:tcPr>
          <w:p w14:paraId="280529BB" w14:textId="16FE0CED" w:rsidR="00943D90" w:rsidRPr="00456599" w:rsidRDefault="00943D90" w:rsidP="00FB172A">
            <w:pPr>
              <w:rPr>
                <w:sz w:val="24"/>
                <w:szCs w:val="24"/>
              </w:rPr>
            </w:pPr>
            <w:r w:rsidRPr="00456599">
              <w:rPr>
                <w:sz w:val="24"/>
                <w:szCs w:val="24"/>
              </w:rPr>
              <w:t>1</w:t>
            </w:r>
          </w:p>
          <w:p w14:paraId="691EBC74" w14:textId="77777777" w:rsidR="00943D90" w:rsidRPr="00456599" w:rsidRDefault="00943D90" w:rsidP="00FB172A">
            <w:pPr>
              <w:rPr>
                <w:sz w:val="24"/>
                <w:szCs w:val="24"/>
              </w:rPr>
            </w:pPr>
          </w:p>
        </w:tc>
      </w:tr>
      <w:tr w:rsidR="00943D90" w:rsidRPr="00456599" w14:paraId="4262C87E" w14:textId="77777777" w:rsidTr="00FB172A">
        <w:tc>
          <w:tcPr>
            <w:tcW w:w="2336" w:type="dxa"/>
          </w:tcPr>
          <w:p w14:paraId="73755078" w14:textId="77777777" w:rsidR="00943D90" w:rsidRPr="00456599" w:rsidRDefault="00943D90" w:rsidP="00FB172A">
            <w:pPr>
              <w:rPr>
                <w:sz w:val="24"/>
                <w:szCs w:val="24"/>
              </w:rPr>
            </w:pPr>
            <w:r w:rsidRPr="00456599">
              <w:rPr>
                <w:sz w:val="24"/>
                <w:szCs w:val="24"/>
              </w:rPr>
              <w:t xml:space="preserve">м. Вінниця, </w:t>
            </w:r>
            <w:r w:rsidRPr="00456599">
              <w:rPr>
                <w:sz w:val="24"/>
                <w:szCs w:val="24"/>
                <w:lang w:val="en-US"/>
              </w:rPr>
              <w:t>Daewoo Lanos</w:t>
            </w:r>
          </w:p>
        </w:tc>
        <w:tc>
          <w:tcPr>
            <w:tcW w:w="5597" w:type="dxa"/>
          </w:tcPr>
          <w:p w14:paraId="769CFCF5" w14:textId="5DFE18C2" w:rsidR="00943D90" w:rsidRPr="00456599" w:rsidRDefault="00943D90" w:rsidP="00FB172A">
            <w:pPr>
              <w:rPr>
                <w:sz w:val="24"/>
                <w:szCs w:val="24"/>
              </w:rPr>
            </w:pPr>
            <w:r w:rsidRPr="00456599">
              <w:rPr>
                <w:sz w:val="24"/>
                <w:szCs w:val="24"/>
              </w:rPr>
              <w:t>Заміна сигналу звукового</w:t>
            </w:r>
            <w:r w:rsidR="00027F98" w:rsidRPr="00456599">
              <w:rPr>
                <w:sz w:val="24"/>
                <w:szCs w:val="24"/>
              </w:rPr>
              <w:t xml:space="preserve"> 1 </w:t>
            </w:r>
            <w:proofErr w:type="spellStart"/>
            <w:r w:rsidR="00027F98" w:rsidRPr="00456599">
              <w:rPr>
                <w:sz w:val="24"/>
                <w:szCs w:val="24"/>
              </w:rPr>
              <w:t>шт</w:t>
            </w:r>
            <w:proofErr w:type="spellEnd"/>
          </w:p>
          <w:p w14:paraId="7FA13C76" w14:textId="7808A703" w:rsidR="00943D90" w:rsidRPr="00456599" w:rsidRDefault="00943D90" w:rsidP="00FB172A">
            <w:pPr>
              <w:rPr>
                <w:sz w:val="24"/>
                <w:szCs w:val="24"/>
              </w:rPr>
            </w:pPr>
            <w:r w:rsidRPr="00456599">
              <w:rPr>
                <w:sz w:val="24"/>
                <w:szCs w:val="24"/>
              </w:rPr>
              <w:t xml:space="preserve">Заміна заднього </w:t>
            </w:r>
            <w:proofErr w:type="spellStart"/>
            <w:r w:rsidRPr="00456599">
              <w:rPr>
                <w:sz w:val="24"/>
                <w:szCs w:val="24"/>
              </w:rPr>
              <w:t>фонаря</w:t>
            </w:r>
            <w:proofErr w:type="spellEnd"/>
            <w:r w:rsidRPr="00456599">
              <w:rPr>
                <w:sz w:val="24"/>
                <w:szCs w:val="24"/>
              </w:rPr>
              <w:t xml:space="preserve"> лівого</w:t>
            </w:r>
            <w:r w:rsidR="00027F98" w:rsidRPr="00456599">
              <w:rPr>
                <w:sz w:val="24"/>
                <w:szCs w:val="24"/>
              </w:rPr>
              <w:t xml:space="preserve"> 1 </w:t>
            </w:r>
            <w:proofErr w:type="spellStart"/>
            <w:r w:rsidR="00027F98" w:rsidRPr="00456599">
              <w:rPr>
                <w:sz w:val="24"/>
                <w:szCs w:val="24"/>
              </w:rPr>
              <w:t>шт</w:t>
            </w:r>
            <w:proofErr w:type="spellEnd"/>
          </w:p>
          <w:p w14:paraId="679965A3" w14:textId="7EFC0470" w:rsidR="00943D90" w:rsidRPr="00456599" w:rsidRDefault="00943D90" w:rsidP="00FB172A">
            <w:pPr>
              <w:rPr>
                <w:sz w:val="24"/>
                <w:szCs w:val="24"/>
              </w:rPr>
            </w:pPr>
            <w:r w:rsidRPr="00456599">
              <w:rPr>
                <w:sz w:val="24"/>
                <w:szCs w:val="24"/>
              </w:rPr>
              <w:t>Заміна свічок запалення</w:t>
            </w:r>
            <w:r w:rsidR="00027F98" w:rsidRPr="00456599">
              <w:rPr>
                <w:sz w:val="24"/>
                <w:szCs w:val="24"/>
              </w:rPr>
              <w:t xml:space="preserve"> 1 к-т</w:t>
            </w:r>
          </w:p>
          <w:p w14:paraId="02DD1847" w14:textId="254341B0" w:rsidR="00943D90" w:rsidRPr="00456599" w:rsidRDefault="00943D90" w:rsidP="00FB172A">
            <w:pPr>
              <w:rPr>
                <w:sz w:val="24"/>
                <w:szCs w:val="24"/>
              </w:rPr>
            </w:pPr>
            <w:r w:rsidRPr="00456599">
              <w:rPr>
                <w:sz w:val="24"/>
                <w:szCs w:val="24"/>
              </w:rPr>
              <w:t>Заміна проводів високовольтних</w:t>
            </w:r>
            <w:r w:rsidR="00027F98" w:rsidRPr="00456599">
              <w:rPr>
                <w:sz w:val="24"/>
                <w:szCs w:val="24"/>
              </w:rPr>
              <w:t xml:space="preserve"> 1 к-т</w:t>
            </w:r>
          </w:p>
          <w:p w14:paraId="76F90B25" w14:textId="203BC04D" w:rsidR="00943D90" w:rsidRPr="00456599" w:rsidRDefault="00943D90" w:rsidP="00FB172A">
            <w:pPr>
              <w:rPr>
                <w:sz w:val="24"/>
                <w:szCs w:val="24"/>
              </w:rPr>
            </w:pPr>
            <w:r w:rsidRPr="00456599">
              <w:rPr>
                <w:sz w:val="24"/>
                <w:szCs w:val="24"/>
              </w:rPr>
              <w:t>Заміна накладок на пороги зад</w:t>
            </w:r>
            <w:r w:rsidR="00027F98" w:rsidRPr="00456599">
              <w:rPr>
                <w:sz w:val="24"/>
                <w:szCs w:val="24"/>
              </w:rPr>
              <w:t xml:space="preserve"> 1 к-т</w:t>
            </w:r>
          </w:p>
          <w:p w14:paraId="4B2D82DA" w14:textId="2F4D08C4" w:rsidR="00943D90" w:rsidRPr="00456599" w:rsidRDefault="00943D90" w:rsidP="00FB172A">
            <w:pPr>
              <w:rPr>
                <w:sz w:val="24"/>
                <w:szCs w:val="24"/>
              </w:rPr>
            </w:pPr>
            <w:r w:rsidRPr="00456599">
              <w:rPr>
                <w:sz w:val="24"/>
                <w:szCs w:val="24"/>
              </w:rPr>
              <w:t>Заміна гальмівних колодок перед</w:t>
            </w:r>
            <w:r w:rsidR="00027F98" w:rsidRPr="00456599">
              <w:rPr>
                <w:sz w:val="24"/>
                <w:szCs w:val="24"/>
              </w:rPr>
              <w:t xml:space="preserve"> 1 к-т</w:t>
            </w:r>
          </w:p>
          <w:p w14:paraId="2C01D211" w14:textId="395602EC" w:rsidR="00943D90" w:rsidRPr="00456599" w:rsidRDefault="00943D90" w:rsidP="00FB172A">
            <w:pPr>
              <w:rPr>
                <w:sz w:val="24"/>
                <w:szCs w:val="24"/>
              </w:rPr>
            </w:pPr>
            <w:r w:rsidRPr="00456599">
              <w:rPr>
                <w:sz w:val="24"/>
                <w:szCs w:val="24"/>
              </w:rPr>
              <w:t>Заміна гальмівних колодок зад</w:t>
            </w:r>
            <w:r w:rsidR="00027F98" w:rsidRPr="00456599">
              <w:rPr>
                <w:sz w:val="24"/>
                <w:szCs w:val="24"/>
              </w:rPr>
              <w:t xml:space="preserve"> 1 к-т</w:t>
            </w:r>
          </w:p>
          <w:p w14:paraId="5CE4AD17" w14:textId="33BAE8A8" w:rsidR="00943D90" w:rsidRPr="00456599" w:rsidRDefault="00943D90" w:rsidP="00FB172A">
            <w:pPr>
              <w:rPr>
                <w:sz w:val="24"/>
                <w:szCs w:val="24"/>
              </w:rPr>
            </w:pPr>
            <w:r w:rsidRPr="00456599">
              <w:rPr>
                <w:sz w:val="24"/>
                <w:szCs w:val="24"/>
              </w:rPr>
              <w:t>Заміна кермових тяг</w:t>
            </w:r>
            <w:r w:rsidR="00027F98" w:rsidRPr="00456599">
              <w:rPr>
                <w:sz w:val="24"/>
                <w:szCs w:val="24"/>
              </w:rPr>
              <w:t xml:space="preserve"> 1 к-т</w:t>
            </w:r>
          </w:p>
          <w:p w14:paraId="4BD1402B" w14:textId="247C5577" w:rsidR="00943D90" w:rsidRPr="00456599" w:rsidRDefault="00943D90" w:rsidP="00FB172A">
            <w:pPr>
              <w:rPr>
                <w:sz w:val="24"/>
                <w:szCs w:val="24"/>
              </w:rPr>
            </w:pPr>
            <w:r w:rsidRPr="00456599">
              <w:rPr>
                <w:sz w:val="24"/>
                <w:szCs w:val="24"/>
              </w:rPr>
              <w:t>Заміна кермових наконечників</w:t>
            </w:r>
            <w:r w:rsidR="00027F98" w:rsidRPr="00456599">
              <w:rPr>
                <w:sz w:val="24"/>
                <w:szCs w:val="24"/>
              </w:rPr>
              <w:t xml:space="preserve"> 1 к-т</w:t>
            </w:r>
          </w:p>
          <w:p w14:paraId="35979248" w14:textId="50E7874D" w:rsidR="00943D90" w:rsidRPr="00456599" w:rsidRDefault="00943D90" w:rsidP="00FB172A">
            <w:pPr>
              <w:rPr>
                <w:sz w:val="24"/>
                <w:szCs w:val="24"/>
              </w:rPr>
            </w:pPr>
            <w:r w:rsidRPr="00456599">
              <w:rPr>
                <w:sz w:val="24"/>
                <w:szCs w:val="24"/>
              </w:rPr>
              <w:t xml:space="preserve">Заміна </w:t>
            </w:r>
            <w:proofErr w:type="spellStart"/>
            <w:r w:rsidRPr="00456599">
              <w:rPr>
                <w:sz w:val="24"/>
                <w:szCs w:val="24"/>
              </w:rPr>
              <w:t>сайленблоків</w:t>
            </w:r>
            <w:proofErr w:type="spellEnd"/>
            <w:r w:rsidRPr="00456599">
              <w:rPr>
                <w:sz w:val="24"/>
                <w:szCs w:val="24"/>
              </w:rPr>
              <w:t xml:space="preserve"> зад</w:t>
            </w:r>
            <w:r w:rsidR="00027F98" w:rsidRPr="00456599">
              <w:rPr>
                <w:sz w:val="24"/>
                <w:szCs w:val="24"/>
              </w:rPr>
              <w:t xml:space="preserve"> 1 к-т</w:t>
            </w:r>
          </w:p>
        </w:tc>
        <w:tc>
          <w:tcPr>
            <w:tcW w:w="1418" w:type="dxa"/>
          </w:tcPr>
          <w:p w14:paraId="5FEA80F9" w14:textId="33B704FD" w:rsidR="00943D90" w:rsidRPr="00456599" w:rsidRDefault="00943D90" w:rsidP="00FB172A">
            <w:pPr>
              <w:rPr>
                <w:sz w:val="24"/>
                <w:szCs w:val="24"/>
              </w:rPr>
            </w:pPr>
            <w:r w:rsidRPr="00456599">
              <w:rPr>
                <w:sz w:val="24"/>
                <w:szCs w:val="24"/>
              </w:rPr>
              <w:t>1</w:t>
            </w:r>
          </w:p>
        </w:tc>
      </w:tr>
      <w:tr w:rsidR="00943D90" w:rsidRPr="00456599" w14:paraId="505A9D0F" w14:textId="77777777" w:rsidTr="00FB172A">
        <w:tc>
          <w:tcPr>
            <w:tcW w:w="2336" w:type="dxa"/>
          </w:tcPr>
          <w:p w14:paraId="62B2718C" w14:textId="77777777" w:rsidR="00943D90" w:rsidRPr="00456599" w:rsidRDefault="00943D90" w:rsidP="00FB172A">
            <w:pPr>
              <w:rPr>
                <w:sz w:val="24"/>
                <w:szCs w:val="24"/>
              </w:rPr>
            </w:pPr>
            <w:r w:rsidRPr="00456599">
              <w:rPr>
                <w:sz w:val="24"/>
                <w:szCs w:val="24"/>
              </w:rPr>
              <w:t>м. Вінниця, ГАЗ-22171</w:t>
            </w:r>
          </w:p>
        </w:tc>
        <w:tc>
          <w:tcPr>
            <w:tcW w:w="5597" w:type="dxa"/>
          </w:tcPr>
          <w:p w14:paraId="72BAF7A6" w14:textId="5D3E8357" w:rsidR="00943D90" w:rsidRPr="00456599" w:rsidRDefault="00943D90" w:rsidP="00FB172A">
            <w:pPr>
              <w:rPr>
                <w:sz w:val="24"/>
                <w:szCs w:val="24"/>
              </w:rPr>
            </w:pPr>
            <w:r w:rsidRPr="00456599">
              <w:rPr>
                <w:sz w:val="24"/>
                <w:szCs w:val="24"/>
              </w:rPr>
              <w:t>Заміна акумулятора</w:t>
            </w:r>
            <w:r w:rsidR="00027F98" w:rsidRPr="00456599">
              <w:rPr>
                <w:sz w:val="24"/>
                <w:szCs w:val="24"/>
              </w:rPr>
              <w:t xml:space="preserve"> 1 </w:t>
            </w:r>
            <w:proofErr w:type="spellStart"/>
            <w:r w:rsidR="00027F98" w:rsidRPr="00456599">
              <w:rPr>
                <w:sz w:val="24"/>
                <w:szCs w:val="24"/>
              </w:rPr>
              <w:t>шт</w:t>
            </w:r>
            <w:proofErr w:type="spellEnd"/>
          </w:p>
          <w:p w14:paraId="09BB9BCF" w14:textId="42418FCD" w:rsidR="00943D90" w:rsidRPr="00456599" w:rsidRDefault="00943D90" w:rsidP="00FB172A">
            <w:pPr>
              <w:rPr>
                <w:sz w:val="24"/>
                <w:szCs w:val="24"/>
              </w:rPr>
            </w:pPr>
            <w:r w:rsidRPr="00456599">
              <w:rPr>
                <w:sz w:val="24"/>
                <w:szCs w:val="24"/>
              </w:rPr>
              <w:t>Заміна свічок запалення</w:t>
            </w:r>
            <w:r w:rsidR="00027F98" w:rsidRPr="00456599">
              <w:rPr>
                <w:sz w:val="24"/>
                <w:szCs w:val="24"/>
              </w:rPr>
              <w:t xml:space="preserve"> 1 к-т</w:t>
            </w:r>
          </w:p>
          <w:p w14:paraId="7D551B74" w14:textId="6836743A" w:rsidR="00943D90" w:rsidRPr="00456599" w:rsidRDefault="00943D90" w:rsidP="00FB172A">
            <w:pPr>
              <w:rPr>
                <w:sz w:val="24"/>
                <w:szCs w:val="24"/>
              </w:rPr>
            </w:pPr>
            <w:r w:rsidRPr="00456599">
              <w:rPr>
                <w:sz w:val="24"/>
                <w:szCs w:val="24"/>
              </w:rPr>
              <w:t>Заміна ремінню генератора</w:t>
            </w:r>
            <w:r w:rsidR="00027F98" w:rsidRPr="00456599">
              <w:rPr>
                <w:sz w:val="24"/>
                <w:szCs w:val="24"/>
              </w:rPr>
              <w:t xml:space="preserve"> 1 </w:t>
            </w:r>
            <w:proofErr w:type="spellStart"/>
            <w:r w:rsidR="00027F98" w:rsidRPr="00456599">
              <w:rPr>
                <w:sz w:val="24"/>
                <w:szCs w:val="24"/>
              </w:rPr>
              <w:t>шт</w:t>
            </w:r>
            <w:proofErr w:type="spellEnd"/>
          </w:p>
          <w:p w14:paraId="450B2761" w14:textId="0C15BD39" w:rsidR="00943D90" w:rsidRPr="00456599" w:rsidRDefault="00943D90" w:rsidP="00FB172A">
            <w:pPr>
              <w:rPr>
                <w:sz w:val="24"/>
                <w:szCs w:val="24"/>
              </w:rPr>
            </w:pPr>
            <w:r w:rsidRPr="00456599">
              <w:rPr>
                <w:sz w:val="24"/>
                <w:szCs w:val="24"/>
              </w:rPr>
              <w:t>Заміна роликів натяжних</w:t>
            </w:r>
            <w:r w:rsidR="00027F98" w:rsidRPr="00456599">
              <w:rPr>
                <w:sz w:val="24"/>
                <w:szCs w:val="24"/>
              </w:rPr>
              <w:t xml:space="preserve"> 1 </w:t>
            </w:r>
            <w:proofErr w:type="spellStart"/>
            <w:r w:rsidR="00027F98" w:rsidRPr="00456599">
              <w:rPr>
                <w:sz w:val="24"/>
                <w:szCs w:val="24"/>
              </w:rPr>
              <w:t>шт</w:t>
            </w:r>
            <w:proofErr w:type="spellEnd"/>
          </w:p>
          <w:p w14:paraId="57F27FFD" w14:textId="285CE7EF" w:rsidR="00943D90" w:rsidRPr="00456599" w:rsidRDefault="00943D90" w:rsidP="00FB172A">
            <w:pPr>
              <w:rPr>
                <w:sz w:val="24"/>
                <w:szCs w:val="24"/>
              </w:rPr>
            </w:pPr>
            <w:r w:rsidRPr="00456599">
              <w:rPr>
                <w:sz w:val="24"/>
                <w:szCs w:val="24"/>
              </w:rPr>
              <w:t>Заміна проводів високовольтних</w:t>
            </w:r>
            <w:r w:rsidR="00027F98" w:rsidRPr="00456599">
              <w:rPr>
                <w:sz w:val="24"/>
                <w:szCs w:val="24"/>
              </w:rPr>
              <w:t xml:space="preserve"> 1 к-т</w:t>
            </w:r>
          </w:p>
          <w:p w14:paraId="0D24FF41" w14:textId="0F3A84E2" w:rsidR="00943D90" w:rsidRPr="00456599" w:rsidRDefault="00943D90" w:rsidP="00FB172A">
            <w:pPr>
              <w:rPr>
                <w:sz w:val="24"/>
                <w:szCs w:val="24"/>
              </w:rPr>
            </w:pPr>
            <w:r w:rsidRPr="00456599">
              <w:rPr>
                <w:sz w:val="24"/>
                <w:szCs w:val="24"/>
              </w:rPr>
              <w:t>Заміна сигналу звукового</w:t>
            </w:r>
            <w:r w:rsidR="00027F98" w:rsidRPr="00456599">
              <w:rPr>
                <w:sz w:val="24"/>
                <w:szCs w:val="24"/>
              </w:rPr>
              <w:t xml:space="preserve"> 2 </w:t>
            </w:r>
            <w:proofErr w:type="spellStart"/>
            <w:r w:rsidR="00027F98" w:rsidRPr="00456599">
              <w:rPr>
                <w:sz w:val="24"/>
                <w:szCs w:val="24"/>
              </w:rPr>
              <w:t>шт</w:t>
            </w:r>
            <w:proofErr w:type="spellEnd"/>
          </w:p>
          <w:p w14:paraId="5F611B21" w14:textId="53088966" w:rsidR="00943D90" w:rsidRPr="00456599" w:rsidRDefault="00943D90" w:rsidP="00FB172A">
            <w:pPr>
              <w:rPr>
                <w:sz w:val="24"/>
                <w:szCs w:val="24"/>
              </w:rPr>
            </w:pPr>
            <w:r w:rsidRPr="00456599">
              <w:rPr>
                <w:sz w:val="24"/>
                <w:szCs w:val="24"/>
              </w:rPr>
              <w:t xml:space="preserve">Заміна реле світла </w:t>
            </w:r>
            <w:r w:rsidR="00027F98" w:rsidRPr="00456599">
              <w:rPr>
                <w:sz w:val="24"/>
                <w:szCs w:val="24"/>
              </w:rPr>
              <w:t xml:space="preserve"> 1 </w:t>
            </w:r>
            <w:proofErr w:type="spellStart"/>
            <w:r w:rsidR="00027F98" w:rsidRPr="00456599">
              <w:rPr>
                <w:sz w:val="24"/>
                <w:szCs w:val="24"/>
              </w:rPr>
              <w:t>шт</w:t>
            </w:r>
            <w:proofErr w:type="spellEnd"/>
          </w:p>
          <w:p w14:paraId="2B5ABBDF" w14:textId="098BE9D8" w:rsidR="00943D90" w:rsidRPr="00456599" w:rsidRDefault="00943D90" w:rsidP="00FB172A">
            <w:pPr>
              <w:rPr>
                <w:sz w:val="24"/>
                <w:szCs w:val="24"/>
              </w:rPr>
            </w:pPr>
            <w:r w:rsidRPr="00456599">
              <w:rPr>
                <w:sz w:val="24"/>
                <w:szCs w:val="24"/>
              </w:rPr>
              <w:t>Заміна реле звукового сигналу</w:t>
            </w:r>
            <w:r w:rsidR="00027F98" w:rsidRPr="00456599">
              <w:rPr>
                <w:sz w:val="24"/>
                <w:szCs w:val="24"/>
              </w:rPr>
              <w:t xml:space="preserve"> 1 </w:t>
            </w:r>
            <w:proofErr w:type="spellStart"/>
            <w:r w:rsidR="00027F98" w:rsidRPr="00456599">
              <w:rPr>
                <w:sz w:val="24"/>
                <w:szCs w:val="24"/>
              </w:rPr>
              <w:t>шт</w:t>
            </w:r>
            <w:proofErr w:type="spellEnd"/>
          </w:p>
          <w:p w14:paraId="52E62FA7" w14:textId="5796CA80" w:rsidR="00943D90" w:rsidRPr="00456599" w:rsidRDefault="00943D90" w:rsidP="00FB172A">
            <w:pPr>
              <w:rPr>
                <w:sz w:val="24"/>
                <w:szCs w:val="24"/>
              </w:rPr>
            </w:pPr>
            <w:r w:rsidRPr="00456599">
              <w:rPr>
                <w:sz w:val="24"/>
                <w:szCs w:val="24"/>
              </w:rPr>
              <w:t xml:space="preserve">Заміна </w:t>
            </w:r>
            <w:proofErr w:type="spellStart"/>
            <w:r w:rsidRPr="00456599">
              <w:rPr>
                <w:sz w:val="24"/>
                <w:szCs w:val="24"/>
              </w:rPr>
              <w:t>катушки</w:t>
            </w:r>
            <w:proofErr w:type="spellEnd"/>
            <w:r w:rsidRPr="00456599">
              <w:rPr>
                <w:sz w:val="24"/>
                <w:szCs w:val="24"/>
              </w:rPr>
              <w:t xml:space="preserve"> запалення</w:t>
            </w:r>
            <w:r w:rsidR="00027F98" w:rsidRPr="00456599">
              <w:rPr>
                <w:sz w:val="24"/>
                <w:szCs w:val="24"/>
              </w:rPr>
              <w:t xml:space="preserve"> 1 </w:t>
            </w:r>
            <w:proofErr w:type="spellStart"/>
            <w:r w:rsidR="00027F98" w:rsidRPr="00456599">
              <w:rPr>
                <w:sz w:val="24"/>
                <w:szCs w:val="24"/>
              </w:rPr>
              <w:t>шт</w:t>
            </w:r>
            <w:proofErr w:type="spellEnd"/>
          </w:p>
          <w:p w14:paraId="63BF0B1C" w14:textId="4EE371D5" w:rsidR="00943D90" w:rsidRPr="00456599" w:rsidRDefault="00943D90" w:rsidP="00FB172A">
            <w:pPr>
              <w:rPr>
                <w:sz w:val="24"/>
                <w:szCs w:val="24"/>
              </w:rPr>
            </w:pPr>
            <w:r w:rsidRPr="00456599">
              <w:rPr>
                <w:sz w:val="24"/>
                <w:szCs w:val="24"/>
              </w:rPr>
              <w:t>Заміна подушки двигуна</w:t>
            </w:r>
            <w:r w:rsidR="00027F98" w:rsidRPr="00456599">
              <w:rPr>
                <w:sz w:val="24"/>
                <w:szCs w:val="24"/>
              </w:rPr>
              <w:t xml:space="preserve"> 1 </w:t>
            </w:r>
            <w:proofErr w:type="spellStart"/>
            <w:r w:rsidR="00027F98" w:rsidRPr="00456599">
              <w:rPr>
                <w:sz w:val="24"/>
                <w:szCs w:val="24"/>
              </w:rPr>
              <w:t>шт</w:t>
            </w:r>
            <w:proofErr w:type="spellEnd"/>
          </w:p>
        </w:tc>
        <w:tc>
          <w:tcPr>
            <w:tcW w:w="1418" w:type="dxa"/>
          </w:tcPr>
          <w:p w14:paraId="4D18ED76" w14:textId="77777777" w:rsidR="00943D90" w:rsidRPr="00456599" w:rsidRDefault="00943D90" w:rsidP="00FB172A">
            <w:pPr>
              <w:rPr>
                <w:sz w:val="24"/>
                <w:szCs w:val="24"/>
              </w:rPr>
            </w:pPr>
            <w:r w:rsidRPr="00456599">
              <w:rPr>
                <w:sz w:val="24"/>
                <w:szCs w:val="24"/>
              </w:rPr>
              <w:t>1</w:t>
            </w:r>
          </w:p>
        </w:tc>
      </w:tr>
      <w:tr w:rsidR="00943D90" w:rsidRPr="00456599" w14:paraId="1F8DFD98" w14:textId="77777777" w:rsidTr="00FB172A">
        <w:tc>
          <w:tcPr>
            <w:tcW w:w="2336" w:type="dxa"/>
          </w:tcPr>
          <w:p w14:paraId="3F483672" w14:textId="77777777" w:rsidR="00943D90" w:rsidRPr="00456599" w:rsidRDefault="00943D90" w:rsidP="00FB172A">
            <w:pPr>
              <w:rPr>
                <w:sz w:val="24"/>
                <w:szCs w:val="24"/>
              </w:rPr>
            </w:pPr>
          </w:p>
        </w:tc>
        <w:tc>
          <w:tcPr>
            <w:tcW w:w="5597" w:type="dxa"/>
          </w:tcPr>
          <w:p w14:paraId="505D7FC4" w14:textId="77777777" w:rsidR="00943D90" w:rsidRPr="00456599" w:rsidRDefault="00943D90" w:rsidP="00FB172A">
            <w:pPr>
              <w:rPr>
                <w:sz w:val="24"/>
                <w:szCs w:val="24"/>
              </w:rPr>
            </w:pPr>
          </w:p>
        </w:tc>
        <w:tc>
          <w:tcPr>
            <w:tcW w:w="1418" w:type="dxa"/>
          </w:tcPr>
          <w:p w14:paraId="2DFB5F91" w14:textId="77777777" w:rsidR="00943D90" w:rsidRPr="00456599" w:rsidRDefault="00943D90" w:rsidP="00FB172A">
            <w:pPr>
              <w:rPr>
                <w:sz w:val="24"/>
                <w:szCs w:val="24"/>
              </w:rPr>
            </w:pPr>
          </w:p>
        </w:tc>
      </w:tr>
    </w:tbl>
    <w:p w14:paraId="5DD32BCE" w14:textId="77777777" w:rsidR="00257C5C" w:rsidRPr="00456599" w:rsidRDefault="00257C5C" w:rsidP="00094C27">
      <w:pPr>
        <w:pStyle w:val="af3"/>
        <w:jc w:val="both"/>
        <w:rPr>
          <w:rFonts w:ascii="Times New Roman" w:hAnsi="Times New Roman"/>
          <w:bCs/>
          <w:sz w:val="24"/>
          <w:szCs w:val="24"/>
        </w:rPr>
      </w:pPr>
    </w:p>
    <w:p w14:paraId="4758D574" w14:textId="313724CC" w:rsidR="00257C5C" w:rsidRPr="00456599" w:rsidRDefault="00094C27" w:rsidP="00094C27">
      <w:pPr>
        <w:pStyle w:val="af3"/>
        <w:ind w:firstLine="426"/>
        <w:jc w:val="both"/>
        <w:rPr>
          <w:rFonts w:ascii="Times New Roman" w:hAnsi="Times New Roman"/>
          <w:bCs/>
          <w:sz w:val="24"/>
          <w:szCs w:val="24"/>
        </w:rPr>
      </w:pPr>
      <w:r w:rsidRPr="00456599">
        <w:rPr>
          <w:rFonts w:ascii="Times New Roman" w:hAnsi="Times New Roman"/>
          <w:bCs/>
          <w:sz w:val="24"/>
          <w:szCs w:val="24"/>
        </w:rPr>
        <w:t xml:space="preserve">2. </w:t>
      </w:r>
      <w:r w:rsidR="00257C5C" w:rsidRPr="00456599">
        <w:rPr>
          <w:rFonts w:ascii="Times New Roman" w:hAnsi="Times New Roman"/>
          <w:bCs/>
          <w:sz w:val="24"/>
          <w:szCs w:val="24"/>
        </w:rPr>
        <w:t>Відповідальність за збереження автомобіля на час надання  послуг по  ремонту   покладається на Виконавця згідно Акту передавання-приймання автомобіля.</w:t>
      </w:r>
    </w:p>
    <w:p w14:paraId="3601939D" w14:textId="77777777" w:rsidR="00257C5C" w:rsidRPr="00456599" w:rsidRDefault="00257C5C" w:rsidP="0020735C">
      <w:pPr>
        <w:ind w:firstLine="426"/>
        <w:jc w:val="both"/>
        <w:rPr>
          <w:rFonts w:eastAsia="Calibri"/>
          <w:sz w:val="24"/>
          <w:szCs w:val="24"/>
        </w:rPr>
      </w:pPr>
      <w:r w:rsidRPr="00456599">
        <w:rPr>
          <w:rFonts w:eastAsia="Calibri"/>
          <w:bCs/>
          <w:sz w:val="24"/>
          <w:szCs w:val="24"/>
        </w:rPr>
        <w:lastRenderedPageBreak/>
        <w:t xml:space="preserve">3. Матеріали, запасні частини, вузли та агрегати, що використовуються Виконавцем при наданні послуг, мають бути новими, відповідати оригіналам або їх еквівалентам, сертифіковані для продажу на території України </w:t>
      </w:r>
      <w:r w:rsidRPr="00456599">
        <w:rPr>
          <w:rFonts w:eastAsia="Calibri"/>
          <w:sz w:val="24"/>
          <w:szCs w:val="24"/>
        </w:rPr>
        <w:t>(про що надається гарантійний лист у довільній формі).</w:t>
      </w:r>
    </w:p>
    <w:p w14:paraId="7588CB05" w14:textId="77777777" w:rsidR="00257C5C" w:rsidRPr="00456599" w:rsidRDefault="00257C5C" w:rsidP="0020735C">
      <w:pPr>
        <w:pStyle w:val="af3"/>
        <w:numPr>
          <w:ilvl w:val="0"/>
          <w:numId w:val="9"/>
        </w:numPr>
        <w:ind w:left="0" w:firstLine="426"/>
        <w:jc w:val="both"/>
        <w:rPr>
          <w:rFonts w:ascii="Times New Roman" w:hAnsi="Times New Roman"/>
          <w:sz w:val="24"/>
          <w:szCs w:val="24"/>
        </w:rPr>
      </w:pPr>
      <w:r w:rsidRPr="00456599">
        <w:rPr>
          <w:rFonts w:ascii="Times New Roman" w:hAnsi="Times New Roman"/>
          <w:sz w:val="24"/>
          <w:szCs w:val="24"/>
        </w:rPr>
        <w:t xml:space="preserve"> Якість послуги має відповідати Державним стандартам України.</w:t>
      </w:r>
    </w:p>
    <w:p w14:paraId="1BE1689E" w14:textId="77777777" w:rsidR="00257C5C" w:rsidRPr="00456599" w:rsidRDefault="00257C5C" w:rsidP="0020735C">
      <w:pPr>
        <w:pStyle w:val="af3"/>
        <w:numPr>
          <w:ilvl w:val="0"/>
          <w:numId w:val="9"/>
        </w:numPr>
        <w:ind w:left="0" w:firstLine="426"/>
        <w:jc w:val="both"/>
        <w:rPr>
          <w:rFonts w:ascii="Times New Roman" w:hAnsi="Times New Roman"/>
          <w:bCs/>
          <w:sz w:val="24"/>
          <w:szCs w:val="24"/>
        </w:rPr>
      </w:pPr>
      <w:r w:rsidRPr="00456599">
        <w:rPr>
          <w:rFonts w:ascii="Times New Roman" w:hAnsi="Times New Roman"/>
          <w:sz w:val="24"/>
          <w:szCs w:val="24"/>
        </w:rPr>
        <w:t>Строк заміни неякісних запасних частин становить 10 (десять) днів з моменту пред’явлення письмової претензії Замовником Виконавцю.</w:t>
      </w:r>
    </w:p>
    <w:p w14:paraId="5AAF934A" w14:textId="31773B28" w:rsidR="007B6EE6" w:rsidRPr="00456599" w:rsidRDefault="00257C5C" w:rsidP="0020735C">
      <w:pPr>
        <w:pStyle w:val="af3"/>
        <w:numPr>
          <w:ilvl w:val="0"/>
          <w:numId w:val="9"/>
        </w:numPr>
        <w:ind w:left="0" w:firstLine="426"/>
        <w:jc w:val="both"/>
        <w:rPr>
          <w:rFonts w:ascii="Times New Roman" w:hAnsi="Times New Roman"/>
          <w:bCs/>
          <w:sz w:val="24"/>
          <w:szCs w:val="24"/>
        </w:rPr>
      </w:pPr>
      <w:r w:rsidRPr="00456599">
        <w:rPr>
          <w:rFonts w:ascii="Times New Roman" w:hAnsi="Times New Roman"/>
          <w:sz w:val="24"/>
          <w:szCs w:val="24"/>
        </w:rPr>
        <w:t xml:space="preserve"> </w:t>
      </w:r>
      <w:r w:rsidRPr="00456599">
        <w:rPr>
          <w:rFonts w:ascii="Times New Roman" w:hAnsi="Times New Roman"/>
          <w:bCs/>
          <w:sz w:val="24"/>
          <w:szCs w:val="24"/>
        </w:rPr>
        <w:t>Гарантійний термін на запасні частини, які встановлюються на автомобілі повинні відповідати термінам, що визначені «Правилами надання послуг з технічного обслуговування і ремонту колісних транспортних засобів», затвердженими наказом Міністерства інфраструктури України від 28.11.2014 №615, зареєстрованим в Міністерстві юстиції України 17.12.2014 за №1609/26386</w:t>
      </w:r>
    </w:p>
    <w:p w14:paraId="0A7D351D" w14:textId="2907DAF5" w:rsidR="007B6EE6" w:rsidRPr="00456599" w:rsidRDefault="00D2624B" w:rsidP="007B6EE6">
      <w:pPr>
        <w:tabs>
          <w:tab w:val="num" w:pos="0"/>
        </w:tabs>
        <w:contextualSpacing/>
        <w:rPr>
          <w:b/>
          <w:sz w:val="24"/>
          <w:szCs w:val="24"/>
        </w:rPr>
      </w:pPr>
      <w:r w:rsidRPr="00456599">
        <w:rPr>
          <w:b/>
          <w:sz w:val="24"/>
          <w:szCs w:val="24"/>
        </w:rPr>
        <w:t xml:space="preserve">Учасник у складі </w:t>
      </w:r>
      <w:r w:rsidR="0020735C" w:rsidRPr="00456599">
        <w:rPr>
          <w:b/>
          <w:sz w:val="24"/>
          <w:szCs w:val="24"/>
        </w:rPr>
        <w:t xml:space="preserve">тендерної </w:t>
      </w:r>
      <w:r w:rsidRPr="00456599">
        <w:rPr>
          <w:b/>
          <w:sz w:val="24"/>
          <w:szCs w:val="24"/>
        </w:rPr>
        <w:t>пропозиції надає:</w:t>
      </w:r>
    </w:p>
    <w:p w14:paraId="6DAF5707" w14:textId="2E02697E" w:rsidR="00D2624B" w:rsidRPr="00456599" w:rsidRDefault="00D2624B" w:rsidP="00456599">
      <w:pPr>
        <w:jc w:val="both"/>
        <w:rPr>
          <w:rFonts w:eastAsiaTheme="minorEastAsia"/>
          <w:color w:val="000000" w:themeColor="text1"/>
          <w:sz w:val="24"/>
          <w:szCs w:val="24"/>
        </w:rPr>
      </w:pPr>
      <w:r w:rsidRPr="00456599">
        <w:rPr>
          <w:rFonts w:eastAsiaTheme="minorEastAsia"/>
          <w:color w:val="000000" w:themeColor="text1"/>
          <w:sz w:val="24"/>
          <w:szCs w:val="24"/>
        </w:rPr>
        <w:t>-   довідку в довільній формі, де Учасник підтверджує, що країною походження усіх складових частин (матеріалів), які будуть використані Виконавцем для надання послуг з ремонту і технічного обслуговування службових автомобілів, не є Російська Федерація/республіка Білорусь;</w:t>
      </w:r>
    </w:p>
    <w:p w14:paraId="26E897AA" w14:textId="12313B26" w:rsidR="00D2624B" w:rsidRPr="00D2624B" w:rsidRDefault="00D2624B" w:rsidP="00D2624B">
      <w:pPr>
        <w:jc w:val="both"/>
        <w:rPr>
          <w:bCs/>
          <w:noProof/>
          <w:sz w:val="24"/>
          <w:szCs w:val="24"/>
          <w:shd w:val="clear" w:color="auto" w:fill="FFFFFF"/>
        </w:rPr>
      </w:pPr>
      <w:r w:rsidRPr="00456599">
        <w:rPr>
          <w:bCs/>
          <w:noProof/>
          <w:sz w:val="24"/>
          <w:szCs w:val="24"/>
          <w:shd w:val="clear" w:color="auto" w:fill="FFFFFF"/>
        </w:rPr>
        <w:t xml:space="preserve">- </w:t>
      </w:r>
      <w:r w:rsidRPr="00D2624B">
        <w:rPr>
          <w:bCs/>
          <w:noProof/>
          <w:sz w:val="24"/>
          <w:szCs w:val="24"/>
          <w:shd w:val="clear" w:color="auto" w:fill="FFFFFF"/>
        </w:rPr>
        <w:t>довідку у довільній формі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006B55EE" w14:textId="77777777" w:rsidR="007B6EE6" w:rsidRPr="002E045E" w:rsidRDefault="007B6EE6" w:rsidP="007B6EE6">
      <w:pPr>
        <w:tabs>
          <w:tab w:val="num" w:pos="0"/>
        </w:tabs>
        <w:contextualSpacing/>
        <w:rPr>
          <w:b/>
          <w:sz w:val="24"/>
          <w:szCs w:val="24"/>
        </w:rPr>
      </w:pPr>
    </w:p>
    <w:p w14:paraId="30CC4E60" w14:textId="77777777" w:rsidR="007B6EE6" w:rsidRPr="00456599" w:rsidRDefault="007B6EE6" w:rsidP="007B6EE6">
      <w:pPr>
        <w:tabs>
          <w:tab w:val="num" w:pos="0"/>
        </w:tabs>
        <w:contextualSpacing/>
        <w:jc w:val="right"/>
        <w:rPr>
          <w:b/>
          <w:sz w:val="24"/>
          <w:szCs w:val="24"/>
        </w:rPr>
      </w:pPr>
    </w:p>
    <w:p w14:paraId="28E77439" w14:textId="77777777" w:rsidR="007B6EE6" w:rsidRPr="00456599" w:rsidRDefault="007B6EE6" w:rsidP="007B6EE6">
      <w:pPr>
        <w:tabs>
          <w:tab w:val="num" w:pos="0"/>
        </w:tabs>
        <w:contextualSpacing/>
        <w:jc w:val="right"/>
        <w:rPr>
          <w:b/>
          <w:sz w:val="24"/>
          <w:szCs w:val="24"/>
        </w:rPr>
      </w:pPr>
    </w:p>
    <w:p w14:paraId="5262684A" w14:textId="77777777" w:rsidR="007B6EE6" w:rsidRPr="00456599" w:rsidRDefault="007B6EE6" w:rsidP="007B6EE6">
      <w:pPr>
        <w:tabs>
          <w:tab w:val="num" w:pos="0"/>
        </w:tabs>
        <w:contextualSpacing/>
        <w:jc w:val="right"/>
        <w:rPr>
          <w:b/>
          <w:sz w:val="24"/>
          <w:szCs w:val="24"/>
        </w:rPr>
      </w:pPr>
    </w:p>
    <w:p w14:paraId="04CB5FEB" w14:textId="77777777" w:rsidR="003D0C5D" w:rsidRPr="00456599" w:rsidRDefault="003D0C5D" w:rsidP="007B6EE6">
      <w:pPr>
        <w:tabs>
          <w:tab w:val="num" w:pos="0"/>
        </w:tabs>
        <w:contextualSpacing/>
        <w:jc w:val="right"/>
        <w:rPr>
          <w:b/>
          <w:sz w:val="24"/>
          <w:szCs w:val="24"/>
        </w:rPr>
      </w:pPr>
    </w:p>
    <w:p w14:paraId="2447BC35" w14:textId="77777777" w:rsidR="007B6EE6" w:rsidRPr="00456599" w:rsidRDefault="007B6EE6" w:rsidP="007B6EE6">
      <w:pPr>
        <w:tabs>
          <w:tab w:val="num" w:pos="0"/>
        </w:tabs>
        <w:contextualSpacing/>
        <w:jc w:val="right"/>
        <w:rPr>
          <w:b/>
          <w:sz w:val="24"/>
          <w:szCs w:val="24"/>
        </w:rPr>
      </w:pPr>
    </w:p>
    <w:p w14:paraId="5F43CA4A" w14:textId="77777777" w:rsidR="00094C27" w:rsidRPr="00456599" w:rsidRDefault="00094C27" w:rsidP="00772A99">
      <w:pPr>
        <w:tabs>
          <w:tab w:val="num" w:pos="0"/>
        </w:tabs>
        <w:contextualSpacing/>
        <w:rPr>
          <w:b/>
          <w:sz w:val="24"/>
          <w:szCs w:val="24"/>
        </w:rPr>
      </w:pPr>
    </w:p>
    <w:p w14:paraId="48DA95BC" w14:textId="77777777" w:rsidR="00772A99" w:rsidRPr="00456599" w:rsidRDefault="00772A99" w:rsidP="00772A99">
      <w:pPr>
        <w:tabs>
          <w:tab w:val="num" w:pos="0"/>
        </w:tabs>
        <w:contextualSpacing/>
        <w:rPr>
          <w:b/>
          <w:sz w:val="24"/>
          <w:szCs w:val="24"/>
        </w:rPr>
      </w:pPr>
    </w:p>
    <w:p w14:paraId="04AF33CD" w14:textId="77777777" w:rsidR="00772A99" w:rsidRPr="00456599" w:rsidRDefault="00772A99" w:rsidP="00772A99">
      <w:pPr>
        <w:tabs>
          <w:tab w:val="num" w:pos="0"/>
        </w:tabs>
        <w:contextualSpacing/>
        <w:rPr>
          <w:b/>
          <w:sz w:val="24"/>
          <w:szCs w:val="24"/>
        </w:rPr>
      </w:pPr>
    </w:p>
    <w:p w14:paraId="46B46621" w14:textId="77777777" w:rsidR="00094C27" w:rsidRPr="00456599" w:rsidRDefault="00094C27" w:rsidP="007B6EE6">
      <w:pPr>
        <w:tabs>
          <w:tab w:val="num" w:pos="0"/>
        </w:tabs>
        <w:contextualSpacing/>
        <w:jc w:val="right"/>
        <w:rPr>
          <w:b/>
          <w:sz w:val="24"/>
          <w:szCs w:val="24"/>
        </w:rPr>
      </w:pPr>
    </w:p>
    <w:p w14:paraId="11BED363" w14:textId="77777777" w:rsidR="00094C27" w:rsidRPr="00456599" w:rsidRDefault="00094C27" w:rsidP="007B6EE6">
      <w:pPr>
        <w:tabs>
          <w:tab w:val="num" w:pos="0"/>
        </w:tabs>
        <w:contextualSpacing/>
        <w:jc w:val="right"/>
        <w:rPr>
          <w:b/>
          <w:sz w:val="24"/>
          <w:szCs w:val="24"/>
        </w:rPr>
      </w:pPr>
    </w:p>
    <w:p w14:paraId="60C036CF" w14:textId="77777777" w:rsidR="00094C27" w:rsidRPr="00456599" w:rsidRDefault="00094C27" w:rsidP="007B6EE6">
      <w:pPr>
        <w:tabs>
          <w:tab w:val="num" w:pos="0"/>
        </w:tabs>
        <w:contextualSpacing/>
        <w:jc w:val="right"/>
        <w:rPr>
          <w:b/>
          <w:sz w:val="24"/>
          <w:szCs w:val="24"/>
        </w:rPr>
      </w:pPr>
    </w:p>
    <w:p w14:paraId="490385BB" w14:textId="77777777" w:rsidR="00094C27" w:rsidRPr="00456599" w:rsidRDefault="00094C27" w:rsidP="007B6EE6">
      <w:pPr>
        <w:tabs>
          <w:tab w:val="num" w:pos="0"/>
        </w:tabs>
        <w:contextualSpacing/>
        <w:jc w:val="right"/>
        <w:rPr>
          <w:b/>
          <w:sz w:val="24"/>
          <w:szCs w:val="24"/>
        </w:rPr>
      </w:pPr>
    </w:p>
    <w:p w14:paraId="272E2B4E" w14:textId="77777777" w:rsidR="00094C27" w:rsidRDefault="00094C27" w:rsidP="007B6EE6">
      <w:pPr>
        <w:tabs>
          <w:tab w:val="num" w:pos="0"/>
        </w:tabs>
        <w:contextualSpacing/>
        <w:jc w:val="right"/>
        <w:rPr>
          <w:b/>
          <w:sz w:val="24"/>
          <w:szCs w:val="24"/>
        </w:rPr>
      </w:pPr>
    </w:p>
    <w:p w14:paraId="0F6B8741" w14:textId="77777777" w:rsidR="00456599" w:rsidRDefault="00456599" w:rsidP="007B6EE6">
      <w:pPr>
        <w:tabs>
          <w:tab w:val="num" w:pos="0"/>
        </w:tabs>
        <w:contextualSpacing/>
        <w:jc w:val="right"/>
        <w:rPr>
          <w:b/>
          <w:sz w:val="24"/>
          <w:szCs w:val="24"/>
        </w:rPr>
      </w:pPr>
    </w:p>
    <w:p w14:paraId="2B308CE0" w14:textId="77777777" w:rsidR="00456599" w:rsidRDefault="00456599" w:rsidP="007B6EE6">
      <w:pPr>
        <w:tabs>
          <w:tab w:val="num" w:pos="0"/>
        </w:tabs>
        <w:contextualSpacing/>
        <w:jc w:val="right"/>
        <w:rPr>
          <w:b/>
          <w:sz w:val="24"/>
          <w:szCs w:val="24"/>
        </w:rPr>
      </w:pPr>
    </w:p>
    <w:p w14:paraId="00993310" w14:textId="77777777" w:rsidR="00456599" w:rsidRDefault="00456599" w:rsidP="007B6EE6">
      <w:pPr>
        <w:tabs>
          <w:tab w:val="num" w:pos="0"/>
        </w:tabs>
        <w:contextualSpacing/>
        <w:jc w:val="right"/>
        <w:rPr>
          <w:b/>
          <w:sz w:val="24"/>
          <w:szCs w:val="24"/>
        </w:rPr>
      </w:pPr>
    </w:p>
    <w:p w14:paraId="10489D72" w14:textId="77777777" w:rsidR="00456599" w:rsidRDefault="00456599" w:rsidP="007B6EE6">
      <w:pPr>
        <w:tabs>
          <w:tab w:val="num" w:pos="0"/>
        </w:tabs>
        <w:contextualSpacing/>
        <w:jc w:val="right"/>
        <w:rPr>
          <w:b/>
          <w:sz w:val="24"/>
          <w:szCs w:val="24"/>
        </w:rPr>
      </w:pPr>
    </w:p>
    <w:p w14:paraId="4CCCCD78" w14:textId="77777777" w:rsidR="00456599" w:rsidRDefault="00456599" w:rsidP="007B6EE6">
      <w:pPr>
        <w:tabs>
          <w:tab w:val="num" w:pos="0"/>
        </w:tabs>
        <w:contextualSpacing/>
        <w:jc w:val="right"/>
        <w:rPr>
          <w:b/>
          <w:sz w:val="24"/>
          <w:szCs w:val="24"/>
        </w:rPr>
      </w:pPr>
    </w:p>
    <w:p w14:paraId="67F35CA1" w14:textId="77777777" w:rsidR="00456599" w:rsidRDefault="00456599" w:rsidP="007B6EE6">
      <w:pPr>
        <w:tabs>
          <w:tab w:val="num" w:pos="0"/>
        </w:tabs>
        <w:contextualSpacing/>
        <w:jc w:val="right"/>
        <w:rPr>
          <w:b/>
          <w:sz w:val="24"/>
          <w:szCs w:val="24"/>
        </w:rPr>
      </w:pPr>
    </w:p>
    <w:p w14:paraId="7E358186" w14:textId="77777777" w:rsidR="00456599" w:rsidRDefault="00456599" w:rsidP="007B6EE6">
      <w:pPr>
        <w:tabs>
          <w:tab w:val="num" w:pos="0"/>
        </w:tabs>
        <w:contextualSpacing/>
        <w:jc w:val="right"/>
        <w:rPr>
          <w:b/>
          <w:sz w:val="24"/>
          <w:szCs w:val="24"/>
        </w:rPr>
      </w:pPr>
    </w:p>
    <w:p w14:paraId="65B6E73D" w14:textId="77777777" w:rsidR="00456599" w:rsidRDefault="00456599" w:rsidP="007B6EE6">
      <w:pPr>
        <w:tabs>
          <w:tab w:val="num" w:pos="0"/>
        </w:tabs>
        <w:contextualSpacing/>
        <w:jc w:val="right"/>
        <w:rPr>
          <w:b/>
          <w:sz w:val="24"/>
          <w:szCs w:val="24"/>
        </w:rPr>
      </w:pPr>
    </w:p>
    <w:p w14:paraId="34D20F37" w14:textId="77777777" w:rsidR="00456599" w:rsidRDefault="00456599" w:rsidP="007B6EE6">
      <w:pPr>
        <w:tabs>
          <w:tab w:val="num" w:pos="0"/>
        </w:tabs>
        <w:contextualSpacing/>
        <w:jc w:val="right"/>
        <w:rPr>
          <w:b/>
          <w:sz w:val="24"/>
          <w:szCs w:val="24"/>
        </w:rPr>
      </w:pPr>
    </w:p>
    <w:p w14:paraId="799E74B6" w14:textId="77777777" w:rsidR="00456599" w:rsidRDefault="00456599" w:rsidP="007B6EE6">
      <w:pPr>
        <w:tabs>
          <w:tab w:val="num" w:pos="0"/>
        </w:tabs>
        <w:contextualSpacing/>
        <w:jc w:val="right"/>
        <w:rPr>
          <w:b/>
          <w:sz w:val="24"/>
          <w:szCs w:val="24"/>
        </w:rPr>
      </w:pPr>
    </w:p>
    <w:p w14:paraId="4EF0721D" w14:textId="77777777" w:rsidR="00456599" w:rsidRDefault="00456599" w:rsidP="007B6EE6">
      <w:pPr>
        <w:tabs>
          <w:tab w:val="num" w:pos="0"/>
        </w:tabs>
        <w:contextualSpacing/>
        <w:jc w:val="right"/>
        <w:rPr>
          <w:b/>
          <w:sz w:val="24"/>
          <w:szCs w:val="24"/>
        </w:rPr>
      </w:pPr>
    </w:p>
    <w:p w14:paraId="79569015" w14:textId="77777777" w:rsidR="00456599" w:rsidRDefault="00456599" w:rsidP="007B6EE6">
      <w:pPr>
        <w:tabs>
          <w:tab w:val="num" w:pos="0"/>
        </w:tabs>
        <w:contextualSpacing/>
        <w:jc w:val="right"/>
        <w:rPr>
          <w:b/>
          <w:sz w:val="24"/>
          <w:szCs w:val="24"/>
        </w:rPr>
      </w:pPr>
    </w:p>
    <w:p w14:paraId="08E275C3" w14:textId="77777777" w:rsidR="00456599" w:rsidRPr="00456599" w:rsidRDefault="00456599" w:rsidP="007B6EE6">
      <w:pPr>
        <w:tabs>
          <w:tab w:val="num" w:pos="0"/>
        </w:tabs>
        <w:contextualSpacing/>
        <w:jc w:val="right"/>
        <w:rPr>
          <w:b/>
          <w:sz w:val="24"/>
          <w:szCs w:val="24"/>
        </w:rPr>
      </w:pPr>
    </w:p>
    <w:p w14:paraId="6F0C0CD3" w14:textId="77777777" w:rsidR="007B6EE6" w:rsidRPr="00456599" w:rsidRDefault="007B6EE6" w:rsidP="007B6EE6">
      <w:pPr>
        <w:tabs>
          <w:tab w:val="num" w:pos="0"/>
        </w:tabs>
        <w:contextualSpacing/>
        <w:jc w:val="right"/>
        <w:rPr>
          <w:b/>
          <w:sz w:val="24"/>
          <w:szCs w:val="24"/>
        </w:rPr>
      </w:pPr>
    </w:p>
    <w:p w14:paraId="3C54F71C" w14:textId="77777777" w:rsidR="007B6EE6" w:rsidRPr="00456599" w:rsidRDefault="007B6EE6" w:rsidP="007B6EE6">
      <w:pPr>
        <w:tabs>
          <w:tab w:val="num" w:pos="0"/>
        </w:tabs>
        <w:contextualSpacing/>
        <w:jc w:val="right"/>
        <w:rPr>
          <w:b/>
          <w:sz w:val="24"/>
          <w:szCs w:val="24"/>
        </w:rPr>
      </w:pPr>
      <w:r w:rsidRPr="00456599">
        <w:rPr>
          <w:b/>
          <w:sz w:val="24"/>
          <w:szCs w:val="24"/>
        </w:rPr>
        <w:t>Додаток №2</w:t>
      </w:r>
    </w:p>
    <w:p w14:paraId="2298BBC6" w14:textId="77777777" w:rsidR="007B6EE6" w:rsidRPr="00456599" w:rsidRDefault="007B6EE6" w:rsidP="007B6EE6">
      <w:pPr>
        <w:ind w:left="6521" w:right="-2"/>
        <w:contextualSpacing/>
        <w:rPr>
          <w:b/>
          <w:sz w:val="24"/>
          <w:szCs w:val="24"/>
        </w:rPr>
      </w:pPr>
      <w:r w:rsidRPr="00456599">
        <w:rPr>
          <w:b/>
          <w:sz w:val="24"/>
          <w:szCs w:val="24"/>
        </w:rPr>
        <w:t xml:space="preserve">     до тендерної документації</w:t>
      </w:r>
    </w:p>
    <w:p w14:paraId="58686329" w14:textId="77777777" w:rsidR="007B6EE6" w:rsidRPr="00456599" w:rsidRDefault="007B6EE6" w:rsidP="007B6EE6">
      <w:pPr>
        <w:contextualSpacing/>
        <w:jc w:val="right"/>
        <w:rPr>
          <w:sz w:val="24"/>
          <w:szCs w:val="24"/>
        </w:rPr>
      </w:pPr>
    </w:p>
    <w:p w14:paraId="1EF290E8" w14:textId="7B273C79" w:rsidR="00772A99" w:rsidRPr="00456599" w:rsidRDefault="00456599" w:rsidP="00456599">
      <w:pPr>
        <w:pStyle w:val="1"/>
        <w:contextualSpacing/>
        <w:jc w:val="left"/>
        <w:rPr>
          <w:bCs/>
          <w:sz w:val="24"/>
          <w:szCs w:val="24"/>
          <w:lang w:val="ru-RU"/>
        </w:rPr>
      </w:pPr>
      <w:r w:rsidRPr="00456599">
        <w:rPr>
          <w:bCs/>
          <w:sz w:val="24"/>
          <w:szCs w:val="24"/>
        </w:rPr>
        <w:t xml:space="preserve">ПРОЄКТ                                         </w:t>
      </w:r>
      <w:r w:rsidR="00772A99" w:rsidRPr="00456599">
        <w:rPr>
          <w:bCs/>
          <w:sz w:val="24"/>
          <w:szCs w:val="24"/>
        </w:rPr>
        <w:t xml:space="preserve">ДОГОВІР № </w:t>
      </w:r>
      <w:r w:rsidR="00772A99" w:rsidRPr="00456599">
        <w:rPr>
          <w:bCs/>
          <w:sz w:val="24"/>
          <w:szCs w:val="24"/>
          <w:lang w:val="ru-RU"/>
        </w:rPr>
        <w:t>____</w:t>
      </w:r>
    </w:p>
    <w:p w14:paraId="5AADDCBC" w14:textId="77777777" w:rsidR="00772A99" w:rsidRPr="00456599" w:rsidRDefault="00772A99" w:rsidP="00772A99">
      <w:pPr>
        <w:jc w:val="center"/>
        <w:rPr>
          <w:b/>
          <w:sz w:val="24"/>
          <w:szCs w:val="24"/>
          <w:lang w:eastAsia="en-US"/>
        </w:rPr>
      </w:pPr>
      <w:r w:rsidRPr="00456599">
        <w:rPr>
          <w:b/>
          <w:sz w:val="24"/>
          <w:szCs w:val="24"/>
          <w:lang w:eastAsia="en-US"/>
        </w:rPr>
        <w:t xml:space="preserve">про надання послуг </w:t>
      </w:r>
    </w:p>
    <w:p w14:paraId="5AFA0AF0" w14:textId="77777777" w:rsidR="00772A99" w:rsidRPr="00456599" w:rsidRDefault="00772A99" w:rsidP="00772A99">
      <w:pPr>
        <w:ind w:left="284"/>
        <w:contextualSpacing/>
        <w:jc w:val="both"/>
        <w:rPr>
          <w:b/>
          <w:bCs/>
          <w:sz w:val="24"/>
          <w:szCs w:val="24"/>
        </w:rPr>
      </w:pPr>
    </w:p>
    <w:p w14:paraId="45826F94" w14:textId="01D805E1" w:rsidR="00772A99" w:rsidRPr="00456599" w:rsidRDefault="00772A99" w:rsidP="00772A99">
      <w:pPr>
        <w:contextualSpacing/>
        <w:jc w:val="both"/>
        <w:rPr>
          <w:b/>
          <w:bCs/>
          <w:sz w:val="24"/>
          <w:szCs w:val="24"/>
        </w:rPr>
      </w:pPr>
      <w:r w:rsidRPr="00456599">
        <w:rPr>
          <w:b/>
          <w:bCs/>
          <w:sz w:val="24"/>
          <w:szCs w:val="24"/>
        </w:rPr>
        <w:t>м. Вінниця</w:t>
      </w:r>
      <w:r w:rsidRPr="00456599">
        <w:rPr>
          <w:b/>
          <w:bCs/>
          <w:sz w:val="24"/>
          <w:szCs w:val="24"/>
        </w:rPr>
        <w:tab/>
      </w:r>
      <w:r w:rsidRPr="00456599">
        <w:rPr>
          <w:b/>
          <w:bCs/>
          <w:sz w:val="24"/>
          <w:szCs w:val="24"/>
        </w:rPr>
        <w:tab/>
      </w:r>
      <w:r w:rsidRPr="00456599">
        <w:rPr>
          <w:b/>
          <w:bCs/>
          <w:sz w:val="24"/>
          <w:szCs w:val="24"/>
        </w:rPr>
        <w:tab/>
      </w:r>
      <w:r w:rsidRPr="00456599">
        <w:rPr>
          <w:b/>
          <w:bCs/>
          <w:sz w:val="24"/>
          <w:szCs w:val="24"/>
        </w:rPr>
        <w:tab/>
      </w:r>
      <w:r w:rsidRPr="00456599">
        <w:rPr>
          <w:b/>
          <w:bCs/>
          <w:sz w:val="24"/>
          <w:szCs w:val="24"/>
        </w:rPr>
        <w:tab/>
      </w:r>
      <w:r w:rsidRPr="00456599">
        <w:rPr>
          <w:b/>
          <w:bCs/>
          <w:sz w:val="24"/>
          <w:szCs w:val="24"/>
        </w:rPr>
        <w:tab/>
      </w:r>
      <w:r w:rsidRPr="00456599">
        <w:rPr>
          <w:b/>
          <w:bCs/>
          <w:sz w:val="24"/>
          <w:szCs w:val="24"/>
        </w:rPr>
        <w:tab/>
      </w:r>
      <w:r w:rsidRPr="00456599">
        <w:rPr>
          <w:b/>
          <w:bCs/>
          <w:sz w:val="24"/>
          <w:szCs w:val="24"/>
        </w:rPr>
        <w:tab/>
        <w:t xml:space="preserve"> "____" _________ 2022 р.</w:t>
      </w:r>
    </w:p>
    <w:p w14:paraId="37FF6B2A" w14:textId="77777777" w:rsidR="00772A99" w:rsidRPr="00456599" w:rsidRDefault="00772A99" w:rsidP="00772A99">
      <w:pPr>
        <w:contextualSpacing/>
        <w:jc w:val="both"/>
        <w:rPr>
          <w:sz w:val="24"/>
          <w:szCs w:val="24"/>
        </w:rPr>
      </w:pPr>
    </w:p>
    <w:p w14:paraId="5CBF0166" w14:textId="4ABE4272" w:rsidR="00772A99" w:rsidRPr="00456599" w:rsidRDefault="00772A99" w:rsidP="00772A99">
      <w:pPr>
        <w:shd w:val="clear" w:color="auto" w:fill="FFFFFF"/>
        <w:tabs>
          <w:tab w:val="left" w:pos="10065"/>
        </w:tabs>
        <w:ind w:firstLine="709"/>
        <w:jc w:val="both"/>
        <w:rPr>
          <w:b/>
          <w:sz w:val="24"/>
          <w:szCs w:val="24"/>
        </w:rPr>
      </w:pPr>
      <w:r w:rsidRPr="00456599">
        <w:rPr>
          <w:sz w:val="24"/>
          <w:szCs w:val="24"/>
        </w:rPr>
        <w:t>Головне управління Пенсійного фонду України у Вінницькій області, надалі – «Замовник», в особі заступника начальника Головного управління________________________________________, як__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22.12.2014 №28-2 зареєстрованого в Міністерстві юстиції України 15.01.2015 за №40/26485 (зі змінами) та наказу Головного управління від 25.10.2022 №470, з однієї сторони,</w:t>
      </w:r>
      <w:r w:rsidRPr="00456599">
        <w:rPr>
          <w:b/>
          <w:sz w:val="24"/>
          <w:szCs w:val="24"/>
        </w:rPr>
        <w:t xml:space="preserve"> </w:t>
      </w:r>
      <w:r w:rsidRPr="00456599">
        <w:rPr>
          <w:sz w:val="24"/>
          <w:szCs w:val="24"/>
        </w:rPr>
        <w:t>та</w:t>
      </w:r>
    </w:p>
    <w:p w14:paraId="0007EF8D" w14:textId="77777777" w:rsidR="00772A99" w:rsidRPr="00456599" w:rsidRDefault="00772A99" w:rsidP="00772A99">
      <w:pPr>
        <w:pStyle w:val="af3"/>
        <w:ind w:firstLine="567"/>
        <w:contextualSpacing/>
        <w:jc w:val="both"/>
        <w:rPr>
          <w:rFonts w:ascii="Times New Roman" w:hAnsi="Times New Roman"/>
          <w:sz w:val="24"/>
          <w:szCs w:val="24"/>
        </w:rPr>
      </w:pPr>
      <w:r w:rsidRPr="00456599">
        <w:rPr>
          <w:rFonts w:ascii="Times New Roman" w:hAnsi="Times New Roman"/>
          <w:sz w:val="24"/>
          <w:szCs w:val="24"/>
        </w:rPr>
        <w:t xml:space="preserve">__________________________________________________________________________________________ (надалі – Виконавець), який діє на підставі_____________________, з іншої сторони, надалі – Сторони, </w:t>
      </w:r>
    </w:p>
    <w:p w14:paraId="2ED96CBA" w14:textId="573B80F5" w:rsidR="00772A99" w:rsidRPr="00456599" w:rsidRDefault="00772A99" w:rsidP="00772A99">
      <w:pPr>
        <w:pStyle w:val="af3"/>
        <w:ind w:firstLine="567"/>
        <w:contextualSpacing/>
        <w:jc w:val="both"/>
        <w:rPr>
          <w:rFonts w:ascii="Times New Roman" w:hAnsi="Times New Roman"/>
          <w:sz w:val="24"/>
          <w:szCs w:val="24"/>
        </w:rPr>
      </w:pPr>
      <w:r w:rsidRPr="00456599">
        <w:rPr>
          <w:rFonts w:ascii="Times New Roman" w:hAnsi="Times New Roman"/>
          <w:sz w:val="24"/>
          <w:szCs w:val="24"/>
        </w:rPr>
        <w:t>на підставі рішення уповноваженої особи Головного управління Пенсійного фонду України у Вінницькій області від ____________2022 року №_________,</w:t>
      </w:r>
    </w:p>
    <w:p w14:paraId="26A58969" w14:textId="4B7DA96C" w:rsidR="00772A99" w:rsidRPr="00456599" w:rsidRDefault="00772A99" w:rsidP="00772A99">
      <w:pPr>
        <w:pStyle w:val="af3"/>
        <w:ind w:firstLine="567"/>
        <w:contextualSpacing/>
        <w:jc w:val="both"/>
        <w:rPr>
          <w:rFonts w:ascii="Times New Roman" w:hAnsi="Times New Roman"/>
          <w:sz w:val="24"/>
          <w:szCs w:val="24"/>
        </w:rPr>
      </w:pPr>
      <w:r w:rsidRPr="00456599">
        <w:rPr>
          <w:rFonts w:ascii="Times New Roman" w:hAnsi="Times New Roman"/>
          <w:sz w:val="24"/>
          <w:szCs w:val="24"/>
        </w:rPr>
        <w:t>уклали даний договір про наступне:</w:t>
      </w:r>
    </w:p>
    <w:p w14:paraId="37955571" w14:textId="77777777" w:rsidR="00772A99" w:rsidRPr="00456599" w:rsidRDefault="00772A99" w:rsidP="00772A99">
      <w:pPr>
        <w:ind w:firstLine="708"/>
        <w:contextualSpacing/>
        <w:jc w:val="both"/>
        <w:rPr>
          <w:sz w:val="24"/>
          <w:szCs w:val="24"/>
        </w:rPr>
      </w:pPr>
    </w:p>
    <w:p w14:paraId="76FB90C9" w14:textId="77777777" w:rsidR="00772A99" w:rsidRPr="00456599" w:rsidRDefault="00772A99" w:rsidP="00772A99">
      <w:pPr>
        <w:contextualSpacing/>
        <w:jc w:val="center"/>
        <w:rPr>
          <w:b/>
          <w:bCs/>
          <w:sz w:val="24"/>
          <w:szCs w:val="24"/>
        </w:rPr>
      </w:pPr>
      <w:r w:rsidRPr="00456599">
        <w:rPr>
          <w:b/>
          <w:bCs/>
          <w:sz w:val="24"/>
          <w:szCs w:val="24"/>
        </w:rPr>
        <w:t>1. Предмет договору</w:t>
      </w:r>
    </w:p>
    <w:p w14:paraId="2BEE6CD3" w14:textId="77777777" w:rsidR="00772A99" w:rsidRPr="00456599" w:rsidRDefault="00772A99" w:rsidP="00772A99">
      <w:pPr>
        <w:pStyle w:val="af3"/>
        <w:jc w:val="both"/>
        <w:rPr>
          <w:rFonts w:ascii="Times New Roman" w:hAnsi="Times New Roman"/>
          <w:noProof/>
          <w:spacing w:val="1"/>
          <w:sz w:val="24"/>
          <w:szCs w:val="24"/>
        </w:rPr>
      </w:pPr>
      <w:r w:rsidRPr="00456599">
        <w:rPr>
          <w:rFonts w:ascii="Times New Roman" w:hAnsi="Times New Roman"/>
          <w:b/>
          <w:sz w:val="24"/>
          <w:szCs w:val="24"/>
        </w:rPr>
        <w:tab/>
      </w:r>
      <w:r w:rsidRPr="00456599">
        <w:rPr>
          <w:rFonts w:ascii="Times New Roman" w:hAnsi="Times New Roman"/>
          <w:sz w:val="24"/>
          <w:szCs w:val="24"/>
        </w:rPr>
        <w:t xml:space="preserve">1.1 На підставі цього Договору </w:t>
      </w:r>
      <w:r w:rsidRPr="00456599">
        <w:rPr>
          <w:rFonts w:ascii="Times New Roman" w:hAnsi="Times New Roman"/>
          <w:iCs/>
          <w:sz w:val="24"/>
          <w:szCs w:val="24"/>
        </w:rPr>
        <w:t>Виконавець</w:t>
      </w:r>
      <w:r w:rsidRPr="00456599">
        <w:rPr>
          <w:rFonts w:ascii="Times New Roman" w:hAnsi="Times New Roman"/>
          <w:sz w:val="24"/>
          <w:szCs w:val="24"/>
        </w:rPr>
        <w:t xml:space="preserve"> зобов’язується </w:t>
      </w:r>
      <w:r w:rsidRPr="00456599">
        <w:rPr>
          <w:rFonts w:ascii="Times New Roman" w:hAnsi="Times New Roman"/>
          <w:noProof/>
          <w:spacing w:val="8"/>
          <w:sz w:val="24"/>
          <w:szCs w:val="24"/>
        </w:rPr>
        <w:t>надати Послуги з ремонту і технічного обслуговування службових автомобілів</w:t>
      </w:r>
      <w:r w:rsidRPr="00456599">
        <w:rPr>
          <w:rFonts w:ascii="Times New Roman" w:hAnsi="Times New Roman"/>
          <w:sz w:val="24"/>
          <w:szCs w:val="24"/>
        </w:rPr>
        <w:t xml:space="preserve"> (код ДК  021:2015 – 50110000-9 - Послуги з ремонту і технічного обслуговування </w:t>
      </w:r>
      <w:proofErr w:type="spellStart"/>
      <w:r w:rsidRPr="00456599">
        <w:rPr>
          <w:rFonts w:ascii="Times New Roman" w:hAnsi="Times New Roman"/>
          <w:sz w:val="24"/>
          <w:szCs w:val="24"/>
        </w:rPr>
        <w:t>мототранспортних</w:t>
      </w:r>
      <w:proofErr w:type="spellEnd"/>
      <w:r w:rsidRPr="00456599">
        <w:rPr>
          <w:rFonts w:ascii="Times New Roman" w:hAnsi="Times New Roman"/>
          <w:sz w:val="24"/>
          <w:szCs w:val="24"/>
        </w:rPr>
        <w:t xml:space="preserve"> засобів і супутнього обладнання) (далі — Послуги), зазначені в Специфікації (Додаток 1), </w:t>
      </w:r>
      <w:r w:rsidRPr="00456599">
        <w:rPr>
          <w:rFonts w:ascii="Times New Roman" w:hAnsi="Times New Roman"/>
          <w:noProof/>
          <w:sz w:val="24"/>
          <w:szCs w:val="24"/>
        </w:rPr>
        <w:t>а Замовник зобов</w:t>
      </w:r>
      <w:r w:rsidRPr="00456599">
        <w:rPr>
          <w:rFonts w:ascii="Times New Roman" w:hAnsi="Times New Roman"/>
          <w:noProof/>
          <w:spacing w:val="8"/>
          <w:sz w:val="24"/>
          <w:szCs w:val="24"/>
        </w:rPr>
        <w:t xml:space="preserve">’язується </w:t>
      </w:r>
      <w:r w:rsidRPr="00456599">
        <w:rPr>
          <w:rFonts w:ascii="Times New Roman" w:hAnsi="Times New Roman"/>
          <w:noProof/>
          <w:spacing w:val="1"/>
          <w:sz w:val="24"/>
          <w:szCs w:val="24"/>
        </w:rPr>
        <w:t>прийняти та оплатити надані Послуги.</w:t>
      </w:r>
    </w:p>
    <w:p w14:paraId="4AC1297B" w14:textId="7C339555" w:rsidR="00C31DED" w:rsidRPr="00C31DED" w:rsidRDefault="00C31DED" w:rsidP="00C31DED">
      <w:pPr>
        <w:ind w:firstLine="708"/>
        <w:contextualSpacing/>
        <w:jc w:val="both"/>
        <w:rPr>
          <w:sz w:val="24"/>
          <w:szCs w:val="24"/>
        </w:rPr>
      </w:pPr>
      <w:r w:rsidRPr="00456599">
        <w:rPr>
          <w:sz w:val="24"/>
          <w:szCs w:val="24"/>
        </w:rPr>
        <w:t>1.2</w:t>
      </w:r>
      <w:r w:rsidRPr="00C31DED">
        <w:rPr>
          <w:sz w:val="24"/>
          <w:szCs w:val="24"/>
        </w:rPr>
        <w:t>. Обсяги закупівлі можуть бути зменшені залежно від реального фінансування видатків.</w:t>
      </w:r>
    </w:p>
    <w:p w14:paraId="73212F39" w14:textId="77777777" w:rsidR="00C31DED" w:rsidRPr="00456599" w:rsidRDefault="00C31DED" w:rsidP="00772A99">
      <w:pPr>
        <w:pStyle w:val="af3"/>
        <w:jc w:val="both"/>
        <w:rPr>
          <w:rFonts w:ascii="Times New Roman" w:hAnsi="Times New Roman"/>
          <w:noProof/>
          <w:spacing w:val="8"/>
          <w:sz w:val="24"/>
          <w:szCs w:val="24"/>
        </w:rPr>
      </w:pPr>
    </w:p>
    <w:p w14:paraId="74D1B397" w14:textId="77777777" w:rsidR="00772A99" w:rsidRPr="00456599" w:rsidRDefault="00772A99" w:rsidP="00772A99">
      <w:pPr>
        <w:contextualSpacing/>
        <w:jc w:val="center"/>
        <w:rPr>
          <w:b/>
          <w:bCs/>
          <w:sz w:val="24"/>
          <w:szCs w:val="24"/>
        </w:rPr>
      </w:pPr>
      <w:r w:rsidRPr="00456599">
        <w:rPr>
          <w:b/>
          <w:bCs/>
          <w:sz w:val="24"/>
          <w:szCs w:val="24"/>
        </w:rPr>
        <w:t>2. Якість Послуг</w:t>
      </w:r>
    </w:p>
    <w:p w14:paraId="2BE39900" w14:textId="77777777" w:rsidR="00772A99" w:rsidRPr="00456599" w:rsidRDefault="00772A99" w:rsidP="00772A99">
      <w:pPr>
        <w:contextualSpacing/>
        <w:jc w:val="both"/>
        <w:rPr>
          <w:rFonts w:eastAsia="Calibri"/>
          <w:sz w:val="24"/>
          <w:szCs w:val="24"/>
        </w:rPr>
      </w:pPr>
      <w:r w:rsidRPr="00456599">
        <w:rPr>
          <w:rFonts w:eastAsia="Calibri"/>
          <w:sz w:val="24"/>
          <w:szCs w:val="24"/>
        </w:rPr>
        <w:tab/>
        <w:t>2.1 Якість Послуг повинна відповідати вимогам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№615, зареєстрованим в Міністерстві юстиції України 17.12.2014 за №1609/26386.</w:t>
      </w:r>
    </w:p>
    <w:p w14:paraId="55715344" w14:textId="77777777" w:rsidR="00772A99" w:rsidRPr="00456599" w:rsidRDefault="00772A99" w:rsidP="00772A99">
      <w:pPr>
        <w:ind w:firstLine="708"/>
        <w:contextualSpacing/>
        <w:jc w:val="both"/>
        <w:rPr>
          <w:sz w:val="24"/>
          <w:szCs w:val="24"/>
        </w:rPr>
      </w:pPr>
      <w:r w:rsidRPr="00456599">
        <w:rPr>
          <w:sz w:val="24"/>
          <w:szCs w:val="24"/>
        </w:rPr>
        <w:t xml:space="preserve">2.2 У випадку виявлення дефектів якості запасних частин та витратних матеріалів, встановлених на автомобіль, </w:t>
      </w:r>
      <w:r w:rsidRPr="00456599">
        <w:rPr>
          <w:iCs/>
          <w:sz w:val="24"/>
          <w:szCs w:val="24"/>
        </w:rPr>
        <w:t>Виконавець</w:t>
      </w:r>
      <w:r w:rsidRPr="00456599">
        <w:rPr>
          <w:sz w:val="24"/>
          <w:szCs w:val="24"/>
        </w:rPr>
        <w:t xml:space="preserve"> бере на себе зобов’язання безоплатно усунути недоліки, зменшити вартість виконаної роботи відповідно до завданих збитків чи повернути кошти Замовнику. </w:t>
      </w:r>
    </w:p>
    <w:p w14:paraId="77942F5E" w14:textId="77777777" w:rsidR="00772A99" w:rsidRPr="00456599" w:rsidRDefault="00772A99" w:rsidP="00772A99">
      <w:pPr>
        <w:ind w:firstLine="708"/>
        <w:contextualSpacing/>
        <w:jc w:val="both"/>
        <w:rPr>
          <w:sz w:val="24"/>
          <w:szCs w:val="24"/>
        </w:rPr>
      </w:pPr>
      <w:r w:rsidRPr="00456599">
        <w:rPr>
          <w:sz w:val="24"/>
          <w:szCs w:val="24"/>
        </w:rPr>
        <w:t xml:space="preserve">2.3 Строк заміни неякісних запасних частин становить 10 (десять) днів з моменту пред’явлення письмової претензії </w:t>
      </w:r>
      <w:r w:rsidRPr="00456599">
        <w:rPr>
          <w:iCs/>
          <w:sz w:val="24"/>
          <w:szCs w:val="24"/>
        </w:rPr>
        <w:t>Замовнико</w:t>
      </w:r>
      <w:r w:rsidRPr="00456599">
        <w:rPr>
          <w:sz w:val="24"/>
          <w:szCs w:val="24"/>
        </w:rPr>
        <w:t>м Виконавцю.</w:t>
      </w:r>
    </w:p>
    <w:p w14:paraId="61F4E7AC" w14:textId="77777777" w:rsidR="00C31DED" w:rsidRPr="00456599" w:rsidRDefault="00C31DED" w:rsidP="00772A99">
      <w:pPr>
        <w:ind w:firstLine="708"/>
        <w:contextualSpacing/>
        <w:jc w:val="both"/>
        <w:rPr>
          <w:sz w:val="24"/>
          <w:szCs w:val="24"/>
        </w:rPr>
      </w:pPr>
    </w:p>
    <w:p w14:paraId="0AEA16EC" w14:textId="77777777" w:rsidR="00772A99" w:rsidRPr="00456599" w:rsidRDefault="00772A99" w:rsidP="00772A99">
      <w:pPr>
        <w:contextualSpacing/>
        <w:jc w:val="center"/>
        <w:rPr>
          <w:b/>
          <w:bCs/>
          <w:sz w:val="24"/>
          <w:szCs w:val="24"/>
        </w:rPr>
      </w:pPr>
      <w:r w:rsidRPr="00456599">
        <w:rPr>
          <w:b/>
          <w:bCs/>
          <w:sz w:val="24"/>
          <w:szCs w:val="24"/>
        </w:rPr>
        <w:t>3. Ціна Договору</w:t>
      </w:r>
    </w:p>
    <w:p w14:paraId="517E1341" w14:textId="77777777" w:rsidR="00772A99" w:rsidRPr="00456599" w:rsidRDefault="00772A99" w:rsidP="00772A99">
      <w:pPr>
        <w:ind w:firstLine="708"/>
        <w:contextualSpacing/>
        <w:jc w:val="both"/>
        <w:rPr>
          <w:noProof/>
          <w:spacing w:val="8"/>
          <w:sz w:val="24"/>
          <w:szCs w:val="24"/>
        </w:rPr>
      </w:pPr>
      <w:r w:rsidRPr="00456599">
        <w:rPr>
          <w:sz w:val="24"/>
          <w:szCs w:val="24"/>
        </w:rPr>
        <w:t>3.1 Ціна цього Договору визначається, виходячи з кількості і вартості наданих Послуг згідно із Специфікацією (Додаток 1), та складає _____</w:t>
      </w:r>
      <w:r w:rsidRPr="00456599">
        <w:rPr>
          <w:b/>
          <w:noProof/>
          <w:sz w:val="24"/>
          <w:szCs w:val="24"/>
        </w:rPr>
        <w:t xml:space="preserve"> </w:t>
      </w:r>
      <w:r w:rsidRPr="00456599">
        <w:rPr>
          <w:noProof/>
          <w:sz w:val="24"/>
          <w:szCs w:val="24"/>
        </w:rPr>
        <w:t>грн______  коп</w:t>
      </w:r>
      <w:r w:rsidRPr="00456599">
        <w:rPr>
          <w:b/>
          <w:noProof/>
          <w:sz w:val="24"/>
          <w:szCs w:val="24"/>
        </w:rPr>
        <w:t xml:space="preserve">. </w:t>
      </w:r>
      <w:r w:rsidRPr="00456599">
        <w:rPr>
          <w:noProof/>
          <w:sz w:val="24"/>
          <w:szCs w:val="24"/>
        </w:rPr>
        <w:t>(</w:t>
      </w:r>
      <w:r w:rsidRPr="00456599">
        <w:rPr>
          <w:i/>
          <w:noProof/>
          <w:sz w:val="24"/>
          <w:szCs w:val="24"/>
        </w:rPr>
        <w:t>прописом</w:t>
      </w:r>
      <w:r w:rsidRPr="00456599">
        <w:rPr>
          <w:noProof/>
          <w:sz w:val="24"/>
          <w:szCs w:val="24"/>
        </w:rPr>
        <w:t>), у т.ч. ПДВ (прописом).</w:t>
      </w:r>
    </w:p>
    <w:p w14:paraId="6CB5954E" w14:textId="77777777" w:rsidR="00772A99" w:rsidRPr="00456599" w:rsidRDefault="00772A99" w:rsidP="00772A99">
      <w:pPr>
        <w:ind w:firstLine="708"/>
        <w:contextualSpacing/>
        <w:jc w:val="both"/>
        <w:rPr>
          <w:sz w:val="24"/>
          <w:szCs w:val="24"/>
        </w:rPr>
      </w:pPr>
      <w:r w:rsidRPr="00456599">
        <w:rPr>
          <w:sz w:val="24"/>
          <w:szCs w:val="24"/>
        </w:rPr>
        <w:lastRenderedPageBreak/>
        <w:t>3.2 Ціна Договору включає вартість наданих Послуг, деталей (матеріалів), які використає Виконавець, податки, збори та всі інші витрати, що мають бути здійснені у зв’язку з виконанням цього Договору.</w:t>
      </w:r>
    </w:p>
    <w:p w14:paraId="0D2DB25F" w14:textId="77777777" w:rsidR="00772A99" w:rsidRPr="00456599" w:rsidRDefault="00772A99" w:rsidP="00772A99">
      <w:pPr>
        <w:ind w:firstLine="708"/>
        <w:contextualSpacing/>
        <w:jc w:val="both"/>
        <w:rPr>
          <w:sz w:val="24"/>
          <w:szCs w:val="24"/>
        </w:rPr>
      </w:pPr>
      <w:r w:rsidRPr="00456599">
        <w:rPr>
          <w:sz w:val="24"/>
          <w:szCs w:val="24"/>
        </w:rPr>
        <w:t>3.3 Ціна на Послуги, що надаються, встановлюється в національній валюті України та вказується в рахунках, які підписуються Сторонами.</w:t>
      </w:r>
    </w:p>
    <w:p w14:paraId="2D20A2AE" w14:textId="77777777" w:rsidR="00772A99" w:rsidRPr="00456599" w:rsidRDefault="00772A99" w:rsidP="00772A99">
      <w:pPr>
        <w:ind w:firstLine="708"/>
        <w:contextualSpacing/>
        <w:jc w:val="both"/>
        <w:rPr>
          <w:sz w:val="24"/>
          <w:szCs w:val="24"/>
        </w:rPr>
      </w:pPr>
    </w:p>
    <w:p w14:paraId="580DC194" w14:textId="77777777" w:rsidR="00772A99" w:rsidRPr="00456599" w:rsidRDefault="00772A99" w:rsidP="00772A99">
      <w:pPr>
        <w:contextualSpacing/>
        <w:jc w:val="center"/>
        <w:rPr>
          <w:b/>
          <w:bCs/>
          <w:sz w:val="24"/>
          <w:szCs w:val="24"/>
        </w:rPr>
      </w:pPr>
      <w:r w:rsidRPr="00456599">
        <w:rPr>
          <w:b/>
          <w:bCs/>
          <w:sz w:val="24"/>
          <w:szCs w:val="24"/>
        </w:rPr>
        <w:t>4. Умови надання Послуг</w:t>
      </w:r>
    </w:p>
    <w:p w14:paraId="22C838D6" w14:textId="0B37C23A" w:rsidR="00772A99" w:rsidRPr="00456599" w:rsidRDefault="00772A99" w:rsidP="00772A99">
      <w:pPr>
        <w:ind w:firstLine="708"/>
        <w:contextualSpacing/>
        <w:jc w:val="both"/>
        <w:rPr>
          <w:sz w:val="24"/>
          <w:szCs w:val="24"/>
        </w:rPr>
      </w:pPr>
      <w:r w:rsidRPr="00456599">
        <w:rPr>
          <w:sz w:val="24"/>
          <w:szCs w:val="24"/>
        </w:rPr>
        <w:t>4.1 Строк надання Послуг – по 26  грудня 2022 року.</w:t>
      </w:r>
    </w:p>
    <w:p w14:paraId="76393D0F" w14:textId="77777777" w:rsidR="00772A99" w:rsidRPr="00456599" w:rsidRDefault="00772A99" w:rsidP="00772A99">
      <w:pPr>
        <w:ind w:firstLine="708"/>
        <w:contextualSpacing/>
        <w:jc w:val="both"/>
        <w:rPr>
          <w:iCs/>
          <w:sz w:val="24"/>
          <w:szCs w:val="24"/>
        </w:rPr>
      </w:pPr>
      <w:r w:rsidRPr="00456599">
        <w:rPr>
          <w:iCs/>
          <w:sz w:val="24"/>
          <w:szCs w:val="24"/>
        </w:rPr>
        <w:t xml:space="preserve">4.2 Послуги надаються за адресою станції технічного обслуговування Виконавця.  </w:t>
      </w:r>
    </w:p>
    <w:p w14:paraId="0CE8680E" w14:textId="77777777" w:rsidR="00772A99" w:rsidRPr="00456599" w:rsidRDefault="00772A99" w:rsidP="00772A99">
      <w:pPr>
        <w:ind w:firstLine="708"/>
        <w:contextualSpacing/>
        <w:jc w:val="both"/>
        <w:rPr>
          <w:iCs/>
          <w:sz w:val="24"/>
          <w:szCs w:val="24"/>
        </w:rPr>
      </w:pPr>
      <w:r w:rsidRPr="00456599">
        <w:rPr>
          <w:iCs/>
          <w:sz w:val="24"/>
          <w:szCs w:val="24"/>
        </w:rPr>
        <w:t xml:space="preserve">4.3 Заміна чи використання запчастин та витратних матеріалів на службові автомобілі відбувається в присутності уповноваженої особи Замовника. </w:t>
      </w:r>
    </w:p>
    <w:p w14:paraId="4AECA173" w14:textId="17805B56" w:rsidR="00772A99" w:rsidRPr="00456599" w:rsidRDefault="00772A99" w:rsidP="00C31DED">
      <w:pPr>
        <w:ind w:firstLine="851"/>
        <w:jc w:val="both"/>
        <w:rPr>
          <w:sz w:val="24"/>
          <w:szCs w:val="24"/>
        </w:rPr>
      </w:pPr>
      <w:r w:rsidRPr="00456599">
        <w:rPr>
          <w:iCs/>
          <w:sz w:val="24"/>
          <w:szCs w:val="24"/>
        </w:rPr>
        <w:t xml:space="preserve">4.4 Надання Послуг здійснюється з використанням запчастин та витратних матеріалів Виконавця, </w:t>
      </w:r>
      <w:r w:rsidRPr="00456599">
        <w:rPr>
          <w:sz w:val="24"/>
          <w:szCs w:val="24"/>
        </w:rPr>
        <w:t xml:space="preserve">які не були у вживанні (нові), оригінальні (або такі, що відповідають встановленим виробником вимогам) та сертифіковані відповідно до вимог законодавства України відповідно до переліку, зазначеного в Додатку </w:t>
      </w:r>
      <w:r w:rsidR="00C31DED" w:rsidRPr="00456599">
        <w:rPr>
          <w:sz w:val="24"/>
          <w:szCs w:val="24"/>
        </w:rPr>
        <w:t>№</w:t>
      </w:r>
      <w:r w:rsidRPr="00456599">
        <w:rPr>
          <w:sz w:val="24"/>
          <w:szCs w:val="24"/>
        </w:rPr>
        <w:t>2 до Договору.</w:t>
      </w:r>
      <w:r w:rsidR="00C31DED" w:rsidRPr="00456599">
        <w:rPr>
          <w:sz w:val="24"/>
          <w:szCs w:val="24"/>
        </w:rPr>
        <w:t xml:space="preserve">  Виконавець гарантує, що країною походження </w:t>
      </w:r>
      <w:r w:rsidR="00C31DED" w:rsidRPr="00456599">
        <w:rPr>
          <w:iCs/>
          <w:sz w:val="24"/>
          <w:szCs w:val="24"/>
        </w:rPr>
        <w:t>запчастин та витратних матеріалів</w:t>
      </w:r>
      <w:r w:rsidR="00C31DED" w:rsidRPr="00456599">
        <w:rPr>
          <w:sz w:val="24"/>
          <w:szCs w:val="24"/>
        </w:rPr>
        <w:t>, які будуть використані під час надання Послуг, не є Російська Федерація/Республіка Білорусь.</w:t>
      </w:r>
    </w:p>
    <w:p w14:paraId="72FA93BD" w14:textId="77777777" w:rsidR="00772A99" w:rsidRPr="00456599" w:rsidRDefault="00772A99" w:rsidP="00772A99">
      <w:pPr>
        <w:ind w:firstLine="708"/>
        <w:contextualSpacing/>
        <w:jc w:val="both"/>
        <w:rPr>
          <w:sz w:val="24"/>
          <w:szCs w:val="24"/>
        </w:rPr>
      </w:pPr>
      <w:r w:rsidRPr="00456599">
        <w:rPr>
          <w:sz w:val="24"/>
          <w:szCs w:val="24"/>
        </w:rPr>
        <w:t>4.5 Здача-прийом Послуг проводиться у присутності уповноважених представників обох Сторін у місці надання Послуг та посвідчується підписами Сторін на Акті передавання-приймання автомобіля, його складових частин (систем) для надання послуг з технічного обслуговування і ремонту та Акті передавання-приймання автомобіля, його складових частин (систем) після надання послуг з технічного обслуговування і ремонту.</w:t>
      </w:r>
    </w:p>
    <w:p w14:paraId="1202A722" w14:textId="77777777" w:rsidR="00772A99" w:rsidRPr="00456599" w:rsidRDefault="00772A99" w:rsidP="00772A99">
      <w:pPr>
        <w:contextualSpacing/>
        <w:jc w:val="both"/>
        <w:rPr>
          <w:sz w:val="24"/>
          <w:szCs w:val="24"/>
        </w:rPr>
      </w:pPr>
      <w:r w:rsidRPr="00456599">
        <w:rPr>
          <w:sz w:val="24"/>
          <w:szCs w:val="24"/>
        </w:rPr>
        <w:tab/>
        <w:t>4.6 Якщо у процесі надання Послуг виявляться приховані несправності у автомобіля, які було неможливо виявити під час первинної діагностики, що в свою чергу призводить до збільшення вартості та/або тривалості ремонту, то Виконавець попереджує про це Замовника, а той в свою чергу вирішує погоджуватись чи ні. До погодження Замовником даної інформації Виконавець припиняє виконання ремонтних робіт.</w:t>
      </w:r>
    </w:p>
    <w:p w14:paraId="0AD2855E" w14:textId="77777777" w:rsidR="00772A99" w:rsidRPr="00456599" w:rsidRDefault="00772A99" w:rsidP="00772A99">
      <w:pPr>
        <w:contextualSpacing/>
        <w:jc w:val="center"/>
        <w:rPr>
          <w:b/>
          <w:bCs/>
          <w:sz w:val="24"/>
          <w:szCs w:val="24"/>
        </w:rPr>
      </w:pPr>
      <w:bookmarkStart w:id="23" w:name="АКТ"/>
      <w:bookmarkEnd w:id="23"/>
      <w:r w:rsidRPr="00456599">
        <w:rPr>
          <w:b/>
          <w:bCs/>
          <w:sz w:val="24"/>
          <w:szCs w:val="24"/>
        </w:rPr>
        <w:t>5. Порядок здійснення оплати</w:t>
      </w:r>
    </w:p>
    <w:p w14:paraId="49531B99" w14:textId="60296653" w:rsidR="00772A99" w:rsidRPr="00456599" w:rsidRDefault="00772A99" w:rsidP="00772A99">
      <w:pPr>
        <w:ind w:firstLine="708"/>
        <w:contextualSpacing/>
        <w:jc w:val="both"/>
        <w:rPr>
          <w:sz w:val="24"/>
          <w:szCs w:val="24"/>
        </w:rPr>
      </w:pPr>
      <w:r w:rsidRPr="00456599">
        <w:rPr>
          <w:sz w:val="24"/>
          <w:szCs w:val="24"/>
        </w:rPr>
        <w:t xml:space="preserve">5.1. Оплата здійснюється Замовником протягом </w:t>
      </w:r>
      <w:r w:rsidR="00C31DED" w:rsidRPr="00456599">
        <w:rPr>
          <w:sz w:val="24"/>
          <w:szCs w:val="24"/>
        </w:rPr>
        <w:t xml:space="preserve">3 </w:t>
      </w:r>
      <w:r w:rsidRPr="00456599">
        <w:rPr>
          <w:sz w:val="24"/>
          <w:szCs w:val="24"/>
        </w:rPr>
        <w:t xml:space="preserve"> (</w:t>
      </w:r>
      <w:r w:rsidR="00C31DED" w:rsidRPr="00456599">
        <w:rPr>
          <w:sz w:val="24"/>
          <w:szCs w:val="24"/>
        </w:rPr>
        <w:t>трьох</w:t>
      </w:r>
      <w:r w:rsidRPr="00456599">
        <w:rPr>
          <w:sz w:val="24"/>
          <w:szCs w:val="24"/>
        </w:rPr>
        <w:t>) робочих днів з моменту надання послуг  Виконавцем шляхом безготівкового перерахування коштів на розрахунковий рахунок Виконавця, на підставі рахунку та Акту наданих послуг</w:t>
      </w:r>
      <w:r w:rsidR="00C31DED" w:rsidRPr="00456599">
        <w:rPr>
          <w:sz w:val="24"/>
          <w:szCs w:val="24"/>
        </w:rPr>
        <w:t xml:space="preserve"> в межах бюджетних призначень на відповідний період</w:t>
      </w:r>
      <w:r w:rsidRPr="00456599">
        <w:rPr>
          <w:sz w:val="24"/>
          <w:szCs w:val="24"/>
        </w:rPr>
        <w:t>.</w:t>
      </w:r>
    </w:p>
    <w:p w14:paraId="14569C1E" w14:textId="77777777" w:rsidR="00772A99" w:rsidRPr="00456599" w:rsidRDefault="00772A99" w:rsidP="00772A99">
      <w:pPr>
        <w:ind w:firstLine="709"/>
        <w:contextualSpacing/>
        <w:jc w:val="both"/>
        <w:rPr>
          <w:iCs/>
          <w:sz w:val="24"/>
          <w:szCs w:val="24"/>
        </w:rPr>
      </w:pPr>
      <w:r w:rsidRPr="00456599">
        <w:rPr>
          <w:sz w:val="24"/>
          <w:szCs w:val="24"/>
        </w:rPr>
        <w:t>5.2 У разі затримки фінансування З</w:t>
      </w:r>
      <w:r w:rsidRPr="00456599">
        <w:rPr>
          <w:iCs/>
          <w:sz w:val="24"/>
          <w:szCs w:val="24"/>
        </w:rPr>
        <w:t>амовника, зокрема з урахуванням підпункту 2 пункту 14 Прикінцевих положень Бюджетного кодексу України, розрахунки за надані Послуги</w:t>
      </w:r>
      <w:r w:rsidRPr="00456599">
        <w:rPr>
          <w:sz w:val="24"/>
          <w:szCs w:val="24"/>
        </w:rPr>
        <w:t xml:space="preserve"> </w:t>
      </w:r>
      <w:r w:rsidRPr="00456599">
        <w:rPr>
          <w:iCs/>
          <w:sz w:val="24"/>
          <w:szCs w:val="24"/>
        </w:rPr>
        <w:t xml:space="preserve">здійснюються протягом 3 (трьох) банківських днів з дати отримання </w:t>
      </w:r>
      <w:r w:rsidRPr="00456599">
        <w:rPr>
          <w:sz w:val="24"/>
          <w:szCs w:val="24"/>
        </w:rPr>
        <w:t>З</w:t>
      </w:r>
      <w:r w:rsidRPr="00456599">
        <w:rPr>
          <w:iCs/>
          <w:sz w:val="24"/>
          <w:szCs w:val="24"/>
        </w:rPr>
        <w:t xml:space="preserve">амовником коштів для закупівлі на свій рахунок. Будь-які штрафні санкції в такому випадку до </w:t>
      </w:r>
      <w:r w:rsidRPr="00456599">
        <w:rPr>
          <w:sz w:val="24"/>
          <w:szCs w:val="24"/>
        </w:rPr>
        <w:t>З</w:t>
      </w:r>
      <w:r w:rsidRPr="00456599">
        <w:rPr>
          <w:iCs/>
          <w:sz w:val="24"/>
          <w:szCs w:val="24"/>
        </w:rPr>
        <w:t>амовника не застосовуються.</w:t>
      </w:r>
    </w:p>
    <w:p w14:paraId="4652D271" w14:textId="77777777" w:rsidR="002E045E" w:rsidRDefault="002E045E" w:rsidP="002E045E">
      <w:pPr>
        <w:ind w:firstLine="709"/>
        <w:jc w:val="both"/>
        <w:rPr>
          <w:iCs/>
          <w:sz w:val="26"/>
          <w:szCs w:val="26"/>
        </w:rPr>
      </w:pPr>
      <w:r>
        <w:rPr>
          <w:iCs/>
          <w:sz w:val="26"/>
          <w:szCs w:val="26"/>
        </w:rPr>
        <w:t xml:space="preserve">5.3 Датою оплати вважається дата списання коштів з поточного рахунку Замовника. </w:t>
      </w:r>
    </w:p>
    <w:p w14:paraId="0D5C9EBE" w14:textId="77777777" w:rsidR="00C31DED" w:rsidRPr="00456599" w:rsidRDefault="00C31DED" w:rsidP="002E045E">
      <w:pPr>
        <w:contextualSpacing/>
        <w:jc w:val="both"/>
        <w:rPr>
          <w:iCs/>
          <w:sz w:val="24"/>
          <w:szCs w:val="24"/>
        </w:rPr>
      </w:pPr>
    </w:p>
    <w:p w14:paraId="59AFF514" w14:textId="77777777" w:rsidR="00772A99" w:rsidRPr="00456599" w:rsidRDefault="00772A99" w:rsidP="00772A99">
      <w:pPr>
        <w:ind w:firstLine="426"/>
        <w:contextualSpacing/>
        <w:jc w:val="center"/>
        <w:rPr>
          <w:b/>
          <w:bCs/>
          <w:spacing w:val="-1"/>
          <w:sz w:val="24"/>
          <w:szCs w:val="24"/>
        </w:rPr>
      </w:pPr>
      <w:r w:rsidRPr="00456599">
        <w:rPr>
          <w:b/>
          <w:bCs/>
          <w:spacing w:val="-1"/>
          <w:sz w:val="24"/>
          <w:szCs w:val="24"/>
        </w:rPr>
        <w:t>6. Гарантії</w:t>
      </w:r>
    </w:p>
    <w:p w14:paraId="4E59D35C" w14:textId="77777777" w:rsidR="00772A99" w:rsidRPr="00456599" w:rsidRDefault="00772A99" w:rsidP="00772A99">
      <w:pPr>
        <w:ind w:firstLine="709"/>
        <w:contextualSpacing/>
        <w:jc w:val="both"/>
        <w:rPr>
          <w:sz w:val="24"/>
          <w:szCs w:val="24"/>
        </w:rPr>
      </w:pPr>
      <w:r w:rsidRPr="00456599">
        <w:rPr>
          <w:sz w:val="24"/>
          <w:szCs w:val="24"/>
        </w:rPr>
        <w:t>6.1 Виконавець надає Замовнику Гарантійний талон за результатами наданих Послуг з технічного обслуговування і ремонту автомобіля та його складових частин (систем) після надання Послуг.</w:t>
      </w:r>
    </w:p>
    <w:p w14:paraId="670E5B1E" w14:textId="77777777" w:rsidR="00772A99" w:rsidRPr="00456599" w:rsidRDefault="00772A99" w:rsidP="00772A99">
      <w:pPr>
        <w:ind w:firstLine="709"/>
        <w:contextualSpacing/>
        <w:jc w:val="both"/>
        <w:rPr>
          <w:rFonts w:eastAsia="Calibri"/>
          <w:sz w:val="24"/>
          <w:szCs w:val="24"/>
        </w:rPr>
      </w:pPr>
      <w:bookmarkStart w:id="24" w:name="ГАРАНТІЙНИЙ_ТАЛОН"/>
      <w:bookmarkEnd w:id="24"/>
      <w:r w:rsidRPr="00456599">
        <w:rPr>
          <w:sz w:val="24"/>
          <w:szCs w:val="24"/>
        </w:rPr>
        <w:t xml:space="preserve">6.2 Гарантійний термін на запасні частини, які встановлені на автомобілі повинні відповідати </w:t>
      </w:r>
      <w:r w:rsidRPr="00456599">
        <w:rPr>
          <w:rFonts w:eastAsia="Calibri"/>
          <w:sz w:val="24"/>
          <w:szCs w:val="24"/>
        </w:rPr>
        <w:t xml:space="preserve">термінам, що визначені «Правилами надання послуг з технічного обслуговування і ремонту колісних транспортних засобів», затвердженими наказом Міністерства інфраструктури України від 28.11.2014 №615, зареєстрованим в Міністерстві юстиції України 17.12.2014 за №1609/26386. </w:t>
      </w:r>
    </w:p>
    <w:p w14:paraId="2CCA80EA" w14:textId="77777777" w:rsidR="00772A99" w:rsidRPr="00456599" w:rsidRDefault="00772A99" w:rsidP="00772A99">
      <w:pPr>
        <w:autoSpaceDE w:val="0"/>
        <w:autoSpaceDN w:val="0"/>
        <w:adjustRightInd w:val="0"/>
        <w:ind w:firstLine="750"/>
        <w:jc w:val="both"/>
        <w:rPr>
          <w:sz w:val="24"/>
          <w:szCs w:val="24"/>
        </w:rPr>
      </w:pPr>
      <w:bookmarkStart w:id="25" w:name="4__Початок_гарантійного_строку_обчислюєт"/>
      <w:bookmarkEnd w:id="25"/>
      <w:r w:rsidRPr="00456599">
        <w:rPr>
          <w:sz w:val="24"/>
          <w:szCs w:val="24"/>
        </w:rPr>
        <w:t xml:space="preserve">Початок гарантійного строку обчислюється з дня передачі Замовнику автомобіля Виконавцем після підписання Акту передавання-приймання автомобіля, його складових частин (систем) після надання послуг з технічного обслуговування і ремонту. </w:t>
      </w:r>
    </w:p>
    <w:p w14:paraId="6FC063E0" w14:textId="77777777" w:rsidR="00772A99" w:rsidRPr="00456599" w:rsidRDefault="00772A99" w:rsidP="00772A99">
      <w:pPr>
        <w:ind w:firstLine="709"/>
        <w:contextualSpacing/>
        <w:jc w:val="both"/>
        <w:rPr>
          <w:sz w:val="24"/>
          <w:szCs w:val="24"/>
        </w:rPr>
      </w:pPr>
      <w:r w:rsidRPr="00456599">
        <w:rPr>
          <w:sz w:val="24"/>
          <w:szCs w:val="24"/>
        </w:rPr>
        <w:lastRenderedPageBreak/>
        <w:t>6.3 При виході з ладу з причини  прихованих дефектів  заводу-виробника запасних частин, блоків,  вузлів, замінених і поставлених Виконавцем у процесі ремонту, Виконавець здійснює їх повторну заміну за власний рахунок впродовж 10 днів.</w:t>
      </w:r>
    </w:p>
    <w:p w14:paraId="42C48488" w14:textId="77777777" w:rsidR="00772A99" w:rsidRPr="00456599" w:rsidRDefault="00772A99" w:rsidP="00772A99">
      <w:pPr>
        <w:ind w:firstLine="709"/>
        <w:contextualSpacing/>
        <w:jc w:val="both"/>
        <w:rPr>
          <w:sz w:val="24"/>
          <w:szCs w:val="24"/>
        </w:rPr>
      </w:pPr>
      <w:r w:rsidRPr="00456599">
        <w:rPr>
          <w:sz w:val="24"/>
          <w:szCs w:val="24"/>
        </w:rPr>
        <w:t>6.4 Виконавець відповідає за належну якість наданих ним запчастин і витратних матеріалів, а також за надання запчастин і витратних матеріалів, не обтяжених правами третіх осіб.</w:t>
      </w:r>
    </w:p>
    <w:p w14:paraId="081D2E80" w14:textId="77777777" w:rsidR="00772A99" w:rsidRPr="00456599" w:rsidRDefault="00772A99" w:rsidP="00772A99">
      <w:pPr>
        <w:ind w:firstLine="709"/>
        <w:contextualSpacing/>
        <w:jc w:val="both"/>
        <w:rPr>
          <w:sz w:val="24"/>
          <w:szCs w:val="24"/>
        </w:rPr>
      </w:pPr>
      <w:r w:rsidRPr="00456599">
        <w:rPr>
          <w:sz w:val="24"/>
          <w:szCs w:val="24"/>
        </w:rPr>
        <w:t>6.5 Сторони домовились, що в разі встановлення невідповідної якості (неналежної якості) наданих Послуг вимогам чинних стандартів та/або технічних умов на даний вид Послуг протягом гарантійного терміну, що визначений цим Договором, Виконавець гарантує за власний рахунок гарантійне повторне виконання Послуг в разі, якщо невідповідність якості не можна було встановити під час приймання послуг.</w:t>
      </w:r>
    </w:p>
    <w:p w14:paraId="628D96DA" w14:textId="77777777" w:rsidR="00772A99" w:rsidRPr="00456599" w:rsidRDefault="00772A99" w:rsidP="00772A99">
      <w:pPr>
        <w:ind w:firstLine="709"/>
        <w:contextualSpacing/>
        <w:jc w:val="both"/>
        <w:rPr>
          <w:rFonts w:eastAsia="Calibri"/>
          <w:sz w:val="24"/>
          <w:szCs w:val="24"/>
        </w:rPr>
      </w:pPr>
      <w:r w:rsidRPr="00456599">
        <w:rPr>
          <w:sz w:val="24"/>
          <w:szCs w:val="24"/>
        </w:rPr>
        <w:t xml:space="preserve">6.6 Гарантійні умови не є чинними у випадках, коли будь-які дефекти виникли у разі використання автомобіля у спосіб, не передбачений </w:t>
      </w:r>
      <w:r w:rsidRPr="00456599">
        <w:rPr>
          <w:rFonts w:eastAsia="Calibri"/>
          <w:sz w:val="24"/>
          <w:szCs w:val="24"/>
        </w:rPr>
        <w:t xml:space="preserve">«Правилами надання послуг з технічного обслуговування і ремонту колісних транспортних засобів», затвердженими наказом Міністерства інфраструктури України від 28.11.2014 №615, зареєстрованим в Міністерстві юстиції України 17.12.2014 за №1609/26386. </w:t>
      </w:r>
    </w:p>
    <w:p w14:paraId="6CE1056E" w14:textId="77777777" w:rsidR="00772A99" w:rsidRPr="00456599" w:rsidRDefault="00772A99" w:rsidP="00772A99">
      <w:pPr>
        <w:contextualSpacing/>
        <w:jc w:val="center"/>
        <w:rPr>
          <w:b/>
          <w:bCs/>
          <w:sz w:val="24"/>
          <w:szCs w:val="24"/>
        </w:rPr>
      </w:pPr>
      <w:r w:rsidRPr="00456599">
        <w:rPr>
          <w:b/>
          <w:bCs/>
          <w:sz w:val="24"/>
          <w:szCs w:val="24"/>
        </w:rPr>
        <w:t>7. Права та обов’язки сторін</w:t>
      </w:r>
    </w:p>
    <w:p w14:paraId="0F9A3DCE" w14:textId="77777777" w:rsidR="00772A99" w:rsidRPr="00456599" w:rsidRDefault="00772A99" w:rsidP="00772A99">
      <w:pPr>
        <w:ind w:firstLine="708"/>
        <w:contextualSpacing/>
        <w:jc w:val="both"/>
        <w:rPr>
          <w:sz w:val="24"/>
          <w:szCs w:val="24"/>
          <w:u w:val="single"/>
        </w:rPr>
      </w:pPr>
      <w:r w:rsidRPr="00456599">
        <w:rPr>
          <w:sz w:val="24"/>
          <w:szCs w:val="24"/>
          <w:u w:val="single"/>
        </w:rPr>
        <w:t>7.1</w:t>
      </w:r>
      <w:r w:rsidRPr="00456599">
        <w:rPr>
          <w:sz w:val="24"/>
          <w:szCs w:val="24"/>
          <w:u w:val="single"/>
        </w:rPr>
        <w:tab/>
      </w:r>
      <w:r w:rsidRPr="00456599">
        <w:rPr>
          <w:iCs/>
          <w:sz w:val="24"/>
          <w:szCs w:val="24"/>
          <w:u w:val="single"/>
        </w:rPr>
        <w:t>Замовник</w:t>
      </w:r>
      <w:r w:rsidRPr="00456599">
        <w:rPr>
          <w:sz w:val="24"/>
          <w:szCs w:val="24"/>
          <w:u w:val="single"/>
        </w:rPr>
        <w:t xml:space="preserve"> зобов’язаний:</w:t>
      </w:r>
    </w:p>
    <w:p w14:paraId="2B41D098" w14:textId="77777777" w:rsidR="00772A99" w:rsidRPr="00456599" w:rsidRDefault="00772A99" w:rsidP="00772A99">
      <w:pPr>
        <w:ind w:firstLine="708"/>
        <w:contextualSpacing/>
        <w:jc w:val="both"/>
        <w:rPr>
          <w:sz w:val="24"/>
          <w:szCs w:val="24"/>
        </w:rPr>
      </w:pPr>
      <w:r w:rsidRPr="00456599">
        <w:rPr>
          <w:sz w:val="24"/>
          <w:szCs w:val="24"/>
        </w:rPr>
        <w:t>7.1.1 Своєчасно та в повному обсязі сплатити за надані Послуги;</w:t>
      </w:r>
    </w:p>
    <w:p w14:paraId="16EC1902" w14:textId="77777777" w:rsidR="00772A99" w:rsidRPr="00456599" w:rsidRDefault="00772A99" w:rsidP="00772A99">
      <w:pPr>
        <w:ind w:firstLine="708"/>
        <w:contextualSpacing/>
        <w:jc w:val="both"/>
        <w:rPr>
          <w:sz w:val="24"/>
          <w:szCs w:val="24"/>
        </w:rPr>
      </w:pPr>
      <w:r w:rsidRPr="00456599">
        <w:rPr>
          <w:sz w:val="24"/>
          <w:szCs w:val="24"/>
        </w:rPr>
        <w:t>7.1.2 Прийняти Послуги по кількості та якості у відповідності до супровідних документів (рахунку та Акту передавання-приймання автомобіля, його складових частин (систем) після надання послуг з технічного обслуговування і ремонту) згідно Специфікації;</w:t>
      </w:r>
    </w:p>
    <w:p w14:paraId="7A8827A2" w14:textId="77777777" w:rsidR="00772A99" w:rsidRPr="00456599" w:rsidRDefault="00772A99" w:rsidP="00772A99">
      <w:pPr>
        <w:ind w:firstLine="708"/>
        <w:contextualSpacing/>
        <w:jc w:val="both"/>
        <w:rPr>
          <w:sz w:val="24"/>
          <w:szCs w:val="24"/>
        </w:rPr>
      </w:pPr>
      <w:r w:rsidRPr="00456599">
        <w:rPr>
          <w:sz w:val="24"/>
          <w:szCs w:val="24"/>
        </w:rPr>
        <w:t xml:space="preserve">7.1.3 Дотримуватись умов, встановлених в експлуатаційній документації автомобіля.   </w:t>
      </w:r>
    </w:p>
    <w:p w14:paraId="54655DBF" w14:textId="77777777" w:rsidR="00772A99" w:rsidRPr="00456599" w:rsidRDefault="00772A99" w:rsidP="00772A99">
      <w:pPr>
        <w:ind w:firstLine="708"/>
        <w:contextualSpacing/>
        <w:jc w:val="both"/>
        <w:rPr>
          <w:sz w:val="24"/>
          <w:szCs w:val="24"/>
        </w:rPr>
      </w:pPr>
    </w:p>
    <w:p w14:paraId="4FCA57CE" w14:textId="77777777" w:rsidR="00772A99" w:rsidRPr="00456599" w:rsidRDefault="00772A99" w:rsidP="00772A99">
      <w:pPr>
        <w:ind w:firstLine="708"/>
        <w:contextualSpacing/>
        <w:jc w:val="both"/>
        <w:rPr>
          <w:sz w:val="24"/>
          <w:szCs w:val="24"/>
        </w:rPr>
      </w:pPr>
      <w:r w:rsidRPr="00456599">
        <w:rPr>
          <w:sz w:val="24"/>
          <w:szCs w:val="24"/>
          <w:u w:val="single"/>
        </w:rPr>
        <w:t>7.2</w:t>
      </w:r>
      <w:r w:rsidRPr="00456599">
        <w:rPr>
          <w:sz w:val="24"/>
          <w:szCs w:val="24"/>
          <w:u w:val="single"/>
        </w:rPr>
        <w:tab/>
      </w:r>
      <w:r w:rsidRPr="00456599">
        <w:rPr>
          <w:iCs/>
          <w:sz w:val="24"/>
          <w:szCs w:val="24"/>
          <w:u w:val="single"/>
        </w:rPr>
        <w:t>Замовник</w:t>
      </w:r>
      <w:r w:rsidRPr="00456599">
        <w:rPr>
          <w:sz w:val="24"/>
          <w:szCs w:val="24"/>
          <w:u w:val="single"/>
        </w:rPr>
        <w:t xml:space="preserve"> має право</w:t>
      </w:r>
      <w:r w:rsidRPr="00456599">
        <w:rPr>
          <w:sz w:val="24"/>
          <w:szCs w:val="24"/>
        </w:rPr>
        <w:t>:</w:t>
      </w:r>
    </w:p>
    <w:p w14:paraId="20975780" w14:textId="77777777" w:rsidR="00772A99" w:rsidRPr="00456599" w:rsidRDefault="00772A99" w:rsidP="00772A99">
      <w:pPr>
        <w:ind w:firstLine="708"/>
        <w:contextualSpacing/>
        <w:jc w:val="both"/>
        <w:rPr>
          <w:sz w:val="24"/>
          <w:szCs w:val="24"/>
        </w:rPr>
      </w:pPr>
      <w:r w:rsidRPr="00456599">
        <w:rPr>
          <w:sz w:val="24"/>
          <w:szCs w:val="24"/>
        </w:rPr>
        <w:t>7.2.1  Контролювати надання Послуг у строки, встановлені цим Договором;</w:t>
      </w:r>
    </w:p>
    <w:p w14:paraId="69047EEC" w14:textId="77777777" w:rsidR="00772A99" w:rsidRPr="00456599" w:rsidRDefault="00772A99" w:rsidP="00772A99">
      <w:pPr>
        <w:ind w:firstLine="708"/>
        <w:contextualSpacing/>
        <w:jc w:val="both"/>
        <w:rPr>
          <w:sz w:val="24"/>
          <w:szCs w:val="24"/>
        </w:rPr>
      </w:pPr>
      <w:r w:rsidRPr="00456599">
        <w:rPr>
          <w:sz w:val="24"/>
          <w:szCs w:val="24"/>
        </w:rPr>
        <w:t>7.2.2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C861121" w14:textId="77777777" w:rsidR="00772A99" w:rsidRPr="00456599" w:rsidRDefault="00772A99" w:rsidP="00772A99">
      <w:pPr>
        <w:ind w:firstLine="708"/>
        <w:contextualSpacing/>
        <w:jc w:val="both"/>
        <w:rPr>
          <w:sz w:val="24"/>
          <w:szCs w:val="24"/>
        </w:rPr>
      </w:pPr>
      <w:r w:rsidRPr="00456599">
        <w:rPr>
          <w:sz w:val="24"/>
          <w:szCs w:val="24"/>
        </w:rPr>
        <w:t>7.2.3 На відшкодування у повному обсязі збитків, завданих автомобілю внаслідок неналежного надання Послуг;</w:t>
      </w:r>
    </w:p>
    <w:p w14:paraId="6E4C0051" w14:textId="77777777" w:rsidR="00772A99" w:rsidRPr="00456599" w:rsidRDefault="00772A99" w:rsidP="00772A99">
      <w:pPr>
        <w:ind w:firstLine="708"/>
        <w:contextualSpacing/>
        <w:jc w:val="both"/>
        <w:rPr>
          <w:sz w:val="24"/>
          <w:szCs w:val="24"/>
        </w:rPr>
      </w:pPr>
      <w:r w:rsidRPr="00456599">
        <w:rPr>
          <w:sz w:val="24"/>
          <w:szCs w:val="24"/>
        </w:rPr>
        <w:t xml:space="preserve">7.2.4 Повернути рахунок </w:t>
      </w:r>
      <w:r w:rsidRPr="00456599">
        <w:rPr>
          <w:iCs/>
          <w:sz w:val="24"/>
          <w:szCs w:val="24"/>
        </w:rPr>
        <w:t>Виконавцю</w:t>
      </w:r>
      <w:r w:rsidRPr="00456599">
        <w:rPr>
          <w:sz w:val="24"/>
          <w:szCs w:val="24"/>
        </w:rPr>
        <w:t xml:space="preserve"> без здійснення оплати в разі неналежного оформлення документів, зазначених у розділі 5 цього Договору.</w:t>
      </w:r>
    </w:p>
    <w:p w14:paraId="74B521D4" w14:textId="77777777" w:rsidR="00772A99" w:rsidRPr="00456599" w:rsidRDefault="00772A99" w:rsidP="00772A99">
      <w:pPr>
        <w:ind w:firstLine="708"/>
        <w:contextualSpacing/>
        <w:jc w:val="both"/>
        <w:rPr>
          <w:sz w:val="24"/>
          <w:szCs w:val="24"/>
        </w:rPr>
      </w:pPr>
    </w:p>
    <w:p w14:paraId="63DFAC56" w14:textId="77777777" w:rsidR="00772A99" w:rsidRPr="00456599" w:rsidRDefault="00772A99" w:rsidP="00772A99">
      <w:pPr>
        <w:ind w:firstLine="708"/>
        <w:contextualSpacing/>
        <w:jc w:val="both"/>
        <w:rPr>
          <w:sz w:val="24"/>
          <w:szCs w:val="24"/>
        </w:rPr>
      </w:pPr>
      <w:r w:rsidRPr="00456599">
        <w:rPr>
          <w:sz w:val="24"/>
          <w:szCs w:val="24"/>
          <w:u w:val="single"/>
        </w:rPr>
        <w:t>7.3</w:t>
      </w:r>
      <w:r w:rsidRPr="00456599">
        <w:rPr>
          <w:sz w:val="24"/>
          <w:szCs w:val="24"/>
          <w:u w:val="single"/>
        </w:rPr>
        <w:tab/>
      </w:r>
      <w:r w:rsidRPr="00456599">
        <w:rPr>
          <w:iCs/>
          <w:sz w:val="24"/>
          <w:szCs w:val="24"/>
          <w:u w:val="single"/>
        </w:rPr>
        <w:t>Виконавець</w:t>
      </w:r>
      <w:r w:rsidRPr="00456599">
        <w:rPr>
          <w:sz w:val="24"/>
          <w:szCs w:val="24"/>
          <w:u w:val="single"/>
        </w:rPr>
        <w:t xml:space="preserve"> зобов’язаний</w:t>
      </w:r>
      <w:r w:rsidRPr="00456599">
        <w:rPr>
          <w:sz w:val="24"/>
          <w:szCs w:val="24"/>
        </w:rPr>
        <w:t>:</w:t>
      </w:r>
    </w:p>
    <w:p w14:paraId="16E355DB" w14:textId="77777777" w:rsidR="00772A99" w:rsidRPr="00456599" w:rsidRDefault="00772A99" w:rsidP="00772A99">
      <w:pPr>
        <w:jc w:val="both"/>
        <w:rPr>
          <w:sz w:val="24"/>
          <w:szCs w:val="24"/>
        </w:rPr>
      </w:pPr>
      <w:r w:rsidRPr="00456599">
        <w:rPr>
          <w:sz w:val="24"/>
          <w:szCs w:val="24"/>
        </w:rPr>
        <w:tab/>
        <w:t>7.3.1 Надати можливість Замовнику (уповноваженій   ним   особі)  особисто  візуально  контролювати  виконання робіт за договором за умов  додержання  вимог  безпеки  з  охорони  праці,  передбачених законодавством України;</w:t>
      </w:r>
    </w:p>
    <w:p w14:paraId="2A617AA4" w14:textId="77777777" w:rsidR="00772A99" w:rsidRPr="00456599" w:rsidRDefault="00772A99" w:rsidP="00772A99">
      <w:pPr>
        <w:autoSpaceDE w:val="0"/>
        <w:autoSpaceDN w:val="0"/>
        <w:adjustRightInd w:val="0"/>
        <w:ind w:firstLine="750"/>
        <w:jc w:val="both"/>
        <w:rPr>
          <w:sz w:val="24"/>
          <w:szCs w:val="24"/>
        </w:rPr>
      </w:pPr>
      <w:r w:rsidRPr="00456599">
        <w:rPr>
          <w:sz w:val="24"/>
          <w:szCs w:val="24"/>
        </w:rPr>
        <w:t xml:space="preserve">7.3.2 Забезпечити відповідальне зберігання автомобіля, його складових частин (систем) в період надання Послуг. </w:t>
      </w:r>
    </w:p>
    <w:p w14:paraId="78AAB560" w14:textId="77777777" w:rsidR="00772A99" w:rsidRPr="00456599" w:rsidRDefault="00772A99" w:rsidP="00772A99">
      <w:pPr>
        <w:autoSpaceDE w:val="0"/>
        <w:autoSpaceDN w:val="0"/>
        <w:adjustRightInd w:val="0"/>
        <w:ind w:firstLine="750"/>
        <w:jc w:val="both"/>
        <w:rPr>
          <w:sz w:val="24"/>
          <w:szCs w:val="24"/>
        </w:rPr>
      </w:pPr>
      <w:r w:rsidRPr="00456599">
        <w:rPr>
          <w:sz w:val="24"/>
          <w:szCs w:val="24"/>
        </w:rPr>
        <w:t>7.3.3 Застосовувати переважно складові частини та системи, передбачені технологічною документацією виробника автомобіля, що ремонтується;</w:t>
      </w:r>
    </w:p>
    <w:p w14:paraId="47FD0EDF" w14:textId="77777777" w:rsidR="00772A99" w:rsidRPr="00456599" w:rsidRDefault="00772A99" w:rsidP="00772A99">
      <w:pPr>
        <w:ind w:firstLine="708"/>
        <w:contextualSpacing/>
        <w:jc w:val="both"/>
        <w:rPr>
          <w:sz w:val="24"/>
          <w:szCs w:val="24"/>
        </w:rPr>
      </w:pPr>
      <w:r w:rsidRPr="00456599">
        <w:rPr>
          <w:sz w:val="24"/>
          <w:szCs w:val="24"/>
        </w:rPr>
        <w:t>7.3.4 Виконувати гарантійні зобов’язання;</w:t>
      </w:r>
    </w:p>
    <w:p w14:paraId="52306989" w14:textId="77777777" w:rsidR="00772A99" w:rsidRPr="00456599" w:rsidRDefault="00772A99" w:rsidP="00772A99">
      <w:pPr>
        <w:ind w:firstLine="708"/>
        <w:contextualSpacing/>
        <w:jc w:val="both"/>
        <w:rPr>
          <w:sz w:val="24"/>
          <w:szCs w:val="24"/>
        </w:rPr>
      </w:pPr>
      <w:r w:rsidRPr="00456599">
        <w:rPr>
          <w:sz w:val="24"/>
          <w:szCs w:val="24"/>
        </w:rPr>
        <w:t>7.3.5 Забезпечити надання Послуг у строки, встановлені цим Договором;</w:t>
      </w:r>
    </w:p>
    <w:p w14:paraId="264D9585" w14:textId="77777777" w:rsidR="00772A99" w:rsidRPr="00456599" w:rsidRDefault="00772A99" w:rsidP="00772A99">
      <w:pPr>
        <w:ind w:firstLine="708"/>
        <w:contextualSpacing/>
        <w:jc w:val="both"/>
        <w:rPr>
          <w:sz w:val="24"/>
          <w:szCs w:val="24"/>
        </w:rPr>
      </w:pPr>
      <w:r w:rsidRPr="00456599">
        <w:rPr>
          <w:sz w:val="24"/>
          <w:szCs w:val="24"/>
        </w:rPr>
        <w:t>7.3.6 Забезпечити надання Послуг, якість яких відповідає умовам, встановленим розділом 2 цього Договору;</w:t>
      </w:r>
    </w:p>
    <w:p w14:paraId="096DE69D" w14:textId="77777777" w:rsidR="00772A99" w:rsidRPr="00456599" w:rsidRDefault="00772A99" w:rsidP="00772A99">
      <w:pPr>
        <w:autoSpaceDE w:val="0"/>
        <w:autoSpaceDN w:val="0"/>
        <w:adjustRightInd w:val="0"/>
        <w:ind w:firstLine="750"/>
        <w:jc w:val="both"/>
        <w:rPr>
          <w:sz w:val="24"/>
          <w:szCs w:val="24"/>
        </w:rPr>
      </w:pPr>
      <w:r w:rsidRPr="00456599">
        <w:rPr>
          <w:sz w:val="24"/>
          <w:szCs w:val="24"/>
        </w:rPr>
        <w:t>7.3.7 Відшкодовувати збитки в разі втрати, псування чи пошкодження автомобіля та його складових частин (систем) або деталей і матеріалів, прийнятих від Замовника для надання Послуг, у строк, передбачений цим Договором;</w:t>
      </w:r>
    </w:p>
    <w:p w14:paraId="5834B999" w14:textId="77777777" w:rsidR="00772A99" w:rsidRPr="00456599" w:rsidRDefault="00772A99" w:rsidP="00772A99">
      <w:pPr>
        <w:autoSpaceDE w:val="0"/>
        <w:autoSpaceDN w:val="0"/>
        <w:adjustRightInd w:val="0"/>
        <w:ind w:firstLine="750"/>
        <w:jc w:val="both"/>
        <w:rPr>
          <w:sz w:val="24"/>
          <w:szCs w:val="24"/>
        </w:rPr>
      </w:pPr>
      <w:r w:rsidRPr="00456599">
        <w:rPr>
          <w:sz w:val="24"/>
          <w:szCs w:val="24"/>
        </w:rPr>
        <w:t xml:space="preserve">7.3.8 Безплатно усувати недоліки, виявлені під час приймання наданих згідно з цим Договором Послуг. </w:t>
      </w:r>
    </w:p>
    <w:p w14:paraId="79C114FF" w14:textId="77777777" w:rsidR="00772A99" w:rsidRPr="00456599" w:rsidRDefault="00772A99" w:rsidP="00772A99">
      <w:pPr>
        <w:ind w:firstLine="708"/>
        <w:contextualSpacing/>
        <w:jc w:val="both"/>
        <w:rPr>
          <w:sz w:val="24"/>
          <w:szCs w:val="24"/>
        </w:rPr>
      </w:pPr>
      <w:r w:rsidRPr="00456599">
        <w:rPr>
          <w:sz w:val="24"/>
          <w:szCs w:val="24"/>
          <w:u w:val="single"/>
        </w:rPr>
        <w:t>7.4</w:t>
      </w:r>
      <w:r w:rsidRPr="00456599">
        <w:rPr>
          <w:sz w:val="24"/>
          <w:szCs w:val="24"/>
          <w:u w:val="single"/>
        </w:rPr>
        <w:tab/>
      </w:r>
      <w:r w:rsidRPr="00456599">
        <w:rPr>
          <w:iCs/>
          <w:sz w:val="24"/>
          <w:szCs w:val="24"/>
          <w:u w:val="single"/>
        </w:rPr>
        <w:t>Виконавець</w:t>
      </w:r>
      <w:r w:rsidRPr="00456599">
        <w:rPr>
          <w:sz w:val="24"/>
          <w:szCs w:val="24"/>
          <w:u w:val="single"/>
        </w:rPr>
        <w:t xml:space="preserve"> має право</w:t>
      </w:r>
      <w:r w:rsidRPr="00456599">
        <w:rPr>
          <w:sz w:val="24"/>
          <w:szCs w:val="24"/>
        </w:rPr>
        <w:t>:</w:t>
      </w:r>
    </w:p>
    <w:p w14:paraId="7F4F627C" w14:textId="77777777" w:rsidR="00772A99" w:rsidRPr="00456599" w:rsidRDefault="00772A99" w:rsidP="00772A99">
      <w:pPr>
        <w:ind w:firstLine="708"/>
        <w:contextualSpacing/>
        <w:jc w:val="both"/>
        <w:rPr>
          <w:sz w:val="24"/>
          <w:szCs w:val="24"/>
        </w:rPr>
      </w:pPr>
      <w:r w:rsidRPr="00456599">
        <w:rPr>
          <w:sz w:val="24"/>
          <w:szCs w:val="24"/>
        </w:rPr>
        <w:lastRenderedPageBreak/>
        <w:t>7.4.1 Своєчасно та в повному обсязі отримувати плату за надані Послуги;</w:t>
      </w:r>
    </w:p>
    <w:p w14:paraId="238225F6" w14:textId="77777777" w:rsidR="00772A99" w:rsidRPr="00456599" w:rsidRDefault="00772A99" w:rsidP="00772A99">
      <w:pPr>
        <w:ind w:firstLine="708"/>
        <w:contextualSpacing/>
        <w:jc w:val="both"/>
        <w:rPr>
          <w:sz w:val="24"/>
          <w:szCs w:val="24"/>
        </w:rPr>
      </w:pPr>
      <w:r w:rsidRPr="00456599">
        <w:rPr>
          <w:sz w:val="24"/>
          <w:szCs w:val="24"/>
        </w:rPr>
        <w:t>7.4.2 Припинити надання Послуг у разі, якщо Замовник вчасно не виконав умови, передбачені цим Договором</w:t>
      </w:r>
      <w:bookmarkStart w:id="26" w:name="Х__Права_й_обов_язки_замовника"/>
      <w:bookmarkStart w:id="27" w:name="1__Замовник_має_право____"/>
      <w:bookmarkEnd w:id="26"/>
      <w:bookmarkEnd w:id="27"/>
      <w:r w:rsidRPr="00456599">
        <w:rPr>
          <w:sz w:val="24"/>
          <w:szCs w:val="24"/>
        </w:rPr>
        <w:t>.</w:t>
      </w:r>
    </w:p>
    <w:p w14:paraId="52F70C08" w14:textId="77777777" w:rsidR="00772A99" w:rsidRPr="00456599" w:rsidRDefault="00772A99" w:rsidP="00772A99">
      <w:pPr>
        <w:contextualSpacing/>
        <w:jc w:val="center"/>
        <w:rPr>
          <w:b/>
          <w:bCs/>
          <w:sz w:val="24"/>
          <w:szCs w:val="24"/>
        </w:rPr>
      </w:pPr>
      <w:bookmarkStart w:id="28" w:name="7__Виконавець_забезпечує_відповідальне_з"/>
      <w:bookmarkStart w:id="29" w:name="2__Виконавець_зобов_язаний____"/>
      <w:bookmarkEnd w:id="28"/>
      <w:bookmarkEnd w:id="29"/>
      <w:r w:rsidRPr="00456599">
        <w:rPr>
          <w:b/>
          <w:bCs/>
          <w:sz w:val="24"/>
          <w:szCs w:val="24"/>
        </w:rPr>
        <w:t>8. Відповідальність сторін</w:t>
      </w:r>
    </w:p>
    <w:p w14:paraId="6A957B8D" w14:textId="77777777" w:rsidR="00772A99" w:rsidRPr="00456599" w:rsidRDefault="00772A99" w:rsidP="00772A99">
      <w:pPr>
        <w:ind w:firstLine="708"/>
        <w:contextualSpacing/>
        <w:jc w:val="both"/>
        <w:rPr>
          <w:sz w:val="24"/>
          <w:szCs w:val="24"/>
        </w:rPr>
      </w:pPr>
      <w:r w:rsidRPr="00456599">
        <w:rPr>
          <w:sz w:val="24"/>
          <w:szCs w:val="24"/>
        </w:rPr>
        <w:t>8.1 У разі невиконання взятих на себе зобов’язань, Сторони несуть відповідальність згідно з чинним законодавством України та цим договором.</w:t>
      </w:r>
    </w:p>
    <w:p w14:paraId="03B1B89A" w14:textId="77777777" w:rsidR="00772A99" w:rsidRPr="00456599" w:rsidRDefault="00772A99" w:rsidP="00772A99">
      <w:pPr>
        <w:ind w:firstLine="708"/>
        <w:contextualSpacing/>
        <w:jc w:val="both"/>
        <w:rPr>
          <w:sz w:val="24"/>
          <w:szCs w:val="24"/>
        </w:rPr>
      </w:pPr>
      <w:r w:rsidRPr="00456599">
        <w:rPr>
          <w:sz w:val="24"/>
          <w:szCs w:val="24"/>
        </w:rPr>
        <w:t>8.2 У випадку порушення термінів оплати, Замовник сплачує пеню у розмірі 0,1%  несплаченої суми за кожен день прострочення, а за прострочення понад 30 днів - додатково штраф у розмірі 7% цієї суми.</w:t>
      </w:r>
    </w:p>
    <w:p w14:paraId="5403A065" w14:textId="77777777" w:rsidR="00772A99" w:rsidRPr="00456599" w:rsidRDefault="00772A99" w:rsidP="00772A99">
      <w:pPr>
        <w:ind w:firstLine="708"/>
        <w:contextualSpacing/>
        <w:jc w:val="both"/>
        <w:rPr>
          <w:sz w:val="24"/>
          <w:szCs w:val="24"/>
        </w:rPr>
      </w:pPr>
      <w:r w:rsidRPr="00456599">
        <w:rPr>
          <w:sz w:val="24"/>
          <w:szCs w:val="24"/>
        </w:rPr>
        <w:t>8.3 У випадку порушень строків надання Послуг, Виконавець сплачує пеню у розмірі 0,1 % вартості ненаданих Послуг за кожен день прострочення, а за прострочення понад 30 днів додатково штраф у розмірі 7 % вказаної вартості.</w:t>
      </w:r>
    </w:p>
    <w:p w14:paraId="2A2D223A" w14:textId="77777777" w:rsidR="00772A99" w:rsidRPr="00456599" w:rsidRDefault="00772A99" w:rsidP="00772A99">
      <w:pPr>
        <w:ind w:firstLine="708"/>
        <w:contextualSpacing/>
        <w:jc w:val="both"/>
        <w:rPr>
          <w:sz w:val="24"/>
          <w:szCs w:val="24"/>
        </w:rPr>
      </w:pPr>
      <w:r w:rsidRPr="00456599">
        <w:rPr>
          <w:sz w:val="24"/>
          <w:szCs w:val="24"/>
        </w:rPr>
        <w:t>8.4 За порушення умов зобов’язання щодо якості Послуг, Виконавець сплачує штраф у розмірі 20 % вартості неякісно наданих Послуг.</w:t>
      </w:r>
    </w:p>
    <w:p w14:paraId="2086D540" w14:textId="77777777" w:rsidR="00772A99" w:rsidRPr="00456599" w:rsidRDefault="00772A99" w:rsidP="00772A99">
      <w:pPr>
        <w:ind w:firstLine="708"/>
        <w:contextualSpacing/>
        <w:jc w:val="center"/>
        <w:rPr>
          <w:b/>
          <w:bCs/>
          <w:sz w:val="24"/>
          <w:szCs w:val="24"/>
        </w:rPr>
      </w:pPr>
      <w:r w:rsidRPr="00456599">
        <w:rPr>
          <w:b/>
          <w:bCs/>
          <w:sz w:val="24"/>
          <w:szCs w:val="24"/>
        </w:rPr>
        <w:t>9. Обставини непереборної сили</w:t>
      </w:r>
    </w:p>
    <w:p w14:paraId="6FAFCB58" w14:textId="77777777" w:rsidR="00772A99" w:rsidRPr="00456599" w:rsidRDefault="00772A99" w:rsidP="00772A99">
      <w:pPr>
        <w:ind w:firstLine="708"/>
        <w:contextualSpacing/>
        <w:jc w:val="both"/>
        <w:rPr>
          <w:sz w:val="24"/>
          <w:szCs w:val="24"/>
        </w:rPr>
      </w:pPr>
      <w:r w:rsidRPr="00456599">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618D9AB" w14:textId="77777777" w:rsidR="00772A99" w:rsidRPr="00456599" w:rsidRDefault="00772A99" w:rsidP="00772A99">
      <w:pPr>
        <w:ind w:firstLine="708"/>
        <w:contextualSpacing/>
        <w:jc w:val="both"/>
        <w:rPr>
          <w:sz w:val="24"/>
          <w:szCs w:val="24"/>
        </w:rPr>
      </w:pPr>
      <w:r w:rsidRPr="00456599">
        <w:rPr>
          <w:sz w:val="24"/>
          <w:szCs w:val="24"/>
        </w:rPr>
        <w:t>9.2 Сторона, що не може виконати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26341C6" w14:textId="77777777" w:rsidR="00772A99" w:rsidRPr="00456599" w:rsidRDefault="00772A99" w:rsidP="00772A99">
      <w:pPr>
        <w:ind w:firstLine="708"/>
        <w:contextualSpacing/>
        <w:jc w:val="both"/>
        <w:rPr>
          <w:sz w:val="24"/>
          <w:szCs w:val="24"/>
        </w:rPr>
      </w:pPr>
      <w:r w:rsidRPr="00456599">
        <w:rPr>
          <w:sz w:val="24"/>
          <w:szCs w:val="24"/>
        </w:rPr>
        <w:t>9.3 Доказом виникнення обставин непереборної сили та строку їх дії є відповідні документи, які видаються Торгово-Промисловою Палатою.</w:t>
      </w:r>
    </w:p>
    <w:p w14:paraId="74DF1BCC" w14:textId="77777777" w:rsidR="00772A99" w:rsidRPr="00456599" w:rsidRDefault="00772A99" w:rsidP="00772A99">
      <w:pPr>
        <w:contextualSpacing/>
        <w:jc w:val="center"/>
        <w:rPr>
          <w:b/>
          <w:bCs/>
          <w:sz w:val="24"/>
          <w:szCs w:val="24"/>
        </w:rPr>
      </w:pPr>
      <w:r w:rsidRPr="00456599">
        <w:rPr>
          <w:b/>
          <w:bCs/>
          <w:sz w:val="24"/>
          <w:szCs w:val="24"/>
        </w:rPr>
        <w:t>10. Вирішення суперечок</w:t>
      </w:r>
    </w:p>
    <w:p w14:paraId="2E3A5D44" w14:textId="77777777" w:rsidR="00772A99" w:rsidRPr="00456599" w:rsidRDefault="00772A99" w:rsidP="00772A99">
      <w:pPr>
        <w:ind w:firstLine="708"/>
        <w:contextualSpacing/>
        <w:jc w:val="both"/>
        <w:rPr>
          <w:sz w:val="24"/>
          <w:szCs w:val="24"/>
        </w:rPr>
      </w:pPr>
      <w:r w:rsidRPr="00456599">
        <w:rPr>
          <w:sz w:val="24"/>
          <w:szCs w:val="24"/>
        </w:rPr>
        <w:t>10.1 Всі суперечки, які виникають під час виконання цього Договору, Сторони намагаються вирішувати шляхом переговорів.</w:t>
      </w:r>
    </w:p>
    <w:p w14:paraId="1018D2CC" w14:textId="77777777" w:rsidR="00772A99" w:rsidRPr="00456599" w:rsidRDefault="00772A99" w:rsidP="00772A99">
      <w:pPr>
        <w:ind w:firstLine="708"/>
        <w:contextualSpacing/>
        <w:jc w:val="both"/>
        <w:rPr>
          <w:sz w:val="24"/>
          <w:szCs w:val="24"/>
        </w:rPr>
      </w:pPr>
      <w:r w:rsidRPr="00456599">
        <w:rPr>
          <w:sz w:val="24"/>
          <w:szCs w:val="24"/>
        </w:rPr>
        <w:t>10.2 Якщо суперечка щодо цього Договору не може бути вирішена шляхом переговорів, вона підлягає передачі до господарського суду згідно діючого законодавства України.</w:t>
      </w:r>
    </w:p>
    <w:p w14:paraId="235B8E77" w14:textId="77777777" w:rsidR="00772A99" w:rsidRPr="00456599" w:rsidRDefault="00772A99" w:rsidP="00772A99">
      <w:pPr>
        <w:contextualSpacing/>
        <w:jc w:val="center"/>
        <w:rPr>
          <w:b/>
          <w:bCs/>
          <w:sz w:val="24"/>
          <w:szCs w:val="24"/>
        </w:rPr>
      </w:pPr>
      <w:r w:rsidRPr="00456599">
        <w:rPr>
          <w:b/>
          <w:bCs/>
          <w:sz w:val="24"/>
          <w:szCs w:val="24"/>
        </w:rPr>
        <w:t>11. Строк дії договору</w:t>
      </w:r>
    </w:p>
    <w:p w14:paraId="0A75211C" w14:textId="3F51795B" w:rsidR="00772A99" w:rsidRPr="00456599" w:rsidRDefault="00772A99" w:rsidP="00772A99">
      <w:pPr>
        <w:ind w:firstLine="708"/>
        <w:contextualSpacing/>
        <w:jc w:val="both"/>
        <w:rPr>
          <w:sz w:val="24"/>
          <w:szCs w:val="24"/>
        </w:rPr>
      </w:pPr>
      <w:r w:rsidRPr="00456599">
        <w:rPr>
          <w:sz w:val="24"/>
          <w:szCs w:val="24"/>
        </w:rPr>
        <w:t>11.1 Цей Договір набирає чинності з моменту його підписання та діє по 31.12.2022 р., а у частині гарантійних зобов’язань – до закінчення перебігу строку, зазначеного у розділі 6 Договору</w:t>
      </w:r>
      <w:r w:rsidR="00C31DED" w:rsidRPr="00456599">
        <w:rPr>
          <w:sz w:val="24"/>
          <w:szCs w:val="24"/>
        </w:rPr>
        <w:t>, але в будь-якому випадку до повного виконання сторонами своїх зобов’язань</w:t>
      </w:r>
      <w:r w:rsidRPr="00456599">
        <w:rPr>
          <w:sz w:val="24"/>
          <w:szCs w:val="24"/>
        </w:rPr>
        <w:t>.</w:t>
      </w:r>
    </w:p>
    <w:p w14:paraId="4A83D349" w14:textId="77777777" w:rsidR="00772A99" w:rsidRPr="00456599" w:rsidRDefault="00772A99" w:rsidP="00772A99">
      <w:pPr>
        <w:contextualSpacing/>
        <w:jc w:val="center"/>
        <w:rPr>
          <w:b/>
          <w:bCs/>
          <w:sz w:val="24"/>
          <w:szCs w:val="24"/>
        </w:rPr>
      </w:pPr>
      <w:r w:rsidRPr="00456599">
        <w:rPr>
          <w:b/>
          <w:bCs/>
          <w:sz w:val="24"/>
          <w:szCs w:val="24"/>
        </w:rPr>
        <w:t>12. Додаткові умови</w:t>
      </w:r>
    </w:p>
    <w:p w14:paraId="769571DC" w14:textId="77777777" w:rsidR="00C31DED" w:rsidRPr="00C31DED" w:rsidRDefault="00C31DED" w:rsidP="00C31DED">
      <w:pPr>
        <w:ind w:firstLine="708"/>
        <w:contextualSpacing/>
        <w:jc w:val="both"/>
        <w:rPr>
          <w:sz w:val="24"/>
          <w:szCs w:val="24"/>
        </w:rPr>
      </w:pPr>
      <w:r w:rsidRPr="00C31DED">
        <w:rPr>
          <w:sz w:val="24"/>
          <w:szCs w:val="24"/>
        </w:rPr>
        <w:t>12.1 У випадках, не передбачених Договором, Сторони керуються чинним законодавством України.</w:t>
      </w:r>
    </w:p>
    <w:p w14:paraId="5E3DF6BD" w14:textId="77777777" w:rsidR="00C31DED" w:rsidRPr="00C31DED" w:rsidRDefault="00C31DED" w:rsidP="00C31DED">
      <w:pPr>
        <w:ind w:firstLine="708"/>
        <w:contextualSpacing/>
        <w:jc w:val="both"/>
        <w:rPr>
          <w:sz w:val="24"/>
          <w:szCs w:val="24"/>
        </w:rPr>
      </w:pPr>
      <w:r w:rsidRPr="00C31DED">
        <w:rPr>
          <w:sz w:val="24"/>
          <w:szCs w:val="24"/>
        </w:rPr>
        <w:t>12.2 Договір складено у двох примірниках, по одному для кожної з Сторін, що мають однакову юридичну силу.</w:t>
      </w:r>
    </w:p>
    <w:p w14:paraId="0A2F8735" w14:textId="77777777" w:rsidR="00C31DED" w:rsidRPr="00C31DED" w:rsidRDefault="00C31DED" w:rsidP="00C31DED">
      <w:pPr>
        <w:ind w:firstLine="708"/>
        <w:contextualSpacing/>
        <w:jc w:val="both"/>
        <w:rPr>
          <w:sz w:val="24"/>
          <w:szCs w:val="24"/>
        </w:rPr>
      </w:pPr>
      <w:r w:rsidRPr="00C31DED">
        <w:rPr>
          <w:sz w:val="24"/>
          <w:szCs w:val="24"/>
        </w:rPr>
        <w:t>12.3 Кожна з Сторін зобов’язана письмово повідомити іншу сторону про зміну адреси свого місцезнаходження та інших реквізитів, зазначених в Договорі.</w:t>
      </w:r>
    </w:p>
    <w:p w14:paraId="5C62A7DC" w14:textId="77777777" w:rsidR="00C31DED" w:rsidRPr="00C31DED" w:rsidRDefault="00C31DED" w:rsidP="00C31DED">
      <w:pPr>
        <w:ind w:firstLine="708"/>
        <w:contextualSpacing/>
        <w:jc w:val="both"/>
        <w:rPr>
          <w:sz w:val="24"/>
          <w:szCs w:val="24"/>
          <w:lang w:val="ru-RU"/>
        </w:rPr>
      </w:pPr>
      <w:r w:rsidRPr="00C31DED">
        <w:rPr>
          <w:sz w:val="24"/>
          <w:szCs w:val="24"/>
        </w:rPr>
        <w:t xml:space="preserve">12.4 </w:t>
      </w:r>
      <w:r w:rsidRPr="00C31DED">
        <w:rPr>
          <w:sz w:val="24"/>
          <w:szCs w:val="24"/>
          <w:lang w:val="ru-RU"/>
        </w:rPr>
        <w:t xml:space="preserve">Сторона Договору, яка </w:t>
      </w:r>
      <w:proofErr w:type="spellStart"/>
      <w:r w:rsidRPr="00C31DED">
        <w:rPr>
          <w:sz w:val="24"/>
          <w:szCs w:val="24"/>
          <w:lang w:val="ru-RU"/>
        </w:rPr>
        <w:t>вважає</w:t>
      </w:r>
      <w:proofErr w:type="spellEnd"/>
      <w:r w:rsidRPr="00C31DED">
        <w:rPr>
          <w:sz w:val="24"/>
          <w:szCs w:val="24"/>
          <w:lang w:val="ru-RU"/>
        </w:rPr>
        <w:t xml:space="preserve"> за </w:t>
      </w:r>
      <w:proofErr w:type="spellStart"/>
      <w:r w:rsidRPr="00C31DED">
        <w:rPr>
          <w:sz w:val="24"/>
          <w:szCs w:val="24"/>
          <w:lang w:val="ru-RU"/>
        </w:rPr>
        <w:t>необхідне</w:t>
      </w:r>
      <w:proofErr w:type="spellEnd"/>
      <w:r w:rsidRPr="00C31DED">
        <w:rPr>
          <w:sz w:val="24"/>
          <w:szCs w:val="24"/>
          <w:lang w:val="ru-RU"/>
        </w:rPr>
        <w:t xml:space="preserve"> </w:t>
      </w:r>
      <w:proofErr w:type="spellStart"/>
      <w:r w:rsidRPr="00C31DED">
        <w:rPr>
          <w:sz w:val="24"/>
          <w:szCs w:val="24"/>
          <w:lang w:val="ru-RU"/>
        </w:rPr>
        <w:t>змінити</w:t>
      </w:r>
      <w:proofErr w:type="spellEnd"/>
      <w:r w:rsidRPr="00C31DED">
        <w:rPr>
          <w:sz w:val="24"/>
          <w:szCs w:val="24"/>
          <w:lang w:val="ru-RU"/>
        </w:rPr>
        <w:t xml:space="preserve"> </w:t>
      </w:r>
      <w:proofErr w:type="spellStart"/>
      <w:r w:rsidRPr="00C31DED">
        <w:rPr>
          <w:sz w:val="24"/>
          <w:szCs w:val="24"/>
          <w:lang w:val="ru-RU"/>
        </w:rPr>
        <w:t>або</w:t>
      </w:r>
      <w:proofErr w:type="spellEnd"/>
      <w:r w:rsidRPr="00C31DED">
        <w:rPr>
          <w:sz w:val="24"/>
          <w:szCs w:val="24"/>
          <w:lang w:val="ru-RU"/>
        </w:rPr>
        <w:t xml:space="preserve"> </w:t>
      </w:r>
      <w:proofErr w:type="spellStart"/>
      <w:r w:rsidRPr="00C31DED">
        <w:rPr>
          <w:sz w:val="24"/>
          <w:szCs w:val="24"/>
          <w:lang w:val="ru-RU"/>
        </w:rPr>
        <w:t>розірвати</w:t>
      </w:r>
      <w:proofErr w:type="spellEnd"/>
      <w:r w:rsidRPr="00C31DED">
        <w:rPr>
          <w:sz w:val="24"/>
          <w:szCs w:val="24"/>
          <w:lang w:val="ru-RU"/>
        </w:rPr>
        <w:t xml:space="preserve"> </w:t>
      </w:r>
      <w:proofErr w:type="spellStart"/>
      <w:r w:rsidRPr="00C31DED">
        <w:rPr>
          <w:sz w:val="24"/>
          <w:szCs w:val="24"/>
          <w:lang w:val="ru-RU"/>
        </w:rPr>
        <w:t>договір</w:t>
      </w:r>
      <w:proofErr w:type="spellEnd"/>
      <w:r w:rsidRPr="00C31DED">
        <w:rPr>
          <w:sz w:val="24"/>
          <w:szCs w:val="24"/>
          <w:lang w:val="ru-RU"/>
        </w:rPr>
        <w:t xml:space="preserve">, повинна </w:t>
      </w:r>
      <w:proofErr w:type="spellStart"/>
      <w:r w:rsidRPr="00C31DED">
        <w:rPr>
          <w:sz w:val="24"/>
          <w:szCs w:val="24"/>
          <w:lang w:val="ru-RU"/>
        </w:rPr>
        <w:t>надіслати</w:t>
      </w:r>
      <w:proofErr w:type="spellEnd"/>
      <w:r w:rsidRPr="00C31DED">
        <w:rPr>
          <w:sz w:val="24"/>
          <w:szCs w:val="24"/>
          <w:lang w:val="ru-RU"/>
        </w:rPr>
        <w:t xml:space="preserve"> </w:t>
      </w:r>
      <w:proofErr w:type="spellStart"/>
      <w:r w:rsidRPr="00C31DED">
        <w:rPr>
          <w:sz w:val="24"/>
          <w:szCs w:val="24"/>
          <w:lang w:val="ru-RU"/>
        </w:rPr>
        <w:t>пропозиції</w:t>
      </w:r>
      <w:proofErr w:type="spellEnd"/>
      <w:r w:rsidRPr="00C31DED">
        <w:rPr>
          <w:sz w:val="24"/>
          <w:szCs w:val="24"/>
          <w:lang w:val="ru-RU"/>
        </w:rPr>
        <w:t xml:space="preserve"> про </w:t>
      </w:r>
      <w:proofErr w:type="spellStart"/>
      <w:r w:rsidRPr="00C31DED">
        <w:rPr>
          <w:sz w:val="24"/>
          <w:szCs w:val="24"/>
          <w:lang w:val="ru-RU"/>
        </w:rPr>
        <w:t>це</w:t>
      </w:r>
      <w:proofErr w:type="spellEnd"/>
      <w:r w:rsidRPr="00C31DED">
        <w:rPr>
          <w:sz w:val="24"/>
          <w:szCs w:val="24"/>
          <w:lang w:val="ru-RU"/>
        </w:rPr>
        <w:t xml:space="preserve"> </w:t>
      </w:r>
      <w:proofErr w:type="spellStart"/>
      <w:r w:rsidRPr="00C31DED">
        <w:rPr>
          <w:sz w:val="24"/>
          <w:szCs w:val="24"/>
          <w:lang w:val="ru-RU"/>
        </w:rPr>
        <w:t>другій</w:t>
      </w:r>
      <w:proofErr w:type="spellEnd"/>
      <w:r w:rsidRPr="00C31DED">
        <w:rPr>
          <w:sz w:val="24"/>
          <w:szCs w:val="24"/>
          <w:lang w:val="ru-RU"/>
        </w:rPr>
        <w:t xml:space="preserve"> </w:t>
      </w:r>
      <w:proofErr w:type="spellStart"/>
      <w:r w:rsidRPr="00C31DED">
        <w:rPr>
          <w:sz w:val="24"/>
          <w:szCs w:val="24"/>
          <w:lang w:val="ru-RU"/>
        </w:rPr>
        <w:t>стороні</w:t>
      </w:r>
      <w:proofErr w:type="spellEnd"/>
      <w:r w:rsidRPr="00C31DED">
        <w:rPr>
          <w:sz w:val="24"/>
          <w:szCs w:val="24"/>
          <w:lang w:val="ru-RU"/>
        </w:rPr>
        <w:t xml:space="preserve"> за договором шляхом </w:t>
      </w:r>
      <w:proofErr w:type="spellStart"/>
      <w:r w:rsidRPr="00C31DED">
        <w:rPr>
          <w:sz w:val="24"/>
          <w:szCs w:val="24"/>
          <w:lang w:val="ru-RU"/>
        </w:rPr>
        <w:t>направлення</w:t>
      </w:r>
      <w:proofErr w:type="spellEnd"/>
      <w:r w:rsidRPr="00C31DED">
        <w:rPr>
          <w:sz w:val="24"/>
          <w:szCs w:val="24"/>
          <w:lang w:val="ru-RU"/>
        </w:rPr>
        <w:t xml:space="preserve"> </w:t>
      </w:r>
      <w:proofErr w:type="spellStart"/>
      <w:r w:rsidRPr="00C31DED">
        <w:rPr>
          <w:sz w:val="24"/>
          <w:szCs w:val="24"/>
          <w:lang w:val="ru-RU"/>
        </w:rPr>
        <w:t>відповідного</w:t>
      </w:r>
      <w:proofErr w:type="spellEnd"/>
      <w:r w:rsidRPr="00C31DED">
        <w:rPr>
          <w:sz w:val="24"/>
          <w:szCs w:val="24"/>
          <w:lang w:val="ru-RU"/>
        </w:rPr>
        <w:t xml:space="preserve"> листа (лист </w:t>
      </w:r>
      <w:proofErr w:type="spellStart"/>
      <w:r w:rsidRPr="00C31DED">
        <w:rPr>
          <w:sz w:val="24"/>
          <w:szCs w:val="24"/>
          <w:lang w:val="ru-RU"/>
        </w:rPr>
        <w:t>може</w:t>
      </w:r>
      <w:proofErr w:type="spellEnd"/>
      <w:r w:rsidRPr="00C31DED">
        <w:rPr>
          <w:sz w:val="24"/>
          <w:szCs w:val="24"/>
          <w:lang w:val="ru-RU"/>
        </w:rPr>
        <w:t xml:space="preserve"> бути направлено у </w:t>
      </w:r>
      <w:proofErr w:type="spellStart"/>
      <w:r w:rsidRPr="00C31DED">
        <w:rPr>
          <w:sz w:val="24"/>
          <w:szCs w:val="24"/>
          <w:lang w:val="ru-RU"/>
        </w:rPr>
        <w:t>вигляді</w:t>
      </w:r>
      <w:proofErr w:type="spellEnd"/>
      <w:r w:rsidRPr="00C31DED">
        <w:rPr>
          <w:sz w:val="24"/>
          <w:szCs w:val="24"/>
          <w:lang w:val="ru-RU"/>
        </w:rPr>
        <w:t xml:space="preserve"> </w:t>
      </w:r>
      <w:proofErr w:type="spellStart"/>
      <w:r w:rsidRPr="00C31DED">
        <w:rPr>
          <w:sz w:val="24"/>
          <w:szCs w:val="24"/>
          <w:lang w:val="ru-RU"/>
        </w:rPr>
        <w:t>електронного</w:t>
      </w:r>
      <w:proofErr w:type="spellEnd"/>
      <w:r w:rsidRPr="00C31DED">
        <w:rPr>
          <w:sz w:val="24"/>
          <w:szCs w:val="24"/>
          <w:lang w:val="ru-RU"/>
        </w:rPr>
        <w:t xml:space="preserve"> документу </w:t>
      </w:r>
      <w:proofErr w:type="spellStart"/>
      <w:r w:rsidRPr="00C31DED">
        <w:rPr>
          <w:sz w:val="24"/>
          <w:szCs w:val="24"/>
          <w:lang w:val="ru-RU"/>
        </w:rPr>
        <w:t>оформленого</w:t>
      </w:r>
      <w:proofErr w:type="spellEnd"/>
      <w:r w:rsidRPr="00C31DED">
        <w:rPr>
          <w:sz w:val="24"/>
          <w:szCs w:val="24"/>
          <w:lang w:val="ru-RU"/>
        </w:rPr>
        <w:t xml:space="preserve"> </w:t>
      </w:r>
      <w:proofErr w:type="spellStart"/>
      <w:r w:rsidRPr="00C31DED">
        <w:rPr>
          <w:sz w:val="24"/>
          <w:szCs w:val="24"/>
          <w:lang w:val="ru-RU"/>
        </w:rPr>
        <w:t>відповідно</w:t>
      </w:r>
      <w:proofErr w:type="spellEnd"/>
      <w:r w:rsidRPr="00C31DED">
        <w:rPr>
          <w:sz w:val="24"/>
          <w:szCs w:val="24"/>
          <w:lang w:val="ru-RU"/>
        </w:rPr>
        <w:t xml:space="preserve"> до умов чинного </w:t>
      </w:r>
      <w:proofErr w:type="spellStart"/>
      <w:r w:rsidRPr="00C31DED">
        <w:rPr>
          <w:sz w:val="24"/>
          <w:szCs w:val="24"/>
          <w:lang w:val="ru-RU"/>
        </w:rPr>
        <w:t>законодавства</w:t>
      </w:r>
      <w:proofErr w:type="spellEnd"/>
      <w:r w:rsidRPr="00C31DED">
        <w:rPr>
          <w:sz w:val="24"/>
          <w:szCs w:val="24"/>
          <w:lang w:val="ru-RU"/>
        </w:rPr>
        <w:t xml:space="preserve"> </w:t>
      </w:r>
      <w:proofErr w:type="spellStart"/>
      <w:r w:rsidRPr="00C31DED">
        <w:rPr>
          <w:sz w:val="24"/>
          <w:szCs w:val="24"/>
          <w:lang w:val="ru-RU"/>
        </w:rPr>
        <w:t>України</w:t>
      </w:r>
      <w:proofErr w:type="spellEnd"/>
      <w:r w:rsidRPr="00C31DED">
        <w:rPr>
          <w:sz w:val="24"/>
          <w:szCs w:val="24"/>
          <w:lang w:val="ru-RU"/>
        </w:rPr>
        <w:t xml:space="preserve">) на </w:t>
      </w:r>
      <w:proofErr w:type="spellStart"/>
      <w:r w:rsidRPr="00C31DED">
        <w:rPr>
          <w:sz w:val="24"/>
          <w:szCs w:val="24"/>
          <w:lang w:val="ru-RU"/>
        </w:rPr>
        <w:t>електронну</w:t>
      </w:r>
      <w:proofErr w:type="spellEnd"/>
      <w:r w:rsidRPr="00C31DED">
        <w:rPr>
          <w:sz w:val="24"/>
          <w:szCs w:val="24"/>
          <w:lang w:val="ru-RU"/>
        </w:rPr>
        <w:t xml:space="preserve"> адресу </w:t>
      </w:r>
      <w:proofErr w:type="spellStart"/>
      <w:r w:rsidRPr="00C31DED">
        <w:rPr>
          <w:sz w:val="24"/>
          <w:szCs w:val="24"/>
          <w:lang w:val="ru-RU"/>
        </w:rPr>
        <w:t>замовника</w:t>
      </w:r>
      <w:proofErr w:type="spellEnd"/>
      <w:r w:rsidRPr="00C31DED">
        <w:rPr>
          <w:sz w:val="24"/>
          <w:szCs w:val="24"/>
          <w:lang w:val="ru-RU"/>
        </w:rPr>
        <w:t xml:space="preserve"> </w:t>
      </w:r>
      <w:proofErr w:type="spellStart"/>
      <w:r w:rsidRPr="00C31DED">
        <w:rPr>
          <w:sz w:val="24"/>
          <w:szCs w:val="24"/>
          <w:lang w:val="ru-RU"/>
        </w:rPr>
        <w:t>або</w:t>
      </w:r>
      <w:proofErr w:type="spellEnd"/>
      <w:r w:rsidRPr="00C31DED">
        <w:rPr>
          <w:sz w:val="24"/>
          <w:szCs w:val="24"/>
          <w:lang w:val="ru-RU"/>
        </w:rPr>
        <w:t xml:space="preserve"> на </w:t>
      </w:r>
      <w:proofErr w:type="spellStart"/>
      <w:r w:rsidRPr="00C31DED">
        <w:rPr>
          <w:sz w:val="24"/>
          <w:szCs w:val="24"/>
          <w:lang w:val="ru-RU"/>
        </w:rPr>
        <w:t>поштову</w:t>
      </w:r>
      <w:proofErr w:type="spellEnd"/>
      <w:r w:rsidRPr="00C31DED">
        <w:rPr>
          <w:sz w:val="24"/>
          <w:szCs w:val="24"/>
          <w:lang w:val="ru-RU"/>
        </w:rPr>
        <w:t xml:space="preserve"> адресу </w:t>
      </w:r>
      <w:proofErr w:type="spellStart"/>
      <w:r w:rsidRPr="00C31DED">
        <w:rPr>
          <w:sz w:val="24"/>
          <w:szCs w:val="24"/>
          <w:lang w:val="ru-RU"/>
        </w:rPr>
        <w:t>Замовника</w:t>
      </w:r>
      <w:proofErr w:type="spellEnd"/>
      <w:r w:rsidRPr="00C31DED">
        <w:rPr>
          <w:sz w:val="24"/>
          <w:szCs w:val="24"/>
          <w:lang w:val="ru-RU"/>
        </w:rPr>
        <w:t xml:space="preserve"> </w:t>
      </w:r>
      <w:proofErr w:type="spellStart"/>
      <w:r w:rsidRPr="00C31DED">
        <w:rPr>
          <w:sz w:val="24"/>
          <w:szCs w:val="24"/>
          <w:lang w:val="ru-RU"/>
        </w:rPr>
        <w:t>або</w:t>
      </w:r>
      <w:proofErr w:type="spellEnd"/>
      <w:r w:rsidRPr="00C31DED">
        <w:rPr>
          <w:sz w:val="24"/>
          <w:szCs w:val="24"/>
          <w:lang w:val="ru-RU"/>
        </w:rPr>
        <w:t xml:space="preserve"> </w:t>
      </w:r>
      <w:proofErr w:type="spellStart"/>
      <w:r w:rsidRPr="00C31DED">
        <w:rPr>
          <w:sz w:val="24"/>
          <w:szCs w:val="24"/>
          <w:lang w:val="ru-RU"/>
        </w:rPr>
        <w:t>Виконавця</w:t>
      </w:r>
      <w:proofErr w:type="spellEnd"/>
      <w:r w:rsidRPr="00C31DED">
        <w:rPr>
          <w:sz w:val="24"/>
          <w:szCs w:val="24"/>
          <w:lang w:val="ru-RU"/>
        </w:rPr>
        <w:t xml:space="preserve">, </w:t>
      </w:r>
      <w:proofErr w:type="spellStart"/>
      <w:r w:rsidRPr="00C31DED">
        <w:rPr>
          <w:sz w:val="24"/>
          <w:szCs w:val="24"/>
          <w:lang w:val="ru-RU"/>
        </w:rPr>
        <w:t>визначену</w:t>
      </w:r>
      <w:proofErr w:type="spellEnd"/>
      <w:r w:rsidRPr="00C31DED">
        <w:rPr>
          <w:sz w:val="24"/>
          <w:szCs w:val="24"/>
          <w:lang w:val="ru-RU"/>
        </w:rPr>
        <w:t xml:space="preserve"> у </w:t>
      </w:r>
      <w:proofErr w:type="spellStart"/>
      <w:r w:rsidRPr="00C31DED">
        <w:rPr>
          <w:sz w:val="24"/>
          <w:szCs w:val="24"/>
          <w:lang w:val="ru-RU"/>
        </w:rPr>
        <w:t>реквізитах</w:t>
      </w:r>
      <w:proofErr w:type="spellEnd"/>
      <w:r w:rsidRPr="00C31DED">
        <w:rPr>
          <w:sz w:val="24"/>
          <w:szCs w:val="24"/>
          <w:lang w:val="ru-RU"/>
        </w:rPr>
        <w:t xml:space="preserve"> </w:t>
      </w:r>
      <w:proofErr w:type="spellStart"/>
      <w:r w:rsidRPr="00C31DED">
        <w:rPr>
          <w:sz w:val="24"/>
          <w:szCs w:val="24"/>
          <w:lang w:val="ru-RU"/>
        </w:rPr>
        <w:t>цього</w:t>
      </w:r>
      <w:proofErr w:type="spellEnd"/>
      <w:r w:rsidRPr="00C31DED">
        <w:rPr>
          <w:sz w:val="24"/>
          <w:szCs w:val="24"/>
          <w:lang w:val="ru-RU"/>
        </w:rPr>
        <w:t xml:space="preserve"> Договору, з </w:t>
      </w:r>
      <w:proofErr w:type="spellStart"/>
      <w:r w:rsidRPr="00C31DED">
        <w:rPr>
          <w:sz w:val="24"/>
          <w:szCs w:val="24"/>
          <w:lang w:val="ru-RU"/>
        </w:rPr>
        <w:t>описом</w:t>
      </w:r>
      <w:proofErr w:type="spellEnd"/>
      <w:r w:rsidRPr="00C31DED">
        <w:rPr>
          <w:sz w:val="24"/>
          <w:szCs w:val="24"/>
          <w:lang w:val="ru-RU"/>
        </w:rPr>
        <w:t xml:space="preserve"> </w:t>
      </w:r>
      <w:proofErr w:type="spellStart"/>
      <w:r w:rsidRPr="00C31DED">
        <w:rPr>
          <w:sz w:val="24"/>
          <w:szCs w:val="24"/>
          <w:lang w:val="ru-RU"/>
        </w:rPr>
        <w:t>відправлення</w:t>
      </w:r>
      <w:proofErr w:type="spellEnd"/>
      <w:r w:rsidRPr="00C31DED">
        <w:rPr>
          <w:sz w:val="24"/>
          <w:szCs w:val="24"/>
          <w:lang w:val="ru-RU"/>
        </w:rPr>
        <w:t xml:space="preserve"> та </w:t>
      </w:r>
      <w:proofErr w:type="spellStart"/>
      <w:r w:rsidRPr="00C31DED">
        <w:rPr>
          <w:sz w:val="24"/>
          <w:szCs w:val="24"/>
          <w:lang w:val="ru-RU"/>
        </w:rPr>
        <w:t>повідомленням</w:t>
      </w:r>
      <w:proofErr w:type="spellEnd"/>
      <w:r w:rsidRPr="00C31DED">
        <w:rPr>
          <w:sz w:val="24"/>
          <w:szCs w:val="24"/>
          <w:lang w:val="ru-RU"/>
        </w:rPr>
        <w:t xml:space="preserve"> про </w:t>
      </w:r>
      <w:proofErr w:type="spellStart"/>
      <w:r w:rsidRPr="00C31DED">
        <w:rPr>
          <w:sz w:val="24"/>
          <w:szCs w:val="24"/>
          <w:lang w:val="ru-RU"/>
        </w:rPr>
        <w:t>отримання</w:t>
      </w:r>
      <w:proofErr w:type="spellEnd"/>
      <w:r w:rsidRPr="00C31DED">
        <w:rPr>
          <w:sz w:val="24"/>
          <w:szCs w:val="24"/>
          <w:lang w:val="ru-RU"/>
        </w:rPr>
        <w:t xml:space="preserve">. </w:t>
      </w:r>
    </w:p>
    <w:p w14:paraId="4FCE982F" w14:textId="77777777" w:rsidR="00C31DED" w:rsidRPr="00C31DED" w:rsidRDefault="00C31DED" w:rsidP="00C31DED">
      <w:pPr>
        <w:ind w:firstLine="708"/>
        <w:contextualSpacing/>
        <w:jc w:val="both"/>
        <w:rPr>
          <w:bCs/>
          <w:sz w:val="24"/>
          <w:szCs w:val="24"/>
        </w:rPr>
      </w:pPr>
      <w:r w:rsidRPr="00C31DED">
        <w:rPr>
          <w:sz w:val="24"/>
          <w:szCs w:val="24"/>
        </w:rPr>
        <w:t xml:space="preserve">12.5 </w:t>
      </w:r>
      <w:r w:rsidRPr="00C31DED">
        <w:rPr>
          <w:bCs/>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3B1272E" w14:textId="77777777" w:rsidR="00C31DED" w:rsidRPr="00C31DED" w:rsidRDefault="00C31DED" w:rsidP="00C31DED">
      <w:pPr>
        <w:ind w:firstLine="708"/>
        <w:contextualSpacing/>
        <w:jc w:val="both"/>
        <w:rPr>
          <w:bCs/>
          <w:sz w:val="24"/>
          <w:szCs w:val="24"/>
        </w:rPr>
      </w:pPr>
      <w:r w:rsidRPr="00C31DED">
        <w:rPr>
          <w:bCs/>
          <w:sz w:val="24"/>
          <w:szCs w:val="24"/>
        </w:rPr>
        <w:t xml:space="preserve">- визначення грошового еквівалента зобов’язання в іноземній валюті; </w:t>
      </w:r>
    </w:p>
    <w:p w14:paraId="7E38DCF5" w14:textId="77777777" w:rsidR="00C31DED" w:rsidRPr="00C31DED" w:rsidRDefault="00C31DED" w:rsidP="00C31DED">
      <w:pPr>
        <w:ind w:firstLine="708"/>
        <w:contextualSpacing/>
        <w:jc w:val="both"/>
        <w:rPr>
          <w:bCs/>
          <w:sz w:val="24"/>
          <w:szCs w:val="24"/>
        </w:rPr>
      </w:pPr>
      <w:r w:rsidRPr="00C31DED">
        <w:rPr>
          <w:bCs/>
          <w:sz w:val="24"/>
          <w:szCs w:val="24"/>
        </w:rPr>
        <w:lastRenderedPageBreak/>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681AD9F" w14:textId="77777777" w:rsidR="00C31DED" w:rsidRPr="00C31DED" w:rsidRDefault="00C31DED" w:rsidP="00C31DED">
      <w:pPr>
        <w:ind w:firstLine="708"/>
        <w:contextualSpacing/>
        <w:jc w:val="both"/>
        <w:rPr>
          <w:bCs/>
          <w:sz w:val="24"/>
          <w:szCs w:val="24"/>
        </w:rPr>
      </w:pPr>
      <w:r w:rsidRPr="00C31DED">
        <w:rPr>
          <w:bCs/>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7EE881A" w14:textId="77777777" w:rsidR="00C31DED" w:rsidRPr="00C31DED" w:rsidRDefault="00C31DED" w:rsidP="00C31DED">
      <w:pPr>
        <w:ind w:firstLine="708"/>
        <w:contextualSpacing/>
        <w:jc w:val="both"/>
        <w:rPr>
          <w:sz w:val="24"/>
          <w:szCs w:val="24"/>
        </w:rPr>
      </w:pPr>
      <w:r w:rsidRPr="00C31DED">
        <w:rPr>
          <w:bCs/>
          <w:sz w:val="24"/>
          <w:szCs w:val="24"/>
        </w:rPr>
        <w:t xml:space="preserve">12.6. </w:t>
      </w:r>
      <w:r w:rsidRPr="00C31DED">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E81108" w14:textId="77777777" w:rsidR="00C31DED" w:rsidRPr="00C31DED" w:rsidRDefault="00C31DED" w:rsidP="00C31DED">
      <w:pPr>
        <w:ind w:firstLine="708"/>
        <w:contextualSpacing/>
        <w:jc w:val="both"/>
        <w:rPr>
          <w:sz w:val="24"/>
          <w:szCs w:val="24"/>
        </w:rPr>
      </w:pPr>
      <w:r w:rsidRPr="00C31DED">
        <w:rPr>
          <w:sz w:val="24"/>
          <w:szCs w:val="24"/>
        </w:rPr>
        <w:t>1) зменшення обсягів закупівлі, зокрема з урахуванням фактичного обсягу видатків замовника;</w:t>
      </w:r>
    </w:p>
    <w:p w14:paraId="45E2339A" w14:textId="77777777" w:rsidR="00C31DED" w:rsidRPr="00C31DED" w:rsidRDefault="00C31DED" w:rsidP="00C31DED">
      <w:pPr>
        <w:ind w:firstLine="708"/>
        <w:contextualSpacing/>
        <w:jc w:val="both"/>
        <w:rPr>
          <w:sz w:val="24"/>
          <w:szCs w:val="24"/>
        </w:rPr>
      </w:pPr>
      <w:r w:rsidRPr="00C31DED">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31DED">
        <w:rPr>
          <w:sz w:val="24"/>
          <w:szCs w:val="24"/>
        </w:rPr>
        <w:t>пропорційно</w:t>
      </w:r>
      <w:proofErr w:type="spellEnd"/>
      <w:r w:rsidRPr="00C31DED">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E270AB" w14:textId="77777777" w:rsidR="00C31DED" w:rsidRPr="00C31DED" w:rsidRDefault="00C31DED" w:rsidP="00C31DED">
      <w:pPr>
        <w:ind w:firstLine="708"/>
        <w:contextualSpacing/>
        <w:jc w:val="both"/>
        <w:rPr>
          <w:sz w:val="24"/>
          <w:szCs w:val="24"/>
        </w:rPr>
      </w:pPr>
      <w:r w:rsidRPr="00C31DED">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708FBCE" w14:textId="77777777" w:rsidR="00C31DED" w:rsidRPr="00C31DED" w:rsidRDefault="00C31DED" w:rsidP="00C31DED">
      <w:pPr>
        <w:ind w:firstLine="708"/>
        <w:contextualSpacing/>
        <w:jc w:val="both"/>
        <w:rPr>
          <w:sz w:val="24"/>
          <w:szCs w:val="24"/>
        </w:rPr>
      </w:pPr>
      <w:r w:rsidRPr="00C31DED">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B0E3B4" w14:textId="77777777" w:rsidR="00C31DED" w:rsidRPr="00C31DED" w:rsidRDefault="00C31DED" w:rsidP="00C31DED">
      <w:pPr>
        <w:ind w:firstLine="708"/>
        <w:contextualSpacing/>
        <w:jc w:val="both"/>
        <w:rPr>
          <w:sz w:val="24"/>
          <w:szCs w:val="24"/>
        </w:rPr>
      </w:pPr>
      <w:r w:rsidRPr="00C31DED">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31C5060" w14:textId="77777777" w:rsidR="00C31DED" w:rsidRPr="00C31DED" w:rsidRDefault="00C31DED" w:rsidP="00C31DED">
      <w:pPr>
        <w:ind w:firstLine="708"/>
        <w:contextualSpacing/>
        <w:jc w:val="both"/>
        <w:rPr>
          <w:sz w:val="24"/>
          <w:szCs w:val="24"/>
        </w:rPr>
      </w:pPr>
      <w:r w:rsidRPr="00C31DED">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31DED">
        <w:rPr>
          <w:sz w:val="24"/>
          <w:szCs w:val="24"/>
        </w:rPr>
        <w:t>пропорційно</w:t>
      </w:r>
      <w:proofErr w:type="spellEnd"/>
      <w:r w:rsidRPr="00C31DED">
        <w:rPr>
          <w:sz w:val="24"/>
          <w:szCs w:val="24"/>
        </w:rPr>
        <w:t xml:space="preserve"> до зміни таких ставок та/або пільг з оподаткування, а також у зв’язку з зміною системи оподаткування </w:t>
      </w:r>
      <w:proofErr w:type="spellStart"/>
      <w:r w:rsidRPr="00C31DED">
        <w:rPr>
          <w:sz w:val="24"/>
          <w:szCs w:val="24"/>
        </w:rPr>
        <w:t>пропорційно</w:t>
      </w:r>
      <w:proofErr w:type="spellEnd"/>
      <w:r w:rsidRPr="00C31DED">
        <w:rPr>
          <w:sz w:val="24"/>
          <w:szCs w:val="24"/>
        </w:rPr>
        <w:t xml:space="preserve"> до зміни податкового навантаження внаслідок зміни системи оподаткування;</w:t>
      </w:r>
    </w:p>
    <w:p w14:paraId="40444093" w14:textId="77777777" w:rsidR="00C31DED" w:rsidRPr="00C31DED" w:rsidRDefault="00C31DED" w:rsidP="00C31DED">
      <w:pPr>
        <w:ind w:firstLine="708"/>
        <w:contextualSpacing/>
        <w:jc w:val="both"/>
        <w:rPr>
          <w:sz w:val="24"/>
          <w:szCs w:val="24"/>
        </w:rPr>
      </w:pPr>
      <w:r w:rsidRPr="00C31DED">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1DED">
        <w:rPr>
          <w:sz w:val="24"/>
          <w:szCs w:val="24"/>
        </w:rPr>
        <w:t>Platts</w:t>
      </w:r>
      <w:proofErr w:type="spellEnd"/>
      <w:r w:rsidRPr="00C31DED">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6E2F1B" w14:textId="77777777" w:rsidR="00C31DED" w:rsidRPr="00C31DED" w:rsidRDefault="00C31DED" w:rsidP="00C31DED">
      <w:pPr>
        <w:ind w:firstLine="708"/>
        <w:contextualSpacing/>
        <w:jc w:val="both"/>
        <w:rPr>
          <w:sz w:val="24"/>
          <w:szCs w:val="24"/>
        </w:rPr>
      </w:pPr>
      <w:r w:rsidRPr="00C31DED">
        <w:rPr>
          <w:sz w:val="24"/>
          <w:szCs w:val="24"/>
        </w:rPr>
        <w:t>8) зміни умов у зв’язку із застосуванням положень частини шостої</w:t>
      </w:r>
      <w:r w:rsidRPr="00C31DED">
        <w:rPr>
          <w:sz w:val="24"/>
          <w:szCs w:val="24"/>
          <w:lang w:val="ru-RU"/>
        </w:rPr>
        <w:t xml:space="preserve"> </w:t>
      </w:r>
      <w:r w:rsidRPr="00C31DED">
        <w:rPr>
          <w:sz w:val="24"/>
          <w:szCs w:val="24"/>
        </w:rPr>
        <w:t>статті 41 Закону.</w:t>
      </w:r>
    </w:p>
    <w:p w14:paraId="6CD71CDD" w14:textId="6D32929A" w:rsidR="00772A99" w:rsidRPr="00456599" w:rsidRDefault="00772A99" w:rsidP="00772A99">
      <w:pPr>
        <w:ind w:firstLine="708"/>
        <w:contextualSpacing/>
        <w:jc w:val="both"/>
        <w:rPr>
          <w:sz w:val="24"/>
          <w:szCs w:val="24"/>
        </w:rPr>
      </w:pPr>
      <w:r w:rsidRPr="00456599">
        <w:rPr>
          <w:sz w:val="24"/>
          <w:szCs w:val="24"/>
        </w:rPr>
        <w:t>1</w:t>
      </w:r>
      <w:r w:rsidR="00C31DED" w:rsidRPr="00456599">
        <w:rPr>
          <w:sz w:val="24"/>
          <w:szCs w:val="24"/>
        </w:rPr>
        <w:t>2.7</w:t>
      </w:r>
      <w:r w:rsidRPr="00456599">
        <w:rPr>
          <w:sz w:val="24"/>
          <w:szCs w:val="24"/>
        </w:rPr>
        <w:t>. Сторони можуть укласти окремий договір про надання додаткових аналогічних послуг.</w:t>
      </w:r>
    </w:p>
    <w:p w14:paraId="137B2ADF" w14:textId="77777777" w:rsidR="00772A99" w:rsidRPr="00456599" w:rsidRDefault="00772A99" w:rsidP="00772A99">
      <w:pPr>
        <w:ind w:firstLine="708"/>
        <w:contextualSpacing/>
        <w:jc w:val="both"/>
        <w:rPr>
          <w:sz w:val="24"/>
          <w:szCs w:val="24"/>
        </w:rPr>
      </w:pPr>
      <w:r w:rsidRPr="00456599">
        <w:rPr>
          <w:sz w:val="24"/>
          <w:szCs w:val="24"/>
        </w:rPr>
        <w:t>Додаток 1: Специфікація.*</w:t>
      </w:r>
    </w:p>
    <w:p w14:paraId="772865BB" w14:textId="77777777" w:rsidR="00772A99" w:rsidRPr="00456599" w:rsidRDefault="00772A99" w:rsidP="00772A99">
      <w:pPr>
        <w:ind w:firstLine="708"/>
        <w:contextualSpacing/>
        <w:jc w:val="both"/>
        <w:rPr>
          <w:sz w:val="24"/>
          <w:szCs w:val="24"/>
        </w:rPr>
      </w:pPr>
      <w:r w:rsidRPr="00456599">
        <w:rPr>
          <w:sz w:val="24"/>
          <w:szCs w:val="24"/>
        </w:rPr>
        <w:t>Додаток 2: Перелік складових частин (матеріалів), які будуть використані Виконавцем для надання послуг з ремонту та технічного обслуговування службових автомобілів*</w:t>
      </w:r>
    </w:p>
    <w:p w14:paraId="63D3A407" w14:textId="77777777" w:rsidR="00772A99" w:rsidRPr="00456599" w:rsidRDefault="00772A99" w:rsidP="00772A99">
      <w:pPr>
        <w:contextualSpacing/>
        <w:jc w:val="both"/>
        <w:rPr>
          <w:sz w:val="24"/>
          <w:szCs w:val="24"/>
        </w:rPr>
      </w:pPr>
      <w:r w:rsidRPr="00456599">
        <w:rPr>
          <w:sz w:val="24"/>
          <w:szCs w:val="24"/>
        </w:rPr>
        <w:t>*Згідно з вимогами Замовника до предмету закупівлі.</w:t>
      </w:r>
    </w:p>
    <w:p w14:paraId="49488C5D" w14:textId="77777777" w:rsidR="00772A99" w:rsidRPr="00456599" w:rsidRDefault="00772A99" w:rsidP="00772A99">
      <w:pPr>
        <w:contextualSpacing/>
        <w:jc w:val="center"/>
        <w:rPr>
          <w:b/>
          <w:bCs/>
          <w:sz w:val="24"/>
          <w:szCs w:val="24"/>
        </w:rPr>
      </w:pPr>
    </w:p>
    <w:p w14:paraId="7F3DB43B" w14:textId="77777777" w:rsidR="00772A99" w:rsidRPr="00456599" w:rsidRDefault="00772A99" w:rsidP="00772A99">
      <w:pPr>
        <w:contextualSpacing/>
        <w:jc w:val="center"/>
        <w:rPr>
          <w:b/>
          <w:bCs/>
          <w:sz w:val="24"/>
          <w:szCs w:val="24"/>
        </w:rPr>
      </w:pPr>
      <w:r w:rsidRPr="00456599">
        <w:rPr>
          <w:b/>
          <w:bCs/>
          <w:sz w:val="24"/>
          <w:szCs w:val="24"/>
        </w:rPr>
        <w:t>13. Юридична адреса та реквізити сторін</w:t>
      </w:r>
    </w:p>
    <w:p w14:paraId="7D384393" w14:textId="77777777" w:rsidR="00772A99" w:rsidRPr="00456599" w:rsidRDefault="00772A99" w:rsidP="00772A99">
      <w:pPr>
        <w:contextualSpacing/>
        <w:jc w:val="center"/>
        <w:rPr>
          <w:b/>
          <w:bCs/>
          <w:sz w:val="24"/>
          <w:szCs w:val="24"/>
        </w:rPr>
      </w:pPr>
    </w:p>
    <w:tbl>
      <w:tblPr>
        <w:tblW w:w="10239" w:type="dxa"/>
        <w:tblLook w:val="0000" w:firstRow="0" w:lastRow="0" w:firstColumn="0" w:lastColumn="0" w:noHBand="0" w:noVBand="0"/>
      </w:tblPr>
      <w:tblGrid>
        <w:gridCol w:w="5211"/>
        <w:gridCol w:w="5028"/>
      </w:tblGrid>
      <w:tr w:rsidR="00772A99" w:rsidRPr="00456599" w14:paraId="4E193D1D" w14:textId="77777777" w:rsidTr="00FB172A">
        <w:tc>
          <w:tcPr>
            <w:tcW w:w="5211" w:type="dxa"/>
            <w:vAlign w:val="center"/>
          </w:tcPr>
          <w:p w14:paraId="72856040" w14:textId="77777777" w:rsidR="00772A99" w:rsidRPr="00456599" w:rsidRDefault="00772A99" w:rsidP="00FB172A">
            <w:pPr>
              <w:keepNext/>
              <w:spacing w:before="120"/>
              <w:contextualSpacing/>
              <w:jc w:val="center"/>
              <w:rPr>
                <w:b/>
                <w:bCs/>
                <w:iCs/>
                <w:sz w:val="24"/>
                <w:szCs w:val="24"/>
              </w:rPr>
            </w:pPr>
            <w:r w:rsidRPr="00456599">
              <w:rPr>
                <w:b/>
                <w:bCs/>
                <w:iCs/>
                <w:sz w:val="24"/>
                <w:szCs w:val="24"/>
              </w:rPr>
              <w:t>ЗАМОВНИК</w:t>
            </w:r>
          </w:p>
        </w:tc>
        <w:tc>
          <w:tcPr>
            <w:tcW w:w="5028" w:type="dxa"/>
            <w:vAlign w:val="center"/>
          </w:tcPr>
          <w:p w14:paraId="01CA6F37" w14:textId="77777777" w:rsidR="00772A99" w:rsidRPr="00456599" w:rsidRDefault="00772A99" w:rsidP="00FB172A">
            <w:pPr>
              <w:keepNext/>
              <w:spacing w:before="120"/>
              <w:ind w:firstLine="709"/>
              <w:contextualSpacing/>
              <w:jc w:val="center"/>
              <w:rPr>
                <w:sz w:val="24"/>
                <w:szCs w:val="24"/>
              </w:rPr>
            </w:pPr>
            <w:r w:rsidRPr="00456599">
              <w:rPr>
                <w:b/>
                <w:bCs/>
                <w:iCs/>
                <w:sz w:val="24"/>
                <w:szCs w:val="24"/>
              </w:rPr>
              <w:t>ВИКОНАВЕЦЬ</w:t>
            </w:r>
          </w:p>
        </w:tc>
      </w:tr>
      <w:tr w:rsidR="00772A99" w:rsidRPr="00456599" w14:paraId="4F0EE2C4" w14:textId="77777777" w:rsidTr="00FB172A">
        <w:tc>
          <w:tcPr>
            <w:tcW w:w="5211" w:type="dxa"/>
          </w:tcPr>
          <w:p w14:paraId="394A5ADA" w14:textId="77777777" w:rsidR="00772A99" w:rsidRPr="00456599" w:rsidRDefault="00772A99" w:rsidP="00FB172A">
            <w:pPr>
              <w:spacing w:before="120"/>
              <w:contextualSpacing/>
              <w:jc w:val="center"/>
              <w:rPr>
                <w:b/>
                <w:sz w:val="24"/>
                <w:szCs w:val="24"/>
              </w:rPr>
            </w:pPr>
            <w:r w:rsidRPr="00456599">
              <w:rPr>
                <w:b/>
                <w:sz w:val="24"/>
                <w:szCs w:val="24"/>
              </w:rPr>
              <w:t>Головне управління Пенсійного фонду України у Вінницькій області</w:t>
            </w:r>
          </w:p>
          <w:p w14:paraId="748C3B74" w14:textId="77777777" w:rsidR="00772A99" w:rsidRPr="00456599" w:rsidRDefault="00772A99" w:rsidP="00FB172A">
            <w:pPr>
              <w:spacing w:before="120"/>
              <w:contextualSpacing/>
              <w:rPr>
                <w:sz w:val="24"/>
                <w:szCs w:val="24"/>
              </w:rPr>
            </w:pPr>
            <w:r w:rsidRPr="00456599">
              <w:rPr>
                <w:sz w:val="24"/>
                <w:szCs w:val="24"/>
              </w:rPr>
              <w:t>Адреса: 21100, м. Вінниця,</w:t>
            </w:r>
          </w:p>
          <w:p w14:paraId="42D1BE50" w14:textId="77777777" w:rsidR="00772A99" w:rsidRPr="00456599" w:rsidRDefault="00772A99" w:rsidP="00FB172A">
            <w:pPr>
              <w:spacing w:before="120"/>
              <w:contextualSpacing/>
              <w:rPr>
                <w:sz w:val="24"/>
                <w:szCs w:val="24"/>
              </w:rPr>
            </w:pPr>
            <w:r w:rsidRPr="00456599">
              <w:rPr>
                <w:sz w:val="24"/>
                <w:szCs w:val="24"/>
              </w:rPr>
              <w:t>вул. Хмельницьке шосе, 7</w:t>
            </w:r>
          </w:p>
          <w:p w14:paraId="037ECF91" w14:textId="77777777" w:rsidR="00772A99" w:rsidRPr="00456599" w:rsidRDefault="00772A99" w:rsidP="00FB172A">
            <w:pPr>
              <w:spacing w:before="120"/>
              <w:contextualSpacing/>
              <w:rPr>
                <w:sz w:val="24"/>
                <w:szCs w:val="24"/>
              </w:rPr>
            </w:pPr>
            <w:r w:rsidRPr="00456599">
              <w:rPr>
                <w:sz w:val="24"/>
                <w:szCs w:val="24"/>
              </w:rPr>
              <w:t>ЄДРПОУ 13322403</w:t>
            </w:r>
          </w:p>
          <w:p w14:paraId="32EDB29C" w14:textId="77777777" w:rsidR="00772A99" w:rsidRPr="00456599" w:rsidRDefault="00772A99" w:rsidP="00FB172A">
            <w:pPr>
              <w:contextualSpacing/>
              <w:rPr>
                <w:sz w:val="24"/>
                <w:szCs w:val="24"/>
              </w:rPr>
            </w:pPr>
            <w:r w:rsidRPr="00456599">
              <w:rPr>
                <w:sz w:val="24"/>
                <w:szCs w:val="24"/>
              </w:rPr>
              <w:t>ІBAN UA833020760000025608323750203</w:t>
            </w:r>
          </w:p>
          <w:p w14:paraId="63E9E8B4" w14:textId="77777777" w:rsidR="00772A99" w:rsidRPr="00456599" w:rsidRDefault="00772A99" w:rsidP="00FB172A">
            <w:pPr>
              <w:contextualSpacing/>
              <w:rPr>
                <w:sz w:val="24"/>
                <w:szCs w:val="24"/>
              </w:rPr>
            </w:pPr>
            <w:r w:rsidRPr="00456599">
              <w:rPr>
                <w:sz w:val="24"/>
                <w:szCs w:val="24"/>
              </w:rPr>
              <w:lastRenderedPageBreak/>
              <w:t>ВОУ АТ «Державний Ощадний банк України»</w:t>
            </w:r>
          </w:p>
          <w:p w14:paraId="1F914006" w14:textId="77777777" w:rsidR="00772A99" w:rsidRPr="00456599" w:rsidRDefault="00772A99" w:rsidP="00FB172A">
            <w:pPr>
              <w:spacing w:before="120"/>
              <w:contextualSpacing/>
              <w:rPr>
                <w:sz w:val="24"/>
                <w:szCs w:val="24"/>
              </w:rPr>
            </w:pPr>
            <w:r w:rsidRPr="00456599">
              <w:rPr>
                <w:sz w:val="24"/>
                <w:szCs w:val="24"/>
              </w:rPr>
              <w:t>МФО 302076</w:t>
            </w:r>
          </w:p>
          <w:p w14:paraId="2251D89C" w14:textId="77777777" w:rsidR="00772A99" w:rsidRPr="00456599" w:rsidRDefault="00772A99" w:rsidP="00FB172A">
            <w:pPr>
              <w:keepNext/>
              <w:shd w:val="clear" w:color="auto" w:fill="FFFFFF"/>
              <w:spacing w:before="120"/>
              <w:ind w:left="34"/>
              <w:contextualSpacing/>
              <w:rPr>
                <w:bCs/>
                <w:sz w:val="24"/>
                <w:szCs w:val="24"/>
              </w:rPr>
            </w:pPr>
            <w:proofErr w:type="spellStart"/>
            <w:r w:rsidRPr="00456599">
              <w:rPr>
                <w:bCs/>
                <w:sz w:val="24"/>
                <w:szCs w:val="24"/>
              </w:rPr>
              <w:t>Тел</w:t>
            </w:r>
            <w:proofErr w:type="spellEnd"/>
            <w:r w:rsidRPr="00456599">
              <w:rPr>
                <w:bCs/>
                <w:sz w:val="24"/>
                <w:szCs w:val="24"/>
              </w:rPr>
              <w:t>. (0432) 66-05-35</w:t>
            </w:r>
          </w:p>
          <w:p w14:paraId="38EF9584" w14:textId="77777777" w:rsidR="00772A99" w:rsidRPr="00456599" w:rsidRDefault="00772A99" w:rsidP="00FB172A">
            <w:pPr>
              <w:keepNext/>
              <w:shd w:val="clear" w:color="auto" w:fill="FFFFFF"/>
              <w:spacing w:before="120"/>
              <w:ind w:left="34"/>
              <w:contextualSpacing/>
              <w:rPr>
                <w:bCs/>
                <w:sz w:val="24"/>
                <w:szCs w:val="24"/>
              </w:rPr>
            </w:pPr>
            <w:r w:rsidRPr="00456599">
              <w:rPr>
                <w:sz w:val="24"/>
                <w:szCs w:val="24"/>
                <w:lang w:eastAsia="uk-UA"/>
              </w:rPr>
              <w:t>Е-</w:t>
            </w:r>
            <w:proofErr w:type="spellStart"/>
            <w:r w:rsidRPr="00456599">
              <w:rPr>
                <w:sz w:val="24"/>
                <w:szCs w:val="24"/>
                <w:lang w:eastAsia="uk-UA"/>
              </w:rPr>
              <w:t>mail</w:t>
            </w:r>
            <w:proofErr w:type="spellEnd"/>
            <w:r w:rsidRPr="00456599">
              <w:rPr>
                <w:sz w:val="24"/>
                <w:szCs w:val="24"/>
                <w:lang w:eastAsia="uk-UA"/>
              </w:rPr>
              <w:t>: gu@vn.pfu.gov.ua</w:t>
            </w:r>
          </w:p>
          <w:p w14:paraId="5A47AF4F" w14:textId="77777777" w:rsidR="00772A99" w:rsidRPr="00456599" w:rsidRDefault="00772A99" w:rsidP="00FB172A">
            <w:pPr>
              <w:spacing w:before="120"/>
              <w:contextualSpacing/>
              <w:rPr>
                <w:b/>
                <w:sz w:val="24"/>
                <w:szCs w:val="24"/>
              </w:rPr>
            </w:pPr>
            <w:r w:rsidRPr="00456599">
              <w:rPr>
                <w:b/>
                <w:sz w:val="24"/>
                <w:szCs w:val="24"/>
              </w:rPr>
              <w:t xml:space="preserve">Заступник начальника </w:t>
            </w:r>
          </w:p>
          <w:p w14:paraId="0B1D590C" w14:textId="77777777" w:rsidR="00772A99" w:rsidRPr="00456599" w:rsidRDefault="00772A99" w:rsidP="00FB172A">
            <w:pPr>
              <w:spacing w:before="120"/>
              <w:contextualSpacing/>
              <w:rPr>
                <w:b/>
                <w:sz w:val="24"/>
                <w:szCs w:val="24"/>
              </w:rPr>
            </w:pPr>
            <w:r w:rsidRPr="00456599">
              <w:rPr>
                <w:b/>
                <w:sz w:val="24"/>
                <w:szCs w:val="24"/>
              </w:rPr>
              <w:t>Головного управління</w:t>
            </w:r>
          </w:p>
          <w:p w14:paraId="7FEDD1AF" w14:textId="77777777" w:rsidR="00772A99" w:rsidRPr="00456599" w:rsidRDefault="00772A99" w:rsidP="00FB172A">
            <w:pPr>
              <w:spacing w:before="120"/>
              <w:contextualSpacing/>
              <w:rPr>
                <w:b/>
                <w:sz w:val="24"/>
                <w:szCs w:val="24"/>
              </w:rPr>
            </w:pPr>
          </w:p>
          <w:p w14:paraId="61922CD8" w14:textId="77777777" w:rsidR="00772A99" w:rsidRPr="00456599" w:rsidRDefault="00772A99" w:rsidP="00FB172A">
            <w:pPr>
              <w:spacing w:before="120"/>
              <w:contextualSpacing/>
              <w:rPr>
                <w:b/>
                <w:sz w:val="24"/>
                <w:szCs w:val="24"/>
              </w:rPr>
            </w:pPr>
            <w:r w:rsidRPr="00456599">
              <w:rPr>
                <w:b/>
                <w:sz w:val="24"/>
                <w:szCs w:val="24"/>
              </w:rPr>
              <w:t>____________________  /_______________</w:t>
            </w:r>
          </w:p>
          <w:p w14:paraId="3FCF477D" w14:textId="77777777" w:rsidR="00772A99" w:rsidRPr="00456599" w:rsidRDefault="00772A99" w:rsidP="00FB172A">
            <w:pPr>
              <w:spacing w:before="120"/>
              <w:contextualSpacing/>
              <w:rPr>
                <w:b/>
                <w:bCs/>
                <w:sz w:val="24"/>
                <w:szCs w:val="24"/>
              </w:rPr>
            </w:pPr>
            <w:r w:rsidRPr="00456599">
              <w:rPr>
                <w:sz w:val="24"/>
                <w:szCs w:val="24"/>
              </w:rPr>
              <w:t>МП</w:t>
            </w:r>
          </w:p>
        </w:tc>
        <w:tc>
          <w:tcPr>
            <w:tcW w:w="5028" w:type="dxa"/>
          </w:tcPr>
          <w:p w14:paraId="0DF66B44" w14:textId="77777777" w:rsidR="00772A99" w:rsidRPr="00456599" w:rsidRDefault="00772A99" w:rsidP="00FB172A">
            <w:pPr>
              <w:pStyle w:val="af5"/>
              <w:spacing w:after="0"/>
              <w:ind w:left="0"/>
              <w:rPr>
                <w:b/>
                <w:sz w:val="24"/>
                <w:szCs w:val="24"/>
              </w:rPr>
            </w:pPr>
          </w:p>
          <w:p w14:paraId="417DD5E9" w14:textId="77777777" w:rsidR="00772A99" w:rsidRPr="00456599" w:rsidRDefault="00772A99" w:rsidP="00FB172A">
            <w:pPr>
              <w:pStyle w:val="af5"/>
              <w:spacing w:after="0"/>
              <w:ind w:left="0"/>
              <w:rPr>
                <w:b/>
                <w:sz w:val="24"/>
                <w:szCs w:val="24"/>
              </w:rPr>
            </w:pPr>
          </w:p>
          <w:p w14:paraId="13842D0E" w14:textId="77777777" w:rsidR="00772A99" w:rsidRPr="00456599" w:rsidRDefault="00772A99" w:rsidP="00FB172A">
            <w:pPr>
              <w:pStyle w:val="af5"/>
              <w:spacing w:after="0"/>
              <w:ind w:left="0"/>
              <w:rPr>
                <w:b/>
                <w:sz w:val="24"/>
                <w:szCs w:val="24"/>
              </w:rPr>
            </w:pPr>
          </w:p>
          <w:p w14:paraId="50C12AA8" w14:textId="77777777" w:rsidR="00772A99" w:rsidRPr="00456599" w:rsidRDefault="00772A99" w:rsidP="00FB172A">
            <w:pPr>
              <w:pStyle w:val="af5"/>
              <w:spacing w:after="0"/>
              <w:ind w:left="0"/>
              <w:rPr>
                <w:b/>
                <w:sz w:val="24"/>
                <w:szCs w:val="24"/>
              </w:rPr>
            </w:pPr>
          </w:p>
          <w:p w14:paraId="1D8E4E31" w14:textId="77777777" w:rsidR="00772A99" w:rsidRPr="00456599" w:rsidRDefault="00772A99" w:rsidP="00FB172A">
            <w:pPr>
              <w:pStyle w:val="af5"/>
              <w:spacing w:after="0"/>
              <w:ind w:left="0"/>
              <w:rPr>
                <w:b/>
                <w:sz w:val="24"/>
                <w:szCs w:val="24"/>
              </w:rPr>
            </w:pPr>
          </w:p>
          <w:p w14:paraId="775A7B80" w14:textId="77777777" w:rsidR="00772A99" w:rsidRPr="00456599" w:rsidRDefault="00772A99" w:rsidP="00FB172A">
            <w:pPr>
              <w:pStyle w:val="af5"/>
              <w:spacing w:after="0"/>
              <w:ind w:left="0"/>
              <w:rPr>
                <w:b/>
                <w:sz w:val="24"/>
                <w:szCs w:val="24"/>
              </w:rPr>
            </w:pPr>
          </w:p>
          <w:p w14:paraId="6540C533" w14:textId="77777777" w:rsidR="00772A99" w:rsidRPr="00456599" w:rsidRDefault="00772A99" w:rsidP="00FB172A">
            <w:pPr>
              <w:pStyle w:val="af5"/>
              <w:spacing w:after="0"/>
              <w:ind w:left="0"/>
              <w:rPr>
                <w:b/>
                <w:sz w:val="24"/>
                <w:szCs w:val="24"/>
              </w:rPr>
            </w:pPr>
          </w:p>
          <w:p w14:paraId="00DA1E5B" w14:textId="77777777" w:rsidR="00772A99" w:rsidRPr="00456599" w:rsidRDefault="00772A99" w:rsidP="00FB172A">
            <w:pPr>
              <w:pStyle w:val="af5"/>
              <w:spacing w:after="0"/>
              <w:ind w:left="0"/>
              <w:rPr>
                <w:b/>
                <w:sz w:val="24"/>
                <w:szCs w:val="24"/>
              </w:rPr>
            </w:pPr>
          </w:p>
          <w:p w14:paraId="4ACB40F4" w14:textId="77777777" w:rsidR="00772A99" w:rsidRPr="00456599" w:rsidRDefault="00772A99" w:rsidP="00FB172A">
            <w:pPr>
              <w:pStyle w:val="af5"/>
              <w:spacing w:after="0"/>
              <w:ind w:left="0"/>
              <w:rPr>
                <w:b/>
                <w:sz w:val="24"/>
                <w:szCs w:val="24"/>
              </w:rPr>
            </w:pPr>
          </w:p>
          <w:p w14:paraId="7287BDCF" w14:textId="77777777" w:rsidR="00772A99" w:rsidRPr="00456599" w:rsidRDefault="00772A99" w:rsidP="00FB172A">
            <w:pPr>
              <w:pStyle w:val="af5"/>
              <w:spacing w:after="0"/>
              <w:ind w:left="0"/>
              <w:rPr>
                <w:b/>
                <w:sz w:val="24"/>
                <w:szCs w:val="24"/>
              </w:rPr>
            </w:pPr>
          </w:p>
          <w:p w14:paraId="5C89AC74" w14:textId="77777777" w:rsidR="00772A99" w:rsidRPr="00456599" w:rsidRDefault="00772A99" w:rsidP="00FB172A">
            <w:pPr>
              <w:pStyle w:val="af5"/>
              <w:spacing w:after="0"/>
              <w:ind w:left="0"/>
              <w:rPr>
                <w:b/>
                <w:sz w:val="24"/>
                <w:szCs w:val="24"/>
              </w:rPr>
            </w:pPr>
          </w:p>
          <w:p w14:paraId="28A9BA87" w14:textId="77777777" w:rsidR="00772A99" w:rsidRPr="00456599" w:rsidRDefault="00772A99" w:rsidP="00FB172A">
            <w:pPr>
              <w:pStyle w:val="af5"/>
              <w:spacing w:after="0"/>
              <w:ind w:left="0"/>
              <w:rPr>
                <w:b/>
                <w:sz w:val="24"/>
                <w:szCs w:val="24"/>
              </w:rPr>
            </w:pPr>
          </w:p>
          <w:p w14:paraId="1265A576" w14:textId="77777777" w:rsidR="00772A99" w:rsidRPr="00456599" w:rsidRDefault="00772A99" w:rsidP="00FB172A">
            <w:pPr>
              <w:pStyle w:val="af5"/>
              <w:spacing w:after="0"/>
              <w:ind w:left="0"/>
              <w:rPr>
                <w:b/>
                <w:sz w:val="24"/>
                <w:szCs w:val="24"/>
              </w:rPr>
            </w:pPr>
          </w:p>
          <w:p w14:paraId="6089603B" w14:textId="77777777" w:rsidR="00772A99" w:rsidRPr="00456599" w:rsidRDefault="00772A99" w:rsidP="00FB172A">
            <w:pPr>
              <w:pStyle w:val="af5"/>
              <w:spacing w:after="0"/>
              <w:ind w:left="0"/>
              <w:rPr>
                <w:b/>
                <w:sz w:val="24"/>
                <w:szCs w:val="24"/>
              </w:rPr>
            </w:pPr>
          </w:p>
          <w:p w14:paraId="113D9266" w14:textId="77777777" w:rsidR="00772A99" w:rsidRPr="00456599" w:rsidRDefault="00772A99" w:rsidP="00FB172A">
            <w:pPr>
              <w:pStyle w:val="af5"/>
              <w:spacing w:after="0"/>
              <w:ind w:left="0"/>
              <w:rPr>
                <w:b/>
                <w:sz w:val="24"/>
                <w:szCs w:val="24"/>
              </w:rPr>
            </w:pPr>
          </w:p>
          <w:p w14:paraId="02261A2A" w14:textId="77777777" w:rsidR="00772A99" w:rsidRPr="00456599" w:rsidRDefault="00772A99" w:rsidP="00FB172A">
            <w:pPr>
              <w:pStyle w:val="af5"/>
              <w:spacing w:after="0"/>
              <w:ind w:left="0"/>
              <w:rPr>
                <w:b/>
                <w:sz w:val="24"/>
                <w:szCs w:val="24"/>
              </w:rPr>
            </w:pPr>
          </w:p>
          <w:p w14:paraId="0AC67F33" w14:textId="77777777" w:rsidR="00772A99" w:rsidRPr="00456599" w:rsidRDefault="00772A99" w:rsidP="00FB172A">
            <w:pPr>
              <w:pStyle w:val="af5"/>
              <w:spacing w:after="0"/>
              <w:ind w:left="0"/>
              <w:rPr>
                <w:b/>
                <w:sz w:val="24"/>
                <w:szCs w:val="24"/>
              </w:rPr>
            </w:pPr>
          </w:p>
          <w:p w14:paraId="7C0A7502" w14:textId="77777777" w:rsidR="00772A99" w:rsidRPr="00456599" w:rsidRDefault="00772A99" w:rsidP="00FB172A">
            <w:pPr>
              <w:pStyle w:val="af5"/>
              <w:spacing w:after="0"/>
              <w:ind w:left="0"/>
              <w:rPr>
                <w:b/>
                <w:sz w:val="24"/>
                <w:szCs w:val="24"/>
              </w:rPr>
            </w:pPr>
          </w:p>
          <w:p w14:paraId="3837C860" w14:textId="77777777" w:rsidR="00772A99" w:rsidRPr="00456599" w:rsidRDefault="00772A99" w:rsidP="00FB172A">
            <w:pPr>
              <w:keepNext/>
              <w:shd w:val="clear" w:color="auto" w:fill="FFFFFF"/>
              <w:spacing w:before="120"/>
              <w:ind w:left="34"/>
              <w:contextualSpacing/>
              <w:rPr>
                <w:b/>
                <w:sz w:val="24"/>
                <w:szCs w:val="24"/>
              </w:rPr>
            </w:pPr>
            <w:r w:rsidRPr="00456599">
              <w:rPr>
                <w:b/>
                <w:bCs/>
                <w:sz w:val="24"/>
                <w:szCs w:val="24"/>
              </w:rPr>
              <w:t>_________________ /________________</w:t>
            </w:r>
          </w:p>
        </w:tc>
      </w:tr>
    </w:tbl>
    <w:p w14:paraId="730EF80E" w14:textId="77777777" w:rsidR="00C31DED" w:rsidRPr="00456599" w:rsidRDefault="00C31DED" w:rsidP="00C31DED">
      <w:pPr>
        <w:keepNext/>
        <w:autoSpaceDE w:val="0"/>
        <w:autoSpaceDN w:val="0"/>
        <w:adjustRightInd w:val="0"/>
        <w:contextualSpacing/>
        <w:rPr>
          <w:sz w:val="24"/>
          <w:szCs w:val="24"/>
        </w:rPr>
      </w:pPr>
    </w:p>
    <w:p w14:paraId="178CC9A9" w14:textId="1896FA59" w:rsidR="00772A99" w:rsidRPr="00456599" w:rsidRDefault="00772A99" w:rsidP="00C31DED">
      <w:pPr>
        <w:keepNext/>
        <w:autoSpaceDE w:val="0"/>
        <w:autoSpaceDN w:val="0"/>
        <w:adjustRightInd w:val="0"/>
        <w:ind w:left="7080" w:firstLine="708"/>
        <w:contextualSpacing/>
        <w:rPr>
          <w:b/>
          <w:sz w:val="24"/>
          <w:szCs w:val="24"/>
        </w:rPr>
      </w:pPr>
      <w:r w:rsidRPr="00456599">
        <w:rPr>
          <w:b/>
          <w:sz w:val="24"/>
          <w:szCs w:val="24"/>
        </w:rPr>
        <w:t>Додаток 1</w:t>
      </w:r>
    </w:p>
    <w:p w14:paraId="0F210A9A" w14:textId="77777777" w:rsidR="00772A99" w:rsidRPr="00456599" w:rsidRDefault="00772A99" w:rsidP="00772A99">
      <w:pPr>
        <w:keepNext/>
        <w:autoSpaceDE w:val="0"/>
        <w:autoSpaceDN w:val="0"/>
        <w:adjustRightInd w:val="0"/>
        <w:ind w:firstLine="360"/>
        <w:contextualSpacing/>
        <w:jc w:val="right"/>
        <w:rPr>
          <w:b/>
          <w:sz w:val="24"/>
          <w:szCs w:val="24"/>
        </w:rPr>
      </w:pPr>
      <w:r w:rsidRPr="00456599">
        <w:rPr>
          <w:b/>
          <w:sz w:val="24"/>
          <w:szCs w:val="24"/>
        </w:rPr>
        <w:t>до Договору №_______</w:t>
      </w:r>
    </w:p>
    <w:p w14:paraId="01A05DE3" w14:textId="77777777" w:rsidR="00772A99" w:rsidRPr="00456599" w:rsidRDefault="00772A99" w:rsidP="00772A99">
      <w:pPr>
        <w:keepNext/>
        <w:autoSpaceDE w:val="0"/>
        <w:autoSpaceDN w:val="0"/>
        <w:adjustRightInd w:val="0"/>
        <w:ind w:firstLine="360"/>
        <w:contextualSpacing/>
        <w:jc w:val="right"/>
        <w:rPr>
          <w:b/>
          <w:sz w:val="24"/>
          <w:szCs w:val="24"/>
        </w:rPr>
      </w:pPr>
      <w:r w:rsidRPr="00456599">
        <w:rPr>
          <w:b/>
          <w:sz w:val="24"/>
          <w:szCs w:val="24"/>
        </w:rPr>
        <w:t xml:space="preserve">від _________2022 р. </w:t>
      </w:r>
    </w:p>
    <w:p w14:paraId="003E79D4" w14:textId="77777777" w:rsidR="00772A99" w:rsidRPr="00456599" w:rsidRDefault="00772A99" w:rsidP="00772A99">
      <w:pPr>
        <w:keepNext/>
        <w:autoSpaceDE w:val="0"/>
        <w:autoSpaceDN w:val="0"/>
        <w:adjustRightInd w:val="0"/>
        <w:ind w:firstLine="360"/>
        <w:contextualSpacing/>
        <w:jc w:val="center"/>
        <w:rPr>
          <w:b/>
          <w:sz w:val="24"/>
          <w:szCs w:val="24"/>
        </w:rPr>
      </w:pPr>
    </w:p>
    <w:p w14:paraId="77D45B82" w14:textId="77777777" w:rsidR="00772A99" w:rsidRPr="00456599" w:rsidRDefault="00772A99" w:rsidP="00772A99">
      <w:pPr>
        <w:keepNext/>
        <w:autoSpaceDE w:val="0"/>
        <w:autoSpaceDN w:val="0"/>
        <w:adjustRightInd w:val="0"/>
        <w:ind w:firstLine="360"/>
        <w:contextualSpacing/>
        <w:jc w:val="center"/>
        <w:rPr>
          <w:b/>
          <w:sz w:val="24"/>
          <w:szCs w:val="24"/>
        </w:rPr>
      </w:pPr>
      <w:r w:rsidRPr="00456599">
        <w:rPr>
          <w:b/>
          <w:sz w:val="24"/>
          <w:szCs w:val="24"/>
        </w:rPr>
        <w:t>Специфікація</w:t>
      </w:r>
    </w:p>
    <w:p w14:paraId="28C776FC" w14:textId="77777777" w:rsidR="00772A99" w:rsidRPr="00456599" w:rsidRDefault="00772A99" w:rsidP="00772A99">
      <w:pPr>
        <w:keepNext/>
        <w:autoSpaceDE w:val="0"/>
        <w:autoSpaceDN w:val="0"/>
        <w:adjustRightInd w:val="0"/>
        <w:ind w:firstLine="360"/>
        <w:contextualSpacing/>
        <w:jc w:val="center"/>
        <w:rPr>
          <w:b/>
          <w:sz w:val="24"/>
          <w:szCs w:val="24"/>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06"/>
        <w:gridCol w:w="1843"/>
        <w:gridCol w:w="1701"/>
        <w:gridCol w:w="1814"/>
        <w:gridCol w:w="1021"/>
      </w:tblGrid>
      <w:tr w:rsidR="00772A99" w:rsidRPr="00456599" w14:paraId="0500BB5A" w14:textId="77777777" w:rsidTr="00C31DED">
        <w:trPr>
          <w:trHeight w:val="756"/>
        </w:trPr>
        <w:tc>
          <w:tcPr>
            <w:tcW w:w="709" w:type="dxa"/>
            <w:shd w:val="clear" w:color="auto" w:fill="FFFFFF"/>
            <w:vAlign w:val="center"/>
          </w:tcPr>
          <w:p w14:paraId="072C6D27" w14:textId="77777777" w:rsidR="00772A99" w:rsidRPr="00456599" w:rsidRDefault="00772A99" w:rsidP="00FB172A">
            <w:pPr>
              <w:jc w:val="center"/>
              <w:rPr>
                <w:b/>
                <w:sz w:val="24"/>
                <w:szCs w:val="24"/>
              </w:rPr>
            </w:pPr>
            <w:r w:rsidRPr="00456599">
              <w:rPr>
                <w:b/>
                <w:bCs/>
                <w:sz w:val="24"/>
                <w:szCs w:val="24"/>
              </w:rPr>
              <w:t>№</w:t>
            </w:r>
            <w:r w:rsidRPr="00456599">
              <w:rPr>
                <w:b/>
                <w:bCs/>
                <w:sz w:val="24"/>
                <w:szCs w:val="24"/>
              </w:rPr>
              <w:br/>
              <w:t>п/п</w:t>
            </w:r>
          </w:p>
        </w:tc>
        <w:tc>
          <w:tcPr>
            <w:tcW w:w="3006" w:type="dxa"/>
            <w:shd w:val="clear" w:color="auto" w:fill="FFFFFF"/>
            <w:vAlign w:val="center"/>
          </w:tcPr>
          <w:p w14:paraId="4E642F35" w14:textId="77777777" w:rsidR="00772A99" w:rsidRPr="00456599" w:rsidRDefault="00772A99" w:rsidP="00FB172A">
            <w:pPr>
              <w:keepNext/>
              <w:autoSpaceDE w:val="0"/>
              <w:autoSpaceDN w:val="0"/>
              <w:adjustRightInd w:val="0"/>
              <w:contextualSpacing/>
              <w:jc w:val="center"/>
              <w:rPr>
                <w:b/>
                <w:sz w:val="24"/>
                <w:szCs w:val="24"/>
              </w:rPr>
            </w:pPr>
            <w:r w:rsidRPr="00456599">
              <w:rPr>
                <w:b/>
                <w:sz w:val="24"/>
                <w:szCs w:val="24"/>
              </w:rPr>
              <w:t>Найменування послуги</w:t>
            </w:r>
          </w:p>
        </w:tc>
        <w:tc>
          <w:tcPr>
            <w:tcW w:w="1843" w:type="dxa"/>
            <w:shd w:val="clear" w:color="auto" w:fill="FFFFFF"/>
            <w:vAlign w:val="center"/>
          </w:tcPr>
          <w:p w14:paraId="7473ED60" w14:textId="77777777" w:rsidR="00772A99" w:rsidRPr="00456599" w:rsidRDefault="00772A99" w:rsidP="00FB172A">
            <w:pPr>
              <w:keepNext/>
              <w:autoSpaceDE w:val="0"/>
              <w:autoSpaceDN w:val="0"/>
              <w:adjustRightInd w:val="0"/>
              <w:contextualSpacing/>
              <w:jc w:val="center"/>
              <w:rPr>
                <w:b/>
                <w:sz w:val="24"/>
                <w:szCs w:val="24"/>
              </w:rPr>
            </w:pPr>
            <w:r w:rsidRPr="00456599">
              <w:rPr>
                <w:b/>
                <w:sz w:val="24"/>
                <w:szCs w:val="24"/>
              </w:rPr>
              <w:t>Од. виміру</w:t>
            </w:r>
          </w:p>
        </w:tc>
        <w:tc>
          <w:tcPr>
            <w:tcW w:w="1701" w:type="dxa"/>
            <w:shd w:val="clear" w:color="auto" w:fill="FFFFFF"/>
            <w:vAlign w:val="center"/>
          </w:tcPr>
          <w:p w14:paraId="1E667603" w14:textId="77777777" w:rsidR="00772A99" w:rsidRPr="00456599" w:rsidRDefault="00772A99" w:rsidP="00FB172A">
            <w:pPr>
              <w:keepNext/>
              <w:autoSpaceDE w:val="0"/>
              <w:autoSpaceDN w:val="0"/>
              <w:adjustRightInd w:val="0"/>
              <w:contextualSpacing/>
              <w:jc w:val="center"/>
              <w:rPr>
                <w:b/>
                <w:sz w:val="24"/>
                <w:szCs w:val="24"/>
              </w:rPr>
            </w:pPr>
            <w:r w:rsidRPr="00456599">
              <w:rPr>
                <w:b/>
                <w:sz w:val="24"/>
                <w:szCs w:val="24"/>
              </w:rPr>
              <w:t xml:space="preserve">Кількість </w:t>
            </w:r>
          </w:p>
        </w:tc>
        <w:tc>
          <w:tcPr>
            <w:tcW w:w="1814" w:type="dxa"/>
            <w:shd w:val="clear" w:color="auto" w:fill="FFFFFF"/>
            <w:vAlign w:val="center"/>
          </w:tcPr>
          <w:p w14:paraId="5BCA0790" w14:textId="77777777" w:rsidR="00772A99" w:rsidRPr="00456599" w:rsidRDefault="00772A99" w:rsidP="00FB172A">
            <w:pPr>
              <w:jc w:val="center"/>
              <w:rPr>
                <w:b/>
                <w:sz w:val="24"/>
                <w:szCs w:val="24"/>
              </w:rPr>
            </w:pPr>
            <w:r w:rsidRPr="00456599">
              <w:rPr>
                <w:b/>
                <w:sz w:val="24"/>
                <w:szCs w:val="24"/>
              </w:rPr>
              <w:t>Ціна, без ПДВ, грн.</w:t>
            </w:r>
          </w:p>
        </w:tc>
        <w:tc>
          <w:tcPr>
            <w:tcW w:w="1021" w:type="dxa"/>
            <w:shd w:val="clear" w:color="auto" w:fill="FFFFFF"/>
            <w:vAlign w:val="center"/>
          </w:tcPr>
          <w:p w14:paraId="7090FB2C" w14:textId="77777777" w:rsidR="00772A99" w:rsidRPr="00456599" w:rsidRDefault="00772A99" w:rsidP="00FB172A">
            <w:pPr>
              <w:jc w:val="center"/>
              <w:rPr>
                <w:b/>
                <w:sz w:val="24"/>
                <w:szCs w:val="24"/>
              </w:rPr>
            </w:pPr>
            <w:r w:rsidRPr="00456599">
              <w:rPr>
                <w:b/>
                <w:sz w:val="24"/>
                <w:szCs w:val="24"/>
              </w:rPr>
              <w:t>Сума, без ПДВ, грн.</w:t>
            </w:r>
          </w:p>
        </w:tc>
      </w:tr>
      <w:tr w:rsidR="00772A99" w:rsidRPr="00456599" w14:paraId="6FE33A97" w14:textId="77777777" w:rsidTr="00C31DED">
        <w:trPr>
          <w:trHeight w:val="383"/>
        </w:trPr>
        <w:tc>
          <w:tcPr>
            <w:tcW w:w="709" w:type="dxa"/>
            <w:vAlign w:val="center"/>
          </w:tcPr>
          <w:p w14:paraId="0820229F" w14:textId="77777777" w:rsidR="00772A99" w:rsidRPr="00456599" w:rsidRDefault="00772A99" w:rsidP="00772A99">
            <w:pPr>
              <w:pStyle w:val="af7"/>
              <w:numPr>
                <w:ilvl w:val="0"/>
                <w:numId w:val="11"/>
              </w:numPr>
              <w:tabs>
                <w:tab w:val="left" w:pos="318"/>
              </w:tabs>
              <w:wordWrap w:val="0"/>
              <w:spacing w:before="0" w:after="0" w:line="240" w:lineRule="auto"/>
              <w:ind w:left="357" w:hanging="357"/>
              <w:contextualSpacing/>
              <w:jc w:val="left"/>
              <w:rPr>
                <w:rFonts w:ascii="Times New Roman" w:hAnsi="Times New Roman"/>
                <w:sz w:val="24"/>
                <w:szCs w:val="24"/>
              </w:rPr>
            </w:pPr>
          </w:p>
        </w:tc>
        <w:tc>
          <w:tcPr>
            <w:tcW w:w="3006" w:type="dxa"/>
          </w:tcPr>
          <w:p w14:paraId="53DCE6B5" w14:textId="77777777" w:rsidR="00772A99" w:rsidRPr="00456599" w:rsidRDefault="00772A99" w:rsidP="00FB172A">
            <w:pPr>
              <w:rPr>
                <w:sz w:val="24"/>
                <w:szCs w:val="24"/>
              </w:rPr>
            </w:pPr>
          </w:p>
        </w:tc>
        <w:tc>
          <w:tcPr>
            <w:tcW w:w="1843" w:type="dxa"/>
          </w:tcPr>
          <w:p w14:paraId="5C8B8964" w14:textId="77777777" w:rsidR="00772A99" w:rsidRPr="00456599" w:rsidRDefault="00772A99" w:rsidP="00FB172A">
            <w:pPr>
              <w:jc w:val="center"/>
              <w:rPr>
                <w:sz w:val="24"/>
                <w:szCs w:val="24"/>
              </w:rPr>
            </w:pPr>
          </w:p>
        </w:tc>
        <w:tc>
          <w:tcPr>
            <w:tcW w:w="1701" w:type="dxa"/>
          </w:tcPr>
          <w:p w14:paraId="7022A0C9" w14:textId="77777777" w:rsidR="00772A99" w:rsidRPr="00456599" w:rsidRDefault="00772A99" w:rsidP="00FB172A">
            <w:pPr>
              <w:jc w:val="center"/>
              <w:rPr>
                <w:sz w:val="24"/>
                <w:szCs w:val="24"/>
              </w:rPr>
            </w:pPr>
          </w:p>
        </w:tc>
        <w:tc>
          <w:tcPr>
            <w:tcW w:w="1814" w:type="dxa"/>
          </w:tcPr>
          <w:p w14:paraId="7B7F2897" w14:textId="77777777" w:rsidR="00772A99" w:rsidRPr="00456599" w:rsidRDefault="00772A99" w:rsidP="00FB172A">
            <w:pPr>
              <w:jc w:val="center"/>
              <w:rPr>
                <w:sz w:val="24"/>
                <w:szCs w:val="24"/>
              </w:rPr>
            </w:pPr>
          </w:p>
        </w:tc>
        <w:tc>
          <w:tcPr>
            <w:tcW w:w="1021" w:type="dxa"/>
          </w:tcPr>
          <w:p w14:paraId="58452682" w14:textId="77777777" w:rsidR="00772A99" w:rsidRPr="00456599" w:rsidRDefault="00772A99" w:rsidP="00FB172A">
            <w:pPr>
              <w:jc w:val="center"/>
              <w:rPr>
                <w:sz w:val="24"/>
                <w:szCs w:val="24"/>
              </w:rPr>
            </w:pPr>
          </w:p>
        </w:tc>
      </w:tr>
      <w:tr w:rsidR="00772A99" w:rsidRPr="00456599" w14:paraId="379F92AD" w14:textId="77777777" w:rsidTr="00C31DED">
        <w:trPr>
          <w:trHeight w:val="277"/>
        </w:trPr>
        <w:tc>
          <w:tcPr>
            <w:tcW w:w="9073" w:type="dxa"/>
            <w:gridSpan w:val="5"/>
            <w:vAlign w:val="center"/>
          </w:tcPr>
          <w:p w14:paraId="7B4BAC3C" w14:textId="77777777" w:rsidR="00772A99" w:rsidRPr="00456599" w:rsidRDefault="00772A99" w:rsidP="00FB172A">
            <w:pPr>
              <w:shd w:val="clear" w:color="auto" w:fill="FFFFFF"/>
              <w:tabs>
                <w:tab w:val="left" w:pos="1134"/>
              </w:tabs>
              <w:ind w:firstLine="709"/>
              <w:contextualSpacing/>
              <w:jc w:val="right"/>
              <w:rPr>
                <w:rFonts w:eastAsia="Courier New"/>
                <w:b/>
                <w:i/>
                <w:sz w:val="24"/>
                <w:szCs w:val="24"/>
              </w:rPr>
            </w:pPr>
            <w:r w:rsidRPr="00456599">
              <w:rPr>
                <w:rFonts w:eastAsia="Courier New"/>
                <w:b/>
                <w:i/>
                <w:sz w:val="24"/>
                <w:szCs w:val="24"/>
              </w:rPr>
              <w:t xml:space="preserve">Всього без ПДВ, грн </w:t>
            </w:r>
          </w:p>
        </w:tc>
        <w:tc>
          <w:tcPr>
            <w:tcW w:w="1021" w:type="dxa"/>
            <w:vAlign w:val="center"/>
          </w:tcPr>
          <w:p w14:paraId="211B83E4" w14:textId="77777777" w:rsidR="00772A99" w:rsidRPr="00456599" w:rsidRDefault="00772A99" w:rsidP="00FB172A">
            <w:pPr>
              <w:jc w:val="center"/>
              <w:rPr>
                <w:b/>
                <w:sz w:val="24"/>
                <w:szCs w:val="24"/>
              </w:rPr>
            </w:pPr>
          </w:p>
        </w:tc>
      </w:tr>
      <w:tr w:rsidR="00772A99" w:rsidRPr="00456599" w14:paraId="641445AE" w14:textId="77777777" w:rsidTr="00C31DED">
        <w:trPr>
          <w:trHeight w:val="277"/>
        </w:trPr>
        <w:tc>
          <w:tcPr>
            <w:tcW w:w="9073" w:type="dxa"/>
            <w:gridSpan w:val="5"/>
            <w:vAlign w:val="center"/>
          </w:tcPr>
          <w:p w14:paraId="7FCAD04F" w14:textId="77777777" w:rsidR="00772A99" w:rsidRPr="00456599" w:rsidRDefault="00772A99" w:rsidP="00FB172A">
            <w:pPr>
              <w:shd w:val="clear" w:color="auto" w:fill="FFFFFF"/>
              <w:tabs>
                <w:tab w:val="left" w:pos="1134"/>
              </w:tabs>
              <w:ind w:firstLine="709"/>
              <w:contextualSpacing/>
              <w:jc w:val="right"/>
              <w:rPr>
                <w:rFonts w:eastAsia="Courier New"/>
                <w:b/>
                <w:i/>
                <w:sz w:val="24"/>
                <w:szCs w:val="24"/>
              </w:rPr>
            </w:pPr>
            <w:r w:rsidRPr="00456599">
              <w:rPr>
                <w:rFonts w:eastAsia="Courier New"/>
                <w:b/>
                <w:i/>
                <w:sz w:val="24"/>
                <w:szCs w:val="24"/>
              </w:rPr>
              <w:t>ПДВ (20%), грн</w:t>
            </w:r>
          </w:p>
        </w:tc>
        <w:tc>
          <w:tcPr>
            <w:tcW w:w="1021" w:type="dxa"/>
            <w:vAlign w:val="center"/>
          </w:tcPr>
          <w:p w14:paraId="22A66242" w14:textId="77777777" w:rsidR="00772A99" w:rsidRPr="00456599" w:rsidRDefault="00772A99" w:rsidP="00FB172A">
            <w:pPr>
              <w:jc w:val="center"/>
              <w:rPr>
                <w:b/>
                <w:sz w:val="24"/>
                <w:szCs w:val="24"/>
              </w:rPr>
            </w:pPr>
          </w:p>
        </w:tc>
      </w:tr>
      <w:tr w:rsidR="00772A99" w:rsidRPr="00456599" w14:paraId="3E4D69B0" w14:textId="77777777" w:rsidTr="00C31DED">
        <w:trPr>
          <w:trHeight w:val="277"/>
        </w:trPr>
        <w:tc>
          <w:tcPr>
            <w:tcW w:w="9073" w:type="dxa"/>
            <w:gridSpan w:val="5"/>
            <w:vAlign w:val="center"/>
          </w:tcPr>
          <w:p w14:paraId="78C21DE4" w14:textId="77777777" w:rsidR="00772A99" w:rsidRPr="00456599" w:rsidRDefault="00772A99" w:rsidP="00FB172A">
            <w:pPr>
              <w:shd w:val="clear" w:color="auto" w:fill="FFFFFF"/>
              <w:tabs>
                <w:tab w:val="left" w:pos="1134"/>
              </w:tabs>
              <w:ind w:firstLine="709"/>
              <w:contextualSpacing/>
              <w:jc w:val="right"/>
              <w:rPr>
                <w:rFonts w:eastAsia="Courier New"/>
                <w:b/>
                <w:i/>
                <w:sz w:val="24"/>
                <w:szCs w:val="24"/>
              </w:rPr>
            </w:pPr>
            <w:r w:rsidRPr="00456599">
              <w:rPr>
                <w:rFonts w:eastAsia="Courier New"/>
                <w:b/>
                <w:i/>
                <w:sz w:val="24"/>
                <w:szCs w:val="24"/>
              </w:rPr>
              <w:t>Всього з ПДВ, грн</w:t>
            </w:r>
          </w:p>
        </w:tc>
        <w:tc>
          <w:tcPr>
            <w:tcW w:w="1021" w:type="dxa"/>
            <w:vAlign w:val="center"/>
          </w:tcPr>
          <w:p w14:paraId="4A01B36E" w14:textId="77777777" w:rsidR="00772A99" w:rsidRPr="00456599" w:rsidRDefault="00772A99" w:rsidP="00FB172A">
            <w:pPr>
              <w:jc w:val="center"/>
              <w:rPr>
                <w:b/>
                <w:sz w:val="24"/>
                <w:szCs w:val="24"/>
              </w:rPr>
            </w:pPr>
          </w:p>
        </w:tc>
      </w:tr>
    </w:tbl>
    <w:p w14:paraId="3ADC5FE7" w14:textId="77777777" w:rsidR="00772A99" w:rsidRPr="00456599" w:rsidRDefault="00772A99" w:rsidP="00772A99">
      <w:pPr>
        <w:keepNext/>
        <w:autoSpaceDE w:val="0"/>
        <w:autoSpaceDN w:val="0"/>
        <w:adjustRightInd w:val="0"/>
        <w:ind w:firstLine="360"/>
        <w:contextualSpacing/>
        <w:jc w:val="center"/>
        <w:rPr>
          <w:b/>
          <w:sz w:val="24"/>
          <w:szCs w:val="24"/>
        </w:rPr>
      </w:pPr>
    </w:p>
    <w:p w14:paraId="3357E807" w14:textId="77777777" w:rsidR="00772A99" w:rsidRPr="00456599" w:rsidRDefault="00772A99" w:rsidP="00772A99">
      <w:pPr>
        <w:keepNext/>
        <w:autoSpaceDE w:val="0"/>
        <w:autoSpaceDN w:val="0"/>
        <w:adjustRightInd w:val="0"/>
        <w:ind w:firstLine="709"/>
        <w:contextualSpacing/>
        <w:jc w:val="both"/>
        <w:rPr>
          <w:sz w:val="24"/>
          <w:szCs w:val="24"/>
        </w:rPr>
      </w:pPr>
      <w:r w:rsidRPr="00456599">
        <w:rPr>
          <w:sz w:val="24"/>
          <w:szCs w:val="24"/>
        </w:rPr>
        <w:t xml:space="preserve">Всього: _______грн_____________ коп. (прописом), у </w:t>
      </w:r>
      <w:proofErr w:type="spellStart"/>
      <w:r w:rsidRPr="00456599">
        <w:rPr>
          <w:sz w:val="24"/>
          <w:szCs w:val="24"/>
        </w:rPr>
        <w:t>т.ч</w:t>
      </w:r>
      <w:proofErr w:type="spellEnd"/>
      <w:r w:rsidRPr="00456599">
        <w:rPr>
          <w:sz w:val="24"/>
          <w:szCs w:val="24"/>
        </w:rPr>
        <w:t xml:space="preserve">. </w:t>
      </w:r>
      <w:r w:rsidRPr="00456599">
        <w:rPr>
          <w:noProof/>
          <w:sz w:val="24"/>
          <w:szCs w:val="24"/>
        </w:rPr>
        <w:t>ПДВ (прописом).</w:t>
      </w:r>
    </w:p>
    <w:p w14:paraId="4E6D167B" w14:textId="77777777" w:rsidR="00772A99" w:rsidRPr="00456599" w:rsidRDefault="00772A99" w:rsidP="00772A99">
      <w:pPr>
        <w:keepNext/>
        <w:autoSpaceDE w:val="0"/>
        <w:autoSpaceDN w:val="0"/>
        <w:adjustRightInd w:val="0"/>
        <w:ind w:firstLine="360"/>
        <w:contextualSpacing/>
        <w:jc w:val="center"/>
        <w:rPr>
          <w:b/>
          <w:sz w:val="24"/>
          <w:szCs w:val="24"/>
        </w:rPr>
      </w:pPr>
    </w:p>
    <w:p w14:paraId="4A044087" w14:textId="77777777" w:rsidR="00772A99" w:rsidRPr="00456599" w:rsidRDefault="00772A99" w:rsidP="00772A99">
      <w:pPr>
        <w:keepNext/>
        <w:autoSpaceDE w:val="0"/>
        <w:autoSpaceDN w:val="0"/>
        <w:adjustRightInd w:val="0"/>
        <w:ind w:firstLine="360"/>
        <w:contextualSpacing/>
        <w:jc w:val="both"/>
        <w:rPr>
          <w:b/>
          <w:sz w:val="24"/>
          <w:szCs w:val="24"/>
        </w:rPr>
      </w:pPr>
    </w:p>
    <w:tbl>
      <w:tblPr>
        <w:tblW w:w="0" w:type="auto"/>
        <w:tblLayout w:type="fixed"/>
        <w:tblLook w:val="0000" w:firstRow="0" w:lastRow="0" w:firstColumn="0" w:lastColumn="0" w:noHBand="0" w:noVBand="0"/>
      </w:tblPr>
      <w:tblGrid>
        <w:gridCol w:w="4962"/>
        <w:gridCol w:w="5352"/>
      </w:tblGrid>
      <w:tr w:rsidR="00772A99" w:rsidRPr="00456599" w14:paraId="5C3ABE9E" w14:textId="77777777" w:rsidTr="00FB172A">
        <w:tc>
          <w:tcPr>
            <w:tcW w:w="4962" w:type="dxa"/>
            <w:tcBorders>
              <w:top w:val="nil"/>
              <w:left w:val="nil"/>
              <w:bottom w:val="nil"/>
              <w:right w:val="nil"/>
            </w:tcBorders>
          </w:tcPr>
          <w:p w14:paraId="202C5EB3" w14:textId="77777777" w:rsidR="00772A99" w:rsidRPr="00456599" w:rsidRDefault="00772A99" w:rsidP="00FB172A">
            <w:pPr>
              <w:autoSpaceDE w:val="0"/>
              <w:autoSpaceDN w:val="0"/>
              <w:adjustRightInd w:val="0"/>
              <w:contextualSpacing/>
              <w:jc w:val="center"/>
              <w:rPr>
                <w:b/>
                <w:sz w:val="24"/>
                <w:szCs w:val="24"/>
              </w:rPr>
            </w:pPr>
            <w:r w:rsidRPr="00456599">
              <w:rPr>
                <w:b/>
                <w:sz w:val="24"/>
                <w:szCs w:val="24"/>
              </w:rPr>
              <w:t>Від Замовника</w:t>
            </w:r>
          </w:p>
          <w:p w14:paraId="6139C2D4" w14:textId="77777777" w:rsidR="00772A99" w:rsidRPr="00456599" w:rsidRDefault="00772A99" w:rsidP="00FB172A">
            <w:pPr>
              <w:autoSpaceDE w:val="0"/>
              <w:autoSpaceDN w:val="0"/>
              <w:adjustRightInd w:val="0"/>
              <w:contextualSpacing/>
              <w:rPr>
                <w:b/>
                <w:sz w:val="24"/>
                <w:szCs w:val="24"/>
              </w:rPr>
            </w:pPr>
          </w:p>
          <w:p w14:paraId="7FF43BFE" w14:textId="77777777" w:rsidR="00772A99" w:rsidRPr="00456599" w:rsidRDefault="00772A99" w:rsidP="00FB172A">
            <w:pPr>
              <w:autoSpaceDE w:val="0"/>
              <w:autoSpaceDN w:val="0"/>
              <w:adjustRightInd w:val="0"/>
              <w:contextualSpacing/>
              <w:rPr>
                <w:b/>
                <w:sz w:val="24"/>
                <w:szCs w:val="24"/>
              </w:rPr>
            </w:pPr>
          </w:p>
        </w:tc>
        <w:tc>
          <w:tcPr>
            <w:tcW w:w="5352" w:type="dxa"/>
            <w:tcBorders>
              <w:top w:val="nil"/>
              <w:left w:val="nil"/>
              <w:bottom w:val="nil"/>
              <w:right w:val="nil"/>
            </w:tcBorders>
          </w:tcPr>
          <w:p w14:paraId="57AE7E93" w14:textId="77777777" w:rsidR="00772A99" w:rsidRPr="00456599" w:rsidRDefault="00772A99" w:rsidP="00FB172A">
            <w:pPr>
              <w:keepNext/>
              <w:autoSpaceDE w:val="0"/>
              <w:autoSpaceDN w:val="0"/>
              <w:adjustRightInd w:val="0"/>
              <w:ind w:firstLine="120"/>
              <w:contextualSpacing/>
              <w:jc w:val="center"/>
              <w:rPr>
                <w:b/>
                <w:bCs/>
                <w:iCs/>
                <w:sz w:val="24"/>
                <w:szCs w:val="24"/>
              </w:rPr>
            </w:pPr>
            <w:r w:rsidRPr="00456599">
              <w:rPr>
                <w:b/>
                <w:bCs/>
                <w:iCs/>
                <w:sz w:val="24"/>
                <w:szCs w:val="24"/>
              </w:rPr>
              <w:t>Від Виконавця</w:t>
            </w:r>
          </w:p>
        </w:tc>
      </w:tr>
      <w:tr w:rsidR="00772A99" w:rsidRPr="00456599" w14:paraId="6FC31A8C" w14:textId="77777777" w:rsidTr="00FB172A">
        <w:tc>
          <w:tcPr>
            <w:tcW w:w="4962" w:type="dxa"/>
            <w:tcBorders>
              <w:top w:val="nil"/>
              <w:left w:val="nil"/>
              <w:bottom w:val="nil"/>
              <w:right w:val="nil"/>
            </w:tcBorders>
          </w:tcPr>
          <w:p w14:paraId="54AF9ED8" w14:textId="77777777" w:rsidR="00772A99" w:rsidRPr="00456599" w:rsidRDefault="00772A99" w:rsidP="00FB172A">
            <w:pPr>
              <w:contextualSpacing/>
              <w:rPr>
                <w:b/>
                <w:spacing w:val="-1"/>
                <w:sz w:val="24"/>
                <w:szCs w:val="24"/>
              </w:rPr>
            </w:pPr>
            <w:r w:rsidRPr="00456599">
              <w:rPr>
                <w:b/>
                <w:spacing w:val="-1"/>
                <w:sz w:val="24"/>
                <w:szCs w:val="24"/>
              </w:rPr>
              <w:t>Заступник начальника                 Головного управління</w:t>
            </w:r>
          </w:p>
          <w:p w14:paraId="706DB070" w14:textId="77777777" w:rsidR="00772A99" w:rsidRPr="00456599" w:rsidRDefault="00772A99" w:rsidP="00FB172A">
            <w:pPr>
              <w:contextualSpacing/>
              <w:rPr>
                <w:b/>
                <w:spacing w:val="-1"/>
                <w:sz w:val="24"/>
                <w:szCs w:val="24"/>
              </w:rPr>
            </w:pPr>
          </w:p>
          <w:p w14:paraId="3B16AF13" w14:textId="77777777" w:rsidR="00772A99" w:rsidRPr="00456599" w:rsidRDefault="00772A99" w:rsidP="00FB172A">
            <w:pPr>
              <w:contextualSpacing/>
              <w:rPr>
                <w:spacing w:val="-1"/>
                <w:sz w:val="24"/>
                <w:szCs w:val="24"/>
              </w:rPr>
            </w:pPr>
          </w:p>
          <w:p w14:paraId="70474570" w14:textId="77777777" w:rsidR="00772A99" w:rsidRPr="00456599" w:rsidRDefault="00772A99" w:rsidP="00FB172A">
            <w:pPr>
              <w:autoSpaceDE w:val="0"/>
              <w:autoSpaceDN w:val="0"/>
              <w:adjustRightInd w:val="0"/>
              <w:contextualSpacing/>
              <w:rPr>
                <w:spacing w:val="-1"/>
                <w:sz w:val="24"/>
                <w:szCs w:val="24"/>
              </w:rPr>
            </w:pPr>
            <w:r w:rsidRPr="00456599">
              <w:rPr>
                <w:spacing w:val="-1"/>
                <w:sz w:val="24"/>
                <w:szCs w:val="24"/>
              </w:rPr>
              <w:t>__________________   _________________</w:t>
            </w:r>
          </w:p>
          <w:p w14:paraId="793FDC36" w14:textId="77777777" w:rsidR="00772A99" w:rsidRPr="00456599" w:rsidRDefault="00772A99" w:rsidP="00FB172A">
            <w:pPr>
              <w:autoSpaceDE w:val="0"/>
              <w:autoSpaceDN w:val="0"/>
              <w:adjustRightInd w:val="0"/>
              <w:contextualSpacing/>
              <w:rPr>
                <w:sz w:val="24"/>
                <w:szCs w:val="24"/>
              </w:rPr>
            </w:pPr>
            <w:r w:rsidRPr="00456599">
              <w:rPr>
                <w:sz w:val="24"/>
                <w:szCs w:val="24"/>
              </w:rPr>
              <w:t xml:space="preserve">   М.П.</w:t>
            </w:r>
          </w:p>
          <w:p w14:paraId="21EFEDA5" w14:textId="77777777" w:rsidR="00772A99" w:rsidRPr="00456599" w:rsidRDefault="00772A99" w:rsidP="00FB172A">
            <w:pPr>
              <w:autoSpaceDE w:val="0"/>
              <w:autoSpaceDN w:val="0"/>
              <w:adjustRightInd w:val="0"/>
              <w:contextualSpacing/>
              <w:rPr>
                <w:sz w:val="24"/>
                <w:szCs w:val="24"/>
              </w:rPr>
            </w:pPr>
          </w:p>
        </w:tc>
        <w:tc>
          <w:tcPr>
            <w:tcW w:w="5352" w:type="dxa"/>
            <w:tcBorders>
              <w:top w:val="nil"/>
              <w:left w:val="nil"/>
              <w:bottom w:val="nil"/>
              <w:right w:val="nil"/>
            </w:tcBorders>
          </w:tcPr>
          <w:p w14:paraId="0C7C8752" w14:textId="77777777" w:rsidR="00772A99" w:rsidRPr="00456599" w:rsidRDefault="00772A99" w:rsidP="00FB172A">
            <w:pPr>
              <w:autoSpaceDE w:val="0"/>
              <w:autoSpaceDN w:val="0"/>
              <w:adjustRightInd w:val="0"/>
              <w:contextualSpacing/>
              <w:rPr>
                <w:b/>
                <w:sz w:val="24"/>
                <w:szCs w:val="24"/>
              </w:rPr>
            </w:pPr>
            <w:r w:rsidRPr="00456599">
              <w:rPr>
                <w:b/>
                <w:bCs/>
                <w:sz w:val="24"/>
                <w:szCs w:val="24"/>
              </w:rPr>
              <w:t xml:space="preserve">       </w:t>
            </w:r>
          </w:p>
          <w:p w14:paraId="206006FE" w14:textId="77777777" w:rsidR="00772A99" w:rsidRPr="00456599" w:rsidRDefault="00772A99" w:rsidP="00FB172A">
            <w:pPr>
              <w:autoSpaceDE w:val="0"/>
              <w:autoSpaceDN w:val="0"/>
              <w:adjustRightInd w:val="0"/>
              <w:contextualSpacing/>
              <w:rPr>
                <w:b/>
                <w:sz w:val="24"/>
                <w:szCs w:val="24"/>
              </w:rPr>
            </w:pPr>
          </w:p>
          <w:p w14:paraId="1EF90C93" w14:textId="77777777" w:rsidR="00772A99" w:rsidRPr="00456599" w:rsidRDefault="00772A99" w:rsidP="00FB172A">
            <w:pPr>
              <w:autoSpaceDE w:val="0"/>
              <w:autoSpaceDN w:val="0"/>
              <w:adjustRightInd w:val="0"/>
              <w:contextualSpacing/>
              <w:rPr>
                <w:b/>
                <w:sz w:val="24"/>
                <w:szCs w:val="24"/>
              </w:rPr>
            </w:pPr>
          </w:p>
          <w:p w14:paraId="5364361F" w14:textId="77777777" w:rsidR="00772A99" w:rsidRPr="00456599" w:rsidRDefault="00772A99" w:rsidP="00FB172A">
            <w:pPr>
              <w:autoSpaceDE w:val="0"/>
              <w:autoSpaceDN w:val="0"/>
              <w:adjustRightInd w:val="0"/>
              <w:contextualSpacing/>
              <w:rPr>
                <w:b/>
                <w:sz w:val="24"/>
                <w:szCs w:val="24"/>
              </w:rPr>
            </w:pPr>
          </w:p>
          <w:p w14:paraId="467D317B" w14:textId="77777777" w:rsidR="00772A99" w:rsidRPr="00456599" w:rsidRDefault="00772A99" w:rsidP="00FB172A">
            <w:pPr>
              <w:autoSpaceDE w:val="0"/>
              <w:autoSpaceDN w:val="0"/>
              <w:adjustRightInd w:val="0"/>
              <w:contextualSpacing/>
              <w:rPr>
                <w:bCs/>
                <w:sz w:val="24"/>
                <w:szCs w:val="24"/>
              </w:rPr>
            </w:pPr>
            <w:r w:rsidRPr="00456599">
              <w:rPr>
                <w:bCs/>
                <w:sz w:val="24"/>
                <w:szCs w:val="24"/>
              </w:rPr>
              <w:t xml:space="preserve">____________________/ </w:t>
            </w:r>
            <w:r w:rsidRPr="00456599">
              <w:rPr>
                <w:b/>
                <w:bCs/>
                <w:sz w:val="24"/>
                <w:szCs w:val="24"/>
              </w:rPr>
              <w:t>______________</w:t>
            </w:r>
          </w:p>
          <w:p w14:paraId="4BE01CF1" w14:textId="77777777" w:rsidR="00772A99" w:rsidRPr="00456599" w:rsidRDefault="00772A99" w:rsidP="00FB172A">
            <w:pPr>
              <w:keepNext/>
              <w:autoSpaceDE w:val="0"/>
              <w:autoSpaceDN w:val="0"/>
              <w:adjustRightInd w:val="0"/>
              <w:ind w:firstLine="120"/>
              <w:contextualSpacing/>
              <w:rPr>
                <w:b/>
                <w:bCs/>
                <w:iCs/>
                <w:sz w:val="24"/>
                <w:szCs w:val="24"/>
              </w:rPr>
            </w:pPr>
          </w:p>
        </w:tc>
      </w:tr>
    </w:tbl>
    <w:p w14:paraId="2ADE5443" w14:textId="77777777" w:rsidR="00772A99" w:rsidRPr="00456599" w:rsidRDefault="00772A99" w:rsidP="00772A99">
      <w:pPr>
        <w:keepNext/>
        <w:autoSpaceDE w:val="0"/>
        <w:autoSpaceDN w:val="0"/>
        <w:adjustRightInd w:val="0"/>
        <w:ind w:firstLine="360"/>
        <w:contextualSpacing/>
        <w:jc w:val="right"/>
        <w:rPr>
          <w:b/>
          <w:sz w:val="24"/>
          <w:szCs w:val="24"/>
        </w:rPr>
      </w:pPr>
    </w:p>
    <w:p w14:paraId="2E535B4B" w14:textId="77777777" w:rsidR="00772A99" w:rsidRPr="00456599" w:rsidRDefault="00772A99" w:rsidP="00772A99">
      <w:pPr>
        <w:keepNext/>
        <w:autoSpaceDE w:val="0"/>
        <w:autoSpaceDN w:val="0"/>
        <w:adjustRightInd w:val="0"/>
        <w:ind w:firstLine="360"/>
        <w:contextualSpacing/>
        <w:jc w:val="right"/>
        <w:rPr>
          <w:b/>
          <w:sz w:val="24"/>
          <w:szCs w:val="24"/>
        </w:rPr>
      </w:pPr>
      <w:r w:rsidRPr="00456599">
        <w:rPr>
          <w:b/>
          <w:sz w:val="24"/>
          <w:szCs w:val="24"/>
        </w:rPr>
        <w:br w:type="page"/>
      </w:r>
      <w:r w:rsidRPr="00456599">
        <w:rPr>
          <w:b/>
          <w:sz w:val="24"/>
          <w:szCs w:val="24"/>
        </w:rPr>
        <w:lastRenderedPageBreak/>
        <w:t>Додаток 2</w:t>
      </w:r>
    </w:p>
    <w:p w14:paraId="4EE214A0" w14:textId="77777777" w:rsidR="00772A99" w:rsidRPr="00456599" w:rsidRDefault="00772A99" w:rsidP="00772A99">
      <w:pPr>
        <w:keepNext/>
        <w:autoSpaceDE w:val="0"/>
        <w:autoSpaceDN w:val="0"/>
        <w:adjustRightInd w:val="0"/>
        <w:ind w:firstLine="360"/>
        <w:contextualSpacing/>
        <w:jc w:val="right"/>
        <w:rPr>
          <w:b/>
          <w:sz w:val="24"/>
          <w:szCs w:val="24"/>
        </w:rPr>
      </w:pPr>
      <w:r w:rsidRPr="00456599">
        <w:rPr>
          <w:b/>
          <w:sz w:val="24"/>
          <w:szCs w:val="24"/>
        </w:rPr>
        <w:t>до Договору №_______</w:t>
      </w:r>
    </w:p>
    <w:p w14:paraId="523E29CC" w14:textId="77777777" w:rsidR="00772A99" w:rsidRPr="00456599" w:rsidRDefault="00772A99" w:rsidP="00772A99">
      <w:pPr>
        <w:keepNext/>
        <w:autoSpaceDE w:val="0"/>
        <w:autoSpaceDN w:val="0"/>
        <w:adjustRightInd w:val="0"/>
        <w:ind w:firstLine="360"/>
        <w:contextualSpacing/>
        <w:jc w:val="right"/>
        <w:rPr>
          <w:b/>
          <w:sz w:val="24"/>
          <w:szCs w:val="24"/>
        </w:rPr>
      </w:pPr>
      <w:r w:rsidRPr="00456599">
        <w:rPr>
          <w:b/>
          <w:sz w:val="24"/>
          <w:szCs w:val="24"/>
        </w:rPr>
        <w:t xml:space="preserve">від _______________2022 р. </w:t>
      </w:r>
    </w:p>
    <w:p w14:paraId="35D651A0" w14:textId="77777777" w:rsidR="00772A99" w:rsidRPr="00456599" w:rsidRDefault="00772A99" w:rsidP="00772A99">
      <w:pPr>
        <w:jc w:val="center"/>
        <w:rPr>
          <w:b/>
          <w:sz w:val="24"/>
          <w:szCs w:val="24"/>
        </w:rPr>
      </w:pPr>
    </w:p>
    <w:p w14:paraId="7A062AC8" w14:textId="77777777" w:rsidR="00772A99" w:rsidRPr="00456599" w:rsidRDefault="00772A99" w:rsidP="00772A99">
      <w:pPr>
        <w:jc w:val="center"/>
        <w:rPr>
          <w:b/>
          <w:sz w:val="24"/>
          <w:szCs w:val="24"/>
        </w:rPr>
      </w:pPr>
    </w:p>
    <w:p w14:paraId="59A43BAE" w14:textId="77777777" w:rsidR="00772A99" w:rsidRPr="00456599" w:rsidRDefault="00772A99" w:rsidP="00772A99">
      <w:pPr>
        <w:jc w:val="center"/>
        <w:rPr>
          <w:b/>
          <w:sz w:val="24"/>
          <w:szCs w:val="24"/>
        </w:rPr>
      </w:pPr>
      <w:r w:rsidRPr="00456599">
        <w:rPr>
          <w:b/>
          <w:sz w:val="24"/>
          <w:szCs w:val="24"/>
        </w:rPr>
        <w:t>Перелік складових частин (матеріалів), які будуть</w:t>
      </w:r>
    </w:p>
    <w:p w14:paraId="0C927A53" w14:textId="77777777" w:rsidR="00772A99" w:rsidRPr="00456599" w:rsidRDefault="00772A99" w:rsidP="00772A99">
      <w:pPr>
        <w:jc w:val="center"/>
        <w:rPr>
          <w:b/>
          <w:sz w:val="24"/>
          <w:szCs w:val="24"/>
        </w:rPr>
      </w:pPr>
      <w:r w:rsidRPr="00456599">
        <w:rPr>
          <w:b/>
          <w:sz w:val="24"/>
          <w:szCs w:val="24"/>
        </w:rPr>
        <w:t>використані Виконавцем для надання послуг</w:t>
      </w:r>
    </w:p>
    <w:p w14:paraId="6A6B7C25" w14:textId="77777777" w:rsidR="00772A99" w:rsidRPr="00456599" w:rsidRDefault="00772A99" w:rsidP="00772A99">
      <w:pPr>
        <w:jc w:val="center"/>
        <w:rPr>
          <w:b/>
          <w:sz w:val="24"/>
          <w:szCs w:val="24"/>
          <w:lang w:eastAsia="en-US"/>
        </w:rPr>
      </w:pPr>
      <w:r w:rsidRPr="00456599">
        <w:rPr>
          <w:b/>
          <w:sz w:val="24"/>
          <w:szCs w:val="24"/>
          <w:lang w:eastAsia="en-US"/>
        </w:rPr>
        <w:t>з ремонту і технічного обслуговування</w:t>
      </w:r>
    </w:p>
    <w:p w14:paraId="388687E9" w14:textId="77777777" w:rsidR="00772A99" w:rsidRPr="00456599" w:rsidRDefault="00772A99" w:rsidP="00772A99">
      <w:pPr>
        <w:jc w:val="center"/>
        <w:rPr>
          <w:b/>
          <w:sz w:val="24"/>
          <w:szCs w:val="24"/>
        </w:rPr>
      </w:pPr>
      <w:r w:rsidRPr="00456599">
        <w:rPr>
          <w:b/>
          <w:sz w:val="24"/>
          <w:szCs w:val="24"/>
        </w:rPr>
        <w:t xml:space="preserve">службових автомобілів </w:t>
      </w:r>
    </w:p>
    <w:p w14:paraId="1C18C1C6" w14:textId="77777777" w:rsidR="00772A99" w:rsidRPr="00456599" w:rsidRDefault="00772A99" w:rsidP="00772A99">
      <w:pPr>
        <w:jc w:val="center"/>
        <w:rPr>
          <w:b/>
          <w:sz w:val="24"/>
          <w:szCs w:val="24"/>
        </w:rPr>
      </w:pPr>
    </w:p>
    <w:p w14:paraId="7CCE9162" w14:textId="77777777" w:rsidR="00772A99" w:rsidRPr="00456599" w:rsidRDefault="00772A99" w:rsidP="00772A99">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980"/>
        <w:gridCol w:w="2206"/>
        <w:gridCol w:w="2459"/>
      </w:tblGrid>
      <w:tr w:rsidR="00772A99" w:rsidRPr="00456599" w14:paraId="39034F7F" w14:textId="77777777" w:rsidTr="00FB172A">
        <w:trPr>
          <w:trHeight w:val="368"/>
        </w:trPr>
        <w:tc>
          <w:tcPr>
            <w:tcW w:w="733" w:type="dxa"/>
            <w:vAlign w:val="center"/>
          </w:tcPr>
          <w:p w14:paraId="1BAC4F3F" w14:textId="77777777" w:rsidR="00772A99" w:rsidRPr="00456599" w:rsidRDefault="00772A99" w:rsidP="00FB172A">
            <w:pPr>
              <w:jc w:val="center"/>
              <w:rPr>
                <w:b/>
                <w:sz w:val="24"/>
                <w:szCs w:val="24"/>
              </w:rPr>
            </w:pPr>
            <w:r w:rsidRPr="00456599">
              <w:rPr>
                <w:b/>
                <w:sz w:val="24"/>
                <w:szCs w:val="24"/>
              </w:rPr>
              <w:t>№ п/п</w:t>
            </w:r>
          </w:p>
        </w:tc>
        <w:tc>
          <w:tcPr>
            <w:tcW w:w="4478" w:type="dxa"/>
            <w:vAlign w:val="center"/>
          </w:tcPr>
          <w:p w14:paraId="3C68D411" w14:textId="77777777" w:rsidR="00772A99" w:rsidRPr="00456599" w:rsidRDefault="00772A99" w:rsidP="00FB172A">
            <w:pPr>
              <w:jc w:val="center"/>
              <w:rPr>
                <w:b/>
                <w:sz w:val="24"/>
                <w:szCs w:val="24"/>
              </w:rPr>
            </w:pPr>
            <w:r w:rsidRPr="00456599">
              <w:rPr>
                <w:b/>
                <w:sz w:val="24"/>
                <w:szCs w:val="24"/>
              </w:rPr>
              <w:t>Найменування</w:t>
            </w:r>
          </w:p>
        </w:tc>
        <w:tc>
          <w:tcPr>
            <w:tcW w:w="2454" w:type="dxa"/>
            <w:vAlign w:val="center"/>
          </w:tcPr>
          <w:p w14:paraId="1C9C6226" w14:textId="77777777" w:rsidR="00772A99" w:rsidRPr="00456599" w:rsidRDefault="00772A99" w:rsidP="00FB172A">
            <w:pPr>
              <w:jc w:val="center"/>
              <w:rPr>
                <w:b/>
                <w:sz w:val="24"/>
                <w:szCs w:val="24"/>
              </w:rPr>
            </w:pPr>
            <w:r w:rsidRPr="00456599">
              <w:rPr>
                <w:b/>
                <w:sz w:val="24"/>
                <w:szCs w:val="24"/>
              </w:rPr>
              <w:t>Одиниці виміру</w:t>
            </w:r>
          </w:p>
        </w:tc>
        <w:tc>
          <w:tcPr>
            <w:tcW w:w="2735" w:type="dxa"/>
            <w:vAlign w:val="center"/>
          </w:tcPr>
          <w:p w14:paraId="366E1AB5" w14:textId="77777777" w:rsidR="00772A99" w:rsidRPr="00456599" w:rsidRDefault="00772A99" w:rsidP="00FB172A">
            <w:pPr>
              <w:jc w:val="center"/>
              <w:rPr>
                <w:b/>
                <w:sz w:val="24"/>
                <w:szCs w:val="24"/>
              </w:rPr>
            </w:pPr>
            <w:r w:rsidRPr="00456599">
              <w:rPr>
                <w:b/>
                <w:sz w:val="24"/>
                <w:szCs w:val="24"/>
              </w:rPr>
              <w:t>Кількість</w:t>
            </w:r>
          </w:p>
        </w:tc>
      </w:tr>
      <w:tr w:rsidR="00772A99" w:rsidRPr="00456599" w14:paraId="540E2ECF" w14:textId="77777777" w:rsidTr="00FB172A">
        <w:trPr>
          <w:trHeight w:val="368"/>
        </w:trPr>
        <w:tc>
          <w:tcPr>
            <w:tcW w:w="733" w:type="dxa"/>
            <w:vAlign w:val="center"/>
          </w:tcPr>
          <w:p w14:paraId="4F0D8863" w14:textId="77777777" w:rsidR="00772A99" w:rsidRPr="00456599" w:rsidRDefault="00772A99" w:rsidP="00FB172A">
            <w:pPr>
              <w:jc w:val="center"/>
              <w:rPr>
                <w:sz w:val="24"/>
                <w:szCs w:val="24"/>
              </w:rPr>
            </w:pPr>
            <w:r w:rsidRPr="00456599">
              <w:rPr>
                <w:sz w:val="24"/>
                <w:szCs w:val="24"/>
              </w:rPr>
              <w:t>1</w:t>
            </w:r>
          </w:p>
        </w:tc>
        <w:tc>
          <w:tcPr>
            <w:tcW w:w="4478" w:type="dxa"/>
          </w:tcPr>
          <w:p w14:paraId="55362238" w14:textId="77777777" w:rsidR="00772A99" w:rsidRPr="00456599" w:rsidRDefault="00772A99" w:rsidP="00FB172A">
            <w:pPr>
              <w:rPr>
                <w:sz w:val="24"/>
                <w:szCs w:val="24"/>
              </w:rPr>
            </w:pPr>
          </w:p>
        </w:tc>
        <w:tc>
          <w:tcPr>
            <w:tcW w:w="2454" w:type="dxa"/>
            <w:vAlign w:val="center"/>
          </w:tcPr>
          <w:p w14:paraId="18CB9989" w14:textId="77777777" w:rsidR="00772A99" w:rsidRPr="00456599" w:rsidRDefault="00772A99" w:rsidP="00FB172A">
            <w:pPr>
              <w:jc w:val="center"/>
              <w:rPr>
                <w:sz w:val="24"/>
                <w:szCs w:val="24"/>
              </w:rPr>
            </w:pPr>
          </w:p>
        </w:tc>
        <w:tc>
          <w:tcPr>
            <w:tcW w:w="2735" w:type="dxa"/>
            <w:vAlign w:val="center"/>
          </w:tcPr>
          <w:p w14:paraId="55CDD26B" w14:textId="77777777" w:rsidR="00772A99" w:rsidRPr="00456599" w:rsidRDefault="00772A99" w:rsidP="00FB172A">
            <w:pPr>
              <w:jc w:val="center"/>
              <w:rPr>
                <w:sz w:val="24"/>
                <w:szCs w:val="24"/>
              </w:rPr>
            </w:pPr>
          </w:p>
        </w:tc>
      </w:tr>
      <w:tr w:rsidR="00772A99" w:rsidRPr="00456599" w14:paraId="1C3452E1" w14:textId="77777777" w:rsidTr="00FB172A">
        <w:trPr>
          <w:trHeight w:val="368"/>
        </w:trPr>
        <w:tc>
          <w:tcPr>
            <w:tcW w:w="733" w:type="dxa"/>
            <w:vAlign w:val="center"/>
          </w:tcPr>
          <w:p w14:paraId="3F26902B" w14:textId="77777777" w:rsidR="00772A99" w:rsidRPr="00456599" w:rsidRDefault="00772A99" w:rsidP="00FB172A">
            <w:pPr>
              <w:jc w:val="center"/>
              <w:rPr>
                <w:sz w:val="24"/>
                <w:szCs w:val="24"/>
              </w:rPr>
            </w:pPr>
            <w:r w:rsidRPr="00456599">
              <w:rPr>
                <w:sz w:val="24"/>
                <w:szCs w:val="24"/>
              </w:rPr>
              <w:t>2</w:t>
            </w:r>
          </w:p>
        </w:tc>
        <w:tc>
          <w:tcPr>
            <w:tcW w:w="4478" w:type="dxa"/>
          </w:tcPr>
          <w:p w14:paraId="45759AB6" w14:textId="77777777" w:rsidR="00772A99" w:rsidRPr="00456599" w:rsidRDefault="00772A99" w:rsidP="00FB172A">
            <w:pPr>
              <w:rPr>
                <w:sz w:val="24"/>
                <w:szCs w:val="24"/>
              </w:rPr>
            </w:pPr>
          </w:p>
        </w:tc>
        <w:tc>
          <w:tcPr>
            <w:tcW w:w="2454" w:type="dxa"/>
            <w:vAlign w:val="center"/>
          </w:tcPr>
          <w:p w14:paraId="4BBD10D5" w14:textId="77777777" w:rsidR="00772A99" w:rsidRPr="00456599" w:rsidRDefault="00772A99" w:rsidP="00FB172A">
            <w:pPr>
              <w:jc w:val="center"/>
              <w:rPr>
                <w:sz w:val="24"/>
                <w:szCs w:val="24"/>
              </w:rPr>
            </w:pPr>
          </w:p>
        </w:tc>
        <w:tc>
          <w:tcPr>
            <w:tcW w:w="2735" w:type="dxa"/>
            <w:vAlign w:val="center"/>
          </w:tcPr>
          <w:p w14:paraId="2F3B979E" w14:textId="77777777" w:rsidR="00772A99" w:rsidRPr="00456599" w:rsidRDefault="00772A99" w:rsidP="00FB172A">
            <w:pPr>
              <w:jc w:val="center"/>
              <w:rPr>
                <w:sz w:val="24"/>
                <w:szCs w:val="24"/>
              </w:rPr>
            </w:pPr>
          </w:p>
        </w:tc>
      </w:tr>
      <w:tr w:rsidR="00772A99" w:rsidRPr="00456599" w14:paraId="3A921FA9" w14:textId="77777777" w:rsidTr="00FB172A">
        <w:trPr>
          <w:trHeight w:val="368"/>
        </w:trPr>
        <w:tc>
          <w:tcPr>
            <w:tcW w:w="733" w:type="dxa"/>
            <w:vAlign w:val="center"/>
          </w:tcPr>
          <w:p w14:paraId="1E5C4A59" w14:textId="77777777" w:rsidR="00772A99" w:rsidRPr="00456599" w:rsidRDefault="00772A99" w:rsidP="00FB172A">
            <w:pPr>
              <w:jc w:val="center"/>
              <w:rPr>
                <w:sz w:val="24"/>
                <w:szCs w:val="24"/>
              </w:rPr>
            </w:pPr>
            <w:r w:rsidRPr="00456599">
              <w:rPr>
                <w:sz w:val="24"/>
                <w:szCs w:val="24"/>
              </w:rPr>
              <w:t>3</w:t>
            </w:r>
          </w:p>
        </w:tc>
        <w:tc>
          <w:tcPr>
            <w:tcW w:w="4478" w:type="dxa"/>
          </w:tcPr>
          <w:p w14:paraId="559CEC2E" w14:textId="77777777" w:rsidR="00772A99" w:rsidRPr="00456599" w:rsidRDefault="00772A99" w:rsidP="00FB172A">
            <w:pPr>
              <w:rPr>
                <w:sz w:val="24"/>
                <w:szCs w:val="24"/>
              </w:rPr>
            </w:pPr>
          </w:p>
        </w:tc>
        <w:tc>
          <w:tcPr>
            <w:tcW w:w="2454" w:type="dxa"/>
            <w:vAlign w:val="center"/>
          </w:tcPr>
          <w:p w14:paraId="001D953B" w14:textId="77777777" w:rsidR="00772A99" w:rsidRPr="00456599" w:rsidRDefault="00772A99" w:rsidP="00FB172A">
            <w:pPr>
              <w:jc w:val="center"/>
              <w:rPr>
                <w:sz w:val="24"/>
                <w:szCs w:val="24"/>
              </w:rPr>
            </w:pPr>
          </w:p>
        </w:tc>
        <w:tc>
          <w:tcPr>
            <w:tcW w:w="2735" w:type="dxa"/>
            <w:vAlign w:val="center"/>
          </w:tcPr>
          <w:p w14:paraId="09F296DC" w14:textId="77777777" w:rsidR="00772A99" w:rsidRPr="00456599" w:rsidRDefault="00772A99" w:rsidP="00FB172A">
            <w:pPr>
              <w:jc w:val="center"/>
              <w:rPr>
                <w:sz w:val="24"/>
                <w:szCs w:val="24"/>
              </w:rPr>
            </w:pPr>
          </w:p>
        </w:tc>
      </w:tr>
      <w:tr w:rsidR="00772A99" w:rsidRPr="00456599" w14:paraId="590A0472" w14:textId="77777777" w:rsidTr="00FB172A">
        <w:trPr>
          <w:trHeight w:val="385"/>
        </w:trPr>
        <w:tc>
          <w:tcPr>
            <w:tcW w:w="733" w:type="dxa"/>
            <w:vAlign w:val="center"/>
          </w:tcPr>
          <w:p w14:paraId="12D55EEB" w14:textId="77777777" w:rsidR="00772A99" w:rsidRPr="00456599" w:rsidRDefault="00772A99" w:rsidP="00FB172A">
            <w:pPr>
              <w:jc w:val="center"/>
              <w:rPr>
                <w:sz w:val="24"/>
                <w:szCs w:val="24"/>
              </w:rPr>
            </w:pPr>
            <w:r w:rsidRPr="00456599">
              <w:rPr>
                <w:sz w:val="24"/>
                <w:szCs w:val="24"/>
              </w:rPr>
              <w:t>4</w:t>
            </w:r>
          </w:p>
        </w:tc>
        <w:tc>
          <w:tcPr>
            <w:tcW w:w="4478" w:type="dxa"/>
          </w:tcPr>
          <w:p w14:paraId="1EA72155" w14:textId="77777777" w:rsidR="00772A99" w:rsidRPr="00456599" w:rsidRDefault="00772A99" w:rsidP="00FB172A">
            <w:pPr>
              <w:rPr>
                <w:sz w:val="24"/>
                <w:szCs w:val="24"/>
              </w:rPr>
            </w:pPr>
          </w:p>
        </w:tc>
        <w:tc>
          <w:tcPr>
            <w:tcW w:w="2454" w:type="dxa"/>
            <w:vAlign w:val="center"/>
          </w:tcPr>
          <w:p w14:paraId="0CB68A0E" w14:textId="77777777" w:rsidR="00772A99" w:rsidRPr="00456599" w:rsidRDefault="00772A99" w:rsidP="00FB172A">
            <w:pPr>
              <w:jc w:val="center"/>
              <w:rPr>
                <w:sz w:val="24"/>
                <w:szCs w:val="24"/>
              </w:rPr>
            </w:pPr>
          </w:p>
        </w:tc>
        <w:tc>
          <w:tcPr>
            <w:tcW w:w="2735" w:type="dxa"/>
            <w:vAlign w:val="center"/>
          </w:tcPr>
          <w:p w14:paraId="51DAFC33" w14:textId="77777777" w:rsidR="00772A99" w:rsidRPr="00456599" w:rsidRDefault="00772A99" w:rsidP="00FB172A">
            <w:pPr>
              <w:jc w:val="center"/>
              <w:rPr>
                <w:sz w:val="24"/>
                <w:szCs w:val="24"/>
              </w:rPr>
            </w:pPr>
          </w:p>
        </w:tc>
      </w:tr>
      <w:tr w:rsidR="00772A99" w:rsidRPr="00456599" w14:paraId="1A26C434" w14:textId="77777777" w:rsidTr="00FB172A">
        <w:trPr>
          <w:trHeight w:val="385"/>
        </w:trPr>
        <w:tc>
          <w:tcPr>
            <w:tcW w:w="733" w:type="dxa"/>
            <w:vAlign w:val="center"/>
          </w:tcPr>
          <w:p w14:paraId="70597409" w14:textId="77777777" w:rsidR="00772A99" w:rsidRPr="00456599" w:rsidRDefault="00772A99" w:rsidP="00FB172A">
            <w:pPr>
              <w:jc w:val="center"/>
              <w:rPr>
                <w:sz w:val="24"/>
                <w:szCs w:val="24"/>
              </w:rPr>
            </w:pPr>
            <w:r w:rsidRPr="00456599">
              <w:rPr>
                <w:sz w:val="24"/>
                <w:szCs w:val="24"/>
              </w:rPr>
              <w:t>5</w:t>
            </w:r>
          </w:p>
        </w:tc>
        <w:tc>
          <w:tcPr>
            <w:tcW w:w="4478" w:type="dxa"/>
          </w:tcPr>
          <w:p w14:paraId="32C56951" w14:textId="77777777" w:rsidR="00772A99" w:rsidRPr="00456599" w:rsidRDefault="00772A99" w:rsidP="00FB172A">
            <w:pPr>
              <w:rPr>
                <w:sz w:val="24"/>
                <w:szCs w:val="24"/>
              </w:rPr>
            </w:pPr>
          </w:p>
        </w:tc>
        <w:tc>
          <w:tcPr>
            <w:tcW w:w="2454" w:type="dxa"/>
            <w:vAlign w:val="center"/>
          </w:tcPr>
          <w:p w14:paraId="5A661F91" w14:textId="77777777" w:rsidR="00772A99" w:rsidRPr="00456599" w:rsidRDefault="00772A99" w:rsidP="00FB172A">
            <w:pPr>
              <w:jc w:val="center"/>
              <w:rPr>
                <w:sz w:val="24"/>
                <w:szCs w:val="24"/>
              </w:rPr>
            </w:pPr>
          </w:p>
        </w:tc>
        <w:tc>
          <w:tcPr>
            <w:tcW w:w="2735" w:type="dxa"/>
            <w:vAlign w:val="center"/>
          </w:tcPr>
          <w:p w14:paraId="1AD5E109" w14:textId="77777777" w:rsidR="00772A99" w:rsidRPr="00456599" w:rsidRDefault="00772A99" w:rsidP="00FB172A">
            <w:pPr>
              <w:jc w:val="center"/>
              <w:rPr>
                <w:sz w:val="24"/>
                <w:szCs w:val="24"/>
              </w:rPr>
            </w:pPr>
          </w:p>
        </w:tc>
      </w:tr>
      <w:tr w:rsidR="00772A99" w:rsidRPr="00456599" w14:paraId="40AFA7D4" w14:textId="77777777" w:rsidTr="00FB172A">
        <w:trPr>
          <w:trHeight w:val="385"/>
        </w:trPr>
        <w:tc>
          <w:tcPr>
            <w:tcW w:w="733" w:type="dxa"/>
            <w:vAlign w:val="center"/>
          </w:tcPr>
          <w:p w14:paraId="5C41BFA1" w14:textId="77777777" w:rsidR="00772A99" w:rsidRPr="00456599" w:rsidRDefault="00772A99" w:rsidP="00FB172A">
            <w:pPr>
              <w:jc w:val="center"/>
              <w:rPr>
                <w:sz w:val="24"/>
                <w:szCs w:val="24"/>
              </w:rPr>
            </w:pPr>
            <w:r w:rsidRPr="00456599">
              <w:rPr>
                <w:sz w:val="24"/>
                <w:szCs w:val="24"/>
              </w:rPr>
              <w:t>6</w:t>
            </w:r>
          </w:p>
        </w:tc>
        <w:tc>
          <w:tcPr>
            <w:tcW w:w="4478" w:type="dxa"/>
          </w:tcPr>
          <w:p w14:paraId="61615AEE" w14:textId="77777777" w:rsidR="00772A99" w:rsidRPr="00456599" w:rsidRDefault="00772A99" w:rsidP="00FB172A">
            <w:pPr>
              <w:rPr>
                <w:sz w:val="24"/>
                <w:szCs w:val="24"/>
              </w:rPr>
            </w:pPr>
          </w:p>
        </w:tc>
        <w:tc>
          <w:tcPr>
            <w:tcW w:w="2454" w:type="dxa"/>
            <w:vAlign w:val="center"/>
          </w:tcPr>
          <w:p w14:paraId="6EEA3553" w14:textId="77777777" w:rsidR="00772A99" w:rsidRPr="00456599" w:rsidRDefault="00772A99" w:rsidP="00FB172A">
            <w:pPr>
              <w:jc w:val="center"/>
              <w:rPr>
                <w:sz w:val="24"/>
                <w:szCs w:val="24"/>
              </w:rPr>
            </w:pPr>
          </w:p>
        </w:tc>
        <w:tc>
          <w:tcPr>
            <w:tcW w:w="2735" w:type="dxa"/>
            <w:vAlign w:val="center"/>
          </w:tcPr>
          <w:p w14:paraId="2A0C9B54" w14:textId="77777777" w:rsidR="00772A99" w:rsidRPr="00456599" w:rsidRDefault="00772A99" w:rsidP="00FB172A">
            <w:pPr>
              <w:jc w:val="center"/>
              <w:rPr>
                <w:sz w:val="24"/>
                <w:szCs w:val="24"/>
              </w:rPr>
            </w:pPr>
          </w:p>
        </w:tc>
      </w:tr>
      <w:tr w:rsidR="00772A99" w:rsidRPr="00456599" w14:paraId="2E02DFA1" w14:textId="77777777" w:rsidTr="00FB172A">
        <w:trPr>
          <w:trHeight w:val="385"/>
        </w:trPr>
        <w:tc>
          <w:tcPr>
            <w:tcW w:w="733" w:type="dxa"/>
            <w:vAlign w:val="center"/>
          </w:tcPr>
          <w:p w14:paraId="2DC64057" w14:textId="77777777" w:rsidR="00772A99" w:rsidRPr="00456599" w:rsidRDefault="00772A99" w:rsidP="00FB172A">
            <w:pPr>
              <w:jc w:val="center"/>
              <w:rPr>
                <w:sz w:val="24"/>
                <w:szCs w:val="24"/>
              </w:rPr>
            </w:pPr>
            <w:r w:rsidRPr="00456599">
              <w:rPr>
                <w:sz w:val="24"/>
                <w:szCs w:val="24"/>
              </w:rPr>
              <w:t>7</w:t>
            </w:r>
          </w:p>
        </w:tc>
        <w:tc>
          <w:tcPr>
            <w:tcW w:w="4478" w:type="dxa"/>
          </w:tcPr>
          <w:p w14:paraId="299F18A8" w14:textId="77777777" w:rsidR="00772A99" w:rsidRPr="00456599" w:rsidRDefault="00772A99" w:rsidP="00FB172A">
            <w:pPr>
              <w:rPr>
                <w:sz w:val="24"/>
                <w:szCs w:val="24"/>
              </w:rPr>
            </w:pPr>
          </w:p>
        </w:tc>
        <w:tc>
          <w:tcPr>
            <w:tcW w:w="2454" w:type="dxa"/>
            <w:vAlign w:val="center"/>
          </w:tcPr>
          <w:p w14:paraId="5781B0B5" w14:textId="77777777" w:rsidR="00772A99" w:rsidRPr="00456599" w:rsidRDefault="00772A99" w:rsidP="00FB172A">
            <w:pPr>
              <w:jc w:val="center"/>
              <w:rPr>
                <w:sz w:val="24"/>
                <w:szCs w:val="24"/>
              </w:rPr>
            </w:pPr>
          </w:p>
        </w:tc>
        <w:tc>
          <w:tcPr>
            <w:tcW w:w="2735" w:type="dxa"/>
            <w:vAlign w:val="center"/>
          </w:tcPr>
          <w:p w14:paraId="2564FB21" w14:textId="77777777" w:rsidR="00772A99" w:rsidRPr="00456599" w:rsidRDefault="00772A99" w:rsidP="00FB172A">
            <w:pPr>
              <w:jc w:val="center"/>
              <w:rPr>
                <w:sz w:val="24"/>
                <w:szCs w:val="24"/>
              </w:rPr>
            </w:pPr>
          </w:p>
        </w:tc>
      </w:tr>
    </w:tbl>
    <w:p w14:paraId="3F49F7A2" w14:textId="77777777" w:rsidR="00772A99" w:rsidRPr="00456599" w:rsidRDefault="00772A99" w:rsidP="00772A99">
      <w:pPr>
        <w:jc w:val="center"/>
        <w:rPr>
          <w:sz w:val="24"/>
          <w:szCs w:val="24"/>
        </w:rPr>
      </w:pPr>
    </w:p>
    <w:p w14:paraId="13ADDB05" w14:textId="77777777" w:rsidR="00772A99" w:rsidRPr="00456599" w:rsidRDefault="00772A99" w:rsidP="00772A99">
      <w:pPr>
        <w:jc w:val="center"/>
        <w:rPr>
          <w:sz w:val="24"/>
          <w:szCs w:val="24"/>
        </w:rPr>
      </w:pPr>
    </w:p>
    <w:tbl>
      <w:tblPr>
        <w:tblW w:w="0" w:type="auto"/>
        <w:tblLayout w:type="fixed"/>
        <w:tblLook w:val="0000" w:firstRow="0" w:lastRow="0" w:firstColumn="0" w:lastColumn="0" w:noHBand="0" w:noVBand="0"/>
      </w:tblPr>
      <w:tblGrid>
        <w:gridCol w:w="4962"/>
        <w:gridCol w:w="5494"/>
      </w:tblGrid>
      <w:tr w:rsidR="00772A99" w:rsidRPr="00456599" w14:paraId="7A5BF9B5" w14:textId="77777777" w:rsidTr="00FB172A">
        <w:tc>
          <w:tcPr>
            <w:tcW w:w="4962" w:type="dxa"/>
            <w:tcBorders>
              <w:top w:val="nil"/>
              <w:left w:val="nil"/>
              <w:bottom w:val="nil"/>
              <w:right w:val="nil"/>
            </w:tcBorders>
          </w:tcPr>
          <w:p w14:paraId="0FB80824" w14:textId="77777777" w:rsidR="00772A99" w:rsidRPr="00456599" w:rsidRDefault="00772A99" w:rsidP="00FB172A">
            <w:pPr>
              <w:autoSpaceDE w:val="0"/>
              <w:autoSpaceDN w:val="0"/>
              <w:adjustRightInd w:val="0"/>
              <w:contextualSpacing/>
              <w:jc w:val="center"/>
              <w:rPr>
                <w:b/>
                <w:sz w:val="24"/>
                <w:szCs w:val="24"/>
              </w:rPr>
            </w:pPr>
            <w:r w:rsidRPr="00456599">
              <w:rPr>
                <w:b/>
                <w:sz w:val="24"/>
                <w:szCs w:val="24"/>
              </w:rPr>
              <w:t>Від Замовника</w:t>
            </w:r>
          </w:p>
          <w:p w14:paraId="221CFED5" w14:textId="77777777" w:rsidR="00772A99" w:rsidRPr="00456599" w:rsidRDefault="00772A99" w:rsidP="00FB172A">
            <w:pPr>
              <w:autoSpaceDE w:val="0"/>
              <w:autoSpaceDN w:val="0"/>
              <w:adjustRightInd w:val="0"/>
              <w:contextualSpacing/>
              <w:rPr>
                <w:b/>
                <w:sz w:val="24"/>
                <w:szCs w:val="24"/>
              </w:rPr>
            </w:pPr>
          </w:p>
          <w:p w14:paraId="4D68FC3B" w14:textId="77777777" w:rsidR="00772A99" w:rsidRPr="00456599" w:rsidRDefault="00772A99" w:rsidP="00FB172A">
            <w:pPr>
              <w:autoSpaceDE w:val="0"/>
              <w:autoSpaceDN w:val="0"/>
              <w:adjustRightInd w:val="0"/>
              <w:contextualSpacing/>
              <w:rPr>
                <w:b/>
                <w:sz w:val="24"/>
                <w:szCs w:val="24"/>
              </w:rPr>
            </w:pPr>
          </w:p>
        </w:tc>
        <w:tc>
          <w:tcPr>
            <w:tcW w:w="5494" w:type="dxa"/>
            <w:tcBorders>
              <w:top w:val="nil"/>
              <w:left w:val="nil"/>
              <w:bottom w:val="nil"/>
              <w:right w:val="nil"/>
            </w:tcBorders>
          </w:tcPr>
          <w:p w14:paraId="4FA14EE1" w14:textId="77777777" w:rsidR="00772A99" w:rsidRPr="00456599" w:rsidRDefault="00772A99" w:rsidP="00FB172A">
            <w:pPr>
              <w:keepNext/>
              <w:autoSpaceDE w:val="0"/>
              <w:autoSpaceDN w:val="0"/>
              <w:adjustRightInd w:val="0"/>
              <w:ind w:firstLine="120"/>
              <w:contextualSpacing/>
              <w:jc w:val="center"/>
              <w:rPr>
                <w:b/>
                <w:bCs/>
                <w:iCs/>
                <w:sz w:val="24"/>
                <w:szCs w:val="24"/>
              </w:rPr>
            </w:pPr>
            <w:r w:rsidRPr="00456599">
              <w:rPr>
                <w:b/>
                <w:bCs/>
                <w:iCs/>
                <w:sz w:val="24"/>
                <w:szCs w:val="24"/>
              </w:rPr>
              <w:t>Від Виконавця</w:t>
            </w:r>
          </w:p>
        </w:tc>
      </w:tr>
      <w:tr w:rsidR="00772A99" w:rsidRPr="00456599" w14:paraId="6BF728EE" w14:textId="77777777" w:rsidTr="00FB172A">
        <w:tc>
          <w:tcPr>
            <w:tcW w:w="4962" w:type="dxa"/>
            <w:tcBorders>
              <w:top w:val="nil"/>
              <w:left w:val="nil"/>
              <w:bottom w:val="nil"/>
              <w:right w:val="nil"/>
            </w:tcBorders>
          </w:tcPr>
          <w:p w14:paraId="35878B24" w14:textId="77777777" w:rsidR="00772A99" w:rsidRPr="00456599" w:rsidRDefault="00772A99" w:rsidP="00FB172A">
            <w:pPr>
              <w:contextualSpacing/>
              <w:rPr>
                <w:b/>
                <w:spacing w:val="-1"/>
                <w:sz w:val="24"/>
                <w:szCs w:val="24"/>
              </w:rPr>
            </w:pPr>
            <w:r w:rsidRPr="00456599">
              <w:rPr>
                <w:b/>
                <w:spacing w:val="-1"/>
                <w:sz w:val="24"/>
                <w:szCs w:val="24"/>
              </w:rPr>
              <w:t>Заступник начальника                 Головного управління</w:t>
            </w:r>
          </w:p>
          <w:p w14:paraId="2BF1BD9E" w14:textId="77777777" w:rsidR="00772A99" w:rsidRPr="00456599" w:rsidRDefault="00772A99" w:rsidP="00FB172A">
            <w:pPr>
              <w:contextualSpacing/>
              <w:rPr>
                <w:b/>
                <w:spacing w:val="-1"/>
                <w:sz w:val="24"/>
                <w:szCs w:val="24"/>
              </w:rPr>
            </w:pPr>
          </w:p>
          <w:p w14:paraId="7404328F" w14:textId="77777777" w:rsidR="00772A99" w:rsidRPr="00456599" w:rsidRDefault="00772A99" w:rsidP="00FB172A">
            <w:pPr>
              <w:autoSpaceDE w:val="0"/>
              <w:autoSpaceDN w:val="0"/>
              <w:adjustRightInd w:val="0"/>
              <w:contextualSpacing/>
              <w:rPr>
                <w:sz w:val="24"/>
                <w:szCs w:val="24"/>
              </w:rPr>
            </w:pPr>
            <w:r w:rsidRPr="00456599">
              <w:rPr>
                <w:b/>
                <w:spacing w:val="-1"/>
                <w:sz w:val="24"/>
                <w:szCs w:val="24"/>
              </w:rPr>
              <w:t>_______________________________</w:t>
            </w:r>
            <w:r w:rsidRPr="00456599">
              <w:rPr>
                <w:sz w:val="24"/>
                <w:szCs w:val="24"/>
              </w:rPr>
              <w:t xml:space="preserve">   М.П.</w:t>
            </w:r>
          </w:p>
          <w:p w14:paraId="601481D2" w14:textId="77777777" w:rsidR="00772A99" w:rsidRPr="00456599" w:rsidRDefault="00772A99" w:rsidP="00FB172A">
            <w:pPr>
              <w:autoSpaceDE w:val="0"/>
              <w:autoSpaceDN w:val="0"/>
              <w:adjustRightInd w:val="0"/>
              <w:contextualSpacing/>
              <w:rPr>
                <w:sz w:val="24"/>
                <w:szCs w:val="24"/>
              </w:rPr>
            </w:pPr>
          </w:p>
        </w:tc>
        <w:tc>
          <w:tcPr>
            <w:tcW w:w="5494" w:type="dxa"/>
            <w:tcBorders>
              <w:top w:val="nil"/>
              <w:left w:val="nil"/>
              <w:bottom w:val="nil"/>
              <w:right w:val="nil"/>
            </w:tcBorders>
          </w:tcPr>
          <w:p w14:paraId="0DC54875" w14:textId="77777777" w:rsidR="00772A99" w:rsidRPr="00456599" w:rsidRDefault="00772A99" w:rsidP="00FB172A">
            <w:pPr>
              <w:autoSpaceDE w:val="0"/>
              <w:autoSpaceDN w:val="0"/>
              <w:adjustRightInd w:val="0"/>
              <w:contextualSpacing/>
              <w:rPr>
                <w:b/>
                <w:sz w:val="24"/>
                <w:szCs w:val="24"/>
              </w:rPr>
            </w:pPr>
            <w:r w:rsidRPr="00456599">
              <w:rPr>
                <w:b/>
                <w:bCs/>
                <w:sz w:val="24"/>
                <w:szCs w:val="24"/>
              </w:rPr>
              <w:t xml:space="preserve">  </w:t>
            </w:r>
          </w:p>
          <w:p w14:paraId="64796AF2" w14:textId="77777777" w:rsidR="00772A99" w:rsidRPr="00456599" w:rsidRDefault="00772A99" w:rsidP="00FB172A">
            <w:pPr>
              <w:autoSpaceDE w:val="0"/>
              <w:autoSpaceDN w:val="0"/>
              <w:adjustRightInd w:val="0"/>
              <w:contextualSpacing/>
              <w:rPr>
                <w:b/>
                <w:sz w:val="24"/>
                <w:szCs w:val="24"/>
              </w:rPr>
            </w:pPr>
          </w:p>
          <w:p w14:paraId="2108B9D5" w14:textId="77777777" w:rsidR="00772A99" w:rsidRPr="00456599" w:rsidRDefault="00772A99" w:rsidP="00FB172A">
            <w:pPr>
              <w:autoSpaceDE w:val="0"/>
              <w:autoSpaceDN w:val="0"/>
              <w:adjustRightInd w:val="0"/>
              <w:contextualSpacing/>
              <w:rPr>
                <w:b/>
                <w:sz w:val="24"/>
                <w:szCs w:val="24"/>
              </w:rPr>
            </w:pPr>
          </w:p>
          <w:p w14:paraId="66CDD3C7" w14:textId="77777777" w:rsidR="00772A99" w:rsidRPr="00456599" w:rsidRDefault="00772A99" w:rsidP="00FB172A">
            <w:pPr>
              <w:autoSpaceDE w:val="0"/>
              <w:autoSpaceDN w:val="0"/>
              <w:adjustRightInd w:val="0"/>
              <w:contextualSpacing/>
              <w:rPr>
                <w:bCs/>
                <w:sz w:val="24"/>
                <w:szCs w:val="24"/>
              </w:rPr>
            </w:pPr>
            <w:r w:rsidRPr="00456599">
              <w:rPr>
                <w:bCs/>
                <w:sz w:val="24"/>
                <w:szCs w:val="24"/>
              </w:rPr>
              <w:t xml:space="preserve">____________________/ </w:t>
            </w:r>
            <w:r w:rsidRPr="00456599">
              <w:rPr>
                <w:b/>
                <w:bCs/>
                <w:sz w:val="24"/>
                <w:szCs w:val="24"/>
              </w:rPr>
              <w:t>_________________</w:t>
            </w:r>
          </w:p>
          <w:p w14:paraId="01426A5D" w14:textId="77777777" w:rsidR="00772A99" w:rsidRPr="00456599" w:rsidRDefault="00772A99" w:rsidP="00FB172A">
            <w:pPr>
              <w:keepNext/>
              <w:autoSpaceDE w:val="0"/>
              <w:autoSpaceDN w:val="0"/>
              <w:adjustRightInd w:val="0"/>
              <w:ind w:firstLine="120"/>
              <w:contextualSpacing/>
              <w:rPr>
                <w:b/>
                <w:bCs/>
                <w:iCs/>
                <w:sz w:val="24"/>
                <w:szCs w:val="24"/>
              </w:rPr>
            </w:pPr>
          </w:p>
        </w:tc>
      </w:tr>
    </w:tbl>
    <w:p w14:paraId="03EA26AE" w14:textId="77777777" w:rsidR="00772A99" w:rsidRPr="00456599" w:rsidRDefault="00772A99" w:rsidP="00772A99">
      <w:pPr>
        <w:keepNext/>
        <w:autoSpaceDE w:val="0"/>
        <w:autoSpaceDN w:val="0"/>
        <w:adjustRightInd w:val="0"/>
        <w:ind w:firstLine="360"/>
        <w:contextualSpacing/>
        <w:jc w:val="center"/>
        <w:rPr>
          <w:b/>
          <w:sz w:val="24"/>
          <w:szCs w:val="24"/>
        </w:rPr>
      </w:pPr>
    </w:p>
    <w:p w14:paraId="7AD27006" w14:textId="0DAC1D74" w:rsidR="00F55F41" w:rsidRPr="00456599" w:rsidRDefault="00F55F41" w:rsidP="007437E3">
      <w:pPr>
        <w:tabs>
          <w:tab w:val="left" w:pos="3470"/>
        </w:tabs>
        <w:rPr>
          <w:b/>
          <w:sz w:val="24"/>
          <w:szCs w:val="24"/>
        </w:rPr>
      </w:pPr>
    </w:p>
    <w:sectPr w:rsidR="00F55F41" w:rsidRPr="00456599" w:rsidSect="007437E3">
      <w:headerReference w:type="even" r:id="rId9"/>
      <w:headerReference w:type="default" r:id="rId10"/>
      <w:pgSz w:w="11906" w:h="16838"/>
      <w:pgMar w:top="1134" w:right="850" w:bottom="1134"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4466D" w14:textId="77777777" w:rsidR="00B919A6" w:rsidRDefault="00B919A6">
      <w:r>
        <w:separator/>
      </w:r>
    </w:p>
  </w:endnote>
  <w:endnote w:type="continuationSeparator" w:id="0">
    <w:p w14:paraId="213BB713" w14:textId="77777777" w:rsidR="00B919A6" w:rsidRDefault="00B9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Cambria"/>
    <w:charset w:val="01"/>
    <w:family w:val="roman"/>
    <w:pitch w:val="variable"/>
    <w:sig w:usb0="00000201" w:usb1="00000000" w:usb2="00000000" w:usb3="00000000" w:csb0="00000004" w:csb1="00000000"/>
  </w:font>
  <w:font w:name="WenQuanYi Zen Hei">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1501" w14:textId="77777777" w:rsidR="00B919A6" w:rsidRDefault="00B919A6">
      <w:r>
        <w:separator/>
      </w:r>
    </w:p>
  </w:footnote>
  <w:footnote w:type="continuationSeparator" w:id="0">
    <w:p w14:paraId="5A96D51C" w14:textId="77777777" w:rsidR="00B919A6" w:rsidRDefault="00B9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77777777" w:rsidR="007C2C3D" w:rsidRDefault="007C2C3D"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8F5485" w14:textId="77777777" w:rsidR="007C2C3D" w:rsidRDefault="007C2C3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7895EB67" w:rsidR="007C2C3D" w:rsidRDefault="007C2C3D">
        <w:pPr>
          <w:pStyle w:val="a8"/>
          <w:jc w:val="center"/>
        </w:pPr>
        <w:r>
          <w:fldChar w:fldCharType="begin"/>
        </w:r>
        <w:r>
          <w:instrText>PAGE   \* MERGEFORMAT</w:instrText>
        </w:r>
        <w:r>
          <w:fldChar w:fldCharType="separate"/>
        </w:r>
        <w:r w:rsidR="00456599" w:rsidRPr="00456599">
          <w:rPr>
            <w:noProof/>
            <w:lang w:val="ru-RU"/>
          </w:rPr>
          <w:t>21</w:t>
        </w:r>
        <w:r>
          <w:rPr>
            <w:noProof/>
            <w:lang w:val="ru-RU"/>
          </w:rPr>
          <w:fldChar w:fldCharType="end"/>
        </w:r>
      </w:p>
    </w:sdtContent>
  </w:sdt>
  <w:p w14:paraId="2C48E9B4" w14:textId="77777777" w:rsidR="007C2C3D" w:rsidRDefault="007C2C3D" w:rsidP="000E3F46">
    <w:pPr>
      <w:pStyle w:val="ac"/>
      <w:tabs>
        <w:tab w:val="clear" w:pos="4819"/>
        <w:tab w:val="clear" w:pos="9639"/>
        <w:tab w:val="left" w:pos="678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8AA419A"/>
    <w:multiLevelType w:val="hybridMultilevel"/>
    <w:tmpl w:val="4128EC4E"/>
    <w:lvl w:ilvl="0" w:tplc="FA02D8C2">
      <w:start w:val="1"/>
      <w:numFmt w:val="decimal"/>
      <w:lvlText w:val="%1."/>
      <w:lvlJc w:val="left"/>
      <w:pPr>
        <w:ind w:left="9716" w:hanging="36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2A7C13C5"/>
    <w:multiLevelType w:val="hybridMultilevel"/>
    <w:tmpl w:val="CD025C0C"/>
    <w:lvl w:ilvl="0" w:tplc="3F2853DE">
      <w:start w:val="3"/>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3" w15:restartNumberingAfterBreak="0">
    <w:nsid w:val="2E32696E"/>
    <w:multiLevelType w:val="hybridMultilevel"/>
    <w:tmpl w:val="77FC78A2"/>
    <w:lvl w:ilvl="0" w:tplc="6C22DA44">
      <w:start w:val="4"/>
      <w:numFmt w:val="decimal"/>
      <w:lvlText w:val="%1."/>
      <w:lvlJc w:val="left"/>
      <w:pPr>
        <w:ind w:left="786"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DD363E"/>
    <w:multiLevelType w:val="hybridMultilevel"/>
    <w:tmpl w:val="72C67B24"/>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11D324F"/>
    <w:multiLevelType w:val="hybridMultilevel"/>
    <w:tmpl w:val="7C30E35E"/>
    <w:lvl w:ilvl="0" w:tplc="50D2E764">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9" w15:restartNumberingAfterBreak="0">
    <w:nsid w:val="67E04B46"/>
    <w:multiLevelType w:val="hybridMultilevel"/>
    <w:tmpl w:val="101698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518496987">
    <w:abstractNumId w:val="0"/>
  </w:num>
  <w:num w:numId="2" w16cid:durableId="422841224">
    <w:abstractNumId w:val="8"/>
  </w:num>
  <w:num w:numId="3" w16cid:durableId="1336565778">
    <w:abstractNumId w:val="6"/>
  </w:num>
  <w:num w:numId="4" w16cid:durableId="1750613856">
    <w:abstractNumId w:val="10"/>
  </w:num>
  <w:num w:numId="5" w16cid:durableId="12343688">
    <w:abstractNumId w:val="7"/>
  </w:num>
  <w:num w:numId="6" w16cid:durableId="952520421">
    <w:abstractNumId w:val="5"/>
  </w:num>
  <w:num w:numId="7" w16cid:durableId="1871606300">
    <w:abstractNumId w:val="4"/>
  </w:num>
  <w:num w:numId="8" w16cid:durableId="1295675999">
    <w:abstractNumId w:val="1"/>
  </w:num>
  <w:num w:numId="9" w16cid:durableId="1489176752">
    <w:abstractNumId w:val="3"/>
  </w:num>
  <w:num w:numId="10" w16cid:durableId="562132911">
    <w:abstractNumId w:val="2"/>
  </w:num>
  <w:num w:numId="11" w16cid:durableId="185329880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7F00"/>
    <w:rsid w:val="00010B59"/>
    <w:rsid w:val="00011C33"/>
    <w:rsid w:val="00012D5B"/>
    <w:rsid w:val="0001438B"/>
    <w:rsid w:val="0001492B"/>
    <w:rsid w:val="000152D6"/>
    <w:rsid w:val="00016B08"/>
    <w:rsid w:val="0001740B"/>
    <w:rsid w:val="00020E13"/>
    <w:rsid w:val="0002343E"/>
    <w:rsid w:val="000264EA"/>
    <w:rsid w:val="000272EF"/>
    <w:rsid w:val="0002775A"/>
    <w:rsid w:val="00027F98"/>
    <w:rsid w:val="00035ED4"/>
    <w:rsid w:val="00040823"/>
    <w:rsid w:val="00041049"/>
    <w:rsid w:val="00044508"/>
    <w:rsid w:val="000513EB"/>
    <w:rsid w:val="000523CB"/>
    <w:rsid w:val="00053AAF"/>
    <w:rsid w:val="00057382"/>
    <w:rsid w:val="0006239D"/>
    <w:rsid w:val="000627E2"/>
    <w:rsid w:val="000632CB"/>
    <w:rsid w:val="000656AF"/>
    <w:rsid w:val="00065B6F"/>
    <w:rsid w:val="00070DB1"/>
    <w:rsid w:val="00073BA0"/>
    <w:rsid w:val="0007549B"/>
    <w:rsid w:val="000762B7"/>
    <w:rsid w:val="0007637D"/>
    <w:rsid w:val="00076BAE"/>
    <w:rsid w:val="00077E6C"/>
    <w:rsid w:val="00081524"/>
    <w:rsid w:val="00083EA7"/>
    <w:rsid w:val="000843F1"/>
    <w:rsid w:val="00084A34"/>
    <w:rsid w:val="00091D47"/>
    <w:rsid w:val="00092AED"/>
    <w:rsid w:val="00094C27"/>
    <w:rsid w:val="00096406"/>
    <w:rsid w:val="000979B5"/>
    <w:rsid w:val="000B05D7"/>
    <w:rsid w:val="000B093A"/>
    <w:rsid w:val="000B0AF6"/>
    <w:rsid w:val="000B157D"/>
    <w:rsid w:val="000B223D"/>
    <w:rsid w:val="000B3893"/>
    <w:rsid w:val="000B7A8C"/>
    <w:rsid w:val="000B7BC8"/>
    <w:rsid w:val="000B7DDF"/>
    <w:rsid w:val="000C0A55"/>
    <w:rsid w:val="000C321F"/>
    <w:rsid w:val="000C643E"/>
    <w:rsid w:val="000D2135"/>
    <w:rsid w:val="000D32AC"/>
    <w:rsid w:val="000D4433"/>
    <w:rsid w:val="000D4B5F"/>
    <w:rsid w:val="000D585A"/>
    <w:rsid w:val="000D5E08"/>
    <w:rsid w:val="000D61D2"/>
    <w:rsid w:val="000D7783"/>
    <w:rsid w:val="000E2FFA"/>
    <w:rsid w:val="000E341A"/>
    <w:rsid w:val="000E3E4A"/>
    <w:rsid w:val="000E3F46"/>
    <w:rsid w:val="000E57F2"/>
    <w:rsid w:val="000F00E4"/>
    <w:rsid w:val="000F1FD2"/>
    <w:rsid w:val="000F2605"/>
    <w:rsid w:val="000F2905"/>
    <w:rsid w:val="000F36A5"/>
    <w:rsid w:val="000F3913"/>
    <w:rsid w:val="000F485A"/>
    <w:rsid w:val="000F4D83"/>
    <w:rsid w:val="000F5DEC"/>
    <w:rsid w:val="001058CC"/>
    <w:rsid w:val="00107F09"/>
    <w:rsid w:val="001104C3"/>
    <w:rsid w:val="0011503D"/>
    <w:rsid w:val="001175C4"/>
    <w:rsid w:val="001215E2"/>
    <w:rsid w:val="0012200C"/>
    <w:rsid w:val="0012335F"/>
    <w:rsid w:val="00123928"/>
    <w:rsid w:val="0012697D"/>
    <w:rsid w:val="00133AF4"/>
    <w:rsid w:val="001349A9"/>
    <w:rsid w:val="00137D79"/>
    <w:rsid w:val="0014112F"/>
    <w:rsid w:val="00142990"/>
    <w:rsid w:val="00145CF9"/>
    <w:rsid w:val="00146C94"/>
    <w:rsid w:val="00146CF9"/>
    <w:rsid w:val="001474EB"/>
    <w:rsid w:val="00147564"/>
    <w:rsid w:val="00154087"/>
    <w:rsid w:val="00157B14"/>
    <w:rsid w:val="00157E1A"/>
    <w:rsid w:val="00162678"/>
    <w:rsid w:val="001628E2"/>
    <w:rsid w:val="0016374F"/>
    <w:rsid w:val="00163B67"/>
    <w:rsid w:val="00164F84"/>
    <w:rsid w:val="001678A1"/>
    <w:rsid w:val="001733DE"/>
    <w:rsid w:val="001773E6"/>
    <w:rsid w:val="0018067A"/>
    <w:rsid w:val="00180AE6"/>
    <w:rsid w:val="00181C2A"/>
    <w:rsid w:val="00181F8C"/>
    <w:rsid w:val="0018450C"/>
    <w:rsid w:val="00184AC3"/>
    <w:rsid w:val="00186B49"/>
    <w:rsid w:val="0019003B"/>
    <w:rsid w:val="00193104"/>
    <w:rsid w:val="00194714"/>
    <w:rsid w:val="0019584F"/>
    <w:rsid w:val="00195BC5"/>
    <w:rsid w:val="001A088C"/>
    <w:rsid w:val="001A16EF"/>
    <w:rsid w:val="001A4BAA"/>
    <w:rsid w:val="001B0DC0"/>
    <w:rsid w:val="001B2858"/>
    <w:rsid w:val="001C06D4"/>
    <w:rsid w:val="001C1110"/>
    <w:rsid w:val="001C1A13"/>
    <w:rsid w:val="001C288C"/>
    <w:rsid w:val="001C2E2F"/>
    <w:rsid w:val="001C38FC"/>
    <w:rsid w:val="001C59C6"/>
    <w:rsid w:val="001D08FB"/>
    <w:rsid w:val="001D24C6"/>
    <w:rsid w:val="001D7956"/>
    <w:rsid w:val="001E398E"/>
    <w:rsid w:val="001E494C"/>
    <w:rsid w:val="001E4C8B"/>
    <w:rsid w:val="001E6EBE"/>
    <w:rsid w:val="001F3743"/>
    <w:rsid w:val="002032E5"/>
    <w:rsid w:val="0020735C"/>
    <w:rsid w:val="00207EBC"/>
    <w:rsid w:val="0021024E"/>
    <w:rsid w:val="00210D17"/>
    <w:rsid w:val="002141C4"/>
    <w:rsid w:val="002144EA"/>
    <w:rsid w:val="002200A5"/>
    <w:rsid w:val="002207C9"/>
    <w:rsid w:val="0022080C"/>
    <w:rsid w:val="0022262A"/>
    <w:rsid w:val="00222A7E"/>
    <w:rsid w:val="0022341A"/>
    <w:rsid w:val="00223E9E"/>
    <w:rsid w:val="00226FED"/>
    <w:rsid w:val="002309B4"/>
    <w:rsid w:val="00231F6F"/>
    <w:rsid w:val="00234344"/>
    <w:rsid w:val="0023587A"/>
    <w:rsid w:val="002364FA"/>
    <w:rsid w:val="002372BD"/>
    <w:rsid w:val="00237ACF"/>
    <w:rsid w:val="00242291"/>
    <w:rsid w:val="00243778"/>
    <w:rsid w:val="0024445A"/>
    <w:rsid w:val="002457C7"/>
    <w:rsid w:val="00246D0C"/>
    <w:rsid w:val="00252962"/>
    <w:rsid w:val="0025358D"/>
    <w:rsid w:val="00254011"/>
    <w:rsid w:val="0025492B"/>
    <w:rsid w:val="00254F15"/>
    <w:rsid w:val="00257C5C"/>
    <w:rsid w:val="00262731"/>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90F31"/>
    <w:rsid w:val="00291852"/>
    <w:rsid w:val="002950FC"/>
    <w:rsid w:val="002A01A7"/>
    <w:rsid w:val="002A33F2"/>
    <w:rsid w:val="002A52A0"/>
    <w:rsid w:val="002B301F"/>
    <w:rsid w:val="002B3D3C"/>
    <w:rsid w:val="002B5FE7"/>
    <w:rsid w:val="002C345B"/>
    <w:rsid w:val="002C4841"/>
    <w:rsid w:val="002C67BA"/>
    <w:rsid w:val="002C7DA6"/>
    <w:rsid w:val="002D2CD0"/>
    <w:rsid w:val="002D6F1A"/>
    <w:rsid w:val="002E00C5"/>
    <w:rsid w:val="002E045E"/>
    <w:rsid w:val="002E1194"/>
    <w:rsid w:val="002F137C"/>
    <w:rsid w:val="002F33EA"/>
    <w:rsid w:val="002F4987"/>
    <w:rsid w:val="002F4A1D"/>
    <w:rsid w:val="002F5C10"/>
    <w:rsid w:val="002F68BF"/>
    <w:rsid w:val="00302E2B"/>
    <w:rsid w:val="00303086"/>
    <w:rsid w:val="00303BC2"/>
    <w:rsid w:val="003053E4"/>
    <w:rsid w:val="003060F5"/>
    <w:rsid w:val="0031134D"/>
    <w:rsid w:val="003135AD"/>
    <w:rsid w:val="0031372B"/>
    <w:rsid w:val="0031467A"/>
    <w:rsid w:val="00315699"/>
    <w:rsid w:val="003157C6"/>
    <w:rsid w:val="003162B4"/>
    <w:rsid w:val="003179CB"/>
    <w:rsid w:val="00321413"/>
    <w:rsid w:val="003238C8"/>
    <w:rsid w:val="00325EEC"/>
    <w:rsid w:val="00330B23"/>
    <w:rsid w:val="0033245F"/>
    <w:rsid w:val="00337395"/>
    <w:rsid w:val="003412A2"/>
    <w:rsid w:val="00342818"/>
    <w:rsid w:val="00344336"/>
    <w:rsid w:val="0034439B"/>
    <w:rsid w:val="00345848"/>
    <w:rsid w:val="003459A9"/>
    <w:rsid w:val="00345E69"/>
    <w:rsid w:val="00347738"/>
    <w:rsid w:val="003510F8"/>
    <w:rsid w:val="00351D96"/>
    <w:rsid w:val="003617A0"/>
    <w:rsid w:val="00362347"/>
    <w:rsid w:val="00362768"/>
    <w:rsid w:val="00363DF9"/>
    <w:rsid w:val="00366B01"/>
    <w:rsid w:val="00370D88"/>
    <w:rsid w:val="003717CF"/>
    <w:rsid w:val="00373CEA"/>
    <w:rsid w:val="00377EFD"/>
    <w:rsid w:val="00380EE4"/>
    <w:rsid w:val="003819DB"/>
    <w:rsid w:val="003823E3"/>
    <w:rsid w:val="0038282A"/>
    <w:rsid w:val="00386E31"/>
    <w:rsid w:val="003917A4"/>
    <w:rsid w:val="003966FD"/>
    <w:rsid w:val="00397288"/>
    <w:rsid w:val="003A3E83"/>
    <w:rsid w:val="003A4E1A"/>
    <w:rsid w:val="003A5BDB"/>
    <w:rsid w:val="003A7F75"/>
    <w:rsid w:val="003B0F50"/>
    <w:rsid w:val="003B447F"/>
    <w:rsid w:val="003B5600"/>
    <w:rsid w:val="003C02F5"/>
    <w:rsid w:val="003C1239"/>
    <w:rsid w:val="003C79E4"/>
    <w:rsid w:val="003D0C5D"/>
    <w:rsid w:val="003D2CC0"/>
    <w:rsid w:val="003D2F85"/>
    <w:rsid w:val="003D5339"/>
    <w:rsid w:val="003D5F02"/>
    <w:rsid w:val="003D66BB"/>
    <w:rsid w:val="003E0842"/>
    <w:rsid w:val="003E35F5"/>
    <w:rsid w:val="003F0F0F"/>
    <w:rsid w:val="003F2352"/>
    <w:rsid w:val="003F2FD9"/>
    <w:rsid w:val="003F63B4"/>
    <w:rsid w:val="003F7360"/>
    <w:rsid w:val="003F7A3B"/>
    <w:rsid w:val="0040116C"/>
    <w:rsid w:val="00404561"/>
    <w:rsid w:val="00404F4F"/>
    <w:rsid w:val="00405D7B"/>
    <w:rsid w:val="00411233"/>
    <w:rsid w:val="0041283B"/>
    <w:rsid w:val="00416927"/>
    <w:rsid w:val="00416B5A"/>
    <w:rsid w:val="0042163F"/>
    <w:rsid w:val="004224CB"/>
    <w:rsid w:val="00427B31"/>
    <w:rsid w:val="00427C35"/>
    <w:rsid w:val="004346DC"/>
    <w:rsid w:val="00434C95"/>
    <w:rsid w:val="00435089"/>
    <w:rsid w:val="00436B4F"/>
    <w:rsid w:val="00442D90"/>
    <w:rsid w:val="00442E75"/>
    <w:rsid w:val="00444934"/>
    <w:rsid w:val="00444DE3"/>
    <w:rsid w:val="004451DF"/>
    <w:rsid w:val="00446B7D"/>
    <w:rsid w:val="004475A7"/>
    <w:rsid w:val="004504EB"/>
    <w:rsid w:val="00451846"/>
    <w:rsid w:val="004540A3"/>
    <w:rsid w:val="0045467E"/>
    <w:rsid w:val="00455557"/>
    <w:rsid w:val="00456599"/>
    <w:rsid w:val="00456F8D"/>
    <w:rsid w:val="00460D0B"/>
    <w:rsid w:val="0046135A"/>
    <w:rsid w:val="0046335E"/>
    <w:rsid w:val="00467FB1"/>
    <w:rsid w:val="0047214E"/>
    <w:rsid w:val="00472369"/>
    <w:rsid w:val="00476E2A"/>
    <w:rsid w:val="004806F4"/>
    <w:rsid w:val="0048218A"/>
    <w:rsid w:val="00482672"/>
    <w:rsid w:val="00482DE4"/>
    <w:rsid w:val="00490B3E"/>
    <w:rsid w:val="00492576"/>
    <w:rsid w:val="00492A86"/>
    <w:rsid w:val="00493611"/>
    <w:rsid w:val="00493CFC"/>
    <w:rsid w:val="00494C7F"/>
    <w:rsid w:val="00496C8F"/>
    <w:rsid w:val="004970D4"/>
    <w:rsid w:val="004974DA"/>
    <w:rsid w:val="004A61BE"/>
    <w:rsid w:val="004B0F34"/>
    <w:rsid w:val="004B6093"/>
    <w:rsid w:val="004B6A8E"/>
    <w:rsid w:val="004C068D"/>
    <w:rsid w:val="004C13B2"/>
    <w:rsid w:val="004C192C"/>
    <w:rsid w:val="004C2335"/>
    <w:rsid w:val="004C4061"/>
    <w:rsid w:val="004C47BD"/>
    <w:rsid w:val="004C639B"/>
    <w:rsid w:val="004D0401"/>
    <w:rsid w:val="004D0506"/>
    <w:rsid w:val="004D0EBA"/>
    <w:rsid w:val="004D1240"/>
    <w:rsid w:val="004D16EC"/>
    <w:rsid w:val="004D368A"/>
    <w:rsid w:val="004D414C"/>
    <w:rsid w:val="004D49D8"/>
    <w:rsid w:val="004D7DB9"/>
    <w:rsid w:val="004E1523"/>
    <w:rsid w:val="004E15AB"/>
    <w:rsid w:val="004E1E36"/>
    <w:rsid w:val="004E2659"/>
    <w:rsid w:val="004E2C2B"/>
    <w:rsid w:val="004F01A6"/>
    <w:rsid w:val="004F028B"/>
    <w:rsid w:val="004F0BD1"/>
    <w:rsid w:val="004F4EFA"/>
    <w:rsid w:val="004F75EB"/>
    <w:rsid w:val="00500DD6"/>
    <w:rsid w:val="00504FE5"/>
    <w:rsid w:val="00505F07"/>
    <w:rsid w:val="0050797C"/>
    <w:rsid w:val="00511B47"/>
    <w:rsid w:val="00512592"/>
    <w:rsid w:val="00514E82"/>
    <w:rsid w:val="005162F2"/>
    <w:rsid w:val="005179AE"/>
    <w:rsid w:val="00517B3E"/>
    <w:rsid w:val="005209CD"/>
    <w:rsid w:val="00522FCB"/>
    <w:rsid w:val="005248A1"/>
    <w:rsid w:val="00525438"/>
    <w:rsid w:val="005260FB"/>
    <w:rsid w:val="005302ED"/>
    <w:rsid w:val="00535592"/>
    <w:rsid w:val="005368C9"/>
    <w:rsid w:val="00536DDA"/>
    <w:rsid w:val="00537EFF"/>
    <w:rsid w:val="00540800"/>
    <w:rsid w:val="0054158D"/>
    <w:rsid w:val="00541D21"/>
    <w:rsid w:val="00541F5E"/>
    <w:rsid w:val="0054213C"/>
    <w:rsid w:val="00542A5F"/>
    <w:rsid w:val="00542D0F"/>
    <w:rsid w:val="00545727"/>
    <w:rsid w:val="00545CE1"/>
    <w:rsid w:val="00546495"/>
    <w:rsid w:val="00550807"/>
    <w:rsid w:val="0055114A"/>
    <w:rsid w:val="00551383"/>
    <w:rsid w:val="00551FCF"/>
    <w:rsid w:val="0055552A"/>
    <w:rsid w:val="00555FD7"/>
    <w:rsid w:val="00556784"/>
    <w:rsid w:val="00556B54"/>
    <w:rsid w:val="00562047"/>
    <w:rsid w:val="00562FC7"/>
    <w:rsid w:val="00564732"/>
    <w:rsid w:val="00564C1C"/>
    <w:rsid w:val="0057294F"/>
    <w:rsid w:val="00572BC0"/>
    <w:rsid w:val="00573B7F"/>
    <w:rsid w:val="00574516"/>
    <w:rsid w:val="00574F6C"/>
    <w:rsid w:val="00575470"/>
    <w:rsid w:val="00575B25"/>
    <w:rsid w:val="00576615"/>
    <w:rsid w:val="0057674E"/>
    <w:rsid w:val="00576EF7"/>
    <w:rsid w:val="00577237"/>
    <w:rsid w:val="00577FDC"/>
    <w:rsid w:val="005814E5"/>
    <w:rsid w:val="00582BF6"/>
    <w:rsid w:val="00584E71"/>
    <w:rsid w:val="00586749"/>
    <w:rsid w:val="00586B44"/>
    <w:rsid w:val="005902A3"/>
    <w:rsid w:val="005912F5"/>
    <w:rsid w:val="00593DD6"/>
    <w:rsid w:val="0059458B"/>
    <w:rsid w:val="0059518C"/>
    <w:rsid w:val="005A0807"/>
    <w:rsid w:val="005A0E8B"/>
    <w:rsid w:val="005A3901"/>
    <w:rsid w:val="005A3F3A"/>
    <w:rsid w:val="005A40D7"/>
    <w:rsid w:val="005A5FD6"/>
    <w:rsid w:val="005B08E9"/>
    <w:rsid w:val="005B1446"/>
    <w:rsid w:val="005B1625"/>
    <w:rsid w:val="005B237E"/>
    <w:rsid w:val="005B4137"/>
    <w:rsid w:val="005B6D9B"/>
    <w:rsid w:val="005C43D3"/>
    <w:rsid w:val="005C4A6D"/>
    <w:rsid w:val="005C71F7"/>
    <w:rsid w:val="005D09A3"/>
    <w:rsid w:val="005D4479"/>
    <w:rsid w:val="005D5FF4"/>
    <w:rsid w:val="005D6537"/>
    <w:rsid w:val="005D6D14"/>
    <w:rsid w:val="005D7D75"/>
    <w:rsid w:val="005E0683"/>
    <w:rsid w:val="005E0F2A"/>
    <w:rsid w:val="005E1D2F"/>
    <w:rsid w:val="005E2535"/>
    <w:rsid w:val="005E40C6"/>
    <w:rsid w:val="005E41E1"/>
    <w:rsid w:val="005E50D1"/>
    <w:rsid w:val="005E61FE"/>
    <w:rsid w:val="005F3729"/>
    <w:rsid w:val="00611E4E"/>
    <w:rsid w:val="006131D7"/>
    <w:rsid w:val="00613DCF"/>
    <w:rsid w:val="006161BF"/>
    <w:rsid w:val="00616CEB"/>
    <w:rsid w:val="006202FF"/>
    <w:rsid w:val="00622A19"/>
    <w:rsid w:val="00624515"/>
    <w:rsid w:val="006245D2"/>
    <w:rsid w:val="0062531B"/>
    <w:rsid w:val="0062548E"/>
    <w:rsid w:val="00626541"/>
    <w:rsid w:val="006267DB"/>
    <w:rsid w:val="00631291"/>
    <w:rsid w:val="00631A2B"/>
    <w:rsid w:val="0063235C"/>
    <w:rsid w:val="00632990"/>
    <w:rsid w:val="006338FB"/>
    <w:rsid w:val="00637AE3"/>
    <w:rsid w:val="006425BF"/>
    <w:rsid w:val="00642B23"/>
    <w:rsid w:val="00645EFB"/>
    <w:rsid w:val="006464CC"/>
    <w:rsid w:val="00646E8E"/>
    <w:rsid w:val="0064718A"/>
    <w:rsid w:val="00650D1B"/>
    <w:rsid w:val="006511BB"/>
    <w:rsid w:val="00652AD4"/>
    <w:rsid w:val="00653B49"/>
    <w:rsid w:val="00654ECD"/>
    <w:rsid w:val="00656090"/>
    <w:rsid w:val="00657C00"/>
    <w:rsid w:val="00661401"/>
    <w:rsid w:val="00661676"/>
    <w:rsid w:val="0066319E"/>
    <w:rsid w:val="006639C5"/>
    <w:rsid w:val="006672EA"/>
    <w:rsid w:val="0067057A"/>
    <w:rsid w:val="00670E55"/>
    <w:rsid w:val="00670FF7"/>
    <w:rsid w:val="0067121B"/>
    <w:rsid w:val="006717B3"/>
    <w:rsid w:val="00671E67"/>
    <w:rsid w:val="0067219B"/>
    <w:rsid w:val="006735B7"/>
    <w:rsid w:val="00673D6C"/>
    <w:rsid w:val="00674253"/>
    <w:rsid w:val="00677B26"/>
    <w:rsid w:val="00682587"/>
    <w:rsid w:val="0068293B"/>
    <w:rsid w:val="00684760"/>
    <w:rsid w:val="0068482F"/>
    <w:rsid w:val="006868D8"/>
    <w:rsid w:val="0068794C"/>
    <w:rsid w:val="00690339"/>
    <w:rsid w:val="006926F1"/>
    <w:rsid w:val="00694F43"/>
    <w:rsid w:val="006959C4"/>
    <w:rsid w:val="0069672D"/>
    <w:rsid w:val="006A5657"/>
    <w:rsid w:val="006A7856"/>
    <w:rsid w:val="006A7DF6"/>
    <w:rsid w:val="006B24E1"/>
    <w:rsid w:val="006B2E99"/>
    <w:rsid w:val="006B47EC"/>
    <w:rsid w:val="006B5E80"/>
    <w:rsid w:val="006C1DC4"/>
    <w:rsid w:val="006C600D"/>
    <w:rsid w:val="006D2D8E"/>
    <w:rsid w:val="006D3417"/>
    <w:rsid w:val="006D4FA7"/>
    <w:rsid w:val="006D507D"/>
    <w:rsid w:val="006D5A97"/>
    <w:rsid w:val="006D5D2B"/>
    <w:rsid w:val="006D73F5"/>
    <w:rsid w:val="006E0113"/>
    <w:rsid w:val="006E01F0"/>
    <w:rsid w:val="006E03EA"/>
    <w:rsid w:val="006E1925"/>
    <w:rsid w:val="006E6BC1"/>
    <w:rsid w:val="006F2B44"/>
    <w:rsid w:val="006F6820"/>
    <w:rsid w:val="006F72E0"/>
    <w:rsid w:val="00700A11"/>
    <w:rsid w:val="00703305"/>
    <w:rsid w:val="00703A57"/>
    <w:rsid w:val="007053F4"/>
    <w:rsid w:val="00706952"/>
    <w:rsid w:val="00707FB9"/>
    <w:rsid w:val="007100FA"/>
    <w:rsid w:val="0071118D"/>
    <w:rsid w:val="0071174A"/>
    <w:rsid w:val="00712197"/>
    <w:rsid w:val="0071398F"/>
    <w:rsid w:val="00716B80"/>
    <w:rsid w:val="00721B29"/>
    <w:rsid w:val="00722480"/>
    <w:rsid w:val="007251B2"/>
    <w:rsid w:val="00725ECA"/>
    <w:rsid w:val="00725EFC"/>
    <w:rsid w:val="00726AFA"/>
    <w:rsid w:val="007315D9"/>
    <w:rsid w:val="00731C5D"/>
    <w:rsid w:val="00734837"/>
    <w:rsid w:val="0073574C"/>
    <w:rsid w:val="00736B34"/>
    <w:rsid w:val="007374E3"/>
    <w:rsid w:val="00741FB6"/>
    <w:rsid w:val="00742A93"/>
    <w:rsid w:val="00743644"/>
    <w:rsid w:val="007437E3"/>
    <w:rsid w:val="007460CF"/>
    <w:rsid w:val="007464C5"/>
    <w:rsid w:val="00746FD6"/>
    <w:rsid w:val="007501E6"/>
    <w:rsid w:val="00751F31"/>
    <w:rsid w:val="00753556"/>
    <w:rsid w:val="0075396E"/>
    <w:rsid w:val="00753DBB"/>
    <w:rsid w:val="0075481D"/>
    <w:rsid w:val="007564F0"/>
    <w:rsid w:val="007570EA"/>
    <w:rsid w:val="007613EC"/>
    <w:rsid w:val="00761B6F"/>
    <w:rsid w:val="00762AD5"/>
    <w:rsid w:val="00763A8E"/>
    <w:rsid w:val="0077111B"/>
    <w:rsid w:val="00771D22"/>
    <w:rsid w:val="00772076"/>
    <w:rsid w:val="00772A99"/>
    <w:rsid w:val="00774E6B"/>
    <w:rsid w:val="007750A9"/>
    <w:rsid w:val="0077633E"/>
    <w:rsid w:val="0077730E"/>
    <w:rsid w:val="00782B1C"/>
    <w:rsid w:val="00783D10"/>
    <w:rsid w:val="00784F98"/>
    <w:rsid w:val="007854F9"/>
    <w:rsid w:val="007865CE"/>
    <w:rsid w:val="00790844"/>
    <w:rsid w:val="007925CF"/>
    <w:rsid w:val="00792BBB"/>
    <w:rsid w:val="00792F23"/>
    <w:rsid w:val="0079618A"/>
    <w:rsid w:val="007A0070"/>
    <w:rsid w:val="007A194D"/>
    <w:rsid w:val="007A2160"/>
    <w:rsid w:val="007A5F21"/>
    <w:rsid w:val="007B51D5"/>
    <w:rsid w:val="007B6EE6"/>
    <w:rsid w:val="007B6F29"/>
    <w:rsid w:val="007B709A"/>
    <w:rsid w:val="007C1950"/>
    <w:rsid w:val="007C1D85"/>
    <w:rsid w:val="007C2C3D"/>
    <w:rsid w:val="007D0634"/>
    <w:rsid w:val="007D3A95"/>
    <w:rsid w:val="007D4EEF"/>
    <w:rsid w:val="007D626F"/>
    <w:rsid w:val="007D6720"/>
    <w:rsid w:val="007D76E7"/>
    <w:rsid w:val="007E3968"/>
    <w:rsid w:val="007E39CA"/>
    <w:rsid w:val="007F0529"/>
    <w:rsid w:val="007F0DF8"/>
    <w:rsid w:val="007F1861"/>
    <w:rsid w:val="007F241D"/>
    <w:rsid w:val="007F3436"/>
    <w:rsid w:val="007F4D37"/>
    <w:rsid w:val="007F5C79"/>
    <w:rsid w:val="007F673C"/>
    <w:rsid w:val="007F718B"/>
    <w:rsid w:val="00800643"/>
    <w:rsid w:val="0080072D"/>
    <w:rsid w:val="00801A13"/>
    <w:rsid w:val="008025C2"/>
    <w:rsid w:val="00803290"/>
    <w:rsid w:val="00803E8D"/>
    <w:rsid w:val="00804090"/>
    <w:rsid w:val="00806694"/>
    <w:rsid w:val="0081225A"/>
    <w:rsid w:val="0081361B"/>
    <w:rsid w:val="008145A7"/>
    <w:rsid w:val="008148A1"/>
    <w:rsid w:val="00814A74"/>
    <w:rsid w:val="00814E72"/>
    <w:rsid w:val="00814F64"/>
    <w:rsid w:val="008222DF"/>
    <w:rsid w:val="00823338"/>
    <w:rsid w:val="00826201"/>
    <w:rsid w:val="00826EAD"/>
    <w:rsid w:val="008270AE"/>
    <w:rsid w:val="008274E3"/>
    <w:rsid w:val="00832575"/>
    <w:rsid w:val="00833485"/>
    <w:rsid w:val="00833BC9"/>
    <w:rsid w:val="008346EB"/>
    <w:rsid w:val="0083562D"/>
    <w:rsid w:val="0083667B"/>
    <w:rsid w:val="0083711A"/>
    <w:rsid w:val="00837944"/>
    <w:rsid w:val="008432BB"/>
    <w:rsid w:val="00845350"/>
    <w:rsid w:val="00850A39"/>
    <w:rsid w:val="00852D38"/>
    <w:rsid w:val="00860A92"/>
    <w:rsid w:val="00860B78"/>
    <w:rsid w:val="00863225"/>
    <w:rsid w:val="00865F69"/>
    <w:rsid w:val="00866586"/>
    <w:rsid w:val="008736AA"/>
    <w:rsid w:val="00874B17"/>
    <w:rsid w:val="0087600A"/>
    <w:rsid w:val="008810A1"/>
    <w:rsid w:val="0088236D"/>
    <w:rsid w:val="00884F04"/>
    <w:rsid w:val="00885C28"/>
    <w:rsid w:val="00887BA9"/>
    <w:rsid w:val="00890623"/>
    <w:rsid w:val="0089072A"/>
    <w:rsid w:val="0089099D"/>
    <w:rsid w:val="00891F35"/>
    <w:rsid w:val="00893F13"/>
    <w:rsid w:val="0089638C"/>
    <w:rsid w:val="00896578"/>
    <w:rsid w:val="00896788"/>
    <w:rsid w:val="00896E25"/>
    <w:rsid w:val="008A13AC"/>
    <w:rsid w:val="008B11FC"/>
    <w:rsid w:val="008B1B12"/>
    <w:rsid w:val="008B1F5F"/>
    <w:rsid w:val="008B2900"/>
    <w:rsid w:val="008B4C0B"/>
    <w:rsid w:val="008B6B97"/>
    <w:rsid w:val="008B77EF"/>
    <w:rsid w:val="008C0108"/>
    <w:rsid w:val="008C06F6"/>
    <w:rsid w:val="008C2E5F"/>
    <w:rsid w:val="008C60F8"/>
    <w:rsid w:val="008D7DFF"/>
    <w:rsid w:val="008E1273"/>
    <w:rsid w:val="008E2C44"/>
    <w:rsid w:val="008E3B34"/>
    <w:rsid w:val="008E69E4"/>
    <w:rsid w:val="008E6DF0"/>
    <w:rsid w:val="008F00DE"/>
    <w:rsid w:val="008F16D6"/>
    <w:rsid w:val="008F3DBB"/>
    <w:rsid w:val="008F6170"/>
    <w:rsid w:val="009002B7"/>
    <w:rsid w:val="00901F81"/>
    <w:rsid w:val="00904C8B"/>
    <w:rsid w:val="00906B8E"/>
    <w:rsid w:val="009106A0"/>
    <w:rsid w:val="00920764"/>
    <w:rsid w:val="00921E2F"/>
    <w:rsid w:val="00923D2B"/>
    <w:rsid w:val="00925A85"/>
    <w:rsid w:val="00930E65"/>
    <w:rsid w:val="00937DA0"/>
    <w:rsid w:val="0094191E"/>
    <w:rsid w:val="00942470"/>
    <w:rsid w:val="00943D90"/>
    <w:rsid w:val="00945A5F"/>
    <w:rsid w:val="00945B0C"/>
    <w:rsid w:val="00946EA0"/>
    <w:rsid w:val="009471B0"/>
    <w:rsid w:val="00947809"/>
    <w:rsid w:val="00954E21"/>
    <w:rsid w:val="0095581B"/>
    <w:rsid w:val="00956BBA"/>
    <w:rsid w:val="00956DD2"/>
    <w:rsid w:val="009643CB"/>
    <w:rsid w:val="00966085"/>
    <w:rsid w:val="00976D2B"/>
    <w:rsid w:val="0098320E"/>
    <w:rsid w:val="00983F42"/>
    <w:rsid w:val="009848F6"/>
    <w:rsid w:val="009850B0"/>
    <w:rsid w:val="0098527E"/>
    <w:rsid w:val="00986584"/>
    <w:rsid w:val="00987297"/>
    <w:rsid w:val="00990605"/>
    <w:rsid w:val="00990706"/>
    <w:rsid w:val="009912A3"/>
    <w:rsid w:val="00991FFE"/>
    <w:rsid w:val="00993ADB"/>
    <w:rsid w:val="00993C85"/>
    <w:rsid w:val="00997E31"/>
    <w:rsid w:val="009A0D28"/>
    <w:rsid w:val="009A2080"/>
    <w:rsid w:val="009A2E21"/>
    <w:rsid w:val="009A5512"/>
    <w:rsid w:val="009A5A46"/>
    <w:rsid w:val="009A6AFE"/>
    <w:rsid w:val="009B03EA"/>
    <w:rsid w:val="009B2B16"/>
    <w:rsid w:val="009C17C8"/>
    <w:rsid w:val="009C2876"/>
    <w:rsid w:val="009C3458"/>
    <w:rsid w:val="009C3EEB"/>
    <w:rsid w:val="009D2DBB"/>
    <w:rsid w:val="009D420E"/>
    <w:rsid w:val="009D4AD6"/>
    <w:rsid w:val="009D55DD"/>
    <w:rsid w:val="009D7A1D"/>
    <w:rsid w:val="009E042E"/>
    <w:rsid w:val="009E3654"/>
    <w:rsid w:val="009E3E93"/>
    <w:rsid w:val="009E4853"/>
    <w:rsid w:val="009E63D6"/>
    <w:rsid w:val="009E6FCB"/>
    <w:rsid w:val="009F0E01"/>
    <w:rsid w:val="009F774A"/>
    <w:rsid w:val="00A00D57"/>
    <w:rsid w:val="00A00F4C"/>
    <w:rsid w:val="00A022DC"/>
    <w:rsid w:val="00A02589"/>
    <w:rsid w:val="00A03000"/>
    <w:rsid w:val="00A1307E"/>
    <w:rsid w:val="00A233CF"/>
    <w:rsid w:val="00A26568"/>
    <w:rsid w:val="00A279F5"/>
    <w:rsid w:val="00A326A4"/>
    <w:rsid w:val="00A32AE2"/>
    <w:rsid w:val="00A33DE8"/>
    <w:rsid w:val="00A404CD"/>
    <w:rsid w:val="00A44AFD"/>
    <w:rsid w:val="00A47313"/>
    <w:rsid w:val="00A47443"/>
    <w:rsid w:val="00A5224E"/>
    <w:rsid w:val="00A54F8F"/>
    <w:rsid w:val="00A563C0"/>
    <w:rsid w:val="00A574CC"/>
    <w:rsid w:val="00A57963"/>
    <w:rsid w:val="00A60B78"/>
    <w:rsid w:val="00A60CB5"/>
    <w:rsid w:val="00A632AE"/>
    <w:rsid w:val="00A6419A"/>
    <w:rsid w:val="00A64FD8"/>
    <w:rsid w:val="00A70E0A"/>
    <w:rsid w:val="00A726A8"/>
    <w:rsid w:val="00A750B2"/>
    <w:rsid w:val="00A8514D"/>
    <w:rsid w:val="00A87CF8"/>
    <w:rsid w:val="00A91ECF"/>
    <w:rsid w:val="00A920EF"/>
    <w:rsid w:val="00A930B5"/>
    <w:rsid w:val="00A94CDB"/>
    <w:rsid w:val="00A9516D"/>
    <w:rsid w:val="00A9757A"/>
    <w:rsid w:val="00AA06ED"/>
    <w:rsid w:val="00AA2AFB"/>
    <w:rsid w:val="00AA3C30"/>
    <w:rsid w:val="00AA4A55"/>
    <w:rsid w:val="00AB25F6"/>
    <w:rsid w:val="00AB2BC2"/>
    <w:rsid w:val="00AB3C41"/>
    <w:rsid w:val="00AB466F"/>
    <w:rsid w:val="00AB51D0"/>
    <w:rsid w:val="00AB6351"/>
    <w:rsid w:val="00AC05E6"/>
    <w:rsid w:val="00AC2062"/>
    <w:rsid w:val="00AC294E"/>
    <w:rsid w:val="00AC2E75"/>
    <w:rsid w:val="00AC32F5"/>
    <w:rsid w:val="00AC3431"/>
    <w:rsid w:val="00AC37C4"/>
    <w:rsid w:val="00AC4C07"/>
    <w:rsid w:val="00AD0277"/>
    <w:rsid w:val="00AD3E76"/>
    <w:rsid w:val="00AD4807"/>
    <w:rsid w:val="00AD61B3"/>
    <w:rsid w:val="00AD68CB"/>
    <w:rsid w:val="00AD6A51"/>
    <w:rsid w:val="00AE11AD"/>
    <w:rsid w:val="00AE276E"/>
    <w:rsid w:val="00AE72E9"/>
    <w:rsid w:val="00AF1F73"/>
    <w:rsid w:val="00AF593E"/>
    <w:rsid w:val="00B02533"/>
    <w:rsid w:val="00B06C5E"/>
    <w:rsid w:val="00B07A67"/>
    <w:rsid w:val="00B10955"/>
    <w:rsid w:val="00B110AF"/>
    <w:rsid w:val="00B15156"/>
    <w:rsid w:val="00B1526A"/>
    <w:rsid w:val="00B2003E"/>
    <w:rsid w:val="00B2059E"/>
    <w:rsid w:val="00B217C2"/>
    <w:rsid w:val="00B30DB5"/>
    <w:rsid w:val="00B3264F"/>
    <w:rsid w:val="00B34FD4"/>
    <w:rsid w:val="00B36F6D"/>
    <w:rsid w:val="00B377B0"/>
    <w:rsid w:val="00B40615"/>
    <w:rsid w:val="00B41397"/>
    <w:rsid w:val="00B42EE3"/>
    <w:rsid w:val="00B45C8F"/>
    <w:rsid w:val="00B50C65"/>
    <w:rsid w:val="00B528AE"/>
    <w:rsid w:val="00B52E33"/>
    <w:rsid w:val="00B547CB"/>
    <w:rsid w:val="00B570FA"/>
    <w:rsid w:val="00B57778"/>
    <w:rsid w:val="00B60C1A"/>
    <w:rsid w:val="00B652DA"/>
    <w:rsid w:val="00B669D2"/>
    <w:rsid w:val="00B67AFD"/>
    <w:rsid w:val="00B73A9B"/>
    <w:rsid w:val="00B749B1"/>
    <w:rsid w:val="00B75391"/>
    <w:rsid w:val="00B77180"/>
    <w:rsid w:val="00B80378"/>
    <w:rsid w:val="00B8360F"/>
    <w:rsid w:val="00B83BD8"/>
    <w:rsid w:val="00B852FA"/>
    <w:rsid w:val="00B8537A"/>
    <w:rsid w:val="00B854C1"/>
    <w:rsid w:val="00B868FD"/>
    <w:rsid w:val="00B8717A"/>
    <w:rsid w:val="00B91912"/>
    <w:rsid w:val="00B919A6"/>
    <w:rsid w:val="00B92812"/>
    <w:rsid w:val="00B9398A"/>
    <w:rsid w:val="00BA3D12"/>
    <w:rsid w:val="00BA5D58"/>
    <w:rsid w:val="00BA5DAC"/>
    <w:rsid w:val="00BA6275"/>
    <w:rsid w:val="00BB06B8"/>
    <w:rsid w:val="00BB0733"/>
    <w:rsid w:val="00BB13ED"/>
    <w:rsid w:val="00BB47F2"/>
    <w:rsid w:val="00BB74FB"/>
    <w:rsid w:val="00BB755F"/>
    <w:rsid w:val="00BC12B5"/>
    <w:rsid w:val="00BC1554"/>
    <w:rsid w:val="00BC1E6C"/>
    <w:rsid w:val="00BC5367"/>
    <w:rsid w:val="00BC5AFE"/>
    <w:rsid w:val="00BC6126"/>
    <w:rsid w:val="00BD0A33"/>
    <w:rsid w:val="00BD47E5"/>
    <w:rsid w:val="00BD5869"/>
    <w:rsid w:val="00BD6EC2"/>
    <w:rsid w:val="00BE01E2"/>
    <w:rsid w:val="00BE13EB"/>
    <w:rsid w:val="00BE6C8B"/>
    <w:rsid w:val="00BE7384"/>
    <w:rsid w:val="00BF672B"/>
    <w:rsid w:val="00C026DC"/>
    <w:rsid w:val="00C04887"/>
    <w:rsid w:val="00C05063"/>
    <w:rsid w:val="00C07A30"/>
    <w:rsid w:val="00C07ED1"/>
    <w:rsid w:val="00C1043B"/>
    <w:rsid w:val="00C12074"/>
    <w:rsid w:val="00C12558"/>
    <w:rsid w:val="00C12FD7"/>
    <w:rsid w:val="00C148CC"/>
    <w:rsid w:val="00C16536"/>
    <w:rsid w:val="00C166C4"/>
    <w:rsid w:val="00C17C98"/>
    <w:rsid w:val="00C17F1C"/>
    <w:rsid w:val="00C20531"/>
    <w:rsid w:val="00C210EA"/>
    <w:rsid w:val="00C21B9A"/>
    <w:rsid w:val="00C21DCE"/>
    <w:rsid w:val="00C24A54"/>
    <w:rsid w:val="00C24BD8"/>
    <w:rsid w:val="00C24ED8"/>
    <w:rsid w:val="00C27D12"/>
    <w:rsid w:val="00C31DED"/>
    <w:rsid w:val="00C3482E"/>
    <w:rsid w:val="00C34871"/>
    <w:rsid w:val="00C3572A"/>
    <w:rsid w:val="00C35834"/>
    <w:rsid w:val="00C358CC"/>
    <w:rsid w:val="00C3666B"/>
    <w:rsid w:val="00C37BC0"/>
    <w:rsid w:val="00C4323E"/>
    <w:rsid w:val="00C43A93"/>
    <w:rsid w:val="00C44757"/>
    <w:rsid w:val="00C5155F"/>
    <w:rsid w:val="00C5472C"/>
    <w:rsid w:val="00C5599D"/>
    <w:rsid w:val="00C572A0"/>
    <w:rsid w:val="00C57962"/>
    <w:rsid w:val="00C60028"/>
    <w:rsid w:val="00C62FE2"/>
    <w:rsid w:val="00C63FD1"/>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9225E"/>
    <w:rsid w:val="00C93FAC"/>
    <w:rsid w:val="00C94574"/>
    <w:rsid w:val="00C94A01"/>
    <w:rsid w:val="00C95802"/>
    <w:rsid w:val="00C95AB2"/>
    <w:rsid w:val="00CA05B2"/>
    <w:rsid w:val="00CA0615"/>
    <w:rsid w:val="00CA0B1A"/>
    <w:rsid w:val="00CA1DF5"/>
    <w:rsid w:val="00CA6213"/>
    <w:rsid w:val="00CA6862"/>
    <w:rsid w:val="00CA6E90"/>
    <w:rsid w:val="00CA7D58"/>
    <w:rsid w:val="00CB35B6"/>
    <w:rsid w:val="00CB4561"/>
    <w:rsid w:val="00CB52EA"/>
    <w:rsid w:val="00CB66DD"/>
    <w:rsid w:val="00CB6BAD"/>
    <w:rsid w:val="00CC51D8"/>
    <w:rsid w:val="00CC6983"/>
    <w:rsid w:val="00CD5159"/>
    <w:rsid w:val="00CD58C5"/>
    <w:rsid w:val="00CD748D"/>
    <w:rsid w:val="00CE2B58"/>
    <w:rsid w:val="00CE2E4D"/>
    <w:rsid w:val="00CE4340"/>
    <w:rsid w:val="00CF30E9"/>
    <w:rsid w:val="00CF380E"/>
    <w:rsid w:val="00CF3C36"/>
    <w:rsid w:val="00CF3F53"/>
    <w:rsid w:val="00CF4212"/>
    <w:rsid w:val="00CF6E2C"/>
    <w:rsid w:val="00CF7327"/>
    <w:rsid w:val="00CF7BAD"/>
    <w:rsid w:val="00D003A2"/>
    <w:rsid w:val="00D0187D"/>
    <w:rsid w:val="00D023E8"/>
    <w:rsid w:val="00D033E4"/>
    <w:rsid w:val="00D04774"/>
    <w:rsid w:val="00D10961"/>
    <w:rsid w:val="00D10C04"/>
    <w:rsid w:val="00D117E9"/>
    <w:rsid w:val="00D12537"/>
    <w:rsid w:val="00D15430"/>
    <w:rsid w:val="00D15522"/>
    <w:rsid w:val="00D16935"/>
    <w:rsid w:val="00D219C3"/>
    <w:rsid w:val="00D231B2"/>
    <w:rsid w:val="00D23889"/>
    <w:rsid w:val="00D23D5D"/>
    <w:rsid w:val="00D2624B"/>
    <w:rsid w:val="00D26D0F"/>
    <w:rsid w:val="00D27936"/>
    <w:rsid w:val="00D326B7"/>
    <w:rsid w:val="00D33EF0"/>
    <w:rsid w:val="00D35AAC"/>
    <w:rsid w:val="00D36151"/>
    <w:rsid w:val="00D36CCE"/>
    <w:rsid w:val="00D4170D"/>
    <w:rsid w:val="00D4250D"/>
    <w:rsid w:val="00D437C8"/>
    <w:rsid w:val="00D47CDD"/>
    <w:rsid w:val="00D53F9E"/>
    <w:rsid w:val="00D54473"/>
    <w:rsid w:val="00D55D30"/>
    <w:rsid w:val="00D56918"/>
    <w:rsid w:val="00D56FB2"/>
    <w:rsid w:val="00D573A7"/>
    <w:rsid w:val="00D6004D"/>
    <w:rsid w:val="00D61880"/>
    <w:rsid w:val="00D62EC7"/>
    <w:rsid w:val="00D63A9E"/>
    <w:rsid w:val="00D63FB7"/>
    <w:rsid w:val="00D668AA"/>
    <w:rsid w:val="00D67881"/>
    <w:rsid w:val="00D70B5B"/>
    <w:rsid w:val="00D718D0"/>
    <w:rsid w:val="00D72027"/>
    <w:rsid w:val="00D743D6"/>
    <w:rsid w:val="00D767CD"/>
    <w:rsid w:val="00D865EC"/>
    <w:rsid w:val="00D87BAB"/>
    <w:rsid w:val="00D901E8"/>
    <w:rsid w:val="00D9056E"/>
    <w:rsid w:val="00D932A2"/>
    <w:rsid w:val="00D9337B"/>
    <w:rsid w:val="00D93830"/>
    <w:rsid w:val="00D945A7"/>
    <w:rsid w:val="00DA1AC0"/>
    <w:rsid w:val="00DB40AF"/>
    <w:rsid w:val="00DB435A"/>
    <w:rsid w:val="00DC0687"/>
    <w:rsid w:val="00DC25A0"/>
    <w:rsid w:val="00DC68E5"/>
    <w:rsid w:val="00DD445D"/>
    <w:rsid w:val="00DD6361"/>
    <w:rsid w:val="00DD7356"/>
    <w:rsid w:val="00DE3F60"/>
    <w:rsid w:val="00DE4F92"/>
    <w:rsid w:val="00DE52C3"/>
    <w:rsid w:val="00DE5772"/>
    <w:rsid w:val="00DE6206"/>
    <w:rsid w:val="00DE67CC"/>
    <w:rsid w:val="00DF3234"/>
    <w:rsid w:val="00DF5B7E"/>
    <w:rsid w:val="00E01C8C"/>
    <w:rsid w:val="00E03B46"/>
    <w:rsid w:val="00E04C0A"/>
    <w:rsid w:val="00E0556C"/>
    <w:rsid w:val="00E0573F"/>
    <w:rsid w:val="00E11E24"/>
    <w:rsid w:val="00E13495"/>
    <w:rsid w:val="00E14D7B"/>
    <w:rsid w:val="00E17461"/>
    <w:rsid w:val="00E21875"/>
    <w:rsid w:val="00E22219"/>
    <w:rsid w:val="00E268B8"/>
    <w:rsid w:val="00E27209"/>
    <w:rsid w:val="00E27B7F"/>
    <w:rsid w:val="00E348FC"/>
    <w:rsid w:val="00E34AAE"/>
    <w:rsid w:val="00E36B45"/>
    <w:rsid w:val="00E41228"/>
    <w:rsid w:val="00E4208D"/>
    <w:rsid w:val="00E42798"/>
    <w:rsid w:val="00E43264"/>
    <w:rsid w:val="00E4584A"/>
    <w:rsid w:val="00E45A32"/>
    <w:rsid w:val="00E4759C"/>
    <w:rsid w:val="00E5034E"/>
    <w:rsid w:val="00E542D4"/>
    <w:rsid w:val="00E54D88"/>
    <w:rsid w:val="00E63477"/>
    <w:rsid w:val="00E64066"/>
    <w:rsid w:val="00E6489D"/>
    <w:rsid w:val="00E64DAC"/>
    <w:rsid w:val="00E66563"/>
    <w:rsid w:val="00E66B3B"/>
    <w:rsid w:val="00E70B19"/>
    <w:rsid w:val="00E70D2F"/>
    <w:rsid w:val="00E73583"/>
    <w:rsid w:val="00E7452C"/>
    <w:rsid w:val="00E74DBA"/>
    <w:rsid w:val="00E75824"/>
    <w:rsid w:val="00E80F12"/>
    <w:rsid w:val="00E84AF8"/>
    <w:rsid w:val="00E90161"/>
    <w:rsid w:val="00E92BAA"/>
    <w:rsid w:val="00E944F3"/>
    <w:rsid w:val="00E94CCE"/>
    <w:rsid w:val="00E95B71"/>
    <w:rsid w:val="00E973CB"/>
    <w:rsid w:val="00EA19FF"/>
    <w:rsid w:val="00EA2EBA"/>
    <w:rsid w:val="00EA4B9D"/>
    <w:rsid w:val="00EA63A5"/>
    <w:rsid w:val="00EA66A9"/>
    <w:rsid w:val="00EB0247"/>
    <w:rsid w:val="00EB1054"/>
    <w:rsid w:val="00EB4C8D"/>
    <w:rsid w:val="00EB61F1"/>
    <w:rsid w:val="00EB6415"/>
    <w:rsid w:val="00EC1A98"/>
    <w:rsid w:val="00EC4F0B"/>
    <w:rsid w:val="00EC62E0"/>
    <w:rsid w:val="00ED032D"/>
    <w:rsid w:val="00ED1C01"/>
    <w:rsid w:val="00ED1EF3"/>
    <w:rsid w:val="00ED2FAB"/>
    <w:rsid w:val="00ED663D"/>
    <w:rsid w:val="00EE0D10"/>
    <w:rsid w:val="00EE4EAF"/>
    <w:rsid w:val="00EE5E18"/>
    <w:rsid w:val="00EE6F14"/>
    <w:rsid w:val="00EF3C88"/>
    <w:rsid w:val="00EF6630"/>
    <w:rsid w:val="00EF70B7"/>
    <w:rsid w:val="00F0166D"/>
    <w:rsid w:val="00F01FCD"/>
    <w:rsid w:val="00F0248F"/>
    <w:rsid w:val="00F06AFF"/>
    <w:rsid w:val="00F06B53"/>
    <w:rsid w:val="00F07198"/>
    <w:rsid w:val="00F07D1B"/>
    <w:rsid w:val="00F11A60"/>
    <w:rsid w:val="00F13A23"/>
    <w:rsid w:val="00F152DC"/>
    <w:rsid w:val="00F166A5"/>
    <w:rsid w:val="00F21EA3"/>
    <w:rsid w:val="00F25526"/>
    <w:rsid w:val="00F26905"/>
    <w:rsid w:val="00F27257"/>
    <w:rsid w:val="00F31E12"/>
    <w:rsid w:val="00F368E7"/>
    <w:rsid w:val="00F4129F"/>
    <w:rsid w:val="00F5114A"/>
    <w:rsid w:val="00F513E6"/>
    <w:rsid w:val="00F51A3B"/>
    <w:rsid w:val="00F52ADF"/>
    <w:rsid w:val="00F52E5D"/>
    <w:rsid w:val="00F5406D"/>
    <w:rsid w:val="00F55BE0"/>
    <w:rsid w:val="00F55F41"/>
    <w:rsid w:val="00F56DC9"/>
    <w:rsid w:val="00F6127D"/>
    <w:rsid w:val="00F65B97"/>
    <w:rsid w:val="00F67F3C"/>
    <w:rsid w:val="00F71EBF"/>
    <w:rsid w:val="00F73FE3"/>
    <w:rsid w:val="00F77B11"/>
    <w:rsid w:val="00F8577C"/>
    <w:rsid w:val="00F958F7"/>
    <w:rsid w:val="00F964F3"/>
    <w:rsid w:val="00F9740C"/>
    <w:rsid w:val="00FA09A2"/>
    <w:rsid w:val="00FA120C"/>
    <w:rsid w:val="00FA162C"/>
    <w:rsid w:val="00FA1D42"/>
    <w:rsid w:val="00FA3D87"/>
    <w:rsid w:val="00FA42F1"/>
    <w:rsid w:val="00FA523B"/>
    <w:rsid w:val="00FA5F09"/>
    <w:rsid w:val="00FB1B9E"/>
    <w:rsid w:val="00FB360B"/>
    <w:rsid w:val="00FB65E8"/>
    <w:rsid w:val="00FB6996"/>
    <w:rsid w:val="00FC1F38"/>
    <w:rsid w:val="00FC31A0"/>
    <w:rsid w:val="00FC3896"/>
    <w:rsid w:val="00FC444C"/>
    <w:rsid w:val="00FC5EAE"/>
    <w:rsid w:val="00FD065B"/>
    <w:rsid w:val="00FD2A69"/>
    <w:rsid w:val="00FD5261"/>
    <w:rsid w:val="00FD75F9"/>
    <w:rsid w:val="00FD76DD"/>
    <w:rsid w:val="00FE0DEA"/>
    <w:rsid w:val="00FE125C"/>
    <w:rsid w:val="00FE2D7E"/>
    <w:rsid w:val="00FE3CF5"/>
    <w:rsid w:val="00FE4ED8"/>
    <w:rsid w:val="00FE581D"/>
    <w:rsid w:val="00FE5827"/>
    <w:rsid w:val="00FE6967"/>
    <w:rsid w:val="00FE6AE3"/>
    <w:rsid w:val="00FE7114"/>
    <w:rsid w:val="00FF4A21"/>
    <w:rsid w:val="00FF5906"/>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491D58"/>
  <w15:docId w15:val="{C8628C79-B23E-4075-BBEF-1F45433F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rsid w:val="00C773BF"/>
    <w:rPr>
      <w:rFonts w:ascii="Times New Roman" w:eastAsia="Times New Roman" w:hAnsi="Times New Roman" w:cs="Times New Roman"/>
      <w:sz w:val="20"/>
      <w:szCs w:val="20"/>
      <w:lang w:val="uk-UA" w:eastAsia="ru-RU"/>
    </w:rPr>
  </w:style>
  <w:style w:type="paragraph" w:styleId="ac">
    <w:name w:val="footer"/>
    <w:basedOn w:val="a0"/>
    <w:link w:val="ab"/>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rsid w:val="00C773BF"/>
    <w:rPr>
      <w:rFonts w:ascii="Tahoma" w:eastAsia="Times New Roman" w:hAnsi="Tahoma" w:cs="Tahoma"/>
      <w:sz w:val="16"/>
      <w:szCs w:val="16"/>
      <w:lang w:val="uk-UA" w:eastAsia="ru-RU"/>
    </w:rPr>
  </w:style>
  <w:style w:type="paragraph" w:styleId="af2">
    <w:name w:val="Balloon Text"/>
    <w:basedOn w:val="a0"/>
    <w:link w:val="af1"/>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4">
    <w:name w:val="Основной текст с отступом Знак"/>
    <w:basedOn w:val="a1"/>
    <w:link w:val="af5"/>
    <w:rsid w:val="00C773BF"/>
    <w:rPr>
      <w:rFonts w:ascii="Times New Roman" w:eastAsia="Times New Roman" w:hAnsi="Times New Roman" w:cs="Times New Roman"/>
      <w:sz w:val="20"/>
      <w:szCs w:val="20"/>
      <w:lang w:val="uk-UA" w:eastAsia="ru-RU"/>
    </w:rPr>
  </w:style>
  <w:style w:type="paragraph" w:styleId="af5">
    <w:name w:val="Body Text Indent"/>
    <w:basedOn w:val="a0"/>
    <w:link w:val="af4"/>
    <w:rsid w:val="00C773BF"/>
    <w:pPr>
      <w:spacing w:after="120"/>
      <w:ind w:left="283"/>
    </w:pPr>
  </w:style>
  <w:style w:type="character" w:styleId="af6">
    <w:name w:val="Strong"/>
    <w:qFormat/>
    <w:rsid w:val="00C773BF"/>
    <w:rPr>
      <w:b/>
      <w:bCs/>
    </w:rPr>
  </w:style>
  <w:style w:type="paragraph" w:styleId="af7">
    <w:name w:val="List Paragraph"/>
    <w:aliases w:val="1. спис,Colorful List - Accent 11,Elenco Normale,FooterText,List Paragraph Char Char,List Paragraph.List 1.0,List Paragraph.List 1.01,List Paragraph.List 1.02,Normal Sentence,SGLText List Paragraph,Steps,b1,lp1,lp11,Заголовок 1.1"/>
    <w:basedOn w:val="a0"/>
    <w:link w:val="af8"/>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9">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a">
    <w:name w:val="Текст примечания Знак"/>
    <w:basedOn w:val="a1"/>
    <w:link w:val="afb"/>
    <w:rsid w:val="00C773BF"/>
    <w:rPr>
      <w:rFonts w:ascii="Times New Roman" w:eastAsia="Times New Roman" w:hAnsi="Times New Roman" w:cs="Times New Roman"/>
      <w:color w:val="00000A"/>
      <w:sz w:val="20"/>
      <w:szCs w:val="20"/>
      <w:lang w:val="uk-UA" w:eastAsia="ru-RU"/>
    </w:rPr>
  </w:style>
  <w:style w:type="paragraph" w:styleId="afb">
    <w:name w:val="annotation text"/>
    <w:basedOn w:val="a0"/>
    <w:link w:val="afa"/>
    <w:unhideWhenUsed/>
    <w:rsid w:val="00C773BF"/>
    <w:rPr>
      <w:color w:val="00000A"/>
    </w:rPr>
  </w:style>
  <w:style w:type="character" w:customStyle="1" w:styleId="afc">
    <w:name w:val="Тема примечания Знак"/>
    <w:basedOn w:val="afa"/>
    <w:link w:val="afd"/>
    <w:rsid w:val="00C773BF"/>
    <w:rPr>
      <w:rFonts w:ascii="Times New Roman" w:eastAsia="Times New Roman" w:hAnsi="Times New Roman" w:cs="Times New Roman"/>
      <w:b/>
      <w:bCs/>
      <w:color w:val="00000A"/>
      <w:sz w:val="20"/>
      <w:szCs w:val="20"/>
      <w:lang w:val="uk-UA" w:eastAsia="ru-RU"/>
    </w:rPr>
  </w:style>
  <w:style w:type="paragraph" w:styleId="afd">
    <w:name w:val="annotation subject"/>
    <w:basedOn w:val="afb"/>
    <w:next w:val="afb"/>
    <w:link w:val="afc"/>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e">
    <w:name w:val="Table Grid"/>
    <w:basedOn w:val="a2"/>
    <w:uiPriority w:val="39"/>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e"/>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e"/>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e"/>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e"/>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e"/>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e"/>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e"/>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1"/>
    <w:unhideWhenUsed/>
    <w:rsid w:val="00CF30E9"/>
    <w:rPr>
      <w:color w:val="0563C1" w:themeColor="hyperlink"/>
      <w:u w:val="single"/>
    </w:rPr>
  </w:style>
  <w:style w:type="table" w:customStyle="1" w:styleId="71">
    <w:name w:val="Сетка таблицы7"/>
    <w:basedOn w:val="a2"/>
    <w:next w:val="afe"/>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e"/>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e"/>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e"/>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0">
    <w:name w:val="footnote text"/>
    <w:basedOn w:val="a0"/>
    <w:link w:val="aff1"/>
    <w:semiHidden/>
    <w:rsid w:val="0057674E"/>
    <w:pPr>
      <w:keepNext/>
      <w:keepLines/>
      <w:spacing w:before="60" w:after="60"/>
      <w:ind w:firstLine="680"/>
      <w:jc w:val="both"/>
    </w:pPr>
    <w:rPr>
      <w:rFonts w:ascii="Courier New" w:hAnsi="Courier New"/>
      <w:sz w:val="18"/>
      <w:lang w:val="ru-RU"/>
    </w:rPr>
  </w:style>
  <w:style w:type="character" w:customStyle="1" w:styleId="aff1">
    <w:name w:val="Текст сноски Знак"/>
    <w:basedOn w:val="a1"/>
    <w:link w:val="aff0"/>
    <w:semiHidden/>
    <w:rsid w:val="0057674E"/>
    <w:rPr>
      <w:rFonts w:ascii="Courier New" w:eastAsia="Times New Roman" w:hAnsi="Courier New"/>
      <w:sz w:val="18"/>
      <w:lang w:val="ru-RU" w:eastAsia="ru-RU"/>
    </w:rPr>
  </w:style>
  <w:style w:type="character" w:styleId="aff2">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e"/>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e"/>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uiPriority w:val="99"/>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e"/>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e"/>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7"/>
    <w:uiPriority w:val="34"/>
    <w:locked/>
    <w:rsid w:val="00C026DC"/>
    <w:rPr>
      <w:rFonts w:ascii="Tahoma" w:eastAsia="Times New Roman" w:hAnsi="Tahoma" w:cs="Tahoma"/>
      <w:b/>
      <w:bCs/>
      <w:sz w:val="22"/>
      <w:szCs w:val="22"/>
      <w:lang w:eastAsia="en-US"/>
    </w:rPr>
  </w:style>
  <w:style w:type="character" w:styleId="aff3">
    <w:name w:val="annotation reference"/>
    <w:basedOn w:val="a1"/>
    <w:semiHidden/>
    <w:unhideWhenUsed/>
    <w:rsid w:val="00C026DC"/>
    <w:rPr>
      <w:sz w:val="16"/>
      <w:szCs w:val="16"/>
    </w:rPr>
  </w:style>
  <w:style w:type="table" w:customStyle="1" w:styleId="160">
    <w:name w:val="Сетка таблицы16"/>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6">
    <w:name w:val="Основной текст_"/>
    <w:basedOn w:val="a1"/>
    <w:link w:val="1b"/>
    <w:locked/>
    <w:rsid w:val="00C026DC"/>
    <w:rPr>
      <w:rFonts w:ascii="Times New Roman" w:hAnsi="Times New Roman"/>
      <w:sz w:val="26"/>
      <w:szCs w:val="26"/>
    </w:rPr>
  </w:style>
  <w:style w:type="paragraph" w:customStyle="1" w:styleId="1b">
    <w:name w:val="Основной текст1"/>
    <w:basedOn w:val="a0"/>
    <w:link w:val="aff6"/>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7">
    <w:name w:val="_Обычный_текст_таблицы"/>
    <w:basedOn w:val="a0"/>
    <w:rsid w:val="00C026DC"/>
    <w:pPr>
      <w:keepNext/>
      <w:spacing w:before="40" w:after="40"/>
    </w:pPr>
    <w:rPr>
      <w:rFonts w:ascii="Courier New" w:hAnsi="Courier New"/>
      <w:sz w:val="18"/>
    </w:rPr>
  </w:style>
  <w:style w:type="paragraph" w:customStyle="1" w:styleId="111">
    <w:name w:val="Стиль Заголовок 1 + не все прописные1"/>
    <w:basedOn w:val="1"/>
    <w:uiPriority w:val="99"/>
    <w:qFormat/>
    <w:rsid w:val="00F55F41"/>
    <w:pPr>
      <w:tabs>
        <w:tab w:val="num" w:pos="814"/>
      </w:tabs>
      <w:suppressAutoHyphens/>
      <w:ind w:left="1068"/>
      <w:jc w:val="both"/>
    </w:pPr>
    <w:rPr>
      <w:bCs/>
      <w:color w:val="000000"/>
      <w:sz w:val="28"/>
      <w:szCs w:val="28"/>
      <w:lang w:eastAsia="zh-CN"/>
    </w:rPr>
  </w:style>
  <w:style w:type="table" w:customStyle="1" w:styleId="200">
    <w:name w:val="Сетка таблицы20"/>
    <w:basedOn w:val="a2"/>
    <w:next w:val="afe"/>
    <w:uiPriority w:val="59"/>
    <w:rsid w:val="00E94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rmal Indent"/>
    <w:basedOn w:val="a0"/>
    <w:rsid w:val="007B6EE6"/>
    <w:pPr>
      <w:spacing w:before="20" w:after="20"/>
      <w:ind w:left="708" w:firstLine="737"/>
      <w:jc w:val="both"/>
    </w:pPr>
    <w:rPr>
      <w:snapToGrid w:val="0"/>
      <w:sz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B6EE6"/>
    <w:rPr>
      <w:rFonts w:ascii="Verdana" w:hAnsi="Verdana" w:cs="Verdana"/>
      <w:sz w:val="24"/>
      <w:szCs w:val="24"/>
      <w:lang w:val="en-US" w:eastAsia="en-US"/>
    </w:rPr>
  </w:style>
  <w:style w:type="paragraph" w:customStyle="1" w:styleId="aff9">
    <w:name w:val="Підстава"/>
    <w:basedOn w:val="a0"/>
    <w:rsid w:val="007B6EE6"/>
    <w:pPr>
      <w:tabs>
        <w:tab w:val="left" w:pos="1134"/>
      </w:tabs>
    </w:pPr>
    <w:rPr>
      <w:sz w:val="24"/>
    </w:rPr>
  </w:style>
  <w:style w:type="paragraph" w:customStyle="1" w:styleId="1c">
    <w:name w:val="Знак1 Знак Знак Знак Знак Знак Знак Знак Знак Знак"/>
    <w:basedOn w:val="a0"/>
    <w:rsid w:val="007B6EE6"/>
    <w:rPr>
      <w:rFonts w:ascii="Verdana" w:hAnsi="Verdana"/>
      <w:sz w:val="24"/>
      <w:szCs w:val="24"/>
      <w:lang w:val="en-US" w:eastAsia="en-US"/>
    </w:rPr>
  </w:style>
  <w:style w:type="paragraph" w:customStyle="1" w:styleId="affa">
    <w:name w:val="Абзац списку"/>
    <w:basedOn w:val="a0"/>
    <w:uiPriority w:val="34"/>
    <w:qFormat/>
    <w:rsid w:val="007B6EE6"/>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0"/>
    <w:rsid w:val="007B6EE6"/>
    <w:pPr>
      <w:tabs>
        <w:tab w:val="left" w:pos="5387"/>
        <w:tab w:val="right" w:pos="9356"/>
      </w:tabs>
      <w:spacing w:after="240"/>
      <w:ind w:firstLine="720"/>
      <w:jc w:val="both"/>
    </w:pPr>
    <w:rPr>
      <w:b/>
      <w:noProof/>
      <w:sz w:val="26"/>
    </w:rPr>
  </w:style>
  <w:style w:type="paragraph" w:customStyle="1" w:styleId="rvps12">
    <w:name w:val="rvps12"/>
    <w:basedOn w:val="a0"/>
    <w:rsid w:val="007B6EE6"/>
    <w:pPr>
      <w:spacing w:before="100" w:after="100"/>
    </w:pPr>
    <w:rPr>
      <w:sz w:val="24"/>
      <w:lang w:val="ru-RU"/>
    </w:rPr>
  </w:style>
  <w:style w:type="character" w:customStyle="1" w:styleId="rvts82">
    <w:name w:val="rvts82"/>
    <w:basedOn w:val="a1"/>
    <w:rsid w:val="007B6EE6"/>
  </w:style>
  <w:style w:type="character" w:styleId="affb">
    <w:name w:val="Emphasis"/>
    <w:qFormat/>
    <w:rsid w:val="007B6EE6"/>
    <w:rPr>
      <w:rFonts w:cs="Times New Roman"/>
      <w:i/>
      <w:iCs/>
    </w:rPr>
  </w:style>
  <w:style w:type="character" w:customStyle="1" w:styleId="FontStyle22">
    <w:name w:val="Font Style22"/>
    <w:uiPriority w:val="99"/>
    <w:rsid w:val="007B6EE6"/>
    <w:rPr>
      <w:rFonts w:ascii="Times New Roman" w:hAnsi="Times New Roman" w:cs="Times New Roman"/>
      <w:sz w:val="24"/>
      <w:szCs w:val="24"/>
    </w:rPr>
  </w:style>
  <w:style w:type="character" w:customStyle="1" w:styleId="FontStyle13">
    <w:name w:val="Font Style13"/>
    <w:uiPriority w:val="99"/>
    <w:rsid w:val="007B6EE6"/>
    <w:rPr>
      <w:rFonts w:ascii="Times New Roman" w:hAnsi="Times New Roman" w:cs="Times New Roman"/>
      <w:b/>
      <w:bCs/>
      <w:sz w:val="22"/>
      <w:szCs w:val="22"/>
    </w:rPr>
  </w:style>
  <w:style w:type="paragraph" w:customStyle="1" w:styleId="affc">
    <w:name w:val="Содержимое таблицы"/>
    <w:basedOn w:val="a0"/>
    <w:rsid w:val="007B6EE6"/>
    <w:pPr>
      <w:suppressLineNumbers/>
      <w:suppressAutoHyphens/>
      <w:spacing w:after="200" w:line="276" w:lineRule="auto"/>
    </w:pPr>
    <w:rPr>
      <w:rFonts w:ascii="Calibri" w:eastAsia="Calibri" w:hAnsi="Calibri" w:cs="Calibri"/>
      <w:sz w:val="22"/>
      <w:szCs w:val="22"/>
      <w:lang w:eastAsia="ar-SA"/>
    </w:rPr>
  </w:style>
  <w:style w:type="paragraph" w:customStyle="1" w:styleId="Style3">
    <w:name w:val="Style3"/>
    <w:basedOn w:val="a0"/>
    <w:uiPriority w:val="99"/>
    <w:rsid w:val="007B6EE6"/>
    <w:pPr>
      <w:widowControl w:val="0"/>
      <w:autoSpaceDE w:val="0"/>
      <w:autoSpaceDN w:val="0"/>
      <w:adjustRightInd w:val="0"/>
      <w:spacing w:line="277" w:lineRule="exact"/>
    </w:pPr>
    <w:rPr>
      <w:sz w:val="24"/>
      <w:szCs w:val="24"/>
      <w:lang w:val="ru-RU"/>
    </w:rPr>
  </w:style>
  <w:style w:type="paragraph" w:customStyle="1" w:styleId="Style1">
    <w:name w:val="Style1"/>
    <w:basedOn w:val="a0"/>
    <w:uiPriority w:val="99"/>
    <w:rsid w:val="007B6EE6"/>
    <w:pPr>
      <w:widowControl w:val="0"/>
      <w:autoSpaceDE w:val="0"/>
      <w:autoSpaceDN w:val="0"/>
      <w:adjustRightInd w:val="0"/>
      <w:spacing w:line="278" w:lineRule="exact"/>
      <w:ind w:hanging="331"/>
    </w:pPr>
    <w:rPr>
      <w:sz w:val="24"/>
      <w:szCs w:val="24"/>
      <w:lang w:val="ru-RU"/>
    </w:rPr>
  </w:style>
  <w:style w:type="character" w:customStyle="1" w:styleId="29">
    <w:name w:val="Основний текст (2)_"/>
    <w:link w:val="2a"/>
    <w:uiPriority w:val="99"/>
    <w:locked/>
    <w:rsid w:val="007B6EE6"/>
    <w:rPr>
      <w:b/>
      <w:bCs/>
      <w:shd w:val="clear" w:color="auto" w:fill="FFFFFF"/>
    </w:rPr>
  </w:style>
  <w:style w:type="character" w:customStyle="1" w:styleId="2FranklinGothicBook">
    <w:name w:val="Основний текст (2) + Franklin Gothic Book"/>
    <w:aliases w:val="17 pt,Не напівжирний,Курсив"/>
    <w:uiPriority w:val="99"/>
    <w:rsid w:val="007B6EE6"/>
    <w:rPr>
      <w:rFonts w:ascii="Franklin Gothic Book" w:hAnsi="Franklin Gothic Book" w:cs="Franklin Gothic Book"/>
      <w:b/>
      <w:bCs/>
      <w:i/>
      <w:iCs/>
      <w:color w:val="000000"/>
      <w:spacing w:val="0"/>
      <w:w w:val="100"/>
      <w:position w:val="0"/>
      <w:sz w:val="34"/>
      <w:szCs w:val="34"/>
      <w:u w:val="single"/>
      <w:shd w:val="clear" w:color="auto" w:fill="FFFFFF"/>
      <w:lang w:val="uk-UA" w:eastAsia="uk-UA"/>
    </w:rPr>
  </w:style>
  <w:style w:type="paragraph" w:customStyle="1" w:styleId="2a">
    <w:name w:val="Основний текст (2)"/>
    <w:basedOn w:val="a0"/>
    <w:link w:val="29"/>
    <w:uiPriority w:val="99"/>
    <w:rsid w:val="007B6EE6"/>
    <w:pPr>
      <w:widowControl w:val="0"/>
      <w:shd w:val="clear" w:color="auto" w:fill="FFFFFF"/>
      <w:spacing w:after="780" w:line="278" w:lineRule="exact"/>
      <w:jc w:val="center"/>
    </w:pPr>
    <w:rPr>
      <w:rFonts w:ascii="Calibri" w:eastAsia="Calibri" w:hAnsi="Calibri"/>
      <w:b/>
      <w:bCs/>
      <w:lang w:eastAsia="uk-UA"/>
    </w:rPr>
  </w:style>
  <w:style w:type="character" w:customStyle="1" w:styleId="affd">
    <w:name w:val="Основний текст_"/>
    <w:link w:val="36"/>
    <w:uiPriority w:val="99"/>
    <w:locked/>
    <w:rsid w:val="007B6EE6"/>
    <w:rPr>
      <w:shd w:val="clear" w:color="auto" w:fill="FFFFFF"/>
    </w:rPr>
  </w:style>
  <w:style w:type="character" w:customStyle="1" w:styleId="affe">
    <w:name w:val="Основний текст + Напівжирний"/>
    <w:aliases w:val="Інтервал 0 pt"/>
    <w:uiPriority w:val="99"/>
    <w:rsid w:val="007B6EE6"/>
    <w:rPr>
      <w:b/>
      <w:bCs/>
      <w:color w:val="000000"/>
      <w:spacing w:val="0"/>
      <w:w w:val="100"/>
      <w:position w:val="0"/>
      <w:shd w:val="clear" w:color="auto" w:fill="FFFFFF"/>
      <w:lang w:val="uk-UA" w:eastAsia="uk-UA"/>
    </w:rPr>
  </w:style>
  <w:style w:type="paragraph" w:customStyle="1" w:styleId="36">
    <w:name w:val="Основний текст3"/>
    <w:basedOn w:val="a0"/>
    <w:link w:val="affd"/>
    <w:uiPriority w:val="99"/>
    <w:rsid w:val="007B6EE6"/>
    <w:pPr>
      <w:widowControl w:val="0"/>
      <w:shd w:val="clear" w:color="auto" w:fill="FFFFFF"/>
      <w:spacing w:before="300" w:after="540" w:line="274" w:lineRule="exact"/>
      <w:jc w:val="both"/>
    </w:pPr>
    <w:rPr>
      <w:rFonts w:ascii="Calibri" w:eastAsia="Calibri" w:hAnsi="Calibri"/>
      <w:lang w:eastAsia="uk-UA"/>
    </w:rPr>
  </w:style>
  <w:style w:type="character" w:customStyle="1" w:styleId="1d">
    <w:name w:val="Основний текст1"/>
    <w:uiPriority w:val="99"/>
    <w:rsid w:val="007B6EE6"/>
    <w:rPr>
      <w:color w:val="000000"/>
      <w:w w:val="100"/>
      <w:position w:val="0"/>
      <w:sz w:val="22"/>
      <w:szCs w:val="22"/>
      <w:u w:val="none"/>
      <w:shd w:val="clear" w:color="auto" w:fill="FFFFFF"/>
      <w:lang w:val="uk-UA" w:eastAsia="uk-UA"/>
    </w:rPr>
  </w:style>
  <w:style w:type="character" w:customStyle="1" w:styleId="1e">
    <w:name w:val="Заголовок №1_"/>
    <w:link w:val="1f"/>
    <w:uiPriority w:val="99"/>
    <w:locked/>
    <w:rsid w:val="007B6EE6"/>
    <w:rPr>
      <w:b/>
      <w:bCs/>
      <w:shd w:val="clear" w:color="auto" w:fill="FFFFFF"/>
    </w:rPr>
  </w:style>
  <w:style w:type="paragraph" w:customStyle="1" w:styleId="1f">
    <w:name w:val="Заголовок №1"/>
    <w:basedOn w:val="a0"/>
    <w:link w:val="1e"/>
    <w:uiPriority w:val="99"/>
    <w:rsid w:val="007B6EE6"/>
    <w:pPr>
      <w:widowControl w:val="0"/>
      <w:shd w:val="clear" w:color="auto" w:fill="FFFFFF"/>
      <w:spacing w:before="420" w:line="274" w:lineRule="exact"/>
      <w:jc w:val="both"/>
      <w:outlineLvl w:val="0"/>
    </w:pPr>
    <w:rPr>
      <w:rFonts w:ascii="Calibri" w:eastAsia="Calibri" w:hAnsi="Calibri"/>
      <w:b/>
      <w:bCs/>
      <w:lang w:eastAsia="uk-UA"/>
    </w:rPr>
  </w:style>
  <w:style w:type="character" w:customStyle="1" w:styleId="FontStyle18">
    <w:name w:val="Font Style18"/>
    <w:uiPriority w:val="99"/>
    <w:rsid w:val="007B6EE6"/>
    <w:rPr>
      <w:rFonts w:ascii="Times New Roman" w:hAnsi="Times New Roman" w:cs="Times New Roman"/>
      <w:b/>
      <w:bCs/>
      <w:sz w:val="24"/>
      <w:szCs w:val="24"/>
    </w:rPr>
  </w:style>
  <w:style w:type="character" w:customStyle="1" w:styleId="FontStyle19">
    <w:name w:val="Font Style19"/>
    <w:uiPriority w:val="99"/>
    <w:rsid w:val="007B6EE6"/>
    <w:rPr>
      <w:rFonts w:ascii="Times New Roman" w:hAnsi="Times New Roman" w:cs="Times New Roman"/>
      <w:sz w:val="24"/>
      <w:szCs w:val="24"/>
    </w:rPr>
  </w:style>
  <w:style w:type="paragraph" w:customStyle="1" w:styleId="Style9">
    <w:name w:val="Style9"/>
    <w:basedOn w:val="a0"/>
    <w:uiPriority w:val="99"/>
    <w:rsid w:val="007B6EE6"/>
    <w:pPr>
      <w:widowControl w:val="0"/>
      <w:autoSpaceDE w:val="0"/>
      <w:autoSpaceDN w:val="0"/>
      <w:adjustRightInd w:val="0"/>
      <w:spacing w:line="211" w:lineRule="exact"/>
      <w:jc w:val="both"/>
    </w:pPr>
    <w:rPr>
      <w:sz w:val="24"/>
      <w:szCs w:val="24"/>
      <w:lang w:val="ru-RU"/>
    </w:rPr>
  </w:style>
  <w:style w:type="character" w:customStyle="1" w:styleId="FontStyle20">
    <w:name w:val="Font Style20"/>
    <w:uiPriority w:val="99"/>
    <w:rsid w:val="007B6EE6"/>
    <w:rPr>
      <w:rFonts w:ascii="Times New Roman" w:hAnsi="Times New Roman" w:cs="Times New Roman"/>
      <w:b/>
      <w:bCs/>
      <w:sz w:val="18"/>
      <w:szCs w:val="18"/>
    </w:rPr>
  </w:style>
  <w:style w:type="paragraph" w:customStyle="1" w:styleId="afff">
    <w:name w:val="Без інтервалів"/>
    <w:uiPriority w:val="1"/>
    <w:qFormat/>
    <w:rsid w:val="007B6EE6"/>
    <w:rPr>
      <w:rFonts w:cs="Calibri"/>
      <w:sz w:val="22"/>
      <w:szCs w:val="22"/>
      <w:lang w:val="ru-RU" w:eastAsia="en-US"/>
    </w:rPr>
  </w:style>
  <w:style w:type="paragraph" w:customStyle="1" w:styleId="Style8">
    <w:name w:val="Style8"/>
    <w:basedOn w:val="a0"/>
    <w:rsid w:val="007B6EE6"/>
    <w:pPr>
      <w:widowControl w:val="0"/>
      <w:suppressAutoHyphens/>
      <w:spacing w:line="263" w:lineRule="exact"/>
      <w:ind w:firstLine="360"/>
      <w:jc w:val="both"/>
    </w:pPr>
    <w:rPr>
      <w:rFonts w:eastAsia="Lucida Sans Unicode" w:cs="Lucida Sans Unicode"/>
      <w:kern w:val="2"/>
      <w:sz w:val="24"/>
      <w:szCs w:val="24"/>
      <w:lang w:val="ru-RU" w:eastAsia="hi-IN" w:bidi="hi-IN"/>
    </w:rPr>
  </w:style>
  <w:style w:type="character" w:customStyle="1" w:styleId="141">
    <w:name w:val="Знак Знак14"/>
    <w:locked/>
    <w:rsid w:val="007B6EE6"/>
    <w:rPr>
      <w:rFonts w:ascii="Arial" w:hAnsi="Arial" w:cs="Times New Roman"/>
      <w:lang w:val="en-GB" w:eastAsia="en-US"/>
    </w:rPr>
  </w:style>
  <w:style w:type="character" w:customStyle="1" w:styleId="2b">
    <w:name w:val="Основной текст (2)"/>
    <w:rsid w:val="007B6EE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3pt">
    <w:name w:val="Основной текст (2) + 13 pt;Полужирный"/>
    <w:rsid w:val="007B6EE6"/>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ng-star-inserted">
    <w:name w:val="ng-star-inserted"/>
    <w:rsid w:val="007B6EE6"/>
  </w:style>
  <w:style w:type="character" w:customStyle="1" w:styleId="feature-value-inner">
    <w:name w:val="feature-value-inner"/>
    <w:rsid w:val="007B6EE6"/>
  </w:style>
  <w:style w:type="character" w:customStyle="1" w:styleId="295pt">
    <w:name w:val="Основной текст (2) + 9;5 pt"/>
    <w:rsid w:val="007B6EE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table" w:customStyle="1" w:styleId="1100">
    <w:name w:val="Сетка таблицы110"/>
    <w:basedOn w:val="a2"/>
    <w:next w:val="afe"/>
    <w:uiPriority w:val="59"/>
    <w:rsid w:val="007B6EE6"/>
    <w:rPr>
      <w:rFonts w:eastAsia="Times New Roman"/>
      <w:sz w:val="22"/>
      <w:szCs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uiPriority w:val="59"/>
    <w:rsid w:val="003D0C5D"/>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76718317">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20740230">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A9399-9FEB-4312-A9A0-0E1C8BAF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27</Pages>
  <Words>10670</Words>
  <Characters>60821</Characters>
  <Application>Microsoft Office Word</Application>
  <DocSecurity>0</DocSecurity>
  <Lines>506</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71349</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user</cp:lastModifiedBy>
  <cp:revision>73</cp:revision>
  <cp:lastPrinted>2022-10-20T11:04:00Z</cp:lastPrinted>
  <dcterms:created xsi:type="dcterms:W3CDTF">2022-10-20T13:12:00Z</dcterms:created>
  <dcterms:modified xsi:type="dcterms:W3CDTF">2022-12-02T12:17:00Z</dcterms:modified>
</cp:coreProperties>
</file>