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E719" w14:textId="77777777" w:rsidR="00CC3B3E" w:rsidRPr="002C2A28" w:rsidRDefault="00CC3B3E" w:rsidP="00CC3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2A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Додаток 2</w:t>
      </w:r>
    </w:p>
    <w:p w14:paraId="768463A0" w14:textId="77777777" w:rsidR="00CC3B3E" w:rsidRPr="005E54C1" w:rsidRDefault="002C36B4" w:rsidP="00CC3B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E54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 тендерної документації</w:t>
      </w:r>
      <w:r w:rsidR="00CC3B3E" w:rsidRPr="005E54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14:paraId="4FEEDE25" w14:textId="77777777" w:rsidR="002C36B4" w:rsidRPr="005E54C1" w:rsidRDefault="002C36B4" w:rsidP="00CC3B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14:paraId="19CD165F" w14:textId="77777777" w:rsidR="002C36B4" w:rsidRPr="005E54C1" w:rsidRDefault="002C36B4" w:rsidP="00CC3B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E007AF" w14:textId="77777777" w:rsidR="00037817" w:rsidRPr="005E54C1" w:rsidRDefault="00CC3B3E" w:rsidP="0003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</w:t>
      </w:r>
      <w:r w:rsidR="002C36B4" w:rsidRPr="005E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037817" w:rsidRPr="005E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C36B4" w:rsidRPr="005E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</w:p>
    <w:p w14:paraId="0C93C83A" w14:textId="77777777" w:rsidR="00037817" w:rsidRPr="005E54C1" w:rsidRDefault="00037817" w:rsidP="0003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751218" w14:textId="55AF5597" w:rsidR="00CE0DDA" w:rsidRPr="005E54C1" w:rsidRDefault="00CE0DDA" w:rsidP="00CE0D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5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Послуги з технічного обслуговування та поточного ремонту </w:t>
      </w:r>
      <w:r w:rsidR="009832CC" w:rsidRPr="009832CC">
        <w:rPr>
          <w:rFonts w:ascii="Times New Roman" w:hAnsi="Times New Roman" w:cs="Times New Roman"/>
          <w:b/>
          <w:sz w:val="24"/>
          <w:szCs w:val="24"/>
        </w:rPr>
        <w:t>обладнання</w:t>
      </w:r>
      <w:r w:rsidRPr="005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(комплексної системи відеоспостереження та відеоаналітики у Рівненській міській територіальній громаді)” за  кодом</w:t>
      </w:r>
      <w:r w:rsidRPr="005E54C1">
        <w:t xml:space="preserve"> </w:t>
      </w:r>
      <w:r w:rsidRPr="005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 021:2015:50340000-0 - Послуги з ремонту і технічного обслуговування аудіовізуального та оптичного обладнання</w:t>
      </w:r>
    </w:p>
    <w:p w14:paraId="5243DEF6" w14:textId="77777777" w:rsidR="00182F5B" w:rsidRPr="005E54C1" w:rsidRDefault="00182F5B" w:rsidP="00182F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0CD5EB5" w14:textId="77777777" w:rsidR="00B33019" w:rsidRPr="005E54C1" w:rsidRDefault="00B33019" w:rsidP="00B33019">
      <w:pPr>
        <w:pStyle w:val="a4"/>
        <w:numPr>
          <w:ilvl w:val="0"/>
          <w:numId w:val="10"/>
        </w:numPr>
        <w:spacing w:after="0" w:line="256" w:lineRule="auto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4C1">
        <w:rPr>
          <w:rFonts w:ascii="Times New Roman" w:eastAsia="Calibri" w:hAnsi="Times New Roman" w:cs="Times New Roman"/>
          <w:b/>
          <w:sz w:val="24"/>
          <w:szCs w:val="24"/>
        </w:rPr>
        <w:t>Загальні положення</w:t>
      </w:r>
    </w:p>
    <w:p w14:paraId="31B70957" w14:textId="77777777" w:rsidR="00B33019" w:rsidRPr="005E54C1" w:rsidRDefault="00B33019" w:rsidP="00B33019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Предметом закупівлі є поточний ремонт та технічне обслуговування складових частин комплексної системи відеоспостереження </w:t>
      </w:r>
      <w:bookmarkStart w:id="0" w:name="_Hlk132371000"/>
      <w:r w:rsidRPr="005E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Рівненській міській територіальній громаді</w:t>
      </w: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в цілодобовому (24/7) режимі.</w:t>
      </w:r>
    </w:p>
    <w:p w14:paraId="55EE224D" w14:textId="77777777" w:rsidR="00B33019" w:rsidRPr="005E54C1" w:rsidRDefault="00B33019" w:rsidP="00B3301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 система відеоспостереження </w:t>
      </w:r>
      <w:r w:rsidRPr="005E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Рівненській міській територіальній громаді</w:t>
      </w: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побудована як система закритого типу, що має централізовану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трьохрівневу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архітектуру: </w:t>
      </w:r>
    </w:p>
    <w:p w14:paraId="2BA6B9B1" w14:textId="77777777" w:rsidR="00B33019" w:rsidRPr="005E54C1" w:rsidRDefault="00B33019" w:rsidP="00B33019">
      <w:pPr>
        <w:numPr>
          <w:ilvl w:val="0"/>
          <w:numId w:val="9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Cloud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-платформа збору, обробки та накопичення відеоданих; </w:t>
      </w:r>
    </w:p>
    <w:p w14:paraId="362E8D59" w14:textId="77777777" w:rsidR="00B33019" w:rsidRPr="005E54C1" w:rsidRDefault="00B33019" w:rsidP="00B33019">
      <w:pPr>
        <w:pStyle w:val="a4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E54C1">
        <w:rPr>
          <w:rFonts w:ascii="Times New Roman" w:eastAsia="Calibri" w:hAnsi="Times New Roman" w:cs="Times New Roman"/>
          <w:sz w:val="24"/>
          <w:szCs w:val="24"/>
        </w:rPr>
        <w:t>вузли відеоспостереження;</w:t>
      </w:r>
    </w:p>
    <w:p w14:paraId="32F16533" w14:textId="77777777" w:rsidR="00B33019" w:rsidRPr="005E54C1" w:rsidRDefault="00B33019" w:rsidP="00B33019">
      <w:pPr>
        <w:numPr>
          <w:ilvl w:val="0"/>
          <w:numId w:val="9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моніторинговий центр  (Департамент муніципальної варти Рівненської міської ради).</w:t>
      </w:r>
    </w:p>
    <w:p w14:paraId="71C43582" w14:textId="77777777" w:rsidR="00B33019" w:rsidRPr="005E54C1" w:rsidRDefault="00B33019" w:rsidP="00B33019">
      <w:pPr>
        <w:spacing w:after="0" w:line="25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45B038" w14:textId="77777777" w:rsidR="00B33019" w:rsidRPr="005E54C1" w:rsidRDefault="00B33019" w:rsidP="00B3301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Технічне обслуговування, ремонт та забезпечення каналами зв’язку повинно здійснюватися на території </w:t>
      </w:r>
      <w:r w:rsidR="00B14CC1" w:rsidRPr="005E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Рівненської</w:t>
      </w:r>
      <w:r w:rsidRPr="005E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міськ</w:t>
      </w:r>
      <w:r w:rsidR="00B14CC1" w:rsidRPr="005E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ої</w:t>
      </w:r>
      <w:r w:rsidRPr="005E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територіальн</w:t>
      </w:r>
      <w:r w:rsidR="00B14CC1" w:rsidRPr="005E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ої</w:t>
      </w:r>
      <w:r w:rsidRPr="005E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громад</w:t>
      </w:r>
      <w:r w:rsidR="00B14CC1" w:rsidRPr="005E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5E5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860EB6" w14:textId="77777777" w:rsidR="00B33019" w:rsidRPr="005E54C1" w:rsidRDefault="00B33019" w:rsidP="00B33019">
      <w:pPr>
        <w:rPr>
          <w:rFonts w:ascii="Times New Roman" w:hAnsi="Times New Roman" w:cs="Times New Roman"/>
          <w:sz w:val="24"/>
          <w:szCs w:val="24"/>
        </w:rPr>
      </w:pPr>
    </w:p>
    <w:p w14:paraId="54EF4910" w14:textId="77777777" w:rsidR="00B33019" w:rsidRPr="005E54C1" w:rsidRDefault="00B33019" w:rsidP="00B3301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Функціонал системи</w:t>
      </w:r>
    </w:p>
    <w:p w14:paraId="7AD2C8D8" w14:textId="77777777" w:rsidR="00B33019" w:rsidRPr="005E54C1" w:rsidRDefault="00B33019" w:rsidP="00B3301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Комплексна система відеоспостереження та її складові забезпечують:</w:t>
      </w:r>
    </w:p>
    <w:p w14:paraId="0370051A" w14:textId="77777777" w:rsidR="00B33019" w:rsidRPr="005E54C1" w:rsidRDefault="00B33019" w:rsidP="00B33019">
      <w:pPr>
        <w:pStyle w:val="a4"/>
        <w:numPr>
          <w:ilvl w:val="0"/>
          <w:numId w:val="11"/>
        </w:num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4C1">
        <w:rPr>
          <w:rFonts w:ascii="Times New Roman" w:eastAsia="Calibri" w:hAnsi="Times New Roman" w:cs="Times New Roman"/>
          <w:sz w:val="24"/>
          <w:szCs w:val="24"/>
        </w:rPr>
        <w:t>Cloud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</w:rPr>
        <w:t>-платформа збору, обробки та накопичення відеоданих:</w:t>
      </w:r>
    </w:p>
    <w:p w14:paraId="7B806905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зберігання відеоінформації протягом 60 діб (у режимі постійного запису з всіх відеокамер при роздільній здатності 1920х1080, 25 кадрів/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сек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);</w:t>
      </w:r>
    </w:p>
    <w:p w14:paraId="0849D5F6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архітектуру роботи системи N+0 без необхідності додавання резервних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відеосерверів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, які знаходяться у режимі «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stand-by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14:paraId="13A1FCA3" w14:textId="4C4AEAF5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підтримку одночасного підключення не менше 100 </w:t>
      </w:r>
      <w:r w:rsidR="00AC28FB" w:rsidRPr="001E5C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к</w:t>
      </w:r>
      <w:r w:rsidR="009177CF" w:rsidRPr="001E5C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ористувачів</w:t>
      </w: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, незалежно від кількості каналів;</w:t>
      </w:r>
    </w:p>
    <w:p w14:paraId="4865AA84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можливість адміністрування всієї системи з єдиного вікна управління;</w:t>
      </w:r>
    </w:p>
    <w:p w14:paraId="7F4B77B8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можливість централізованого оновлення версій вбудованого програмного забезпечення в складі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Cloud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-платформи.</w:t>
      </w:r>
    </w:p>
    <w:p w14:paraId="0D3CD205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підтримку багаторівневої системи пріоритетів управління PTZ відеокамерами (до 100 рівнів);</w:t>
      </w:r>
    </w:p>
    <w:p w14:paraId="7151CD2D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встановлення ролей для користувачів (не менше 50);</w:t>
      </w:r>
    </w:p>
    <w:p w14:paraId="6A391C80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зручний пошук відеозаписів, синхронне програвання відео одночасно з декількох відеокамер у режимі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мультивікон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2C073CBC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підтримку режимів відображення «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відеостіна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14:paraId="2CB1B0CB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використання модулів авторизації користувачів системи;</w:t>
      </w:r>
    </w:p>
    <w:p w14:paraId="37D833F0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ведення журналів дій користувачів.</w:t>
      </w:r>
    </w:p>
    <w:p w14:paraId="7C4D5001" w14:textId="77777777" w:rsidR="00B33019" w:rsidRPr="005E54C1" w:rsidRDefault="00B33019" w:rsidP="00B33019">
      <w:pPr>
        <w:pStyle w:val="a4"/>
        <w:numPr>
          <w:ilvl w:val="0"/>
          <w:numId w:val="11"/>
        </w:num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C1">
        <w:rPr>
          <w:rFonts w:ascii="Times New Roman" w:eastAsia="Calibri" w:hAnsi="Times New Roman" w:cs="Times New Roman"/>
          <w:sz w:val="24"/>
          <w:szCs w:val="24"/>
        </w:rPr>
        <w:t>вузли відеоспостереження:</w:t>
      </w:r>
    </w:p>
    <w:p w14:paraId="3D03440E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зовнішнє оглядове спостереження;</w:t>
      </w:r>
    </w:p>
    <w:p w14:paraId="41569325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трансляцію потоків зображення у реальному часі з відеокамер до центру обробки даних по основному та резервному каналу передачі даних;</w:t>
      </w:r>
    </w:p>
    <w:p w14:paraId="3157C5EA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локальне зберігання інформації з відеокамер на карт</w:t>
      </w:r>
      <w:r w:rsidR="00B14CC1"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пам’яті;</w:t>
      </w:r>
    </w:p>
    <w:p w14:paraId="0F5062D3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автоматичну синхронізацію локальних відеоданих з архівом централізованої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Cloud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-платформи відеоспостереження;</w:t>
      </w:r>
    </w:p>
    <w:p w14:paraId="19EBF0B4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повну сумісність з програмним забезпеченням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HikCentral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Master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Lite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0B7DD7C6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гнучке централізоване управління мережевою інфраструктурою на об’єкті;</w:t>
      </w:r>
    </w:p>
    <w:p w14:paraId="75CB8B1D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автоматичне розпізнавання державних номерних знаків автомобілів;</w:t>
      </w:r>
    </w:p>
    <w:p w14:paraId="1CA4BC9E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автоматичне розпізнавання обличь;</w:t>
      </w:r>
    </w:p>
    <w:p w14:paraId="76E4AE38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перетину умовних ліній;</w:t>
      </w:r>
    </w:p>
    <w:p w14:paraId="3DFC9CB8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скупчення транспортних засобів та людей;</w:t>
      </w:r>
    </w:p>
    <w:p w14:paraId="1F151AC8" w14:textId="77777777" w:rsidR="00B33019" w:rsidRPr="005E54C1" w:rsidRDefault="00B33019" w:rsidP="00B33019">
      <w:pPr>
        <w:numPr>
          <w:ilvl w:val="0"/>
          <w:numId w:val="12"/>
        </w:num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входу та виходу з визначеної  віртуальної ділянки;</w:t>
      </w:r>
    </w:p>
    <w:p w14:paraId="07B13FA1" w14:textId="77777777" w:rsidR="00B33019" w:rsidRPr="005E54C1" w:rsidRDefault="00B33019" w:rsidP="00B330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виявлення об'єктів, що тривалий час залишилися в установленому регіоні, такі як припарковані автомобілі, габаритні предмети тощо.</w:t>
      </w:r>
    </w:p>
    <w:p w14:paraId="35E2B637" w14:textId="77777777" w:rsidR="00A23098" w:rsidRPr="005E54C1" w:rsidRDefault="00A23098" w:rsidP="00B33019">
      <w:pPr>
        <w:pStyle w:val="11"/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557534B2" w14:textId="3395C029" w:rsidR="00A23098" w:rsidRPr="009F3E89" w:rsidRDefault="00207CC9" w:rsidP="00207CC9">
      <w:pPr>
        <w:pStyle w:val="11"/>
        <w:tabs>
          <w:tab w:val="left" w:pos="851"/>
        </w:tabs>
        <w:spacing w:line="240" w:lineRule="auto"/>
        <w:ind w:left="108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9F3E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A23098" w:rsidRPr="009F3E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Склад системи що потребує обслуговування</w:t>
      </w:r>
    </w:p>
    <w:p w14:paraId="0C736CE7" w14:textId="77777777" w:rsidR="00A23098" w:rsidRPr="009F3E89" w:rsidRDefault="00A23098" w:rsidP="00906D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89">
        <w:rPr>
          <w:rFonts w:ascii="Times New Roman" w:hAnsi="Times New Roman" w:cs="Times New Roman"/>
          <w:sz w:val="24"/>
          <w:szCs w:val="24"/>
        </w:rPr>
        <w:t xml:space="preserve">Система складається з наступних підсистем:  </w:t>
      </w:r>
    </w:p>
    <w:p w14:paraId="4325A466" w14:textId="77777777" w:rsidR="00A23098" w:rsidRPr="005E54C1" w:rsidRDefault="00A23098" w:rsidP="00906D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4C1">
        <w:rPr>
          <w:rFonts w:ascii="Times New Roman" w:hAnsi="Times New Roman" w:cs="Times New Roman"/>
          <w:sz w:val="24"/>
          <w:szCs w:val="24"/>
        </w:rPr>
        <w:t>Сloud</w:t>
      </w:r>
      <w:proofErr w:type="spellEnd"/>
      <w:r w:rsidRPr="005E54C1">
        <w:rPr>
          <w:rFonts w:ascii="Times New Roman" w:hAnsi="Times New Roman" w:cs="Times New Roman"/>
          <w:sz w:val="24"/>
          <w:szCs w:val="24"/>
        </w:rPr>
        <w:t>-платформа збору, аналітичної обробки та накопичення відеоданих (серверна частина);</w:t>
      </w:r>
    </w:p>
    <w:p w14:paraId="1620A5AA" w14:textId="77777777" w:rsidR="00A23098" w:rsidRPr="005E54C1" w:rsidRDefault="00A23098" w:rsidP="00906D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C1">
        <w:rPr>
          <w:rFonts w:ascii="Times New Roman" w:hAnsi="Times New Roman" w:cs="Times New Roman"/>
          <w:sz w:val="24"/>
          <w:szCs w:val="24"/>
        </w:rPr>
        <w:t xml:space="preserve">Програмне забезпечення обробки відеоінформації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HikCentral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Master</w:t>
      </w:r>
      <w:proofErr w:type="spellEnd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54C1">
        <w:rPr>
          <w:rFonts w:ascii="Times New Roman" w:eastAsia="Calibri" w:hAnsi="Times New Roman" w:cs="Times New Roman"/>
          <w:sz w:val="24"/>
          <w:szCs w:val="24"/>
          <w:lang w:eastAsia="ar-SA"/>
        </w:rPr>
        <w:t>Lite</w:t>
      </w:r>
      <w:proofErr w:type="spellEnd"/>
      <w:r w:rsidRPr="005E54C1">
        <w:rPr>
          <w:rFonts w:ascii="Times New Roman" w:hAnsi="Times New Roman" w:cs="Times New Roman"/>
          <w:sz w:val="24"/>
          <w:szCs w:val="24"/>
        </w:rPr>
        <w:t>;</w:t>
      </w:r>
    </w:p>
    <w:p w14:paraId="7D801E9B" w14:textId="0D5A6F75" w:rsidR="00A23098" w:rsidRDefault="00A23098" w:rsidP="0090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C1">
        <w:rPr>
          <w:rFonts w:ascii="Times New Roman" w:hAnsi="Times New Roman" w:cs="Times New Roman"/>
          <w:sz w:val="24"/>
          <w:szCs w:val="24"/>
        </w:rPr>
        <w:t xml:space="preserve">Наведені нижче вимоги щодо обсягу послуг та їх надання є обов’язковими для предмету закупівлі та включають до себе складові операції. Кількість вузлів системи – 153, кількість каналів зв’язку до вузлів – 98, серверна частина платформи. Функціональний склад вузла: обладнання маршрутизації, відеокамера спостереження, відеокамера, в </w:t>
      </w:r>
      <w:proofErr w:type="spellStart"/>
      <w:r w:rsidRPr="005E54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E54C1">
        <w:rPr>
          <w:rFonts w:ascii="Times New Roman" w:hAnsi="Times New Roman" w:cs="Times New Roman"/>
          <w:sz w:val="24"/>
          <w:szCs w:val="24"/>
        </w:rPr>
        <w:t xml:space="preserve">. з функціями визначення номерів автомобіля, та функцією розпізнавання обличь. </w:t>
      </w:r>
    </w:p>
    <w:p w14:paraId="314CF8E7" w14:textId="28C056EC" w:rsidR="00960308" w:rsidRPr="009832CC" w:rsidRDefault="00E06711" w:rsidP="009603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та забезпечення каналами зв’язку повинно здійснюватися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межах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832C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83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Рівненської міської територіальної громади</w:t>
      </w:r>
      <w:r w:rsidR="00960308" w:rsidRPr="0098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переліку </w:t>
      </w:r>
      <w:r w:rsidR="00960308" w:rsidRPr="0098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місць розміщення вузлів, </w:t>
      </w:r>
      <w:r w:rsidR="00960308" w:rsidRPr="009832CC">
        <w:rPr>
          <w:rFonts w:ascii="Times New Roman" w:hAnsi="Times New Roman" w:cs="Times New Roman"/>
          <w:sz w:val="24"/>
          <w:szCs w:val="24"/>
        </w:rPr>
        <w:t>с</w:t>
      </w:r>
      <w:r w:rsidRPr="009832CC">
        <w:rPr>
          <w:rFonts w:ascii="Times New Roman" w:hAnsi="Times New Roman" w:cs="Times New Roman"/>
          <w:sz w:val="24"/>
          <w:szCs w:val="24"/>
        </w:rPr>
        <w:t>труктур</w:t>
      </w:r>
      <w:r w:rsidR="00960308" w:rsidRPr="009832CC">
        <w:rPr>
          <w:rFonts w:ascii="Times New Roman" w:hAnsi="Times New Roman" w:cs="Times New Roman"/>
          <w:sz w:val="24"/>
          <w:szCs w:val="24"/>
        </w:rPr>
        <w:t>и</w:t>
      </w:r>
      <w:r w:rsidRPr="009832CC">
        <w:rPr>
          <w:rFonts w:ascii="Times New Roman" w:hAnsi="Times New Roman" w:cs="Times New Roman"/>
          <w:sz w:val="24"/>
          <w:szCs w:val="24"/>
        </w:rPr>
        <w:t>, топологі</w:t>
      </w:r>
      <w:r w:rsidR="00960308" w:rsidRPr="009832CC">
        <w:rPr>
          <w:rFonts w:ascii="Times New Roman" w:hAnsi="Times New Roman" w:cs="Times New Roman"/>
          <w:sz w:val="24"/>
          <w:szCs w:val="24"/>
        </w:rPr>
        <w:t>ї</w:t>
      </w:r>
      <w:r w:rsidRPr="009832CC">
        <w:rPr>
          <w:rFonts w:ascii="Times New Roman" w:hAnsi="Times New Roman" w:cs="Times New Roman"/>
          <w:sz w:val="24"/>
          <w:szCs w:val="24"/>
        </w:rPr>
        <w:t>, технічн</w:t>
      </w:r>
      <w:r w:rsidR="00960308" w:rsidRPr="009832CC">
        <w:rPr>
          <w:rFonts w:ascii="Times New Roman" w:hAnsi="Times New Roman" w:cs="Times New Roman"/>
          <w:sz w:val="24"/>
          <w:szCs w:val="24"/>
        </w:rPr>
        <w:t>их</w:t>
      </w:r>
      <w:r w:rsidRPr="009832CC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960308" w:rsidRPr="009832CC">
        <w:rPr>
          <w:rFonts w:ascii="Times New Roman" w:hAnsi="Times New Roman" w:cs="Times New Roman"/>
          <w:sz w:val="24"/>
          <w:szCs w:val="24"/>
        </w:rPr>
        <w:t>ів</w:t>
      </w:r>
      <w:r w:rsidRPr="009832CC">
        <w:rPr>
          <w:rFonts w:ascii="Times New Roman" w:hAnsi="Times New Roman" w:cs="Times New Roman"/>
          <w:sz w:val="24"/>
          <w:szCs w:val="24"/>
        </w:rPr>
        <w:t xml:space="preserve"> телекомунікаційної мережі системи, номенклатур</w:t>
      </w:r>
      <w:r w:rsidR="00960308" w:rsidRPr="009832CC">
        <w:rPr>
          <w:rFonts w:ascii="Times New Roman" w:hAnsi="Times New Roman" w:cs="Times New Roman"/>
          <w:sz w:val="24"/>
          <w:szCs w:val="24"/>
        </w:rPr>
        <w:t>и</w:t>
      </w:r>
      <w:r w:rsidRPr="009832CC">
        <w:rPr>
          <w:rFonts w:ascii="Times New Roman" w:hAnsi="Times New Roman" w:cs="Times New Roman"/>
          <w:sz w:val="24"/>
          <w:szCs w:val="24"/>
        </w:rPr>
        <w:t>, кільк</w:t>
      </w:r>
      <w:r w:rsidR="00960308" w:rsidRPr="009832CC">
        <w:rPr>
          <w:rFonts w:ascii="Times New Roman" w:hAnsi="Times New Roman" w:cs="Times New Roman"/>
          <w:sz w:val="24"/>
          <w:szCs w:val="24"/>
        </w:rPr>
        <w:t>ості</w:t>
      </w:r>
      <w:r w:rsidRPr="009832CC">
        <w:rPr>
          <w:rFonts w:ascii="Times New Roman" w:hAnsi="Times New Roman" w:cs="Times New Roman"/>
          <w:sz w:val="24"/>
          <w:szCs w:val="24"/>
        </w:rPr>
        <w:t xml:space="preserve"> технічних та програмних засобів та інш</w:t>
      </w:r>
      <w:r w:rsidR="00960308" w:rsidRPr="009832CC">
        <w:rPr>
          <w:rFonts w:ascii="Times New Roman" w:hAnsi="Times New Roman" w:cs="Times New Roman"/>
          <w:sz w:val="24"/>
          <w:szCs w:val="24"/>
        </w:rPr>
        <w:t>их даних</w:t>
      </w:r>
      <w:r w:rsidR="009F3E89" w:rsidRPr="009832CC">
        <w:rPr>
          <w:rFonts w:ascii="Times New Roman" w:hAnsi="Times New Roman" w:cs="Times New Roman"/>
          <w:sz w:val="24"/>
          <w:szCs w:val="24"/>
        </w:rPr>
        <w:t>,</w:t>
      </w:r>
      <w:r w:rsidR="00960308" w:rsidRPr="009832CC">
        <w:rPr>
          <w:rFonts w:ascii="Times New Roman" w:hAnsi="Times New Roman" w:cs="Times New Roman"/>
          <w:sz w:val="24"/>
          <w:szCs w:val="24"/>
        </w:rPr>
        <w:t xml:space="preserve"> які будуть надані переможцю процедури в процесі підготовки підписання договору.</w:t>
      </w:r>
    </w:p>
    <w:p w14:paraId="02058E97" w14:textId="77777777" w:rsidR="00E06711" w:rsidRPr="009832CC" w:rsidRDefault="00E06711" w:rsidP="00E0671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F5B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832CC">
        <w:rPr>
          <w:rFonts w:ascii="Times New Roman" w:eastAsia="Times New Roman" w:hAnsi="Times New Roman" w:cs="Times New Roman"/>
          <w:sz w:val="24"/>
          <w:szCs w:val="24"/>
        </w:rPr>
        <w:t>*</w:t>
      </w:r>
      <w:hyperlink r:id="rId5" w:tgtFrame="_blank" w:history="1">
        <w:r w:rsidRPr="009832CC">
          <w:rPr>
            <w:rStyle w:val="a9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у разі коли оприлюднення в електронній системі закупівель інформації про місцезнаходження замовника та/або місцезнаходження постачальника (виконавця робіт, надавача послуг), та/або місце поставки товарів, виконання робіт чи надання послуг (оприлюднення якої передбачено</w:t>
        </w:r>
      </w:hyperlink>
      <w:r w:rsidRPr="009832CC">
        <w:rPr>
          <w:rFonts w:ascii="Times New Roman" w:hAnsi="Times New Roman" w:cs="Times New Roman"/>
          <w:i/>
          <w:sz w:val="24"/>
          <w:szCs w:val="24"/>
        </w:rPr>
        <w:t> </w:t>
      </w:r>
      <w:hyperlink r:id="rId6" w:tgtFrame="_blank" w:history="1">
        <w:r w:rsidRPr="009832CC">
          <w:rPr>
            <w:rStyle w:val="hard-blue-color"/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Pr="009832CC">
        <w:rPr>
          <w:rFonts w:ascii="Times New Roman" w:hAnsi="Times New Roman" w:cs="Times New Roman"/>
          <w:i/>
          <w:sz w:val="24"/>
          <w:szCs w:val="24"/>
        </w:rPr>
        <w:t> </w:t>
      </w:r>
      <w:hyperlink r:id="rId7" w:tgtFrame="_blank" w:history="1">
        <w:r w:rsidRPr="009832CC">
          <w:rPr>
            <w:rStyle w:val="a9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та/або цими особливостями) несе загрозу безпеці замовника та/або постачальника, така інформація може зазначатися як назва населеного пункту місцезнаходження замовника та/або місцезнаходження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  </w:r>
      </w:hyperlink>
    </w:p>
    <w:p w14:paraId="57E2A783" w14:textId="01D68654" w:rsidR="00A23098" w:rsidRPr="005E54C1" w:rsidRDefault="009F3E89" w:rsidP="009F3E8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23098" w:rsidRPr="005E54C1">
        <w:rPr>
          <w:rFonts w:ascii="Times New Roman" w:eastAsia="Calibri" w:hAnsi="Times New Roman" w:cs="Times New Roman"/>
          <w:sz w:val="24"/>
          <w:szCs w:val="24"/>
        </w:rPr>
        <w:t xml:space="preserve">Схему мереж </w:t>
      </w:r>
      <w:proofErr w:type="spellStart"/>
      <w:r w:rsidR="00A23098" w:rsidRPr="005E54C1">
        <w:rPr>
          <w:rFonts w:ascii="Times New Roman" w:eastAsia="Calibri" w:hAnsi="Times New Roman" w:cs="Times New Roman"/>
          <w:sz w:val="24"/>
          <w:szCs w:val="24"/>
        </w:rPr>
        <w:t>Cloud</w:t>
      </w:r>
      <w:proofErr w:type="spellEnd"/>
      <w:r w:rsidR="00A23098" w:rsidRPr="005E54C1">
        <w:rPr>
          <w:rFonts w:ascii="Times New Roman" w:eastAsia="Calibri" w:hAnsi="Times New Roman" w:cs="Times New Roman"/>
          <w:sz w:val="24"/>
          <w:szCs w:val="24"/>
        </w:rPr>
        <w:t xml:space="preserve"> - платформи збору, обробки та накопичення відеоданих та моніторингових центрів (яка з причин захисту мереж від несанкціонованого доступу не може бути розміщена в джерелах масової інформації) буде надано Замовником безпосередньо переможцю.</w:t>
      </w:r>
    </w:p>
    <w:p w14:paraId="2D4123A8" w14:textId="77777777" w:rsidR="00A23098" w:rsidRPr="005E54C1" w:rsidRDefault="00A23098" w:rsidP="00906D98">
      <w:pPr>
        <w:pStyle w:val="11"/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701C06B" w14:textId="1DEBFFDC" w:rsidR="00B33019" w:rsidRDefault="00A23098" w:rsidP="00B33019">
      <w:pPr>
        <w:pStyle w:val="11"/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54C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B33019" w:rsidRPr="005E54C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.Технічні вимоги до послуг</w:t>
      </w:r>
    </w:p>
    <w:p w14:paraId="3A409FE5" w14:textId="77777777" w:rsidR="009F3E89" w:rsidRPr="005E54C1" w:rsidRDefault="009F3E89" w:rsidP="00B33019">
      <w:pPr>
        <w:pStyle w:val="11"/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</w:pPr>
    </w:p>
    <w:p w14:paraId="593FA149" w14:textId="311AD1DB" w:rsidR="00037817" w:rsidRDefault="00037817" w:rsidP="000378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4C1">
        <w:rPr>
          <w:rFonts w:ascii="Times New Roman" w:hAnsi="Times New Roman" w:cs="Times New Roman"/>
          <w:sz w:val="24"/>
          <w:szCs w:val="24"/>
        </w:rPr>
        <w:t>Строк надання послуг: до 31</w:t>
      </w:r>
      <w:r w:rsidR="00F85020" w:rsidRPr="005E54C1">
        <w:rPr>
          <w:rFonts w:ascii="Times New Roman" w:hAnsi="Times New Roman" w:cs="Times New Roman"/>
          <w:sz w:val="24"/>
          <w:szCs w:val="24"/>
        </w:rPr>
        <w:t xml:space="preserve"> грудня </w:t>
      </w:r>
      <w:r w:rsidR="006B586C" w:rsidRPr="005E54C1">
        <w:rPr>
          <w:rFonts w:ascii="Times New Roman" w:hAnsi="Times New Roman" w:cs="Times New Roman"/>
          <w:sz w:val="24"/>
          <w:szCs w:val="24"/>
        </w:rPr>
        <w:t>202</w:t>
      </w:r>
      <w:r w:rsidR="00986D47">
        <w:rPr>
          <w:rFonts w:ascii="Times New Roman" w:hAnsi="Times New Roman" w:cs="Times New Roman"/>
          <w:sz w:val="24"/>
          <w:szCs w:val="24"/>
        </w:rPr>
        <w:t>4</w:t>
      </w:r>
      <w:r w:rsidRPr="005E54C1">
        <w:rPr>
          <w:rFonts w:ascii="Times New Roman" w:hAnsi="Times New Roman" w:cs="Times New Roman"/>
          <w:sz w:val="24"/>
          <w:szCs w:val="24"/>
        </w:rPr>
        <w:t xml:space="preserve"> р.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417"/>
        <w:gridCol w:w="8086"/>
        <w:gridCol w:w="1550"/>
      </w:tblGrid>
      <w:tr w:rsidR="007A5532" w:rsidRPr="009D6856" w14:paraId="07DE0BFD" w14:textId="77777777" w:rsidTr="001E5C06">
        <w:trPr>
          <w:trHeight w:val="50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9476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402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 послуг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78535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Загальна кількість обслуговувань протягом року</w:t>
            </w:r>
          </w:p>
        </w:tc>
      </w:tr>
      <w:tr w:rsidR="007A5532" w:rsidRPr="009D6856" w14:paraId="27E7C5B3" w14:textId="77777777" w:rsidTr="001E5C06">
        <w:trPr>
          <w:trHeight w:val="50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9231" w14:textId="77777777" w:rsidR="007A5532" w:rsidRPr="009D6856" w:rsidRDefault="007A5532" w:rsidP="00FB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6539" w14:textId="77777777" w:rsidR="007A5532" w:rsidRPr="009D6856" w:rsidRDefault="007A5532" w:rsidP="00FB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2CA1" w14:textId="77777777" w:rsidR="007A5532" w:rsidRPr="009D6856" w:rsidRDefault="007A5532" w:rsidP="00FB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5532" w:rsidRPr="009D6856" w14:paraId="47FA85C9" w14:textId="77777777" w:rsidTr="007A5532">
        <w:trPr>
          <w:trHeight w:val="300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3A20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Обслуговування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Cloud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-платформи системи відеоспостереження у місті Рівне Рівненської області</w:t>
            </w:r>
          </w:p>
        </w:tc>
      </w:tr>
      <w:tr w:rsidR="007A5532" w:rsidRPr="009D6856" w14:paraId="53BF5B59" w14:textId="77777777" w:rsidTr="001E5C0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57A5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4244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Послуги ТО серверної частини: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DEC7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5532" w:rsidRPr="009D6856" w14:paraId="2E1984D8" w14:textId="77777777" w:rsidTr="001E5C06">
        <w:trPr>
          <w:trHeight w:val="17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41D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41F" w14:textId="77777777" w:rsidR="007A5532" w:rsidRPr="009D6856" w:rsidRDefault="007A5532" w:rsidP="00FB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Перевірка мережевого підключення серверів зі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стеком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комутаторів -  аналіз параметрів працездатності компонентів мережі, усунення виявлених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несправностей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перевірка параметрів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інтерфейсних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портів (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speed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duplex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channel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list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access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створення резервних копій файлів конфігурації мережевого обладнання (систематично, при внесенні змін), налаштування протоколів маршрутизації, збір і аналіз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-файлів на виявлення проблем у роботі мережевих пристроїв, надання рекомендацій щодо поліпшення роботи обладнання з подальшими змінами в налаштуваннях.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EF34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5532" w:rsidRPr="009D6856" w14:paraId="671E84F0" w14:textId="77777777" w:rsidTr="001E5C0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1BFA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0091" w14:textId="77777777" w:rsidR="007A5532" w:rsidRPr="009D6856" w:rsidRDefault="007A5532" w:rsidP="00FB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Перевірка стану серверів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сloud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-платформи збору, обробки та накопичення відеоданих та резервне копіювання конфігурації серверів з подальшою передачею створених копій Замовнику.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DBC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5532" w:rsidRPr="009D6856" w14:paraId="5598EFA6" w14:textId="77777777" w:rsidTr="001E5C0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DC1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48A" w14:textId="77777777" w:rsidR="007A5532" w:rsidRPr="009D6856" w:rsidRDefault="007A5532" w:rsidP="00FB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Резервне копіювання налаштувань програмного забезпечення, що встановлене на устаткуванні (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інкрементальний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бекап)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A4B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5532" w:rsidRPr="009D6856" w14:paraId="07B8689C" w14:textId="77777777" w:rsidTr="001E5C0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A2E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F9D" w14:textId="77777777" w:rsidR="007A5532" w:rsidRPr="009D6856" w:rsidRDefault="007A5532" w:rsidP="00FB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Перевірка роботи сервісів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сloud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-платформи збору, обробки та накопичення відеоданих, усунення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несправностей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або відновлення налаштувань, конфігурацій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8E7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5532" w:rsidRPr="009D6856" w14:paraId="26FBE350" w14:textId="77777777" w:rsidTr="001E5C0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E61D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E47" w14:textId="77777777" w:rsidR="007A5532" w:rsidRPr="009D6856" w:rsidRDefault="007A5532" w:rsidP="00FB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Перевірка стану роботи ДБЖ - тестування, перехід на роботу від акумуляторних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перевірка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-файлів, оновлення програмного забезпечення, візуальний стан мережевих з’єднань, перевірка параметрів заземлення.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82B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5532" w:rsidRPr="009D6856" w14:paraId="78FBCD4B" w14:textId="77777777" w:rsidTr="001E5C0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7CD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6EBF" w14:textId="77777777" w:rsidR="007A5532" w:rsidRPr="009D6856" w:rsidRDefault="007A5532" w:rsidP="00FB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Перевірка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-файлів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сloud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-платформи на помилки та зовнішні атаки,  визначення можливих причин систематичного та разового характерів.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3C7F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5532" w:rsidRPr="009D6856" w14:paraId="27AF75E9" w14:textId="77777777" w:rsidTr="001E5C0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B6E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9E75" w14:textId="77777777" w:rsidR="007A5532" w:rsidRPr="009D6856" w:rsidRDefault="007A5532" w:rsidP="00FB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Аналіз роботи обладнання за змістом журналів системи з подальшим наданням рекомендацій та усуненням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несправностей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650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5532" w:rsidRPr="009D6856" w14:paraId="311D990D" w14:textId="77777777" w:rsidTr="001E5C0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463C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366E" w14:textId="77777777" w:rsidR="007A5532" w:rsidRPr="009D6856" w:rsidRDefault="007A5532" w:rsidP="00FB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Зміна паролів адміністраторів, комплекс робіт з підвищення стійкості системи до несанкціонованого доступу (до 50-ти шт.)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CA25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5532" w:rsidRPr="009D6856" w14:paraId="082AE5D0" w14:textId="77777777" w:rsidTr="001E5C0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569F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F5DE" w14:textId="77777777" w:rsidR="007A5532" w:rsidRPr="009D6856" w:rsidRDefault="007A5532" w:rsidP="00FB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Оновлення модулів програмного забезпечення </w:t>
            </w:r>
            <w:proofErr w:type="spellStart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сloud</w:t>
            </w:r>
            <w:proofErr w:type="spellEnd"/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платформи (при появі нових стабільно працюючих версій кожного модуля).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12E6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A5532" w:rsidRPr="009D6856" w14:paraId="6D0ADEF9" w14:textId="77777777" w:rsidTr="007A5532">
        <w:trPr>
          <w:trHeight w:val="300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162" w14:textId="75ABA5B0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5532" w:rsidRPr="009D6856" w14:paraId="7956715F" w14:textId="77777777" w:rsidTr="001E5C0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8C2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FF85" w14:textId="77777777" w:rsidR="007A5532" w:rsidRPr="009D6856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Обслуговування каналів зв’язку системи відеоспостереження у місті Рівне Рівненської області</w:t>
            </w:r>
          </w:p>
        </w:tc>
      </w:tr>
      <w:tr w:rsidR="009832CC" w:rsidRPr="009832CC" w14:paraId="426B1FDF" w14:textId="77777777" w:rsidTr="001E5C06">
        <w:trPr>
          <w:trHeight w:val="20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479" w14:textId="77777777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C47" w14:textId="1479CB9C" w:rsidR="007A5532" w:rsidRPr="009832CC" w:rsidRDefault="007A5532" w:rsidP="00FB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Обслуговування каналів зв'язку - 98 шт.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Забезпечення можливості передачі даних на ділянці від камери (порт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Ethernet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100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Mbit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до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Cloud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платформу збору, обробки та накопичення відеоданих, з пропускною здатністю не менш ніж: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для оглядових камер - 4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Mbit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для камер розпізнавання номерних знаків та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роботизованих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камер  - 6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Mbit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маршруту з доступністю 99,5% та з можливістю збільшення до 100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Mbit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вимогою Замовника.                                                                                                                                                                                   </w:t>
            </w:r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моніторинг каналів зв'язку</w:t>
            </w:r>
            <w:r w:rsidR="009832CC"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7414" w14:textId="77777777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832CC" w:rsidRPr="009832CC" w14:paraId="25357A29" w14:textId="77777777" w:rsidTr="001E5C06">
        <w:trPr>
          <w:trHeight w:val="11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A8D" w14:textId="77777777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336" w14:textId="77777777" w:rsidR="007A5532" w:rsidRPr="009832CC" w:rsidRDefault="007A5532" w:rsidP="00FB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Обслуговування основного каналу зв'язку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Сloud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-платформи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Забезпечення можливості та моніторинг передачі даних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Cloud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-платформи збору, обробки та накопичення відеоданих до мережі провайдера для організації захищеного з’єднання з камерами пропускною здатністю від </w:t>
            </w:r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Gbit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sec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D1B" w14:textId="77777777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832CC" w:rsidRPr="009832CC" w14:paraId="76F55175" w14:textId="77777777" w:rsidTr="007A5532">
        <w:trPr>
          <w:trHeight w:val="300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36F7" w14:textId="550042D4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2CC" w:rsidRPr="009832CC" w14:paraId="6E26E5F4" w14:textId="77777777" w:rsidTr="007A5532">
        <w:trPr>
          <w:trHeight w:val="300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A65" w14:textId="77777777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Обслуговування вузлів системи відеоспостереження у місті Рівне Рівненської області</w:t>
            </w:r>
          </w:p>
        </w:tc>
      </w:tr>
      <w:tr w:rsidR="009832CC" w:rsidRPr="009832CC" w14:paraId="1B169C49" w14:textId="77777777" w:rsidTr="001E5C06">
        <w:trPr>
          <w:trHeight w:val="11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37F" w14:textId="77777777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1AA" w14:textId="132B434A" w:rsidR="007A5532" w:rsidRPr="009832CC" w:rsidRDefault="007A5532" w:rsidP="0098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Поточне ТО вузлів відеоспостереження – 153 шт.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детальний огляд та чистка блоків вс</w:t>
            </w:r>
            <w:r w:rsidR="009832CC"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ього обладнання;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перевірка працездатності комплектуючих виробів</w:t>
            </w:r>
            <w:r w:rsidR="009832CC"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421717D" w14:textId="555951C4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- діагностика цілісності камери (корпусу, об'єктиву, кріплення</w:t>
            </w:r>
            <w:r w:rsidR="009832CC" w:rsidRPr="009832C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20BB67A" w14:textId="77777777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- перевірка цілісності матеріалів кріплення кабелів;</w:t>
            </w:r>
          </w:p>
          <w:p w14:paraId="46646001" w14:textId="77777777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- перевірка цілісності кабелю передачі даних ;</w:t>
            </w:r>
          </w:p>
          <w:p w14:paraId="13C3DF9B" w14:textId="77777777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-перевірка цілісності кабелю живлення;</w:t>
            </w:r>
          </w:p>
          <w:p w14:paraId="5C65FD98" w14:textId="77777777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- перевірка працездатності ІЧ підсвітки;</w:t>
            </w:r>
          </w:p>
          <w:p w14:paraId="4FBEAA93" w14:textId="5EA2AFA2" w:rsidR="007A5532" w:rsidRPr="009832CC" w:rsidRDefault="007A5532" w:rsidP="0098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параметрів вхідної напруги від електромереж, живлення активного обладнання</w:t>
            </w:r>
            <w:r w:rsidR="009832CC" w:rsidRPr="009832C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EC8A33" w14:textId="7488FC83" w:rsidR="007A5532" w:rsidRPr="009832CC" w:rsidRDefault="007A5532" w:rsidP="0098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перевірка на герметичність закривання боксів</w:t>
            </w:r>
            <w:r w:rsidR="009832CC" w:rsidRPr="009832C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67E9DE5" w14:textId="77777777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- перевірка на відсутність дефектів в роботі активного обладнання;</w:t>
            </w:r>
          </w:p>
          <w:p w14:paraId="527C2C16" w14:textId="7337F9E8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hAnsi="Times New Roman" w:cs="Times New Roman"/>
                <w:sz w:val="20"/>
                <w:szCs w:val="20"/>
              </w:rPr>
              <w:t xml:space="preserve"> - перевірка стану кронштейнів кріплення камери до опори</w:t>
            </w:r>
            <w:r w:rsidR="009832CC" w:rsidRPr="009832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B4364A" w14:textId="22B5433E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hAnsi="Times New Roman" w:cs="Times New Roman"/>
                <w:sz w:val="20"/>
                <w:szCs w:val="20"/>
              </w:rPr>
              <w:t xml:space="preserve">- моніторинг роботи камер відеоспостереження на предмет: </w:t>
            </w:r>
            <w:proofErr w:type="spellStart"/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розфокусування</w:t>
            </w:r>
            <w:proofErr w:type="spellEnd"/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, статус онлайн/</w:t>
            </w:r>
            <w:proofErr w:type="spellStart"/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, статус розпізнавання номерів, статус розпізнавання обличь, статус запису на носій</w:t>
            </w:r>
            <w:r w:rsidR="009832CC" w:rsidRPr="009832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9376BF" w14:textId="77777777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hAnsi="Times New Roman" w:cs="Times New Roman"/>
                <w:sz w:val="20"/>
                <w:szCs w:val="20"/>
              </w:rPr>
              <w:t>-оновлення версій програмного забезпечення камер та активного мережевого обладнання</w:t>
            </w:r>
          </w:p>
          <w:p w14:paraId="603F4A43" w14:textId="4841333F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-перевірка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-файлів активного мережевого обладнання вузлів системи на помилки та зовнішні атаки,  визначення можливих причин систематичного та разового характерів</w:t>
            </w:r>
            <w:r w:rsidR="009832CC"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710DF9D" w14:textId="77777777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Зміна паролів активного мережевого обладнання вузлів системи, комплекс робіт з підвищення стійкості обладнання до несанкціонованого доступу.</w:t>
            </w:r>
          </w:p>
          <w:p w14:paraId="5D5F8883" w14:textId="77777777" w:rsidR="007A5532" w:rsidRPr="009832CC" w:rsidRDefault="007A5532" w:rsidP="009832CC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ACF" w14:textId="77777777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</w:tr>
      <w:tr w:rsidR="009832CC" w:rsidRPr="009832CC" w14:paraId="2150D7B1" w14:textId="77777777" w:rsidTr="001E5C06">
        <w:trPr>
          <w:trHeight w:val="22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6221" w14:textId="77777777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C03" w14:textId="77777777" w:rsidR="007A5532" w:rsidRPr="009832CC" w:rsidRDefault="007A5532" w:rsidP="00FB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Комплексне ТО вузлів відеоспостереження – 153 шт.</w:t>
            </w: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14:paraId="6999B8A0" w14:textId="629CCD9D" w:rsidR="007A5532" w:rsidRPr="009832CC" w:rsidRDefault="007A5532" w:rsidP="00FB7FD6">
            <w:pPr>
              <w:shd w:val="clear" w:color="auto" w:fill="FFFFFF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роботи в обсязі ТО-1</w:t>
            </w:r>
            <w:r w:rsidR="009832CC"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 також:</w:t>
            </w:r>
          </w:p>
          <w:p w14:paraId="494CD4A6" w14:textId="77777777" w:rsidR="007A5532" w:rsidRPr="009832CC" w:rsidRDefault="007A5532" w:rsidP="00FB7FD6">
            <w:pPr>
              <w:shd w:val="clear" w:color="auto" w:fill="FFFFFF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-проведення електричних і механічних регулювань, чищення оптичних частин, з</w:t>
            </w: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’</w:t>
            </w: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єднань;</w:t>
            </w: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 xml:space="preserve">-заміна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коннекторів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кабелях по необхідності (у разі окислення);</w:t>
            </w:r>
          </w:p>
          <w:p w14:paraId="2386CE2E" w14:textId="77777777" w:rsidR="007A5532" w:rsidRPr="009832CC" w:rsidRDefault="007A5532" w:rsidP="00FB7FD6">
            <w:pPr>
              <w:shd w:val="clear" w:color="auto" w:fill="FFFFFF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перевірка або заміна несправних електричних елементів та джерел живлення ( перемикачів, блоків живлення, ДБЖ,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аккумуляторів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);</w:t>
            </w:r>
          </w:p>
          <w:p w14:paraId="05A08771" w14:textId="0390BBBA" w:rsidR="007A5532" w:rsidRPr="009832CC" w:rsidRDefault="007A5532" w:rsidP="00FB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 w:type="page"/>
              <w:t xml:space="preserve">- перевірки та заміни елементів на вузлах: гермо прокладок, анкерний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натягувач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/зажим, елементів кріплення та інших матеріалів що мають обмежений термін служби</w:t>
            </w:r>
            <w:r w:rsidR="009832CC"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14:paraId="7A78AD86" w14:textId="627E93CD" w:rsidR="007A5532" w:rsidRPr="009832CC" w:rsidRDefault="007A5532" w:rsidP="00FB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-заміна/переналаштування несправного активного обладнання вузлів системи</w:t>
            </w:r>
            <w:r w:rsidR="009832CC"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02A5E5B8" w14:textId="77777777" w:rsidR="007A5532" w:rsidRPr="009832CC" w:rsidRDefault="007A5532" w:rsidP="00FB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 w:type="page"/>
              <w:t>- перевірка параметрів і характеристик апаратури, передбачених експлуатаційною документацією, і доведення їх, при необхідності, до встановлених норм;</w:t>
            </w: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 w:type="page"/>
            </w:r>
          </w:p>
          <w:p w14:paraId="316A7705" w14:textId="77777777" w:rsidR="007A5532" w:rsidRPr="009832CC" w:rsidRDefault="007A5532" w:rsidP="00FB7F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аналіз відповідності поточного навантаження апаратному забезпеченню, що використовується, тестування продуктивності окремих операцій;</w:t>
            </w: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 w:type="page"/>
            </w:r>
          </w:p>
          <w:p w14:paraId="5C64D6FB" w14:textId="77777777" w:rsidR="007A5532" w:rsidRPr="009832CC" w:rsidRDefault="007A5532" w:rsidP="00FB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ведення експлуатаційної документації.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35B3" w14:textId="77777777" w:rsidR="007A5532" w:rsidRPr="009832CC" w:rsidRDefault="007A5532" w:rsidP="00F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14:paraId="7FFB9415" w14:textId="77777777" w:rsidR="00A23098" w:rsidRPr="009832CC" w:rsidRDefault="00A23098" w:rsidP="009F3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BE146F" w14:textId="2D0BA10D" w:rsidR="005A37C3" w:rsidRDefault="00A23098" w:rsidP="009832CC">
      <w:pPr>
        <w:spacing w:after="0" w:line="240" w:lineRule="auto"/>
        <w:ind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2CC">
        <w:rPr>
          <w:rFonts w:ascii="Times New Roman" w:eastAsia="Calibri" w:hAnsi="Times New Roman" w:cs="Times New Roman"/>
          <w:b/>
          <w:i/>
          <w:sz w:val="24"/>
          <w:szCs w:val="24"/>
        </w:rPr>
        <w:t>Примітка:</w:t>
      </w:r>
      <w:r w:rsidRPr="009832CC">
        <w:rPr>
          <w:rFonts w:ascii="Times New Roman" w:eastAsia="Calibri" w:hAnsi="Times New Roman" w:cs="Times New Roman"/>
          <w:sz w:val="24"/>
          <w:szCs w:val="24"/>
        </w:rPr>
        <w:t xml:space="preserve"> транспортні лінії передачі даних розташовані на опорах міського електротранспорту та електричних мереж. Ремонт та обслуговування таких мереж потребує проведення висотних робіт за умови погодження з власниками опор, забезпечення присутності представників управління патрульної поліції в </w:t>
      </w:r>
      <w:r w:rsidRPr="00983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Рівненській міській територіальній громаді</w:t>
      </w:r>
      <w:r w:rsidRPr="009832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2E2F6A" w14:textId="77777777" w:rsidR="009832CC" w:rsidRPr="009832CC" w:rsidRDefault="009832CC" w:rsidP="009832CC">
      <w:pPr>
        <w:spacing w:after="0" w:line="240" w:lineRule="auto"/>
        <w:ind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2D359" w14:textId="23DC030F" w:rsidR="00037817" w:rsidRPr="009832CC" w:rsidRDefault="00A23098" w:rsidP="00C71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CC">
        <w:rPr>
          <w:rFonts w:ascii="Times New Roman" w:hAnsi="Times New Roman" w:cs="Times New Roman"/>
          <w:b/>
          <w:sz w:val="24"/>
          <w:szCs w:val="24"/>
        </w:rPr>
        <w:t>5</w:t>
      </w:r>
      <w:r w:rsidR="007D083C" w:rsidRPr="009832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7817" w:rsidRPr="009832CC">
        <w:rPr>
          <w:rFonts w:ascii="Times New Roman" w:hAnsi="Times New Roman" w:cs="Times New Roman"/>
          <w:b/>
          <w:sz w:val="24"/>
          <w:szCs w:val="24"/>
        </w:rPr>
        <w:t>Обов’язкові вимоги до послуг</w:t>
      </w:r>
    </w:p>
    <w:p w14:paraId="333135B0" w14:textId="4A6E2785" w:rsidR="00900F6D" w:rsidRPr="009D6856" w:rsidRDefault="00CC4BF8" w:rsidP="00C71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56">
        <w:rPr>
          <w:rFonts w:ascii="Times New Roman" w:hAnsi="Times New Roman" w:cs="Times New Roman"/>
          <w:sz w:val="24"/>
          <w:szCs w:val="24"/>
        </w:rPr>
        <w:t>5.</w:t>
      </w:r>
      <w:r w:rsidR="00C71951">
        <w:rPr>
          <w:rFonts w:ascii="Times New Roman" w:hAnsi="Times New Roman" w:cs="Times New Roman"/>
          <w:sz w:val="24"/>
          <w:szCs w:val="24"/>
        </w:rPr>
        <w:t>1</w:t>
      </w:r>
      <w:r w:rsidR="00900F6D" w:rsidRPr="009D6856">
        <w:rPr>
          <w:rFonts w:ascii="Times New Roman" w:hAnsi="Times New Roman" w:cs="Times New Roman"/>
          <w:sz w:val="24"/>
          <w:szCs w:val="24"/>
        </w:rPr>
        <w:t>.</w:t>
      </w:r>
      <w:r w:rsidR="00295D80" w:rsidRPr="009D6856">
        <w:rPr>
          <w:rFonts w:ascii="Times New Roman" w:hAnsi="Times New Roman" w:cs="Times New Roman"/>
          <w:sz w:val="24"/>
          <w:szCs w:val="24"/>
        </w:rPr>
        <w:t>Якість послуг</w:t>
      </w:r>
      <w:r w:rsidR="00900F6D" w:rsidRPr="009D6856">
        <w:rPr>
          <w:rFonts w:ascii="Times New Roman" w:hAnsi="Times New Roman" w:cs="Times New Roman"/>
          <w:sz w:val="24"/>
          <w:szCs w:val="24"/>
        </w:rPr>
        <w:t xml:space="preserve"> повинна відповідати загальним критеріям якості, визначеним відповідними стандартами, технічними умовами, іншій технічній документації, яка встановлює вимоги до якості послуг.</w:t>
      </w:r>
    </w:p>
    <w:p w14:paraId="01E57157" w14:textId="77777777" w:rsidR="00900F6D" w:rsidRPr="009D6856" w:rsidRDefault="00900F6D" w:rsidP="00C719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856">
        <w:rPr>
          <w:rFonts w:ascii="Times New Roman" w:hAnsi="Times New Roman" w:cs="Times New Roman"/>
          <w:sz w:val="24"/>
          <w:szCs w:val="24"/>
        </w:rPr>
        <w:t xml:space="preserve">Всі матеріали, обладнання та запчастини, які застосовуються при наданні послуг, повинні бути сертифіковані і відповідати вимогам, діючим на території України для даного виду матеріалів, обладнання, конструкцій та запчастин. </w:t>
      </w:r>
    </w:p>
    <w:p w14:paraId="7577BFE5" w14:textId="0DC04321" w:rsidR="00900F6D" w:rsidRPr="009D6856" w:rsidRDefault="00A4528F" w:rsidP="00C71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56">
        <w:rPr>
          <w:rFonts w:ascii="Times New Roman" w:hAnsi="Times New Roman" w:cs="Times New Roman"/>
          <w:sz w:val="24"/>
          <w:szCs w:val="24"/>
        </w:rPr>
        <w:tab/>
      </w:r>
      <w:r w:rsidR="00CC4BF8" w:rsidRPr="009D6856">
        <w:rPr>
          <w:rFonts w:ascii="Times New Roman" w:hAnsi="Times New Roman" w:cs="Times New Roman"/>
          <w:sz w:val="24"/>
          <w:szCs w:val="24"/>
        </w:rPr>
        <w:t>5.</w:t>
      </w:r>
      <w:r w:rsidR="00C71951">
        <w:rPr>
          <w:rFonts w:ascii="Times New Roman" w:hAnsi="Times New Roman" w:cs="Times New Roman"/>
          <w:sz w:val="24"/>
          <w:szCs w:val="24"/>
        </w:rPr>
        <w:t>2</w:t>
      </w:r>
      <w:r w:rsidR="00CC4BF8" w:rsidRPr="009D6856">
        <w:rPr>
          <w:rFonts w:ascii="Times New Roman" w:hAnsi="Times New Roman" w:cs="Times New Roman"/>
          <w:sz w:val="24"/>
          <w:szCs w:val="24"/>
        </w:rPr>
        <w:t xml:space="preserve"> </w:t>
      </w:r>
      <w:r w:rsidR="00900F6D" w:rsidRPr="009D6856">
        <w:rPr>
          <w:rFonts w:ascii="Times New Roman" w:hAnsi="Times New Roman" w:cs="Times New Roman"/>
          <w:sz w:val="24"/>
          <w:szCs w:val="24"/>
        </w:rPr>
        <w:t xml:space="preserve">.Послуги надаються </w:t>
      </w:r>
      <w:r w:rsidR="00295D80" w:rsidRPr="009D6856">
        <w:rPr>
          <w:rFonts w:ascii="Times New Roman" w:hAnsi="Times New Roman" w:cs="Times New Roman"/>
          <w:sz w:val="24"/>
          <w:szCs w:val="24"/>
        </w:rPr>
        <w:t xml:space="preserve">відповідно до черговості проведення та </w:t>
      </w:r>
      <w:r w:rsidR="00900F6D" w:rsidRPr="009D6856">
        <w:rPr>
          <w:rFonts w:ascii="Times New Roman" w:hAnsi="Times New Roman" w:cs="Times New Roman"/>
          <w:sz w:val="24"/>
          <w:szCs w:val="24"/>
        </w:rPr>
        <w:t>поточних потреб Замовника</w:t>
      </w:r>
      <w:r w:rsidR="00295D80" w:rsidRPr="009D6856">
        <w:rPr>
          <w:rFonts w:ascii="Times New Roman" w:hAnsi="Times New Roman" w:cs="Times New Roman"/>
          <w:sz w:val="24"/>
          <w:szCs w:val="24"/>
        </w:rPr>
        <w:t xml:space="preserve"> </w:t>
      </w:r>
      <w:r w:rsidR="00E15F0A" w:rsidRPr="009D6856">
        <w:rPr>
          <w:rFonts w:ascii="Times New Roman" w:hAnsi="Times New Roman" w:cs="Times New Roman"/>
          <w:sz w:val="24"/>
          <w:szCs w:val="24"/>
        </w:rPr>
        <w:t xml:space="preserve">2 робочих днів </w:t>
      </w:r>
      <w:r w:rsidR="00900F6D" w:rsidRPr="009D6856">
        <w:rPr>
          <w:rFonts w:ascii="Times New Roman" w:hAnsi="Times New Roman" w:cs="Times New Roman"/>
          <w:sz w:val="24"/>
          <w:szCs w:val="24"/>
        </w:rPr>
        <w:t xml:space="preserve">з дня отримання заявки </w:t>
      </w:r>
      <w:r w:rsidRPr="009D6856">
        <w:rPr>
          <w:rFonts w:ascii="Times New Roman" w:hAnsi="Times New Roman" w:cs="Times New Roman"/>
          <w:sz w:val="24"/>
          <w:szCs w:val="24"/>
        </w:rPr>
        <w:t xml:space="preserve">від </w:t>
      </w:r>
      <w:r w:rsidR="00900F6D" w:rsidRPr="009D6856">
        <w:rPr>
          <w:rFonts w:ascii="Times New Roman" w:hAnsi="Times New Roman" w:cs="Times New Roman"/>
          <w:sz w:val="24"/>
          <w:szCs w:val="24"/>
        </w:rPr>
        <w:t>Замовника.</w:t>
      </w:r>
    </w:p>
    <w:p w14:paraId="0E09B6F2" w14:textId="3306B3C5" w:rsidR="00900F6D" w:rsidRPr="009D6856" w:rsidRDefault="00CC4BF8" w:rsidP="00C71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856">
        <w:rPr>
          <w:rFonts w:ascii="Times New Roman" w:hAnsi="Times New Roman" w:cs="Times New Roman"/>
          <w:sz w:val="24"/>
          <w:szCs w:val="24"/>
        </w:rPr>
        <w:t>5.</w:t>
      </w:r>
      <w:r w:rsidR="00C71951">
        <w:rPr>
          <w:rFonts w:ascii="Times New Roman" w:hAnsi="Times New Roman" w:cs="Times New Roman"/>
          <w:sz w:val="24"/>
          <w:szCs w:val="24"/>
        </w:rPr>
        <w:t>3</w:t>
      </w:r>
      <w:r w:rsidR="00900F6D" w:rsidRPr="009D6856">
        <w:rPr>
          <w:rFonts w:ascii="Times New Roman" w:hAnsi="Times New Roman" w:cs="Times New Roman"/>
          <w:sz w:val="24"/>
          <w:szCs w:val="24"/>
        </w:rPr>
        <w:t>. У вартість послуг мають входити:</w:t>
      </w:r>
    </w:p>
    <w:p w14:paraId="25BC140B" w14:textId="77777777" w:rsidR="00900F6D" w:rsidRPr="009D6856" w:rsidRDefault="00295D80" w:rsidP="00C71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56">
        <w:rPr>
          <w:rFonts w:ascii="Times New Roman" w:hAnsi="Times New Roman" w:cs="Times New Roman"/>
          <w:sz w:val="24"/>
          <w:szCs w:val="24"/>
        </w:rPr>
        <w:t>- витратні матеріали;</w:t>
      </w:r>
    </w:p>
    <w:p w14:paraId="3B59B154" w14:textId="2AB5A430" w:rsidR="002F732F" w:rsidRPr="001E5C06" w:rsidRDefault="002F732F" w:rsidP="00C719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C06">
        <w:rPr>
          <w:rFonts w:ascii="Times New Roman" w:hAnsi="Times New Roman" w:cs="Times New Roman"/>
          <w:color w:val="000000" w:themeColor="text1"/>
          <w:sz w:val="24"/>
          <w:szCs w:val="24"/>
        </w:rPr>
        <w:t>- запасні частини, що використанні для відновлення працездатності вузлів</w:t>
      </w:r>
      <w:r w:rsidR="00911DEC" w:rsidRPr="001E5C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F4BA5B" w14:textId="77777777" w:rsidR="00900F6D" w:rsidRPr="009D6856" w:rsidRDefault="00900F6D" w:rsidP="00C71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56">
        <w:rPr>
          <w:rFonts w:ascii="Times New Roman" w:hAnsi="Times New Roman" w:cs="Times New Roman"/>
          <w:sz w:val="24"/>
          <w:szCs w:val="24"/>
        </w:rPr>
        <w:t xml:space="preserve">- </w:t>
      </w:r>
      <w:r w:rsidR="002F732F" w:rsidRPr="009D6856">
        <w:rPr>
          <w:rFonts w:ascii="Times New Roman" w:hAnsi="Times New Roman" w:cs="Times New Roman"/>
          <w:sz w:val="24"/>
          <w:szCs w:val="24"/>
        </w:rPr>
        <w:t>послуги повинні включати</w:t>
      </w:r>
      <w:r w:rsidR="00911DEC" w:rsidRPr="009D6856">
        <w:rPr>
          <w:rFonts w:ascii="Times New Roman" w:hAnsi="Times New Roman" w:cs="Times New Roman"/>
          <w:sz w:val="24"/>
          <w:szCs w:val="24"/>
        </w:rPr>
        <w:t xml:space="preserve"> в себе усі транспортні витрати;</w:t>
      </w:r>
    </w:p>
    <w:p w14:paraId="199E22E8" w14:textId="507512F0" w:rsidR="00900F6D" w:rsidRPr="009D6856" w:rsidRDefault="00CC4BF8" w:rsidP="00C719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856">
        <w:rPr>
          <w:rFonts w:ascii="Times New Roman" w:hAnsi="Times New Roman" w:cs="Times New Roman"/>
          <w:sz w:val="24"/>
          <w:szCs w:val="24"/>
        </w:rPr>
        <w:t>5.</w:t>
      </w:r>
      <w:r w:rsidR="00C71951">
        <w:rPr>
          <w:rFonts w:ascii="Times New Roman" w:hAnsi="Times New Roman" w:cs="Times New Roman"/>
          <w:sz w:val="24"/>
          <w:szCs w:val="24"/>
        </w:rPr>
        <w:t>4</w:t>
      </w:r>
      <w:r w:rsidR="00900F6D" w:rsidRPr="009D6856">
        <w:rPr>
          <w:rFonts w:ascii="Times New Roman" w:hAnsi="Times New Roman" w:cs="Times New Roman"/>
          <w:sz w:val="24"/>
          <w:szCs w:val="24"/>
        </w:rPr>
        <w:t xml:space="preserve">. </w:t>
      </w:r>
      <w:r w:rsidR="00911DEC" w:rsidRPr="009D6856">
        <w:rPr>
          <w:rFonts w:ascii="Times New Roman" w:hAnsi="Times New Roman" w:cs="Times New Roman"/>
          <w:sz w:val="24"/>
          <w:szCs w:val="24"/>
        </w:rPr>
        <w:t>Передача запасних частини та обладнання що між Сторонами оформляється актами приймання-передавання таких.</w:t>
      </w:r>
    </w:p>
    <w:p w14:paraId="62ADDCD8" w14:textId="45C80D67" w:rsidR="00900F6D" w:rsidRPr="009D6856" w:rsidRDefault="00CC4BF8" w:rsidP="00C719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856">
        <w:rPr>
          <w:rFonts w:ascii="Times New Roman" w:hAnsi="Times New Roman" w:cs="Times New Roman"/>
          <w:sz w:val="24"/>
          <w:szCs w:val="24"/>
        </w:rPr>
        <w:t>5.</w:t>
      </w:r>
      <w:r w:rsidR="00C71951">
        <w:rPr>
          <w:rFonts w:ascii="Times New Roman" w:hAnsi="Times New Roman" w:cs="Times New Roman"/>
          <w:sz w:val="24"/>
          <w:szCs w:val="24"/>
        </w:rPr>
        <w:t>5</w:t>
      </w:r>
      <w:r w:rsidR="00900F6D" w:rsidRPr="009D6856">
        <w:rPr>
          <w:rFonts w:ascii="Times New Roman" w:hAnsi="Times New Roman" w:cs="Times New Roman"/>
          <w:sz w:val="24"/>
          <w:szCs w:val="24"/>
        </w:rPr>
        <w:t>. Послуги повинні відповідати вимогам законодавства із захисту довкілля.</w:t>
      </w:r>
    </w:p>
    <w:p w14:paraId="30B23221" w14:textId="53D1652F" w:rsidR="003F5BF7" w:rsidRPr="001E5C06" w:rsidRDefault="00CC4BF8" w:rsidP="00C7195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856">
        <w:rPr>
          <w:rFonts w:ascii="Times New Roman" w:hAnsi="Times New Roman" w:cs="Times New Roman"/>
          <w:sz w:val="24"/>
          <w:szCs w:val="24"/>
        </w:rPr>
        <w:t>5.</w:t>
      </w:r>
      <w:r w:rsidR="00C71951">
        <w:rPr>
          <w:rFonts w:ascii="Times New Roman" w:hAnsi="Times New Roman" w:cs="Times New Roman"/>
          <w:sz w:val="24"/>
          <w:szCs w:val="24"/>
        </w:rPr>
        <w:t>6</w:t>
      </w:r>
      <w:r w:rsidR="003F5BF7">
        <w:rPr>
          <w:rFonts w:ascii="Times New Roman" w:hAnsi="Times New Roman" w:cs="Times New Roman"/>
          <w:sz w:val="24"/>
          <w:szCs w:val="24"/>
        </w:rPr>
        <w:t xml:space="preserve">. </w:t>
      </w:r>
      <w:r w:rsidR="003F5BF7" w:rsidRPr="001E5C06">
        <w:rPr>
          <w:rFonts w:ascii="Times New Roman" w:hAnsi="Times New Roman" w:cs="Times New Roman"/>
          <w:color w:val="000000" w:themeColor="text1"/>
          <w:sz w:val="24"/>
          <w:szCs w:val="24"/>
        </w:rPr>
        <w:t>Учасник зобов’язаний забезпечити приймання та реєстрацію заявок на обслуговування Замовника за схемою 24х7. Реакція на заявку, що виникла – до 30 хв, виконання усунення програмної несправності до 12 годин, фізичної несправності до 36 годин (при умові не виникнення обставин які не залежать від виконавця).</w:t>
      </w:r>
    </w:p>
    <w:p w14:paraId="72764265" w14:textId="77777777" w:rsidR="00900F6D" w:rsidRPr="001E5C06" w:rsidRDefault="00900F6D" w:rsidP="00593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300BF" w14:textId="77777777" w:rsidR="003F5BF7" w:rsidRDefault="003F5BF7" w:rsidP="00593C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10921A" w14:textId="77777777" w:rsidR="003F5BF7" w:rsidRPr="009D6856" w:rsidRDefault="003F5BF7" w:rsidP="00593C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4C4BD6" w14:textId="461292F3" w:rsidR="00B7335D" w:rsidRPr="007A5532" w:rsidRDefault="00326400">
      <w:pPr>
        <w:rPr>
          <w:rFonts w:ascii="Times New Roman" w:hAnsi="Times New Roman" w:cs="Times New Roman"/>
          <w:sz w:val="24"/>
          <w:szCs w:val="24"/>
        </w:rPr>
      </w:pPr>
      <w:r w:rsidRPr="009D685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Посада, прізвища, ініціали, підпис Уповноваженої  особи</w:t>
      </w:r>
      <w:r w:rsidR="00B7335D" w:rsidRPr="009D685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D685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учасника, завірена печаткою</w:t>
      </w:r>
    </w:p>
    <w:sectPr w:rsidR="00B7335D" w:rsidRPr="007A5532" w:rsidSect="00F22C52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E03"/>
    <w:multiLevelType w:val="hybridMultilevel"/>
    <w:tmpl w:val="6B4E287E"/>
    <w:lvl w:ilvl="0" w:tplc="C2388CEE">
      <w:start w:val="1"/>
      <w:numFmt w:val="decimal"/>
      <w:lvlText w:val="%1)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8C2F96"/>
    <w:multiLevelType w:val="hybridMultilevel"/>
    <w:tmpl w:val="B198A9D0"/>
    <w:lvl w:ilvl="0" w:tplc="6A9A232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0A34C4"/>
    <w:multiLevelType w:val="multilevel"/>
    <w:tmpl w:val="EE168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D83CE4"/>
    <w:multiLevelType w:val="hybridMultilevel"/>
    <w:tmpl w:val="773CB9D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C9820DF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36C31336"/>
    <w:multiLevelType w:val="hybridMultilevel"/>
    <w:tmpl w:val="B5BC8A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2839"/>
    <w:multiLevelType w:val="hybridMultilevel"/>
    <w:tmpl w:val="FD10DEB2"/>
    <w:lvl w:ilvl="0" w:tplc="040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52250"/>
    <w:multiLevelType w:val="hybridMultilevel"/>
    <w:tmpl w:val="4342C89A"/>
    <w:lvl w:ilvl="0" w:tplc="2766C9E8">
      <w:start w:val="3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714BB"/>
    <w:multiLevelType w:val="multilevel"/>
    <w:tmpl w:val="DB12E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88E4275"/>
    <w:multiLevelType w:val="hybridMultilevel"/>
    <w:tmpl w:val="C9CE99F4"/>
    <w:lvl w:ilvl="0" w:tplc="D3D05DC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257F50"/>
    <w:multiLevelType w:val="hybridMultilevel"/>
    <w:tmpl w:val="C8863A9C"/>
    <w:lvl w:ilvl="0" w:tplc="F198E4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305830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01A10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B7457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474B6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E38A4C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7B2F8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F9E80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6B6BA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 w15:restartNumberingAfterBreak="0">
    <w:nsid w:val="5D8D45FF"/>
    <w:multiLevelType w:val="hybridMultilevel"/>
    <w:tmpl w:val="2CA8993E"/>
    <w:lvl w:ilvl="0" w:tplc="4344E8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75674120"/>
    <w:multiLevelType w:val="hybridMultilevel"/>
    <w:tmpl w:val="58820B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80216"/>
    <w:multiLevelType w:val="hybridMultilevel"/>
    <w:tmpl w:val="AE4AFD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5E"/>
    <w:rsid w:val="00007F08"/>
    <w:rsid w:val="00010836"/>
    <w:rsid w:val="00013805"/>
    <w:rsid w:val="00021DC5"/>
    <w:rsid w:val="00027D75"/>
    <w:rsid w:val="00037817"/>
    <w:rsid w:val="00037871"/>
    <w:rsid w:val="000537FF"/>
    <w:rsid w:val="000A1EFA"/>
    <w:rsid w:val="000D318A"/>
    <w:rsid w:val="000E196C"/>
    <w:rsid w:val="000E390A"/>
    <w:rsid w:val="000E6E21"/>
    <w:rsid w:val="000E7DCF"/>
    <w:rsid w:val="000F0507"/>
    <w:rsid w:val="00112F80"/>
    <w:rsid w:val="00136D30"/>
    <w:rsid w:val="00140668"/>
    <w:rsid w:val="0014245E"/>
    <w:rsid w:val="00173CFB"/>
    <w:rsid w:val="00174308"/>
    <w:rsid w:val="00182F5B"/>
    <w:rsid w:val="001848F3"/>
    <w:rsid w:val="001D7A80"/>
    <w:rsid w:val="001E5C06"/>
    <w:rsid w:val="001F3430"/>
    <w:rsid w:val="001F37C7"/>
    <w:rsid w:val="00207CC9"/>
    <w:rsid w:val="0022357D"/>
    <w:rsid w:val="002254A6"/>
    <w:rsid w:val="00253351"/>
    <w:rsid w:val="00253A6E"/>
    <w:rsid w:val="00255FBD"/>
    <w:rsid w:val="0026340C"/>
    <w:rsid w:val="002744F6"/>
    <w:rsid w:val="00292F44"/>
    <w:rsid w:val="00295D80"/>
    <w:rsid w:val="002A2E52"/>
    <w:rsid w:val="002A4D52"/>
    <w:rsid w:val="002C2A28"/>
    <w:rsid w:val="002C36B4"/>
    <w:rsid w:val="002F732F"/>
    <w:rsid w:val="0030308E"/>
    <w:rsid w:val="00311415"/>
    <w:rsid w:val="00326400"/>
    <w:rsid w:val="00335EBA"/>
    <w:rsid w:val="00343B80"/>
    <w:rsid w:val="0035104E"/>
    <w:rsid w:val="00370474"/>
    <w:rsid w:val="00376886"/>
    <w:rsid w:val="003D0C8A"/>
    <w:rsid w:val="003F597B"/>
    <w:rsid w:val="003F5BF7"/>
    <w:rsid w:val="0042325E"/>
    <w:rsid w:val="0044409C"/>
    <w:rsid w:val="00457BF7"/>
    <w:rsid w:val="004A4075"/>
    <w:rsid w:val="004B2FE2"/>
    <w:rsid w:val="004C11C3"/>
    <w:rsid w:val="004C2272"/>
    <w:rsid w:val="004D3823"/>
    <w:rsid w:val="004E22AA"/>
    <w:rsid w:val="00517AF0"/>
    <w:rsid w:val="00522CB4"/>
    <w:rsid w:val="00537E54"/>
    <w:rsid w:val="00556168"/>
    <w:rsid w:val="00556B7B"/>
    <w:rsid w:val="00581E69"/>
    <w:rsid w:val="005858A0"/>
    <w:rsid w:val="00593C69"/>
    <w:rsid w:val="00597864"/>
    <w:rsid w:val="005A37C3"/>
    <w:rsid w:val="005A77A9"/>
    <w:rsid w:val="005C17DC"/>
    <w:rsid w:val="005E1B8E"/>
    <w:rsid w:val="005E54C1"/>
    <w:rsid w:val="005F175C"/>
    <w:rsid w:val="005F19B1"/>
    <w:rsid w:val="005F2589"/>
    <w:rsid w:val="005F2EC5"/>
    <w:rsid w:val="00642735"/>
    <w:rsid w:val="00643F28"/>
    <w:rsid w:val="00653055"/>
    <w:rsid w:val="006533B2"/>
    <w:rsid w:val="0068603E"/>
    <w:rsid w:val="006A5463"/>
    <w:rsid w:val="006B118D"/>
    <w:rsid w:val="006B2A02"/>
    <w:rsid w:val="006B586C"/>
    <w:rsid w:val="006C356D"/>
    <w:rsid w:val="006D1BD1"/>
    <w:rsid w:val="0070760A"/>
    <w:rsid w:val="007205FD"/>
    <w:rsid w:val="0079001C"/>
    <w:rsid w:val="007A5532"/>
    <w:rsid w:val="007A69B5"/>
    <w:rsid w:val="007D083C"/>
    <w:rsid w:val="007F1193"/>
    <w:rsid w:val="007F3E9C"/>
    <w:rsid w:val="008021ED"/>
    <w:rsid w:val="008342B5"/>
    <w:rsid w:val="00860A89"/>
    <w:rsid w:val="008704AF"/>
    <w:rsid w:val="008878AC"/>
    <w:rsid w:val="008911E6"/>
    <w:rsid w:val="008947EB"/>
    <w:rsid w:val="008C6121"/>
    <w:rsid w:val="008D767F"/>
    <w:rsid w:val="008F0EC2"/>
    <w:rsid w:val="008F322A"/>
    <w:rsid w:val="008F352A"/>
    <w:rsid w:val="009006B1"/>
    <w:rsid w:val="00900F6D"/>
    <w:rsid w:val="009019A0"/>
    <w:rsid w:val="00906D98"/>
    <w:rsid w:val="00911DEC"/>
    <w:rsid w:val="009177CF"/>
    <w:rsid w:val="00920010"/>
    <w:rsid w:val="00960308"/>
    <w:rsid w:val="0096227B"/>
    <w:rsid w:val="00982CC0"/>
    <w:rsid w:val="009832CC"/>
    <w:rsid w:val="00986D47"/>
    <w:rsid w:val="009B14B2"/>
    <w:rsid w:val="009D6856"/>
    <w:rsid w:val="009E0ADF"/>
    <w:rsid w:val="009E638A"/>
    <w:rsid w:val="009E6B6A"/>
    <w:rsid w:val="009F22DF"/>
    <w:rsid w:val="009F3E89"/>
    <w:rsid w:val="00A20C09"/>
    <w:rsid w:val="00A23098"/>
    <w:rsid w:val="00A2706B"/>
    <w:rsid w:val="00A4528F"/>
    <w:rsid w:val="00A65087"/>
    <w:rsid w:val="00A96974"/>
    <w:rsid w:val="00AC28FB"/>
    <w:rsid w:val="00AD0653"/>
    <w:rsid w:val="00AE3D7C"/>
    <w:rsid w:val="00AE563D"/>
    <w:rsid w:val="00AF49D3"/>
    <w:rsid w:val="00B00FA0"/>
    <w:rsid w:val="00B14CC1"/>
    <w:rsid w:val="00B33019"/>
    <w:rsid w:val="00B33071"/>
    <w:rsid w:val="00B3709D"/>
    <w:rsid w:val="00B41EB6"/>
    <w:rsid w:val="00B4666F"/>
    <w:rsid w:val="00B6519F"/>
    <w:rsid w:val="00B7335D"/>
    <w:rsid w:val="00B7663C"/>
    <w:rsid w:val="00B922C7"/>
    <w:rsid w:val="00BA3768"/>
    <w:rsid w:val="00BB2B00"/>
    <w:rsid w:val="00BC39E0"/>
    <w:rsid w:val="00BE3166"/>
    <w:rsid w:val="00BF08FA"/>
    <w:rsid w:val="00BF64E4"/>
    <w:rsid w:val="00C44F9D"/>
    <w:rsid w:val="00C71951"/>
    <w:rsid w:val="00C72AD3"/>
    <w:rsid w:val="00C82E3E"/>
    <w:rsid w:val="00CB4E2B"/>
    <w:rsid w:val="00CB69CD"/>
    <w:rsid w:val="00CC3B3E"/>
    <w:rsid w:val="00CC4BF8"/>
    <w:rsid w:val="00CC55BC"/>
    <w:rsid w:val="00CD563D"/>
    <w:rsid w:val="00CD64C3"/>
    <w:rsid w:val="00CE0DDA"/>
    <w:rsid w:val="00CF2403"/>
    <w:rsid w:val="00D103D5"/>
    <w:rsid w:val="00D17360"/>
    <w:rsid w:val="00D40369"/>
    <w:rsid w:val="00D63A8B"/>
    <w:rsid w:val="00D707CB"/>
    <w:rsid w:val="00D8292A"/>
    <w:rsid w:val="00DC4094"/>
    <w:rsid w:val="00DE48BA"/>
    <w:rsid w:val="00E06711"/>
    <w:rsid w:val="00E15F0A"/>
    <w:rsid w:val="00E3401C"/>
    <w:rsid w:val="00E452C3"/>
    <w:rsid w:val="00E66822"/>
    <w:rsid w:val="00E70E07"/>
    <w:rsid w:val="00EB42F0"/>
    <w:rsid w:val="00ED3653"/>
    <w:rsid w:val="00ED40FA"/>
    <w:rsid w:val="00F00B05"/>
    <w:rsid w:val="00F05236"/>
    <w:rsid w:val="00F22C52"/>
    <w:rsid w:val="00F22C62"/>
    <w:rsid w:val="00F230C7"/>
    <w:rsid w:val="00F85020"/>
    <w:rsid w:val="00FE133C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A2D4"/>
  <w15:docId w15:val="{196C3732-9471-455F-9E23-AE9CB0A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96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81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Обычный1"/>
    <w:rsid w:val="00037817"/>
    <w:pPr>
      <w:suppressAutoHyphens/>
      <w:spacing w:after="0"/>
    </w:pPr>
    <w:rPr>
      <w:rFonts w:ascii="Arial" w:eastAsia="Times New Roman" w:hAnsi="Arial" w:cs="Arial"/>
      <w:color w:val="000000"/>
      <w:szCs w:val="20"/>
      <w:lang w:eastAsia="zh-CN"/>
    </w:rPr>
  </w:style>
  <w:style w:type="paragraph" w:styleId="a4">
    <w:name w:val="List Paragraph"/>
    <w:basedOn w:val="a"/>
    <w:uiPriority w:val="34"/>
    <w:qFormat/>
    <w:rsid w:val="000378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85020"/>
    <w:rPr>
      <w:rFonts w:ascii="Tahoma" w:hAnsi="Tahoma" w:cs="Tahoma"/>
      <w:sz w:val="16"/>
      <w:szCs w:val="16"/>
    </w:rPr>
  </w:style>
  <w:style w:type="character" w:customStyle="1" w:styleId="b-treesearch-match">
    <w:name w:val="b-tree__search-match"/>
    <w:basedOn w:val="a0"/>
    <w:rsid w:val="00182F5B"/>
  </w:style>
  <w:style w:type="table" w:styleId="a7">
    <w:name w:val="Table Grid"/>
    <w:basedOn w:val="a1"/>
    <w:uiPriority w:val="59"/>
    <w:rsid w:val="0059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697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ase">
    <w:name w:val="base"/>
    <w:basedOn w:val="a0"/>
    <w:rsid w:val="00A96974"/>
  </w:style>
  <w:style w:type="character" w:styleId="a8">
    <w:name w:val="Emphasis"/>
    <w:basedOn w:val="a0"/>
    <w:uiPriority w:val="20"/>
    <w:qFormat/>
    <w:rsid w:val="0044409C"/>
    <w:rPr>
      <w:i/>
      <w:iCs/>
    </w:rPr>
  </w:style>
  <w:style w:type="character" w:styleId="a9">
    <w:name w:val="Hyperlink"/>
    <w:basedOn w:val="a0"/>
    <w:uiPriority w:val="99"/>
    <w:unhideWhenUsed/>
    <w:rsid w:val="00E06711"/>
    <w:rPr>
      <w:color w:val="0000FF" w:themeColor="hyperlink"/>
      <w:u w:val="single"/>
    </w:rPr>
  </w:style>
  <w:style w:type="character" w:customStyle="1" w:styleId="hard-blue-color">
    <w:name w:val="hard-blue-color"/>
    <w:basedOn w:val="a0"/>
    <w:rsid w:val="00E0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30157?ed=2023_02_17&amp;an=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t150922?ed=2022_08_16" TargetMode="External"/><Relationship Id="rId5" Type="http://schemas.openxmlformats.org/officeDocument/2006/relationships/hyperlink" Target="https://ips.ligazakon.net/document/view/kp230157?ed=2023_02_17&amp;an=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7815</Words>
  <Characters>4456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Vinga_UPD_Konv</dc:creator>
  <cp:lastModifiedBy>Maks Fialkin</cp:lastModifiedBy>
  <cp:revision>2</cp:revision>
  <cp:lastPrinted>2023-10-16T15:32:00Z</cp:lastPrinted>
  <dcterms:created xsi:type="dcterms:W3CDTF">2024-01-10T14:20:00Z</dcterms:created>
  <dcterms:modified xsi:type="dcterms:W3CDTF">2024-01-10T14:20:00Z</dcterms:modified>
</cp:coreProperties>
</file>