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2F" w:rsidRDefault="0001272F" w:rsidP="0001272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Відокремлений підрозділ Національного університету біоресурсів і природокористування України</w:t>
      </w:r>
    </w:p>
    <w:p w:rsidR="0001272F" w:rsidRDefault="0001272F" w:rsidP="0001272F">
      <w:pPr>
        <w:spacing w:after="0" w:line="240" w:lineRule="auto"/>
        <w:jc w:val="center"/>
        <w:rPr>
          <w:rFonts w:ascii="Times New Roman" w:eastAsia="Times New Roman" w:hAnsi="Times New Roman"/>
          <w:b/>
          <w:sz w:val="24"/>
          <w:szCs w:val="24"/>
          <w:highlight w:val="yellow"/>
        </w:rPr>
      </w:pPr>
      <w:r>
        <w:rPr>
          <w:rFonts w:ascii="Times New Roman" w:eastAsia="Times New Roman" w:hAnsi="Times New Roman"/>
          <w:b/>
          <w:sz w:val="28"/>
          <w:szCs w:val="28"/>
          <w:lang w:eastAsia="ru-RU"/>
        </w:rPr>
        <w:t xml:space="preserve"> «Бережанський агротехнічний інститут»</w:t>
      </w:r>
    </w:p>
    <w:p w:rsidR="003F1E0A" w:rsidRDefault="003F1E0A">
      <w:pPr>
        <w:spacing w:before="240" w:after="0" w:line="240" w:lineRule="auto"/>
        <w:jc w:val="right"/>
        <w:rPr>
          <w:rFonts w:ascii="Times New Roman" w:eastAsia="Times New Roman" w:hAnsi="Times New Roman" w:cs="Times New Roman"/>
          <w:b/>
          <w:i/>
          <w:color w:val="4A86E8"/>
          <w:sz w:val="24"/>
          <w:szCs w:val="24"/>
          <w:highlight w:val="white"/>
        </w:rPr>
      </w:pPr>
    </w:p>
    <w:p w:rsidR="003F1E0A" w:rsidRDefault="003F1E0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F1E0A" w:rsidRDefault="003F1E0A">
      <w:pPr>
        <w:spacing w:after="0" w:line="240" w:lineRule="auto"/>
        <w:ind w:left="-1418"/>
        <w:jc w:val="center"/>
        <w:rPr>
          <w:rFonts w:ascii="Times New Roman" w:eastAsia="Times New Roman" w:hAnsi="Times New Roman" w:cs="Times New Roman"/>
          <w:b/>
          <w:sz w:val="24"/>
          <w:szCs w:val="24"/>
          <w:highlight w:val="yellow"/>
        </w:rPr>
      </w:pPr>
    </w:p>
    <w:p w:rsidR="003F1E0A" w:rsidRDefault="003F1E0A">
      <w:pPr>
        <w:spacing w:after="0" w:line="240" w:lineRule="auto"/>
        <w:ind w:left="-1418"/>
        <w:jc w:val="center"/>
        <w:rPr>
          <w:rFonts w:ascii="Times New Roman" w:eastAsia="Times New Roman" w:hAnsi="Times New Roman" w:cs="Times New Roman"/>
          <w:b/>
          <w:color w:val="000000"/>
          <w:sz w:val="24"/>
          <w:szCs w:val="24"/>
        </w:rPr>
      </w:pPr>
    </w:p>
    <w:p w:rsidR="003F1E0A" w:rsidRDefault="003F1E0A">
      <w:pPr>
        <w:spacing w:after="0" w:line="240" w:lineRule="auto"/>
        <w:ind w:left="-1418"/>
        <w:jc w:val="right"/>
        <w:rPr>
          <w:rFonts w:ascii="Times New Roman" w:eastAsia="Times New Roman" w:hAnsi="Times New Roman" w:cs="Times New Roman"/>
          <w:b/>
          <w:color w:val="000000"/>
          <w:sz w:val="24"/>
          <w:szCs w:val="24"/>
        </w:rPr>
      </w:pPr>
    </w:p>
    <w:p w:rsidR="0001272F" w:rsidRPr="00707362" w:rsidRDefault="007A61C6" w:rsidP="0001272F">
      <w:pPr>
        <w:spacing w:after="0" w:line="240" w:lineRule="auto"/>
        <w:ind w:left="5103"/>
        <w:jc w:val="center"/>
        <w:rPr>
          <w:rFonts w:ascii="Times New Roman" w:eastAsia="Times New Roman" w:hAnsi="Times New Roman"/>
          <w:b/>
          <w:bCs/>
          <w:sz w:val="24"/>
          <w:szCs w:val="24"/>
          <w:lang w:eastAsia="ru-RU"/>
        </w:rPr>
      </w:pPr>
      <w:r>
        <w:rPr>
          <w:rFonts w:ascii="Times New Roman" w:eastAsia="Times New Roman" w:hAnsi="Times New Roman" w:cs="Times New Roman"/>
          <w:b/>
          <w:color w:val="000000"/>
          <w:sz w:val="24"/>
          <w:szCs w:val="24"/>
          <w:highlight w:val="white"/>
        </w:rPr>
        <w:t> </w:t>
      </w:r>
      <w:r w:rsidR="0001272F" w:rsidRPr="00707362">
        <w:rPr>
          <w:rFonts w:ascii="Times New Roman" w:eastAsia="Times New Roman" w:hAnsi="Times New Roman"/>
          <w:b/>
          <w:bCs/>
          <w:sz w:val="24"/>
          <w:szCs w:val="24"/>
          <w:lang w:eastAsia="ru-RU"/>
        </w:rPr>
        <w:t>«ЗАТВЕРДЖЕНО»</w:t>
      </w:r>
    </w:p>
    <w:p w:rsidR="0001272F" w:rsidRPr="006C59EF" w:rsidRDefault="0001272F" w:rsidP="0001272F">
      <w:pPr>
        <w:spacing w:after="0" w:line="240" w:lineRule="auto"/>
        <w:ind w:left="5103"/>
        <w:jc w:val="center"/>
        <w:rPr>
          <w:rFonts w:ascii="Times New Roman" w:eastAsia="Times New Roman" w:hAnsi="Times New Roman"/>
          <w:sz w:val="24"/>
          <w:szCs w:val="24"/>
          <w:lang w:val="ru-RU" w:eastAsia="ru-RU"/>
        </w:rPr>
      </w:pPr>
      <w:r w:rsidRPr="00707362">
        <w:rPr>
          <w:rFonts w:ascii="Times New Roman" w:eastAsia="Times New Roman" w:hAnsi="Times New Roman"/>
          <w:sz w:val="24"/>
          <w:szCs w:val="24"/>
          <w:lang w:eastAsia="ru-RU"/>
        </w:rPr>
        <w:t xml:space="preserve">Протокол </w:t>
      </w:r>
      <w:r w:rsidRPr="00707362">
        <w:rPr>
          <w:rFonts w:ascii="Times New Roman" w:hAnsi="Times New Roman"/>
          <w:sz w:val="24"/>
          <w:szCs w:val="24"/>
        </w:rPr>
        <w:t>№</w:t>
      </w:r>
      <w:r w:rsidR="000565EB">
        <w:rPr>
          <w:rFonts w:ascii="Times New Roman" w:hAnsi="Times New Roman"/>
          <w:sz w:val="24"/>
          <w:szCs w:val="24"/>
          <w:lang w:val="ru-RU"/>
        </w:rPr>
        <w:t>2</w:t>
      </w:r>
      <w:r w:rsidR="008F20F1">
        <w:rPr>
          <w:rFonts w:ascii="Times New Roman" w:hAnsi="Times New Roman"/>
          <w:sz w:val="24"/>
          <w:szCs w:val="24"/>
          <w:lang w:val="ru-RU"/>
        </w:rPr>
        <w:t>4</w:t>
      </w:r>
      <w:r w:rsidRPr="00707362">
        <w:rPr>
          <w:rFonts w:ascii="Times New Roman" w:hAnsi="Times New Roman"/>
          <w:sz w:val="24"/>
          <w:szCs w:val="24"/>
        </w:rPr>
        <w:t xml:space="preserve"> </w:t>
      </w:r>
    </w:p>
    <w:p w:rsidR="0001272F" w:rsidRPr="00707362" w:rsidRDefault="0001272F" w:rsidP="0001272F">
      <w:pPr>
        <w:spacing w:after="0" w:line="240" w:lineRule="auto"/>
        <w:ind w:left="5103"/>
        <w:jc w:val="center"/>
        <w:rPr>
          <w:rFonts w:ascii="Times New Roman" w:eastAsia="Times New Roman" w:hAnsi="Times New Roman"/>
          <w:sz w:val="24"/>
          <w:szCs w:val="24"/>
          <w:lang w:eastAsia="ru-RU"/>
        </w:rPr>
      </w:pPr>
      <w:r w:rsidRPr="00707362">
        <w:rPr>
          <w:rFonts w:ascii="Times New Roman" w:eastAsia="Times New Roman" w:hAnsi="Times New Roman"/>
          <w:sz w:val="24"/>
          <w:szCs w:val="24"/>
          <w:lang w:eastAsia="ru-RU"/>
        </w:rPr>
        <w:t>Від «</w:t>
      </w:r>
      <w:r w:rsidR="00CB547C">
        <w:rPr>
          <w:rFonts w:ascii="Times New Roman" w:eastAsia="Times New Roman" w:hAnsi="Times New Roman"/>
          <w:sz w:val="24"/>
          <w:szCs w:val="24"/>
          <w:lang w:eastAsia="ru-RU"/>
        </w:rPr>
        <w:t>2</w:t>
      </w:r>
      <w:r w:rsidR="008F20F1">
        <w:rPr>
          <w:rFonts w:ascii="Times New Roman" w:eastAsia="Times New Roman" w:hAnsi="Times New Roman"/>
          <w:sz w:val="24"/>
          <w:szCs w:val="24"/>
          <w:lang w:eastAsia="ru-RU"/>
        </w:rPr>
        <w:t>7</w:t>
      </w:r>
      <w:r w:rsidRPr="00707362">
        <w:rPr>
          <w:rFonts w:ascii="Times New Roman" w:eastAsia="Times New Roman" w:hAnsi="Times New Roman"/>
          <w:sz w:val="24"/>
          <w:szCs w:val="24"/>
          <w:lang w:eastAsia="ru-RU"/>
        </w:rPr>
        <w:t xml:space="preserve">» </w:t>
      </w:r>
      <w:r>
        <w:rPr>
          <w:rFonts w:ascii="Times New Roman" w:eastAsia="Times New Roman" w:hAnsi="Times New Roman"/>
          <w:sz w:val="24"/>
          <w:szCs w:val="24"/>
          <w:lang w:val="ru-RU" w:eastAsia="ru-RU"/>
        </w:rPr>
        <w:t>0</w:t>
      </w:r>
      <w:r w:rsidR="000565EB">
        <w:rPr>
          <w:rFonts w:ascii="Times New Roman" w:eastAsia="Times New Roman" w:hAnsi="Times New Roman"/>
          <w:sz w:val="24"/>
          <w:szCs w:val="24"/>
          <w:lang w:val="ru-RU" w:eastAsia="ru-RU"/>
        </w:rPr>
        <w:t>3</w:t>
      </w:r>
      <w:r>
        <w:rPr>
          <w:rFonts w:ascii="Times New Roman" w:eastAsia="Times New Roman" w:hAnsi="Times New Roman"/>
          <w:sz w:val="24"/>
          <w:szCs w:val="24"/>
          <w:lang w:val="ru-RU" w:eastAsia="ru-RU"/>
        </w:rPr>
        <w:t>.</w:t>
      </w:r>
      <w:r w:rsidRPr="00707362">
        <w:rPr>
          <w:rFonts w:ascii="Times New Roman" w:eastAsia="Times New Roman" w:hAnsi="Times New Roman"/>
          <w:sz w:val="24"/>
          <w:szCs w:val="24"/>
          <w:lang w:eastAsia="ru-RU"/>
        </w:rPr>
        <w:t xml:space="preserve"> 202</w:t>
      </w:r>
      <w:r w:rsidR="000565EB">
        <w:rPr>
          <w:rFonts w:ascii="Times New Roman" w:eastAsia="Times New Roman" w:hAnsi="Times New Roman"/>
          <w:sz w:val="24"/>
          <w:szCs w:val="24"/>
          <w:lang w:val="ru-RU" w:eastAsia="ru-RU"/>
        </w:rPr>
        <w:t>4</w:t>
      </w:r>
      <w:r w:rsidRPr="00707362">
        <w:rPr>
          <w:rFonts w:ascii="Times New Roman" w:eastAsia="Times New Roman" w:hAnsi="Times New Roman"/>
          <w:sz w:val="24"/>
          <w:szCs w:val="24"/>
          <w:lang w:eastAsia="ru-RU"/>
        </w:rPr>
        <w:t xml:space="preserve"> року</w:t>
      </w:r>
    </w:p>
    <w:p w:rsidR="0001272F" w:rsidRPr="00707362" w:rsidRDefault="0001272F" w:rsidP="0001272F">
      <w:pPr>
        <w:spacing w:after="0" w:line="240" w:lineRule="auto"/>
        <w:ind w:left="5103"/>
        <w:jc w:val="center"/>
        <w:rPr>
          <w:rFonts w:ascii="Times New Roman" w:eastAsia="Times New Roman" w:hAnsi="Times New Roman"/>
          <w:sz w:val="24"/>
          <w:szCs w:val="24"/>
          <w:lang w:eastAsia="ru-RU"/>
        </w:rPr>
      </w:pPr>
    </w:p>
    <w:p w:rsidR="0001272F" w:rsidRPr="00707362" w:rsidRDefault="0001272F" w:rsidP="0001272F">
      <w:pPr>
        <w:spacing w:after="0" w:line="240" w:lineRule="auto"/>
        <w:ind w:left="510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Уповноважена особа Роман Б.Є.</w:t>
      </w:r>
    </w:p>
    <w:p w:rsidR="003F1E0A" w:rsidRDefault="007A61C6" w:rsidP="0001272F">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3F1E0A">
      <w:pPr>
        <w:spacing w:after="0" w:line="240" w:lineRule="auto"/>
        <w:rPr>
          <w:rFonts w:ascii="Times New Roman" w:eastAsia="Times New Roman" w:hAnsi="Times New Roman" w:cs="Times New Roman"/>
          <w:b/>
          <w:color w:val="000000"/>
          <w:sz w:val="24"/>
          <w:szCs w:val="24"/>
        </w:rPr>
      </w:pPr>
    </w:p>
    <w:p w:rsidR="003F1E0A" w:rsidRDefault="007A61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F1E0A" w:rsidRDefault="007A61C6" w:rsidP="00E459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1272F" w:rsidRDefault="007A61C6" w:rsidP="00E4597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p>
    <w:p w:rsidR="003F1E0A" w:rsidRDefault="007A61C6" w:rsidP="00E4597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xml:space="preserve">ВІДКРИТІ ТОРГИ </w:t>
      </w:r>
      <w:r w:rsidRPr="0001272F">
        <w:rPr>
          <w:rFonts w:ascii="Times New Roman" w:eastAsia="Times New Roman" w:hAnsi="Times New Roman" w:cs="Times New Roman"/>
          <w:b/>
          <w:color w:val="000000" w:themeColor="text1"/>
          <w:sz w:val="24"/>
          <w:szCs w:val="24"/>
        </w:rPr>
        <w:t>(з особливостями)</w:t>
      </w:r>
    </w:p>
    <w:p w:rsidR="003F1E0A" w:rsidRDefault="007A61C6" w:rsidP="00E45974">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закупівлю </w:t>
      </w:r>
      <w:r w:rsidR="0001272F" w:rsidRPr="00E45974">
        <w:rPr>
          <w:rFonts w:ascii="Times New Roman" w:eastAsia="Times New Roman" w:hAnsi="Times New Roman" w:cs="Times New Roman"/>
          <w:b/>
          <w:color w:val="000000" w:themeColor="text1"/>
          <w:sz w:val="24"/>
          <w:szCs w:val="24"/>
        </w:rPr>
        <w:t>товару</w:t>
      </w:r>
    </w:p>
    <w:p w:rsidR="00E45974" w:rsidRDefault="00E45974" w:rsidP="00E45974">
      <w:pPr>
        <w:spacing w:after="0" w:line="240" w:lineRule="auto"/>
        <w:jc w:val="center"/>
        <w:rPr>
          <w:rFonts w:ascii="Times New Roman" w:eastAsia="Times New Roman" w:hAnsi="Times New Roman" w:cs="Times New Roman"/>
          <w:b/>
          <w:color w:val="000000"/>
          <w:sz w:val="24"/>
          <w:szCs w:val="24"/>
        </w:rPr>
      </w:pPr>
    </w:p>
    <w:p w:rsidR="0001272F" w:rsidRPr="00E45974" w:rsidRDefault="0001272F" w:rsidP="00E45974">
      <w:pPr>
        <w:spacing w:after="0" w:line="240" w:lineRule="auto"/>
        <w:jc w:val="center"/>
        <w:rPr>
          <w:rFonts w:ascii="Times New Roman" w:eastAsia="Times New Roman" w:hAnsi="Times New Roman" w:cs="Times New Roman"/>
          <w:b/>
          <w:color w:val="000000"/>
          <w:sz w:val="28"/>
          <w:szCs w:val="28"/>
        </w:rPr>
      </w:pPr>
      <w:r w:rsidRPr="00E45974">
        <w:rPr>
          <w:rFonts w:ascii="Times New Roman" w:eastAsia="Times New Roman" w:hAnsi="Times New Roman" w:cs="Times New Roman"/>
          <w:b/>
          <w:color w:val="000000"/>
          <w:sz w:val="28"/>
          <w:szCs w:val="28"/>
        </w:rPr>
        <w:t>Дрова паливні твердолис</w:t>
      </w:r>
      <w:r w:rsidR="00E45974" w:rsidRPr="00E45974">
        <w:rPr>
          <w:rFonts w:ascii="Times New Roman" w:eastAsia="Times New Roman" w:hAnsi="Times New Roman" w:cs="Times New Roman"/>
          <w:b/>
          <w:color w:val="000000"/>
          <w:sz w:val="28"/>
          <w:szCs w:val="28"/>
        </w:rPr>
        <w:t>тяних</w:t>
      </w:r>
      <w:r w:rsidRPr="00E45974">
        <w:rPr>
          <w:rFonts w:ascii="Times New Roman" w:eastAsia="Times New Roman" w:hAnsi="Times New Roman" w:cs="Times New Roman"/>
          <w:b/>
          <w:color w:val="000000"/>
          <w:sz w:val="28"/>
          <w:szCs w:val="28"/>
        </w:rPr>
        <w:t xml:space="preserve"> порід</w:t>
      </w:r>
      <w:r w:rsidR="00094F35" w:rsidRPr="00E45974">
        <w:rPr>
          <w:rFonts w:ascii="Times New Roman" w:eastAsia="Times New Roman" w:hAnsi="Times New Roman" w:cs="Times New Roman"/>
          <w:b/>
          <w:color w:val="000000"/>
          <w:sz w:val="28"/>
          <w:szCs w:val="28"/>
        </w:rPr>
        <w:t xml:space="preserve"> </w:t>
      </w:r>
    </w:p>
    <w:p w:rsidR="00552B1C" w:rsidRDefault="00552B1C" w:rsidP="00E45974">
      <w:pPr>
        <w:spacing w:after="0" w:line="240" w:lineRule="auto"/>
        <w:jc w:val="center"/>
        <w:rPr>
          <w:rFonts w:ascii="Times New Roman" w:hAnsi="Times New Roman" w:cs="Times New Roman"/>
          <w:color w:val="000000" w:themeColor="text1"/>
          <w:sz w:val="24"/>
          <w:szCs w:val="24"/>
          <w:bdr w:val="none" w:sz="0" w:space="0" w:color="auto" w:frame="1"/>
          <w:shd w:val="clear" w:color="auto" w:fill="FDFEFD"/>
        </w:rPr>
      </w:pPr>
    </w:p>
    <w:p w:rsidR="00E45974" w:rsidRPr="00E45974" w:rsidRDefault="00E45974" w:rsidP="00E45974">
      <w:pPr>
        <w:spacing w:after="0" w:line="240" w:lineRule="auto"/>
        <w:jc w:val="center"/>
        <w:rPr>
          <w:rFonts w:ascii="Times New Roman" w:eastAsia="Times New Roman" w:hAnsi="Times New Roman" w:cs="Times New Roman"/>
          <w:b/>
          <w:color w:val="000000" w:themeColor="text1"/>
          <w:sz w:val="24"/>
          <w:szCs w:val="24"/>
        </w:rPr>
      </w:pPr>
      <w:r w:rsidRPr="00E45974">
        <w:rPr>
          <w:rFonts w:ascii="Times New Roman" w:hAnsi="Times New Roman" w:cs="Times New Roman"/>
          <w:color w:val="000000" w:themeColor="text1"/>
          <w:sz w:val="24"/>
          <w:szCs w:val="24"/>
          <w:bdr w:val="none" w:sz="0" w:space="0" w:color="auto" w:frame="1"/>
          <w:shd w:val="clear" w:color="auto" w:fill="FDFEFD"/>
        </w:rPr>
        <w:t>Класифікація за ДК 021:2015</w:t>
      </w:r>
      <w:r w:rsidRPr="00E45974">
        <w:rPr>
          <w:rFonts w:ascii="Times New Roman" w:hAnsi="Times New Roman" w:cs="Times New Roman"/>
          <w:color w:val="000000" w:themeColor="text1"/>
          <w:sz w:val="24"/>
          <w:szCs w:val="24"/>
          <w:shd w:val="clear" w:color="auto" w:fill="FDFEFD"/>
        </w:rPr>
        <w:t>: </w:t>
      </w:r>
      <w:r w:rsidRPr="00E45974">
        <w:rPr>
          <w:rFonts w:ascii="Times New Roman" w:hAnsi="Times New Roman" w:cs="Times New Roman"/>
          <w:color w:val="000000" w:themeColor="text1"/>
          <w:sz w:val="24"/>
          <w:szCs w:val="24"/>
          <w:bdr w:val="none" w:sz="0" w:space="0" w:color="auto" w:frame="1"/>
          <w:shd w:val="clear" w:color="auto" w:fill="FDFEFD"/>
        </w:rPr>
        <w:t>03410000-7</w:t>
      </w:r>
      <w:r w:rsidRPr="00E45974">
        <w:rPr>
          <w:rFonts w:ascii="Times New Roman" w:hAnsi="Times New Roman" w:cs="Times New Roman"/>
          <w:color w:val="000000" w:themeColor="text1"/>
          <w:sz w:val="24"/>
          <w:szCs w:val="24"/>
          <w:shd w:val="clear" w:color="auto" w:fill="FDFEFD"/>
        </w:rPr>
        <w:t> - </w:t>
      </w:r>
      <w:r w:rsidRPr="00E45974">
        <w:rPr>
          <w:rFonts w:ascii="Times New Roman" w:hAnsi="Times New Roman" w:cs="Times New Roman"/>
          <w:color w:val="000000" w:themeColor="text1"/>
          <w:sz w:val="24"/>
          <w:szCs w:val="24"/>
          <w:bdr w:val="none" w:sz="0" w:space="0" w:color="auto" w:frame="1"/>
          <w:shd w:val="clear" w:color="auto" w:fill="FDFEFD"/>
        </w:rPr>
        <w:t>Деревина</w:t>
      </w:r>
    </w:p>
    <w:p w:rsidR="00E45974" w:rsidRPr="00E45974" w:rsidRDefault="00E45974" w:rsidP="00E4597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(ДК 021:2015:034130000-8 </w:t>
      </w:r>
      <w:r w:rsidRPr="00E45974">
        <w:rPr>
          <w:rFonts w:ascii="Times New Roman" w:eastAsia="Times New Roman" w:hAnsi="Times New Roman" w:cs="Times New Roman"/>
          <w:color w:val="000000"/>
          <w:sz w:val="27"/>
          <w:szCs w:val="27"/>
        </w:rPr>
        <w:t>Паливна деревина</w:t>
      </w:r>
      <w:r>
        <w:rPr>
          <w:rFonts w:ascii="Times New Roman" w:eastAsia="Times New Roman" w:hAnsi="Times New Roman" w:cs="Times New Roman"/>
          <w:color w:val="000000"/>
          <w:sz w:val="27"/>
          <w:szCs w:val="27"/>
        </w:rPr>
        <w:t>)</w:t>
      </w:r>
    </w:p>
    <w:p w:rsidR="0001272F" w:rsidRPr="0001272F" w:rsidRDefault="0001272F">
      <w:pPr>
        <w:spacing w:before="240" w:after="0" w:line="240" w:lineRule="auto"/>
        <w:jc w:val="center"/>
        <w:rPr>
          <w:rFonts w:ascii="Times New Roman" w:eastAsia="Times New Roman" w:hAnsi="Times New Roman" w:cs="Times New Roman"/>
          <w:b/>
          <w:color w:val="000000"/>
          <w:sz w:val="24"/>
          <w:szCs w:val="24"/>
        </w:rPr>
      </w:pPr>
    </w:p>
    <w:p w:rsidR="003F1E0A" w:rsidRDefault="007A61C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F1E0A" w:rsidRDefault="007A61C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F1E0A" w:rsidRDefault="003F1E0A">
      <w:pPr>
        <w:spacing w:before="240" w:after="0" w:line="240" w:lineRule="auto"/>
        <w:rPr>
          <w:rFonts w:ascii="Times New Roman" w:eastAsia="Times New Roman" w:hAnsi="Times New Roman" w:cs="Times New Roman"/>
          <w:sz w:val="24"/>
          <w:szCs w:val="24"/>
        </w:rPr>
      </w:pPr>
    </w:p>
    <w:p w:rsidR="003F1E0A" w:rsidRDefault="007A61C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F1E0A" w:rsidRDefault="003F1E0A">
      <w:pPr>
        <w:spacing w:before="240" w:after="0" w:line="240" w:lineRule="auto"/>
        <w:rPr>
          <w:rFonts w:ascii="Times New Roman" w:eastAsia="Times New Roman" w:hAnsi="Times New Roman" w:cs="Times New Roman"/>
          <w:sz w:val="24"/>
          <w:szCs w:val="24"/>
        </w:rPr>
      </w:pPr>
    </w:p>
    <w:p w:rsidR="003F1E0A" w:rsidRDefault="003F1E0A">
      <w:pPr>
        <w:spacing w:before="240" w:after="0" w:line="240" w:lineRule="auto"/>
        <w:rPr>
          <w:rFonts w:ascii="Times New Roman" w:eastAsia="Times New Roman" w:hAnsi="Times New Roman" w:cs="Times New Roman"/>
          <w:sz w:val="24"/>
          <w:szCs w:val="24"/>
        </w:rPr>
      </w:pPr>
    </w:p>
    <w:p w:rsidR="003F1E0A" w:rsidRDefault="003F1E0A">
      <w:pPr>
        <w:spacing w:before="240" w:after="0" w:line="240" w:lineRule="auto"/>
        <w:rPr>
          <w:rFonts w:ascii="Times New Roman" w:eastAsia="Times New Roman" w:hAnsi="Times New Roman" w:cs="Times New Roman"/>
          <w:sz w:val="24"/>
          <w:szCs w:val="24"/>
        </w:rPr>
      </w:pPr>
    </w:p>
    <w:p w:rsidR="003F1E0A" w:rsidRDefault="003F1E0A">
      <w:pPr>
        <w:spacing w:before="240" w:after="0" w:line="240" w:lineRule="auto"/>
        <w:rPr>
          <w:rFonts w:ascii="Times New Roman" w:eastAsia="Times New Roman" w:hAnsi="Times New Roman" w:cs="Times New Roman"/>
          <w:sz w:val="24"/>
          <w:szCs w:val="24"/>
        </w:rPr>
      </w:pPr>
    </w:p>
    <w:p w:rsidR="0001272F" w:rsidRDefault="0001272F">
      <w:pPr>
        <w:spacing w:before="240" w:after="0" w:line="240" w:lineRule="auto"/>
        <w:rPr>
          <w:rFonts w:ascii="Times New Roman" w:eastAsia="Times New Roman" w:hAnsi="Times New Roman" w:cs="Times New Roman"/>
          <w:sz w:val="24"/>
          <w:szCs w:val="24"/>
        </w:rPr>
      </w:pPr>
    </w:p>
    <w:p w:rsidR="0001272F" w:rsidRDefault="0001272F">
      <w:pPr>
        <w:spacing w:before="240" w:after="0" w:line="240" w:lineRule="auto"/>
        <w:rPr>
          <w:rFonts w:ascii="Times New Roman" w:eastAsia="Times New Roman" w:hAnsi="Times New Roman" w:cs="Times New Roman"/>
          <w:sz w:val="24"/>
          <w:szCs w:val="24"/>
        </w:rPr>
      </w:pPr>
    </w:p>
    <w:p w:rsidR="0001272F" w:rsidRPr="003D3B3B" w:rsidRDefault="0001272F" w:rsidP="0001272F">
      <w:pPr>
        <w:spacing w:after="0" w:line="240" w:lineRule="auto"/>
        <w:jc w:val="center"/>
        <w:rPr>
          <w:rFonts w:ascii="Times New Roman" w:hAnsi="Times New Roman"/>
          <w:b/>
          <w:bCs/>
          <w:sz w:val="28"/>
          <w:szCs w:val="28"/>
          <w:lang w:eastAsia="ru-RU"/>
        </w:rPr>
      </w:pPr>
      <w:bookmarkStart w:id="1" w:name="_heading=h.1fob9te" w:colFirst="0" w:colLast="0"/>
      <w:bookmarkEnd w:id="1"/>
      <w:proofErr w:type="spellStart"/>
      <w:r>
        <w:rPr>
          <w:rFonts w:ascii="Times New Roman" w:hAnsi="Times New Roman"/>
          <w:b/>
          <w:bCs/>
          <w:sz w:val="28"/>
          <w:szCs w:val="28"/>
          <w:lang w:eastAsia="ru-RU"/>
        </w:rPr>
        <w:t>м.Бережани</w:t>
      </w:r>
      <w:proofErr w:type="spellEnd"/>
      <w:r w:rsidRPr="004777D9">
        <w:rPr>
          <w:rFonts w:ascii="Times New Roman" w:hAnsi="Times New Roman"/>
          <w:b/>
          <w:bCs/>
          <w:sz w:val="36"/>
          <w:szCs w:val="36"/>
          <w:lang w:eastAsia="ru-RU"/>
        </w:rPr>
        <w:t xml:space="preserve"> </w:t>
      </w:r>
      <w:r w:rsidRPr="004777D9">
        <w:rPr>
          <w:rFonts w:ascii="Times New Roman" w:hAnsi="Times New Roman"/>
          <w:b/>
          <w:bCs/>
          <w:sz w:val="28"/>
          <w:szCs w:val="28"/>
          <w:lang w:eastAsia="ru-RU"/>
        </w:rPr>
        <w:t>– 202</w:t>
      </w:r>
      <w:r w:rsidR="000565EB">
        <w:rPr>
          <w:rFonts w:ascii="Times New Roman" w:hAnsi="Times New Roman"/>
          <w:b/>
          <w:bCs/>
          <w:sz w:val="28"/>
          <w:szCs w:val="28"/>
          <w:lang w:eastAsia="ru-RU"/>
        </w:rPr>
        <w:t>4</w:t>
      </w:r>
      <w:r w:rsidRPr="004777D9">
        <w:rPr>
          <w:rFonts w:ascii="Times New Roman" w:hAnsi="Times New Roman"/>
          <w:b/>
          <w:bCs/>
          <w:sz w:val="28"/>
          <w:szCs w:val="28"/>
          <w:lang w:eastAsia="ru-RU"/>
        </w:rPr>
        <w:t>р.</w:t>
      </w:r>
    </w:p>
    <w:p w:rsidR="003F1E0A" w:rsidRDefault="003F1E0A">
      <w:pPr>
        <w:spacing w:after="0" w:line="240" w:lineRule="auto"/>
        <w:rPr>
          <w:rFonts w:ascii="Times New Roman" w:eastAsia="Times New Roman" w:hAnsi="Times New Roman" w:cs="Times New Roman"/>
          <w:sz w:val="24"/>
          <w:szCs w:val="24"/>
        </w:rPr>
      </w:pPr>
    </w:p>
    <w:p w:rsidR="003F1E0A" w:rsidRDefault="003F1E0A">
      <w:pPr>
        <w:spacing w:after="0" w:line="240" w:lineRule="auto"/>
        <w:rPr>
          <w:rFonts w:ascii="Times New Roman" w:eastAsia="Times New Roman" w:hAnsi="Times New Roman" w:cs="Times New Roman"/>
          <w:sz w:val="24"/>
          <w:szCs w:val="24"/>
        </w:rPr>
      </w:pPr>
    </w:p>
    <w:p w:rsidR="0001272F" w:rsidRDefault="0001272F">
      <w:pPr>
        <w:spacing w:after="0" w:line="240" w:lineRule="auto"/>
        <w:rPr>
          <w:rFonts w:ascii="Times New Roman" w:eastAsia="Times New Roman" w:hAnsi="Times New Roman" w:cs="Times New Roman"/>
          <w:sz w:val="24"/>
          <w:szCs w:val="24"/>
        </w:rPr>
      </w:pPr>
    </w:p>
    <w:p w:rsidR="0001272F" w:rsidRDefault="0001272F">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F1E0A">
        <w:trPr>
          <w:trHeight w:val="416"/>
          <w:jc w:val="center"/>
        </w:trPr>
        <w:tc>
          <w:tcPr>
            <w:tcW w:w="705"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F1E0A" w:rsidRDefault="007A61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F1E0A">
        <w:trPr>
          <w:trHeight w:val="411"/>
          <w:jc w:val="center"/>
        </w:trPr>
        <w:tc>
          <w:tcPr>
            <w:tcW w:w="705"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F1E0A">
        <w:trPr>
          <w:trHeight w:val="1119"/>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F1E0A" w:rsidRDefault="007A61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F1E0A" w:rsidRDefault="007A61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F1E0A">
        <w:trPr>
          <w:trHeight w:val="615"/>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F1E0A" w:rsidRDefault="007A61C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1E0A">
        <w:trPr>
          <w:trHeight w:val="285"/>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1272F" w:rsidRPr="002014C8" w:rsidRDefault="0001272F" w:rsidP="0001272F">
            <w:pPr>
              <w:pBdr>
                <w:bottom w:val="dotted" w:sz="6" w:space="0" w:color="D0D4DC"/>
              </w:pBdr>
              <w:shd w:val="clear" w:color="auto" w:fill="FFFFFF"/>
              <w:ind w:right="45"/>
              <w:textAlignment w:val="top"/>
              <w:rPr>
                <w:rFonts w:ascii="Times New Roman" w:hAnsi="Times New Roman"/>
                <w:b/>
                <w:bCs/>
                <w:i/>
                <w:iCs/>
                <w:sz w:val="24"/>
                <w:szCs w:val="24"/>
              </w:rPr>
            </w:pPr>
            <w:r w:rsidRPr="002014C8">
              <w:rPr>
                <w:rFonts w:ascii="Times New Roman" w:hAnsi="Times New Roman"/>
                <w:b/>
                <w:bCs/>
                <w:i/>
                <w:iCs/>
                <w:sz w:val="24"/>
                <w:szCs w:val="24"/>
              </w:rPr>
              <w:t>Відокремлений підрозділ Національного університету біоресурсів і природокористування України «Бережанський агротехнічний інститут»</w:t>
            </w:r>
          </w:p>
          <w:p w:rsidR="003F1E0A" w:rsidRDefault="0001272F" w:rsidP="0001272F">
            <w:pPr>
              <w:jc w:val="both"/>
              <w:rPr>
                <w:rFonts w:ascii="Times New Roman" w:eastAsia="Times New Roman" w:hAnsi="Times New Roman" w:cs="Times New Roman"/>
                <w:i/>
                <w:sz w:val="24"/>
                <w:szCs w:val="24"/>
              </w:rPr>
            </w:pPr>
            <w:r w:rsidRPr="00DB7521">
              <w:rPr>
                <w:rFonts w:ascii="Times New Roman" w:eastAsia="Times New Roman" w:hAnsi="Times New Roman"/>
                <w:b/>
                <w:bCs/>
                <w:i/>
                <w:sz w:val="24"/>
                <w:szCs w:val="24"/>
                <w:bdr w:val="none" w:sz="0" w:space="0" w:color="auto" w:frame="1"/>
                <w:shd w:val="clear" w:color="auto" w:fill="FFFFFF"/>
              </w:rPr>
              <w:t>Код ЄДРПОУ: 34492201</w:t>
            </w:r>
          </w:p>
        </w:tc>
      </w:tr>
      <w:tr w:rsidR="003F1E0A">
        <w:trPr>
          <w:trHeight w:val="536"/>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F1E0A" w:rsidRDefault="0001272F" w:rsidP="006936E7">
            <w:pPr>
              <w:jc w:val="both"/>
              <w:rPr>
                <w:rFonts w:ascii="Times New Roman" w:eastAsia="Times New Roman" w:hAnsi="Times New Roman" w:cs="Times New Roman"/>
                <w:sz w:val="24"/>
                <w:szCs w:val="24"/>
                <w:highlight w:val="cyan"/>
              </w:rPr>
            </w:pPr>
            <w:r>
              <w:rPr>
                <w:rFonts w:ascii="Times New Roman" w:hAnsi="Times New Roman"/>
                <w:b/>
                <w:bCs/>
                <w:i/>
                <w:iCs/>
                <w:sz w:val="24"/>
                <w:szCs w:val="24"/>
              </w:rPr>
              <w:t>вул.</w:t>
            </w:r>
            <w:r w:rsidR="006936E7">
              <w:rPr>
                <w:rFonts w:ascii="Times New Roman" w:hAnsi="Times New Roman"/>
                <w:b/>
                <w:bCs/>
                <w:i/>
                <w:iCs/>
                <w:sz w:val="24"/>
                <w:szCs w:val="24"/>
              </w:rPr>
              <w:t xml:space="preserve"> </w:t>
            </w:r>
            <w:r>
              <w:rPr>
                <w:rFonts w:ascii="Times New Roman" w:hAnsi="Times New Roman"/>
                <w:b/>
                <w:bCs/>
                <w:i/>
                <w:iCs/>
                <w:sz w:val="24"/>
                <w:szCs w:val="24"/>
              </w:rPr>
              <w:t>Академічна, 20, м.</w:t>
            </w:r>
            <w:r w:rsidR="006936E7">
              <w:rPr>
                <w:rFonts w:ascii="Times New Roman" w:hAnsi="Times New Roman"/>
                <w:b/>
                <w:bCs/>
                <w:i/>
                <w:iCs/>
                <w:sz w:val="24"/>
                <w:szCs w:val="24"/>
              </w:rPr>
              <w:t xml:space="preserve"> </w:t>
            </w:r>
            <w:r>
              <w:rPr>
                <w:rFonts w:ascii="Times New Roman" w:hAnsi="Times New Roman"/>
                <w:b/>
                <w:bCs/>
                <w:i/>
                <w:iCs/>
                <w:sz w:val="24"/>
                <w:szCs w:val="24"/>
              </w:rPr>
              <w:t>Бережани, Тернопільський район, Тернопільська обл. 47501</w:t>
            </w:r>
          </w:p>
        </w:tc>
      </w:tr>
      <w:tr w:rsidR="003F1E0A">
        <w:trPr>
          <w:trHeight w:val="1119"/>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1272F" w:rsidRPr="006A332A" w:rsidRDefault="0001272F" w:rsidP="0001272F">
            <w:pPr>
              <w:jc w:val="both"/>
              <w:rPr>
                <w:rFonts w:ascii="Times New Roman" w:hAnsi="Times New Roman"/>
                <w:b/>
                <w:i/>
                <w:iCs/>
                <w:sz w:val="24"/>
                <w:szCs w:val="24"/>
              </w:rPr>
            </w:pPr>
            <w:r w:rsidRPr="00F61B7F">
              <w:rPr>
                <w:rFonts w:ascii="Times New Roman" w:eastAsia="Batang" w:hAnsi="Times New Roman"/>
                <w:i/>
                <w:iCs/>
                <w:color w:val="000000"/>
                <w:sz w:val="24"/>
                <w:szCs w:val="24"/>
                <w:lang w:eastAsia="ru-RU"/>
              </w:rPr>
              <w:t>Уповноважен</w:t>
            </w:r>
            <w:r>
              <w:rPr>
                <w:rFonts w:ascii="Times New Roman" w:eastAsia="Batang" w:hAnsi="Times New Roman"/>
                <w:i/>
                <w:iCs/>
                <w:color w:val="000000"/>
                <w:sz w:val="24"/>
                <w:szCs w:val="24"/>
                <w:lang w:eastAsia="ru-RU"/>
              </w:rPr>
              <w:t>а</w:t>
            </w:r>
            <w:r w:rsidRPr="00F61B7F">
              <w:rPr>
                <w:rFonts w:ascii="Times New Roman" w:eastAsia="Batang" w:hAnsi="Times New Roman"/>
                <w:i/>
                <w:iCs/>
                <w:color w:val="000000"/>
                <w:sz w:val="24"/>
                <w:szCs w:val="24"/>
                <w:lang w:eastAsia="ru-RU"/>
              </w:rPr>
              <w:t xml:space="preserve"> особ</w:t>
            </w:r>
            <w:r>
              <w:rPr>
                <w:rFonts w:ascii="Times New Roman" w:eastAsia="Batang" w:hAnsi="Times New Roman"/>
                <w:i/>
                <w:iCs/>
                <w:color w:val="000000"/>
                <w:sz w:val="24"/>
                <w:szCs w:val="24"/>
                <w:lang w:eastAsia="ru-RU"/>
              </w:rPr>
              <w:t xml:space="preserve">а </w:t>
            </w:r>
            <w:r w:rsidR="00A56260">
              <w:rPr>
                <w:rFonts w:ascii="Times New Roman" w:eastAsia="Batang" w:hAnsi="Times New Roman"/>
                <w:i/>
                <w:iCs/>
                <w:color w:val="000000"/>
                <w:sz w:val="24"/>
                <w:szCs w:val="24"/>
                <w:lang w:eastAsia="ru-RU"/>
              </w:rPr>
              <w:t xml:space="preserve">– ст. викладач </w:t>
            </w:r>
            <w:r>
              <w:rPr>
                <w:rFonts w:ascii="Times New Roman" w:hAnsi="Times New Roman"/>
                <w:b/>
                <w:i/>
                <w:iCs/>
                <w:sz w:val="24"/>
                <w:szCs w:val="24"/>
              </w:rPr>
              <w:t>Роман Богдан Євгенович</w:t>
            </w:r>
          </w:p>
          <w:p w:rsidR="0001272F" w:rsidRDefault="0001272F" w:rsidP="0001272F">
            <w:pPr>
              <w:jc w:val="both"/>
              <w:rPr>
                <w:rFonts w:ascii="Times New Roman" w:hAnsi="Times New Roman"/>
                <w:b/>
                <w:i/>
                <w:iCs/>
                <w:sz w:val="24"/>
              </w:rPr>
            </w:pPr>
            <w:r w:rsidRPr="00F61B7F">
              <w:rPr>
                <w:rFonts w:ascii="Times New Roman" w:hAnsi="Times New Roman"/>
                <w:b/>
                <w:i/>
                <w:iCs/>
                <w:sz w:val="24"/>
              </w:rPr>
              <w:t>тел.</w:t>
            </w:r>
            <w:r>
              <w:rPr>
                <w:rFonts w:ascii="Times New Roman" w:hAnsi="Times New Roman"/>
                <w:b/>
                <w:i/>
                <w:iCs/>
                <w:sz w:val="24"/>
              </w:rPr>
              <w:t xml:space="preserve">+380979339449 </w:t>
            </w:r>
          </w:p>
          <w:p w:rsidR="0001272F" w:rsidRDefault="00F84B22" w:rsidP="0001272F">
            <w:pPr>
              <w:jc w:val="both"/>
              <w:rPr>
                <w:rFonts w:ascii="Arial" w:hAnsi="Arial" w:cs="Arial"/>
                <w:b/>
                <w:sz w:val="18"/>
                <w:szCs w:val="18"/>
              </w:rPr>
            </w:pPr>
            <w:hyperlink r:id="rId8" w:history="1">
              <w:r w:rsidRPr="00276673">
                <w:rPr>
                  <w:rStyle w:val="a6"/>
                  <w:rFonts w:ascii="Arial" w:hAnsi="Arial" w:cs="Arial"/>
                  <w:b/>
                  <w:sz w:val="18"/>
                  <w:szCs w:val="18"/>
                  <w:lang w:val="en-US"/>
                </w:rPr>
                <w:t>bati</w:t>
              </w:r>
              <w:r w:rsidRPr="00276673">
                <w:rPr>
                  <w:rStyle w:val="a6"/>
                  <w:rFonts w:ascii="Arial" w:hAnsi="Arial" w:cs="Arial"/>
                  <w:b/>
                  <w:sz w:val="18"/>
                  <w:szCs w:val="18"/>
                </w:rPr>
                <w:t>.tender@gmail.com</w:t>
              </w:r>
            </w:hyperlink>
          </w:p>
          <w:p w:rsidR="003F1E0A" w:rsidRDefault="003F1E0A" w:rsidP="00DC2D8A">
            <w:pPr>
              <w:jc w:val="both"/>
              <w:rPr>
                <w:rFonts w:ascii="Times New Roman" w:eastAsia="Times New Roman" w:hAnsi="Times New Roman" w:cs="Times New Roman"/>
                <w:i/>
                <w:color w:val="FF0000"/>
                <w:sz w:val="24"/>
                <w:szCs w:val="24"/>
                <w:highlight w:val="yellow"/>
              </w:rPr>
            </w:pPr>
            <w:bookmarkStart w:id="2" w:name="_GoBack"/>
            <w:bookmarkEnd w:id="2"/>
          </w:p>
        </w:tc>
      </w:tr>
      <w:tr w:rsidR="003F1E0A">
        <w:trPr>
          <w:trHeight w:val="15"/>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F1E0A" w:rsidRDefault="007A61C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56260">
              <w:rPr>
                <w:rFonts w:ascii="Times New Roman" w:eastAsia="Times New Roman" w:hAnsi="Times New Roman" w:cs="Times New Roman"/>
                <w:color w:val="000000" w:themeColor="text1"/>
                <w:sz w:val="24"/>
                <w:szCs w:val="24"/>
              </w:rPr>
              <w:t>з особливостями</w:t>
            </w:r>
          </w:p>
        </w:tc>
      </w:tr>
      <w:tr w:rsidR="003F1E0A">
        <w:trPr>
          <w:trHeight w:val="240"/>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F1E0A" w:rsidRDefault="007A61C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F1E0A">
        <w:trPr>
          <w:jc w:val="center"/>
        </w:trPr>
        <w:tc>
          <w:tcPr>
            <w:tcW w:w="705" w:type="dxa"/>
          </w:tcPr>
          <w:p w:rsidR="003F1E0A" w:rsidRDefault="007A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F1E0A" w:rsidRDefault="007A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1076C" w:rsidRPr="00C1076C" w:rsidRDefault="00C1076C" w:rsidP="00C1076C">
            <w:pPr>
              <w:jc w:val="both"/>
              <w:rPr>
                <w:rFonts w:ascii="Times New Roman" w:eastAsia="Times New Roman" w:hAnsi="Times New Roman" w:cs="Times New Roman"/>
                <w:b/>
                <w:color w:val="000000"/>
                <w:sz w:val="24"/>
                <w:szCs w:val="24"/>
              </w:rPr>
            </w:pPr>
            <w:r w:rsidRPr="00C1076C">
              <w:rPr>
                <w:rFonts w:ascii="Times New Roman" w:eastAsia="Times New Roman" w:hAnsi="Times New Roman" w:cs="Times New Roman"/>
                <w:b/>
                <w:color w:val="000000"/>
                <w:sz w:val="24"/>
                <w:szCs w:val="24"/>
              </w:rPr>
              <w:t xml:space="preserve">Дрова паливні твердолистяних порід </w:t>
            </w:r>
          </w:p>
          <w:p w:rsidR="00C1076C" w:rsidRPr="00C1076C" w:rsidRDefault="00A56260" w:rsidP="00C1076C">
            <w:pPr>
              <w:jc w:val="both"/>
              <w:rPr>
                <w:rFonts w:ascii="Times New Roman" w:eastAsia="Times New Roman" w:hAnsi="Times New Roman" w:cs="Times New Roman"/>
                <w:b/>
                <w:color w:val="000000" w:themeColor="text1"/>
                <w:sz w:val="24"/>
                <w:szCs w:val="24"/>
              </w:rPr>
            </w:pPr>
            <w:r>
              <w:rPr>
                <w:rFonts w:ascii="Times New Roman" w:hAnsi="Times New Roman" w:cs="Times New Roman"/>
                <w:color w:val="000000" w:themeColor="text1"/>
                <w:sz w:val="24"/>
                <w:szCs w:val="24"/>
                <w:bdr w:val="none" w:sz="0" w:space="0" w:color="auto" w:frame="1"/>
                <w:shd w:val="clear" w:color="auto" w:fill="FDFEFD"/>
              </w:rPr>
              <w:t>(</w:t>
            </w:r>
            <w:r w:rsidR="00C1076C" w:rsidRPr="00C1076C">
              <w:rPr>
                <w:rFonts w:ascii="Times New Roman" w:hAnsi="Times New Roman" w:cs="Times New Roman"/>
                <w:color w:val="000000" w:themeColor="text1"/>
                <w:sz w:val="24"/>
                <w:szCs w:val="24"/>
                <w:bdr w:val="none" w:sz="0" w:space="0" w:color="auto" w:frame="1"/>
                <w:shd w:val="clear" w:color="auto" w:fill="FDFEFD"/>
              </w:rPr>
              <w:t>Класифікація за ДК 021:2015</w:t>
            </w:r>
            <w:r w:rsidR="00C1076C" w:rsidRPr="00C1076C">
              <w:rPr>
                <w:rFonts w:ascii="Times New Roman" w:hAnsi="Times New Roman" w:cs="Times New Roman"/>
                <w:color w:val="000000" w:themeColor="text1"/>
                <w:sz w:val="24"/>
                <w:szCs w:val="24"/>
                <w:shd w:val="clear" w:color="auto" w:fill="FDFEFD"/>
              </w:rPr>
              <w:t>: </w:t>
            </w:r>
            <w:r w:rsidR="00C1076C" w:rsidRPr="00C1076C">
              <w:rPr>
                <w:rFonts w:ascii="Times New Roman" w:hAnsi="Times New Roman" w:cs="Times New Roman"/>
                <w:color w:val="000000" w:themeColor="text1"/>
                <w:sz w:val="24"/>
                <w:szCs w:val="24"/>
                <w:bdr w:val="none" w:sz="0" w:space="0" w:color="auto" w:frame="1"/>
                <w:shd w:val="clear" w:color="auto" w:fill="FDFEFD"/>
              </w:rPr>
              <w:t>03410000-7</w:t>
            </w:r>
            <w:r w:rsidR="00C1076C" w:rsidRPr="00C1076C">
              <w:rPr>
                <w:rFonts w:ascii="Times New Roman" w:hAnsi="Times New Roman" w:cs="Times New Roman"/>
                <w:color w:val="000000" w:themeColor="text1"/>
                <w:sz w:val="24"/>
                <w:szCs w:val="24"/>
                <w:shd w:val="clear" w:color="auto" w:fill="FDFEFD"/>
              </w:rPr>
              <w:t> - </w:t>
            </w:r>
            <w:r w:rsidR="00C1076C" w:rsidRPr="00C1076C">
              <w:rPr>
                <w:rFonts w:ascii="Times New Roman" w:hAnsi="Times New Roman" w:cs="Times New Roman"/>
                <w:color w:val="000000" w:themeColor="text1"/>
                <w:sz w:val="24"/>
                <w:szCs w:val="24"/>
                <w:bdr w:val="none" w:sz="0" w:space="0" w:color="auto" w:frame="1"/>
                <w:shd w:val="clear" w:color="auto" w:fill="FDFEFD"/>
              </w:rPr>
              <w:t>Деревина</w:t>
            </w:r>
          </w:p>
          <w:p w:rsidR="003F1E0A" w:rsidRDefault="00C1076C" w:rsidP="00C1076C">
            <w:pPr>
              <w:jc w:val="both"/>
              <w:rPr>
                <w:rFonts w:ascii="Times New Roman" w:eastAsia="Times New Roman" w:hAnsi="Times New Roman" w:cs="Times New Roman"/>
                <w:i/>
                <w:sz w:val="24"/>
                <w:szCs w:val="24"/>
              </w:rPr>
            </w:pPr>
            <w:r w:rsidRPr="00C1076C">
              <w:rPr>
                <w:rFonts w:ascii="Times New Roman" w:eastAsia="Times New Roman" w:hAnsi="Times New Roman" w:cs="Times New Roman"/>
                <w:color w:val="000000"/>
                <w:sz w:val="24"/>
                <w:szCs w:val="24"/>
              </w:rPr>
              <w:t xml:space="preserve">(ДК 021:2015:034130000-8 Паливна </w:t>
            </w:r>
            <w:r w:rsidRPr="00E45974">
              <w:rPr>
                <w:rFonts w:ascii="Times New Roman" w:eastAsia="Times New Roman" w:hAnsi="Times New Roman" w:cs="Times New Roman"/>
                <w:color w:val="000000"/>
                <w:sz w:val="24"/>
                <w:szCs w:val="24"/>
              </w:rPr>
              <w:t>деревина</w:t>
            </w:r>
            <w:r w:rsidRPr="00C1076C">
              <w:rPr>
                <w:rFonts w:ascii="Times New Roman" w:eastAsia="Times New Roman" w:hAnsi="Times New Roman" w:cs="Times New Roman"/>
                <w:color w:val="000000"/>
                <w:sz w:val="24"/>
                <w:szCs w:val="24"/>
              </w:rPr>
              <w:t>)</w:t>
            </w:r>
            <w:r w:rsidR="00A56260">
              <w:rPr>
                <w:rFonts w:ascii="Times New Roman" w:eastAsia="Times New Roman" w:hAnsi="Times New Roman" w:cs="Times New Roman"/>
                <w:color w:val="000000"/>
                <w:sz w:val="24"/>
                <w:szCs w:val="24"/>
              </w:rPr>
              <w:t>)</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F1E0A" w:rsidRDefault="007A61C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43511" w:rsidRPr="00DD2FD3" w:rsidRDefault="00E43511" w:rsidP="00E43511">
            <w:pPr>
              <w:textAlignment w:val="baseline"/>
              <w:rPr>
                <w:b/>
                <w:bCs/>
                <w:color w:val="000000"/>
              </w:rPr>
            </w:pPr>
            <w:r w:rsidRPr="00DD2FD3">
              <w:rPr>
                <w:rFonts w:ascii="Times New Roman" w:hAnsi="Times New Roman"/>
                <w:b/>
                <w:bCs/>
                <w:color w:val="000000"/>
                <w:sz w:val="24"/>
                <w:szCs w:val="24"/>
              </w:rPr>
              <w:t xml:space="preserve">Даною тендерною документацією не передбачено поділ предмета закупівлі на лоти (частини). </w:t>
            </w:r>
            <w:r w:rsidRPr="00DD2FD3">
              <w:rPr>
                <w:rFonts w:ascii="Times New Roman" w:hAnsi="Times New Roman"/>
                <w:color w:val="000000"/>
                <w:sz w:val="24"/>
                <w:szCs w:val="24"/>
              </w:rPr>
              <w:t>Тендерна пропозиція подається в цілому</w:t>
            </w:r>
            <w:r w:rsidRPr="00DD2FD3">
              <w:rPr>
                <w:color w:val="000000"/>
              </w:rPr>
              <w:t>.</w:t>
            </w:r>
          </w:p>
          <w:p w:rsidR="003F1E0A" w:rsidRDefault="003F1E0A" w:rsidP="0001272F">
            <w:pPr>
              <w:widowControl w:val="0"/>
              <w:ind w:right="120"/>
              <w:jc w:val="both"/>
              <w:rPr>
                <w:rFonts w:ascii="Times New Roman" w:eastAsia="Times New Roman" w:hAnsi="Times New Roman" w:cs="Times New Roman"/>
                <w:i/>
                <w:color w:val="FF0000"/>
                <w:sz w:val="24"/>
                <w:szCs w:val="24"/>
                <w:highlight w:val="yellow"/>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1272F" w:rsidRDefault="007A61C6" w:rsidP="0001272F">
            <w:pPr>
              <w:widowControl w:val="0"/>
              <w:rPr>
                <w:rFonts w:ascii="Times New Roman" w:eastAsia="Times New Roman" w:hAnsi="Times New Roman" w:cs="Times New Roman"/>
                <w:i/>
                <w:color w:val="FF0000"/>
                <w:sz w:val="24"/>
                <w:szCs w:val="24"/>
              </w:rPr>
            </w:pPr>
            <w:r w:rsidRPr="0001272F">
              <w:rPr>
                <w:rFonts w:ascii="Times New Roman" w:eastAsia="Times New Roman" w:hAnsi="Times New Roman" w:cs="Times New Roman"/>
                <w:color w:val="000000"/>
                <w:sz w:val="24"/>
                <w:szCs w:val="24"/>
              </w:rPr>
              <w:t xml:space="preserve">кількість товару та місце його поставки </w:t>
            </w:r>
          </w:p>
          <w:p w:rsidR="003F1E0A" w:rsidRDefault="003F1E0A">
            <w:pPr>
              <w:widowControl w:val="0"/>
              <w:rPr>
                <w:rFonts w:ascii="Times New Roman" w:eastAsia="Times New Roman" w:hAnsi="Times New Roman" w:cs="Times New Roman"/>
                <w:color w:val="000000"/>
                <w:sz w:val="24"/>
                <w:szCs w:val="24"/>
                <w:highlight w:val="yellow"/>
              </w:rPr>
            </w:pPr>
          </w:p>
        </w:tc>
        <w:tc>
          <w:tcPr>
            <w:tcW w:w="6450" w:type="dxa"/>
          </w:tcPr>
          <w:p w:rsidR="003F1E0A" w:rsidRPr="00A56260" w:rsidRDefault="007A61C6">
            <w:pPr>
              <w:widowControl w:val="0"/>
              <w:ind w:right="120"/>
              <w:jc w:val="both"/>
              <w:rPr>
                <w:rFonts w:ascii="Times New Roman" w:eastAsia="Times New Roman" w:hAnsi="Times New Roman" w:cs="Times New Roman"/>
                <w:i/>
                <w:color w:val="000000" w:themeColor="text1"/>
                <w:sz w:val="28"/>
                <w:szCs w:val="28"/>
                <w:vertAlign w:val="superscript"/>
              </w:rPr>
            </w:pPr>
            <w:r w:rsidRPr="00A56260">
              <w:rPr>
                <w:rFonts w:ascii="Times New Roman" w:eastAsia="Times New Roman" w:hAnsi="Times New Roman" w:cs="Times New Roman"/>
                <w:color w:val="000000" w:themeColor="text1"/>
                <w:sz w:val="24"/>
                <w:szCs w:val="24"/>
              </w:rPr>
              <w:t xml:space="preserve">Кількість: </w:t>
            </w:r>
            <w:r w:rsidR="000565EB">
              <w:rPr>
                <w:rFonts w:ascii="Times New Roman" w:eastAsia="Times New Roman" w:hAnsi="Times New Roman" w:cs="Times New Roman"/>
                <w:color w:val="000000" w:themeColor="text1"/>
                <w:sz w:val="24"/>
                <w:szCs w:val="24"/>
              </w:rPr>
              <w:t>3</w:t>
            </w:r>
            <w:r w:rsidR="006936E7" w:rsidRPr="00A56260">
              <w:rPr>
                <w:rFonts w:ascii="Times New Roman" w:eastAsia="Times New Roman" w:hAnsi="Times New Roman" w:cs="Times New Roman"/>
                <w:color w:val="000000" w:themeColor="text1"/>
                <w:sz w:val="24"/>
                <w:szCs w:val="24"/>
              </w:rPr>
              <w:t>00м</w:t>
            </w:r>
            <w:r w:rsidR="00552B1C" w:rsidRPr="00A56260">
              <w:rPr>
                <w:rFonts w:ascii="Times New Roman" w:eastAsia="Times New Roman" w:hAnsi="Times New Roman" w:cs="Times New Roman"/>
                <w:color w:val="000000" w:themeColor="text1"/>
                <w:sz w:val="24"/>
                <w:szCs w:val="24"/>
                <w:vertAlign w:val="superscript"/>
              </w:rPr>
              <w:t>3</w:t>
            </w:r>
          </w:p>
          <w:p w:rsidR="003F1E0A" w:rsidRPr="00A56260" w:rsidRDefault="007A61C6">
            <w:pPr>
              <w:widowControl w:val="0"/>
              <w:ind w:right="120"/>
              <w:jc w:val="both"/>
              <w:rPr>
                <w:rFonts w:ascii="Times New Roman" w:eastAsia="Times New Roman" w:hAnsi="Times New Roman" w:cs="Times New Roman"/>
                <w:i/>
                <w:color w:val="000000" w:themeColor="text1"/>
                <w:sz w:val="20"/>
                <w:szCs w:val="20"/>
              </w:rPr>
            </w:pPr>
            <w:r w:rsidRPr="00A56260">
              <w:rPr>
                <w:rFonts w:ascii="Times New Roman" w:eastAsia="Times New Roman" w:hAnsi="Times New Roman" w:cs="Times New Roman"/>
                <w:color w:val="000000" w:themeColor="text1"/>
                <w:sz w:val="24"/>
                <w:szCs w:val="24"/>
              </w:rPr>
              <w:t xml:space="preserve">Місце поставки товарів: </w:t>
            </w:r>
            <w:proofErr w:type="spellStart"/>
            <w:r w:rsidR="0001272F" w:rsidRPr="00A56260">
              <w:rPr>
                <w:rFonts w:ascii="Times New Roman" w:hAnsi="Times New Roman"/>
                <w:b/>
                <w:bCs/>
                <w:i/>
                <w:iCs/>
                <w:color w:val="000000" w:themeColor="text1"/>
                <w:sz w:val="24"/>
                <w:szCs w:val="24"/>
              </w:rPr>
              <w:t>вул.</w:t>
            </w:r>
            <w:r w:rsidR="006936E7" w:rsidRPr="00A56260">
              <w:rPr>
                <w:rFonts w:ascii="Times New Roman" w:hAnsi="Times New Roman"/>
                <w:b/>
                <w:bCs/>
                <w:i/>
                <w:iCs/>
                <w:color w:val="000000" w:themeColor="text1"/>
                <w:sz w:val="24"/>
                <w:szCs w:val="24"/>
              </w:rPr>
              <w:t>Сонячна</w:t>
            </w:r>
            <w:proofErr w:type="spellEnd"/>
            <w:r w:rsidR="0001272F" w:rsidRPr="00A56260">
              <w:rPr>
                <w:rFonts w:ascii="Times New Roman" w:hAnsi="Times New Roman"/>
                <w:b/>
                <w:bCs/>
                <w:i/>
                <w:iCs/>
                <w:color w:val="000000" w:themeColor="text1"/>
                <w:sz w:val="24"/>
                <w:szCs w:val="24"/>
              </w:rPr>
              <w:t xml:space="preserve">, </w:t>
            </w:r>
            <w:r w:rsidR="006936E7" w:rsidRPr="00A56260">
              <w:rPr>
                <w:rFonts w:ascii="Times New Roman" w:hAnsi="Times New Roman"/>
                <w:b/>
                <w:bCs/>
                <w:i/>
                <w:iCs/>
                <w:color w:val="000000" w:themeColor="text1"/>
                <w:sz w:val="24"/>
                <w:szCs w:val="24"/>
              </w:rPr>
              <w:t>4а</w:t>
            </w:r>
            <w:r w:rsidR="0001272F" w:rsidRPr="00A56260">
              <w:rPr>
                <w:rFonts w:ascii="Times New Roman" w:hAnsi="Times New Roman"/>
                <w:b/>
                <w:bCs/>
                <w:i/>
                <w:iCs/>
                <w:color w:val="000000" w:themeColor="text1"/>
                <w:sz w:val="24"/>
                <w:szCs w:val="24"/>
              </w:rPr>
              <w:t xml:space="preserve">, </w:t>
            </w:r>
            <w:proofErr w:type="spellStart"/>
            <w:r w:rsidR="0001272F" w:rsidRPr="00A56260">
              <w:rPr>
                <w:rFonts w:ascii="Times New Roman" w:hAnsi="Times New Roman"/>
                <w:b/>
                <w:bCs/>
                <w:i/>
                <w:iCs/>
                <w:color w:val="000000" w:themeColor="text1"/>
                <w:sz w:val="24"/>
                <w:szCs w:val="24"/>
              </w:rPr>
              <w:t>м.Бережани</w:t>
            </w:r>
            <w:proofErr w:type="spellEnd"/>
            <w:r w:rsidR="0001272F" w:rsidRPr="00A56260">
              <w:rPr>
                <w:rFonts w:ascii="Times New Roman" w:hAnsi="Times New Roman"/>
                <w:b/>
                <w:bCs/>
                <w:i/>
                <w:iCs/>
                <w:color w:val="000000" w:themeColor="text1"/>
                <w:sz w:val="24"/>
                <w:szCs w:val="24"/>
              </w:rPr>
              <w:t xml:space="preserve">, Тернопільський район, Тернопільська обл. </w:t>
            </w:r>
            <w:r w:rsidR="006936E7" w:rsidRPr="00A56260">
              <w:rPr>
                <w:rFonts w:ascii="Times New Roman" w:hAnsi="Times New Roman"/>
                <w:b/>
                <w:bCs/>
                <w:i/>
                <w:iCs/>
                <w:color w:val="000000" w:themeColor="text1"/>
                <w:sz w:val="24"/>
                <w:szCs w:val="24"/>
              </w:rPr>
              <w:t>47501</w:t>
            </w:r>
            <w:r w:rsidRPr="00A56260">
              <w:rPr>
                <w:rFonts w:ascii="Times New Roman" w:eastAsia="Times New Roman" w:hAnsi="Times New Roman" w:cs="Times New Roman"/>
                <w:color w:val="000000" w:themeColor="text1"/>
                <w:sz w:val="24"/>
                <w:szCs w:val="24"/>
              </w:rPr>
              <w:t>;</w:t>
            </w:r>
          </w:p>
          <w:p w:rsidR="003F1E0A" w:rsidRPr="00A56260" w:rsidRDefault="003F1E0A">
            <w:pPr>
              <w:widowControl w:val="0"/>
              <w:ind w:right="120"/>
              <w:jc w:val="both"/>
              <w:rPr>
                <w:rFonts w:ascii="Times New Roman" w:eastAsia="Times New Roman" w:hAnsi="Times New Roman" w:cs="Times New Roman"/>
                <w:i/>
                <w:color w:val="000000" w:themeColor="text1"/>
                <w:sz w:val="20"/>
                <w:szCs w:val="20"/>
              </w:rPr>
            </w:pPr>
          </w:p>
          <w:p w:rsidR="003F1E0A" w:rsidRPr="00A56260" w:rsidRDefault="003F1E0A">
            <w:pPr>
              <w:widowControl w:val="0"/>
              <w:ind w:right="120"/>
              <w:jc w:val="both"/>
              <w:rPr>
                <w:rFonts w:ascii="Times New Roman" w:eastAsia="Times New Roman" w:hAnsi="Times New Roman" w:cs="Times New Roman"/>
                <w:i/>
                <w:color w:val="000000" w:themeColor="text1"/>
                <w:sz w:val="24"/>
                <w:szCs w:val="24"/>
              </w:rPr>
            </w:pPr>
          </w:p>
        </w:tc>
      </w:tr>
      <w:tr w:rsidR="003F1E0A">
        <w:trPr>
          <w:trHeight w:val="645"/>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F1E0A" w:rsidRDefault="006936E7" w:rsidP="006936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3F1E0A" w:rsidRPr="00A56260" w:rsidRDefault="007A61C6" w:rsidP="000565EB">
            <w:pPr>
              <w:widowControl w:val="0"/>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 xml:space="preserve">до  </w:t>
            </w:r>
            <w:r w:rsidR="00483005" w:rsidRPr="00A347D8">
              <w:rPr>
                <w:rFonts w:ascii="Times New Roman" w:eastAsia="Times New Roman" w:hAnsi="Times New Roman" w:cs="Times New Roman"/>
                <w:color w:val="000000" w:themeColor="text1"/>
                <w:sz w:val="24"/>
                <w:szCs w:val="24"/>
              </w:rPr>
              <w:t>31</w:t>
            </w:r>
            <w:r w:rsidR="00552B1C" w:rsidRPr="00A347D8">
              <w:rPr>
                <w:rFonts w:ascii="Times New Roman" w:eastAsia="Times New Roman" w:hAnsi="Times New Roman" w:cs="Times New Roman"/>
                <w:color w:val="000000" w:themeColor="text1"/>
                <w:sz w:val="24"/>
                <w:szCs w:val="24"/>
                <w:lang w:val="en-US"/>
              </w:rPr>
              <w:t xml:space="preserve"> </w:t>
            </w:r>
            <w:r w:rsidR="000565EB" w:rsidRPr="00A347D8">
              <w:rPr>
                <w:rFonts w:ascii="Times New Roman" w:eastAsia="Times New Roman" w:hAnsi="Times New Roman" w:cs="Times New Roman"/>
                <w:color w:val="000000" w:themeColor="text1"/>
                <w:sz w:val="24"/>
                <w:szCs w:val="24"/>
              </w:rPr>
              <w:t>травня</w:t>
            </w:r>
            <w:r w:rsidRPr="00A347D8">
              <w:rPr>
                <w:rFonts w:ascii="Times New Roman" w:eastAsia="Times New Roman" w:hAnsi="Times New Roman" w:cs="Times New Roman"/>
                <w:color w:val="000000" w:themeColor="text1"/>
                <w:sz w:val="24"/>
                <w:szCs w:val="24"/>
              </w:rPr>
              <w:t xml:space="preserve">  20</w:t>
            </w:r>
            <w:r w:rsidR="006936E7" w:rsidRPr="00A347D8">
              <w:rPr>
                <w:rFonts w:ascii="Times New Roman" w:eastAsia="Times New Roman" w:hAnsi="Times New Roman" w:cs="Times New Roman"/>
                <w:color w:val="000000" w:themeColor="text1"/>
                <w:sz w:val="24"/>
                <w:szCs w:val="24"/>
              </w:rPr>
              <w:t>2</w:t>
            </w:r>
            <w:r w:rsidR="000565EB" w:rsidRPr="00A347D8">
              <w:rPr>
                <w:rFonts w:ascii="Times New Roman" w:eastAsia="Times New Roman" w:hAnsi="Times New Roman" w:cs="Times New Roman"/>
                <w:color w:val="000000" w:themeColor="text1"/>
                <w:sz w:val="24"/>
                <w:szCs w:val="24"/>
              </w:rPr>
              <w:t>4</w:t>
            </w:r>
            <w:r w:rsidRPr="00A56260">
              <w:rPr>
                <w:rFonts w:ascii="Times New Roman" w:eastAsia="Times New Roman" w:hAnsi="Times New Roman" w:cs="Times New Roman"/>
                <w:color w:val="000000" w:themeColor="text1"/>
                <w:sz w:val="24"/>
                <w:szCs w:val="24"/>
              </w:rPr>
              <w:t xml:space="preserve"> року включно </w:t>
            </w:r>
          </w:p>
        </w:tc>
      </w:tr>
      <w:tr w:rsidR="003F1E0A">
        <w:trPr>
          <w:trHeight w:val="841"/>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F1E0A" w:rsidRDefault="007A61C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43511" w:rsidRPr="00AC5C4C" w:rsidRDefault="00E43511" w:rsidP="00E4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AC5C4C">
              <w:rPr>
                <w:rFonts w:ascii="Times New Roman" w:hAnsi="Times New Roman"/>
                <w:sz w:val="24"/>
                <w:szCs w:val="24"/>
                <w:lang w:eastAsia="ru-RU"/>
              </w:rPr>
              <w:t>Валютою тендерної пропозиції є гривня.</w:t>
            </w:r>
            <w:r w:rsidRPr="00AC5C4C">
              <w:rPr>
                <w:rFonts w:ascii="Times New Roman" w:hAnsi="Times New Roman"/>
                <w:sz w:val="24"/>
                <w:szCs w:val="24"/>
              </w:rPr>
              <w:t xml:space="preserve"> </w:t>
            </w:r>
          </w:p>
          <w:p w:rsidR="003F1E0A" w:rsidRDefault="008F20F1" w:rsidP="00E435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F1E0A" w:rsidRDefault="007A61C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F1E0A">
        <w:trPr>
          <w:trHeight w:val="501"/>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F1E0A">
        <w:trPr>
          <w:trHeight w:val="1975"/>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F1E0A" w:rsidRDefault="007A61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F1E0A" w:rsidRDefault="007A61C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F1E0A" w:rsidRDefault="007A61C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A56260">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F1E0A">
        <w:trPr>
          <w:trHeight w:val="480"/>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5626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A56260">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56260">
                <w:rPr>
                  <w:rFonts w:ascii="Times New Roman" w:eastAsia="Times New Roman" w:hAnsi="Times New Roman" w:cs="Times New Roman"/>
                  <w:color w:val="000000" w:themeColor="text1"/>
                  <w:sz w:val="24"/>
                  <w:szCs w:val="24"/>
                  <w:highlight w:val="white"/>
                </w:rPr>
                <w:t>пункті 47</w:t>
              </w:r>
            </w:hyperlink>
            <w:r w:rsidRPr="00A5626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F1E0A" w:rsidRPr="00A56260" w:rsidRDefault="000A4E2E">
            <w:pPr>
              <w:widowControl w:val="0"/>
              <w:numPr>
                <w:ilvl w:val="0"/>
                <w:numId w:val="3"/>
              </w:numPr>
              <w:jc w:val="both"/>
              <w:rPr>
                <w:rFonts w:ascii="Times New Roman" w:eastAsia="Times New Roman" w:hAnsi="Times New Roman" w:cs="Times New Roman"/>
                <w:sz w:val="24"/>
                <w:szCs w:val="24"/>
              </w:rPr>
            </w:pPr>
            <w:r w:rsidRPr="00A56260">
              <w:rPr>
                <w:rFonts w:ascii="Times New Roman" w:hAnsi="Times New Roman"/>
                <w:i/>
                <w:iCs/>
                <w:sz w:val="24"/>
                <w:szCs w:val="24"/>
                <w:lang w:eastAsia="ru-RU"/>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w:t>
            </w:r>
            <w:r w:rsidRPr="008F20F1">
              <w:rPr>
                <w:rFonts w:ascii="Times New Roman" w:hAnsi="Times New Roman"/>
                <w:b/>
                <w:i/>
                <w:iCs/>
                <w:sz w:val="24"/>
                <w:szCs w:val="24"/>
                <w:lang w:eastAsia="ru-RU"/>
              </w:rPr>
              <w:t>Додатку №2</w:t>
            </w:r>
            <w:r w:rsidRPr="00A56260">
              <w:rPr>
                <w:rFonts w:ascii="Times New Roman" w:hAnsi="Times New Roman"/>
                <w:i/>
                <w:iCs/>
                <w:sz w:val="24"/>
                <w:szCs w:val="24"/>
                <w:lang w:eastAsia="ru-RU"/>
              </w:rPr>
              <w:t xml:space="preserve"> до тендерної документації)</w:t>
            </w:r>
            <w:r w:rsidR="007A61C6" w:rsidRPr="00A56260">
              <w:rPr>
                <w:rFonts w:ascii="Times New Roman" w:eastAsia="Times New Roman" w:hAnsi="Times New Roman" w:cs="Times New Roman"/>
                <w:sz w:val="24"/>
                <w:szCs w:val="24"/>
              </w:rPr>
              <w:t>;</w:t>
            </w:r>
          </w:p>
          <w:p w:rsidR="003F1E0A" w:rsidRPr="00A56260" w:rsidRDefault="007A61C6">
            <w:pPr>
              <w:widowControl w:val="0"/>
              <w:numPr>
                <w:ilvl w:val="0"/>
                <w:numId w:val="3"/>
              </w:numPr>
              <w:jc w:val="both"/>
              <w:rPr>
                <w:rFonts w:ascii="Times New Roman" w:eastAsia="Times New Roman" w:hAnsi="Times New Roman" w:cs="Times New Roman"/>
                <w:i/>
                <w:color w:val="000000" w:themeColor="text1"/>
                <w:sz w:val="24"/>
                <w:szCs w:val="24"/>
              </w:rPr>
            </w:pPr>
            <w:r w:rsidRPr="00A5626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5626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3F1E0A" w:rsidRDefault="007A61C6">
            <w:pPr>
              <w:widowControl w:val="0"/>
              <w:numPr>
                <w:ilvl w:val="0"/>
                <w:numId w:val="3"/>
              </w:numPr>
              <w:jc w:val="both"/>
              <w:rPr>
                <w:rFonts w:ascii="Times New Roman" w:eastAsia="Times New Roman" w:hAnsi="Times New Roman" w:cs="Times New Roman"/>
                <w:sz w:val="24"/>
                <w:szCs w:val="24"/>
              </w:rPr>
            </w:pPr>
            <w:r w:rsidRPr="00A56260">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3F1E0A" w:rsidRDefault="007A61C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F1E0A" w:rsidRPr="00A56260" w:rsidRDefault="007A61C6">
            <w:pPr>
              <w:widowControl w:val="0"/>
              <w:jc w:val="both"/>
              <w:rPr>
                <w:rFonts w:ascii="Times New Roman" w:eastAsia="Times New Roman" w:hAnsi="Times New Roman" w:cs="Times New Roman"/>
                <w:b/>
                <w:sz w:val="24"/>
                <w:szCs w:val="24"/>
              </w:rPr>
            </w:pPr>
            <w:r w:rsidRPr="00A56260">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A56260">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3F1E0A" w:rsidRPr="00A56260" w:rsidRDefault="007A61C6">
            <w:pPr>
              <w:widowControl w:val="0"/>
              <w:jc w:val="both"/>
              <w:rPr>
                <w:rFonts w:ascii="Times New Roman" w:eastAsia="Times New Roman" w:hAnsi="Times New Roman" w:cs="Times New Roman"/>
                <w:b/>
                <w:i/>
                <w:sz w:val="24"/>
                <w:szCs w:val="24"/>
              </w:rPr>
            </w:pPr>
            <w:r w:rsidRPr="00A56260">
              <w:rPr>
                <w:rFonts w:ascii="Times New Roman" w:eastAsia="Times New Roman" w:hAnsi="Times New Roman" w:cs="Times New Roman"/>
                <w:b/>
                <w:i/>
                <w:sz w:val="24"/>
                <w:szCs w:val="24"/>
              </w:rPr>
              <w:t>Опис та приклади формальних несуттєвих помилок.</w:t>
            </w:r>
          </w:p>
          <w:p w:rsidR="003F1E0A" w:rsidRDefault="007A61C6">
            <w:pPr>
              <w:widowControl w:val="0"/>
              <w:jc w:val="both"/>
              <w:rPr>
                <w:rFonts w:ascii="Times New Roman" w:eastAsia="Times New Roman" w:hAnsi="Times New Roman" w:cs="Times New Roman"/>
                <w:sz w:val="24"/>
                <w:szCs w:val="24"/>
              </w:rPr>
            </w:pPr>
            <w:r w:rsidRPr="00A56260">
              <w:rPr>
                <w:rFonts w:ascii="Times New Roman" w:eastAsia="Times New Roman" w:hAnsi="Times New Roman" w:cs="Times New Roman"/>
                <w:sz w:val="24"/>
                <w:szCs w:val="24"/>
              </w:rPr>
              <w:t>Згідно з наказом Мінекономіки</w:t>
            </w:r>
            <w:r>
              <w:rPr>
                <w:rFonts w:ascii="Times New Roman" w:eastAsia="Times New Roman" w:hAnsi="Times New Roman" w:cs="Times New Roman"/>
                <w:sz w:val="24"/>
                <w:szCs w:val="24"/>
              </w:rPr>
              <w:t xml:space="preserve">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F1E0A" w:rsidRDefault="007A61C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1E0A" w:rsidRDefault="007A61C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F1E0A" w:rsidRDefault="007A61C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1E0A" w:rsidRDefault="007A61C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F1E0A" w:rsidRDefault="007A61C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F1E0A" w:rsidRDefault="007A61C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F1E0A" w:rsidRPr="00A56260" w:rsidRDefault="007A61C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5626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56260">
              <w:rPr>
                <w:rFonts w:ascii="Times New Roman" w:eastAsia="Times New Roman" w:hAnsi="Times New Roman" w:cs="Times New Roman"/>
                <w:b/>
                <w:sz w:val="24"/>
                <w:szCs w:val="24"/>
              </w:rPr>
              <w:t>сом (УЕП)</w:t>
            </w:r>
            <w:r w:rsidRPr="00A56260">
              <w:rPr>
                <w:rFonts w:ascii="Times New Roman" w:eastAsia="Times New Roman" w:hAnsi="Times New Roman" w:cs="Times New Roman"/>
                <w:b/>
                <w:color w:val="000000"/>
                <w:sz w:val="24"/>
                <w:szCs w:val="24"/>
              </w:rPr>
              <w:t>;</w:t>
            </w:r>
          </w:p>
          <w:p w:rsidR="003F1E0A" w:rsidRPr="00A56260" w:rsidRDefault="007A61C6">
            <w:pPr>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F1E0A" w:rsidRPr="00A56260" w:rsidRDefault="007A61C6">
            <w:pPr>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Винятки:</w:t>
            </w:r>
          </w:p>
          <w:p w:rsidR="003F1E0A" w:rsidRPr="00A56260" w:rsidRDefault="007A61C6">
            <w:pPr>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F1E0A" w:rsidRDefault="007A61C6">
            <w:pPr>
              <w:widowControl w:val="0"/>
              <w:jc w:val="both"/>
              <w:rPr>
                <w:rFonts w:ascii="Times New Roman" w:eastAsia="Times New Roman" w:hAnsi="Times New Roman" w:cs="Times New Roman"/>
                <w:b/>
                <w:color w:val="000000"/>
                <w:sz w:val="24"/>
                <w:szCs w:val="24"/>
              </w:rPr>
            </w:pPr>
            <w:r w:rsidRPr="00A5626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F1E0A" w:rsidRDefault="007A61C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F1E0A" w:rsidRDefault="007A61C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5626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A56260">
              <w:rPr>
                <w:rFonts w:ascii="Times New Roman" w:eastAsia="Times New Roman" w:hAnsi="Times New Roman" w:cs="Times New Roman"/>
                <w:b/>
                <w:color w:val="000000"/>
                <w:sz w:val="24"/>
                <w:szCs w:val="24"/>
              </w:rPr>
              <w:t>засвідчувального</w:t>
            </w:r>
            <w:proofErr w:type="spellEnd"/>
            <w:r w:rsidRPr="00A56260">
              <w:rPr>
                <w:rFonts w:ascii="Times New Roman" w:eastAsia="Times New Roman" w:hAnsi="Times New Roman" w:cs="Times New Roman"/>
                <w:b/>
                <w:color w:val="000000"/>
                <w:sz w:val="24"/>
                <w:szCs w:val="24"/>
              </w:rPr>
              <w:t xml:space="preserve"> органу за посиланням </w:t>
            </w:r>
            <w:r w:rsidRPr="00A56260">
              <w:rPr>
                <w:rFonts w:ascii="Times New Roman" w:eastAsia="Times New Roman" w:hAnsi="Times New Roman" w:cs="Times New Roman"/>
                <w:b/>
                <w:color w:val="000000"/>
                <w:sz w:val="24"/>
                <w:szCs w:val="24"/>
              </w:rPr>
              <w:lastRenderedPageBreak/>
              <w:t>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F1E0A" w:rsidRDefault="007A61C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F1E0A" w:rsidRDefault="007A61C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F1E0A" w:rsidRDefault="007A61C6">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C1076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1076C">
              <w:rPr>
                <w:rFonts w:ascii="Times New Roman" w:eastAsia="Times New Roman" w:hAnsi="Times New Roman" w:cs="Times New Roman"/>
                <w:i/>
                <w:sz w:val="24"/>
                <w:szCs w:val="24"/>
              </w:rPr>
              <w:t>(у разі здійснення закупівлі за лотами)</w:t>
            </w:r>
            <w:r w:rsidRPr="00C1076C">
              <w:rPr>
                <w:rFonts w:ascii="Times New Roman" w:eastAsia="Times New Roman" w:hAnsi="Times New Roman" w:cs="Times New Roman"/>
                <w:sz w:val="24"/>
                <w:szCs w:val="24"/>
              </w:rPr>
              <w:t xml:space="preserve">. </w:t>
            </w:r>
          </w:p>
        </w:tc>
      </w:tr>
      <w:tr w:rsidR="003F1E0A">
        <w:trPr>
          <w:trHeight w:val="913"/>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1E0A" w:rsidRDefault="007A61C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F1E0A" w:rsidRPr="00C1076C" w:rsidRDefault="007A61C6">
            <w:pPr>
              <w:widowControl w:val="0"/>
              <w:ind w:right="120"/>
              <w:jc w:val="both"/>
              <w:rPr>
                <w:rFonts w:ascii="Times New Roman" w:eastAsia="Times New Roman" w:hAnsi="Times New Roman" w:cs="Times New Roman"/>
                <w:sz w:val="24"/>
                <w:szCs w:val="24"/>
              </w:rPr>
            </w:pPr>
            <w:r w:rsidRPr="00C1076C">
              <w:rPr>
                <w:rFonts w:ascii="Times New Roman" w:eastAsia="Times New Roman" w:hAnsi="Times New Roman" w:cs="Times New Roman"/>
                <w:sz w:val="24"/>
                <w:szCs w:val="24"/>
              </w:rPr>
              <w:t xml:space="preserve">Забезпечення тендерної пропозиції не вимагається. </w:t>
            </w:r>
          </w:p>
          <w:p w:rsidR="003F1E0A" w:rsidRDefault="003F1E0A">
            <w:pPr>
              <w:widowControl w:val="0"/>
              <w:ind w:right="120"/>
              <w:jc w:val="both"/>
              <w:rPr>
                <w:rFonts w:ascii="Times New Roman" w:eastAsia="Times New Roman" w:hAnsi="Times New Roman" w:cs="Times New Roman"/>
                <w:sz w:val="28"/>
                <w:szCs w:val="28"/>
                <w:highlight w:val="cyan"/>
              </w:rPr>
            </w:pPr>
          </w:p>
          <w:p w:rsidR="003F1E0A" w:rsidRDefault="003F1E0A" w:rsidP="00180DF2">
            <w:pPr>
              <w:jc w:val="both"/>
              <w:rPr>
                <w:rFonts w:ascii="Times New Roman" w:eastAsia="Times New Roman" w:hAnsi="Times New Roman" w:cs="Times New Roman"/>
                <w:i/>
                <w:color w:val="FF0000"/>
                <w:sz w:val="24"/>
                <w:szCs w:val="24"/>
                <w:highlight w:val="yellow"/>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F1E0A" w:rsidRPr="00C1076C" w:rsidRDefault="007A61C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1076C">
              <w:rPr>
                <w:rFonts w:ascii="Times New Roman" w:eastAsia="Times New Roman" w:hAnsi="Times New Roman" w:cs="Times New Roman"/>
                <w:sz w:val="24"/>
                <w:szCs w:val="24"/>
              </w:rPr>
              <w:t>Не передбачається.</w:t>
            </w:r>
          </w:p>
          <w:p w:rsidR="003F1E0A" w:rsidRDefault="003F1E0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F1E0A" w:rsidRDefault="003F1E0A">
            <w:pPr>
              <w:widowControl w:val="0"/>
              <w:ind w:right="120"/>
              <w:jc w:val="both"/>
              <w:rPr>
                <w:rFonts w:ascii="Times New Roman" w:eastAsia="Times New Roman" w:hAnsi="Times New Roman" w:cs="Times New Roman"/>
                <w:i/>
                <w:sz w:val="24"/>
                <w:szCs w:val="24"/>
                <w:highlight w:val="cyan"/>
              </w:rPr>
            </w:pPr>
          </w:p>
          <w:p w:rsidR="003F1E0A" w:rsidRDefault="003F1E0A" w:rsidP="00180DF2">
            <w:pPr>
              <w:jc w:val="both"/>
              <w:rPr>
                <w:rFonts w:ascii="Times New Roman" w:eastAsia="Times New Roman" w:hAnsi="Times New Roman" w:cs="Times New Roman"/>
                <w:sz w:val="24"/>
                <w:szCs w:val="24"/>
              </w:rPr>
            </w:pPr>
          </w:p>
        </w:tc>
      </w:tr>
      <w:tr w:rsidR="003F1E0A">
        <w:trPr>
          <w:trHeight w:val="560"/>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1076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1E0A" w:rsidRDefault="007A61C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1076C">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F1E0A" w:rsidRDefault="007A61C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5626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F1E0A" w:rsidRDefault="007A61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F1E0A" w:rsidRDefault="007A61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F1E0A" w:rsidRDefault="007A61C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A5626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1E0A" w:rsidRDefault="007A61C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6AAC" w:rsidRDefault="007A61C6" w:rsidP="00166AA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w:t>
            </w:r>
            <w:r w:rsidRPr="00A5626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w:t>
            </w:r>
            <w:r w:rsidR="00166AAC">
              <w:rPr>
                <w:rFonts w:ascii="Times New Roman" w:eastAsia="Times New Roman" w:hAnsi="Times New Roman" w:cs="Times New Roman"/>
                <w:sz w:val="24"/>
                <w:szCs w:val="24"/>
                <w:highlight w:val="white"/>
              </w:rPr>
              <w:t xml:space="preserve">з Законом України “Про санкції”, </w:t>
            </w:r>
            <w:r w:rsidR="00166AA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F1E0A" w:rsidRDefault="007A61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1E0A" w:rsidRDefault="003F1E0A">
            <w:pPr>
              <w:jc w:val="both"/>
              <w:rPr>
                <w:rFonts w:ascii="Times New Roman" w:eastAsia="Times New Roman" w:hAnsi="Times New Roman" w:cs="Times New Roman"/>
                <w:sz w:val="24"/>
                <w:szCs w:val="24"/>
                <w:highlight w:val="white"/>
              </w:rPr>
            </w:pPr>
          </w:p>
          <w:p w:rsidR="003F1E0A" w:rsidRDefault="007A61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1E0A" w:rsidRDefault="007A61C6">
            <w:pPr>
              <w:spacing w:after="348"/>
              <w:jc w:val="both"/>
              <w:rPr>
                <w:rFonts w:ascii="Times New Roman" w:eastAsia="Times New Roman" w:hAnsi="Times New Roman" w:cs="Times New Roman"/>
                <w:color w:val="00B050"/>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F1E0A" w:rsidRDefault="007A61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F1E0A" w:rsidRPr="00553C84" w:rsidRDefault="007A61C6">
            <w:pPr>
              <w:widowControl w:val="0"/>
              <w:rPr>
                <w:rFonts w:ascii="Times New Roman" w:eastAsia="Times New Roman" w:hAnsi="Times New Roman" w:cs="Times New Roman"/>
                <w:color w:val="000000" w:themeColor="text1"/>
                <w:sz w:val="24"/>
                <w:szCs w:val="24"/>
              </w:rPr>
            </w:pPr>
            <w:r w:rsidRPr="00553C84">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3F1E0A" w:rsidRPr="00553C84" w:rsidRDefault="007A61C6">
            <w:pPr>
              <w:widowControl w:val="0"/>
              <w:ind w:right="120"/>
              <w:jc w:val="both"/>
              <w:rPr>
                <w:rFonts w:ascii="Times New Roman" w:eastAsia="Times New Roman" w:hAnsi="Times New Roman" w:cs="Times New Roman"/>
                <w:b/>
                <w:color w:val="000000" w:themeColor="text1"/>
                <w:sz w:val="24"/>
                <w:szCs w:val="24"/>
              </w:rPr>
            </w:pPr>
            <w:r w:rsidRPr="00553C84">
              <w:rPr>
                <w:rFonts w:ascii="Times New Roman" w:eastAsia="Times New Roman" w:hAnsi="Times New Roman" w:cs="Times New Roman"/>
                <w:color w:val="000000" w:themeColor="text1"/>
                <w:sz w:val="24"/>
                <w:szCs w:val="24"/>
              </w:rPr>
              <w:t xml:space="preserve">Не передбачено.  </w:t>
            </w:r>
          </w:p>
          <w:p w:rsidR="003F1E0A" w:rsidRPr="00553C84" w:rsidRDefault="003F1E0A">
            <w:pPr>
              <w:widowControl w:val="0"/>
              <w:ind w:right="120"/>
              <w:jc w:val="both"/>
              <w:rPr>
                <w:rFonts w:ascii="Times New Roman" w:eastAsia="Times New Roman" w:hAnsi="Times New Roman" w:cs="Times New Roman"/>
                <w:b/>
                <w:color w:val="000000" w:themeColor="text1"/>
                <w:sz w:val="24"/>
                <w:szCs w:val="24"/>
              </w:rPr>
            </w:pPr>
          </w:p>
          <w:p w:rsidR="003F1E0A" w:rsidRPr="00553C84" w:rsidRDefault="003F1E0A">
            <w:pPr>
              <w:widowControl w:val="0"/>
              <w:ind w:right="120"/>
              <w:jc w:val="both"/>
              <w:rPr>
                <w:rFonts w:ascii="Times New Roman" w:eastAsia="Times New Roman" w:hAnsi="Times New Roman" w:cs="Times New Roman"/>
                <w:color w:val="000000" w:themeColor="text1"/>
                <w:sz w:val="24"/>
                <w:szCs w:val="24"/>
              </w:rPr>
            </w:pPr>
          </w:p>
        </w:tc>
      </w:tr>
      <w:tr w:rsidR="003F1E0A">
        <w:trPr>
          <w:trHeight w:val="841"/>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F1E0A">
        <w:trPr>
          <w:trHeight w:val="442"/>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53E71" w:rsidRDefault="007A61C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E53E71">
              <w:rPr>
                <w:rFonts w:ascii="Times New Roman" w:eastAsia="Times New Roman" w:hAnsi="Times New Roman" w:cs="Times New Roman"/>
                <w:sz w:val="24"/>
                <w:szCs w:val="24"/>
              </w:rPr>
              <w:t xml:space="preserve">– </w:t>
            </w:r>
          </w:p>
          <w:p w:rsidR="003F1E0A" w:rsidRPr="00A56260" w:rsidRDefault="003F18A3">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r w:rsidR="008F20F1">
              <w:rPr>
                <w:rFonts w:ascii="Times New Roman" w:eastAsia="Times New Roman" w:hAnsi="Times New Roman" w:cs="Times New Roman"/>
                <w:color w:val="000000" w:themeColor="text1"/>
                <w:sz w:val="24"/>
                <w:szCs w:val="24"/>
              </w:rPr>
              <w:t>4</w:t>
            </w:r>
            <w:r w:rsidR="00E53E71" w:rsidRPr="00A56260">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4</w:t>
            </w:r>
            <w:r w:rsidR="00E53E71" w:rsidRPr="00A56260">
              <w:rPr>
                <w:rFonts w:ascii="Times New Roman" w:eastAsia="Times New Roman" w:hAnsi="Times New Roman" w:cs="Times New Roman"/>
                <w:color w:val="000000" w:themeColor="text1"/>
                <w:sz w:val="24"/>
                <w:szCs w:val="24"/>
              </w:rPr>
              <w:t>.</w:t>
            </w:r>
            <w:r w:rsidR="007A61C6" w:rsidRPr="00A56260">
              <w:rPr>
                <w:rFonts w:ascii="Times New Roman" w:eastAsia="Times New Roman" w:hAnsi="Times New Roman" w:cs="Times New Roman"/>
                <w:color w:val="000000" w:themeColor="text1"/>
                <w:sz w:val="24"/>
                <w:szCs w:val="24"/>
              </w:rPr>
              <w:t xml:space="preserve"> 20</w:t>
            </w:r>
            <w:r w:rsidR="00E53E71" w:rsidRPr="00A56260">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4</w:t>
            </w:r>
            <w:r w:rsidR="007A61C6" w:rsidRPr="00A56260">
              <w:rPr>
                <w:rFonts w:ascii="Times New Roman" w:eastAsia="Times New Roman" w:hAnsi="Times New Roman" w:cs="Times New Roman"/>
                <w:color w:val="000000" w:themeColor="text1"/>
                <w:sz w:val="24"/>
                <w:szCs w:val="24"/>
              </w:rPr>
              <w:t xml:space="preserve"> року</w:t>
            </w:r>
            <w:r w:rsidR="00553C84" w:rsidRPr="00A56260">
              <w:rPr>
                <w:rFonts w:ascii="Times New Roman" w:eastAsia="Times New Roman" w:hAnsi="Times New Roman" w:cs="Times New Roman"/>
                <w:color w:val="000000" w:themeColor="text1"/>
                <w:sz w:val="24"/>
                <w:szCs w:val="24"/>
              </w:rPr>
              <w:t>.</w:t>
            </w:r>
            <w:r w:rsidR="007A61C6" w:rsidRPr="00A56260">
              <w:rPr>
                <w:rFonts w:ascii="Times New Roman" w:eastAsia="Times New Roman" w:hAnsi="Times New Roman" w:cs="Times New Roman"/>
                <w:color w:val="000000" w:themeColor="text1"/>
                <w:sz w:val="24"/>
                <w:szCs w:val="24"/>
              </w:rPr>
              <w:t xml:space="preserve"> </w:t>
            </w:r>
          </w:p>
          <w:p w:rsidR="003F1E0A" w:rsidRPr="00553C84" w:rsidRDefault="007A61C6">
            <w:pPr>
              <w:widowControl w:val="0"/>
              <w:ind w:left="40" w:right="120"/>
              <w:jc w:val="both"/>
              <w:rPr>
                <w:rFonts w:ascii="Times New Roman" w:eastAsia="Times New Roman" w:hAnsi="Times New Roman" w:cs="Times New Roman"/>
                <w:i/>
                <w:color w:val="000000" w:themeColor="text1"/>
                <w:sz w:val="24"/>
                <w:szCs w:val="24"/>
                <w:highlight w:val="white"/>
              </w:rPr>
            </w:pPr>
            <w:r w:rsidRPr="00553C84">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53C84">
              <w:rPr>
                <w:rFonts w:ascii="Times New Roman" w:eastAsia="Times New Roman" w:hAnsi="Times New Roman" w:cs="Times New Roman"/>
                <w:i/>
                <w:color w:val="000000" w:themeColor="text1"/>
                <w:sz w:val="24"/>
                <w:szCs w:val="24"/>
                <w:highlight w:val="white"/>
              </w:rPr>
              <w:t>закупівель</w:t>
            </w:r>
            <w:proofErr w:type="spellEnd"/>
            <w:r w:rsidRPr="00553C84">
              <w:rPr>
                <w:rFonts w:ascii="Times New Roman" w:eastAsia="Times New Roman" w:hAnsi="Times New Roman" w:cs="Times New Roman"/>
                <w:i/>
                <w:color w:val="000000" w:themeColor="text1"/>
                <w:sz w:val="24"/>
                <w:szCs w:val="24"/>
                <w:highlight w:val="white"/>
              </w:rPr>
              <w:t>.)</w:t>
            </w:r>
            <w:r w:rsidRPr="00553C84">
              <w:rPr>
                <w:rFonts w:ascii="Times New Roman" w:eastAsia="Times New Roman" w:hAnsi="Times New Roman" w:cs="Times New Roman"/>
                <w:i/>
                <w:strike/>
                <w:color w:val="000000" w:themeColor="text1"/>
                <w:sz w:val="24"/>
                <w:szCs w:val="24"/>
                <w:highlight w:val="white"/>
              </w:rPr>
              <w:t xml:space="preserve"> </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F1E0A" w:rsidRDefault="003F1E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F1E0A" w:rsidRPr="00A56260" w:rsidRDefault="007A61C6">
            <w:pPr>
              <w:widowControl w:val="0"/>
              <w:rPr>
                <w:rFonts w:ascii="Times New Roman" w:eastAsia="Times New Roman" w:hAnsi="Times New Roman" w:cs="Times New Roman"/>
                <w:strike/>
                <w:color w:val="000000" w:themeColor="text1"/>
                <w:sz w:val="24"/>
                <w:szCs w:val="24"/>
                <w:highlight w:val="white"/>
              </w:rPr>
            </w:pPr>
            <w:r w:rsidRPr="00A56260">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A56260">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56260">
                <w:rPr>
                  <w:rFonts w:ascii="Times New Roman" w:eastAsia="Times New Roman" w:hAnsi="Times New Roman" w:cs="Times New Roman"/>
                  <w:color w:val="000000" w:themeColor="text1"/>
                  <w:sz w:val="24"/>
                  <w:szCs w:val="24"/>
                  <w:highlight w:val="white"/>
                </w:rPr>
                <w:t>47</w:t>
              </w:r>
            </w:hyperlink>
            <w:r w:rsidRPr="00A56260">
              <w:rPr>
                <w:rFonts w:ascii="Times New Roman" w:eastAsia="Times New Roman" w:hAnsi="Times New Roman" w:cs="Times New Roman"/>
                <w:color w:val="000000" w:themeColor="text1"/>
                <w:sz w:val="24"/>
                <w:szCs w:val="24"/>
                <w:highlight w:val="white"/>
              </w:rPr>
              <w:t xml:space="preserve"> Особливостей.</w:t>
            </w:r>
          </w:p>
        </w:tc>
      </w:tr>
      <w:tr w:rsidR="003F1E0A">
        <w:trPr>
          <w:trHeight w:val="512"/>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56260">
                <w:rPr>
                  <w:rFonts w:ascii="Times New Roman" w:eastAsia="Times New Roman" w:hAnsi="Times New Roman" w:cs="Times New Roman"/>
                  <w:color w:val="000000" w:themeColor="text1"/>
                  <w:sz w:val="24"/>
                  <w:szCs w:val="24"/>
                  <w:highlight w:val="white"/>
                </w:rPr>
                <w:t>шістнадцятої</w:t>
              </w:r>
            </w:hyperlink>
            <w:r w:rsidRPr="00A56260">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lastRenderedPageBreak/>
              <w:t>Критерії та методика оцінки визначаються відповідно до статті 29 Закону.</w:t>
            </w:r>
          </w:p>
          <w:p w:rsidR="003F1E0A" w:rsidRPr="00A56260" w:rsidRDefault="007A61C6">
            <w:pPr>
              <w:widowControl w:val="0"/>
              <w:jc w:val="both"/>
              <w:rPr>
                <w:rFonts w:ascii="Times New Roman" w:eastAsia="Times New Roman" w:hAnsi="Times New Roman" w:cs="Times New Roman"/>
                <w:b/>
                <w:color w:val="000000" w:themeColor="text1"/>
                <w:sz w:val="24"/>
                <w:szCs w:val="24"/>
                <w:highlight w:val="white"/>
              </w:rPr>
            </w:pPr>
            <w:r w:rsidRPr="00A56260">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F1E0A" w:rsidRPr="00A56260" w:rsidRDefault="007A61C6">
            <w:pPr>
              <w:widowControl w:val="0"/>
              <w:jc w:val="both"/>
              <w:rPr>
                <w:rFonts w:ascii="Times New Roman" w:eastAsia="Times New Roman" w:hAnsi="Times New Roman" w:cs="Times New Roman"/>
                <w:i/>
                <w:color w:val="000000" w:themeColor="text1"/>
                <w:sz w:val="24"/>
                <w:szCs w:val="24"/>
                <w:highlight w:val="white"/>
              </w:rPr>
            </w:pPr>
            <w:r w:rsidRPr="00A56260">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F1E0A" w:rsidRPr="00A56260" w:rsidRDefault="007A61C6">
            <w:pPr>
              <w:widowControl w:val="0"/>
              <w:jc w:val="both"/>
              <w:rPr>
                <w:rFonts w:ascii="Times New Roman" w:eastAsia="Times New Roman" w:hAnsi="Times New Roman" w:cs="Times New Roman"/>
                <w:i/>
                <w:color w:val="000000" w:themeColor="text1"/>
                <w:sz w:val="24"/>
                <w:szCs w:val="24"/>
                <w:highlight w:val="yellow"/>
              </w:rPr>
            </w:pPr>
            <w:r w:rsidRPr="00A56260">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F1E0A" w:rsidRPr="00A56260" w:rsidRDefault="007A61C6">
            <w:pPr>
              <w:widowControl w:val="0"/>
              <w:jc w:val="both"/>
              <w:rPr>
                <w:rFonts w:ascii="Times New Roman" w:eastAsia="Times New Roman" w:hAnsi="Times New Roman" w:cs="Times New Roman"/>
                <w:b/>
                <w:i/>
                <w:color w:val="000000" w:themeColor="text1"/>
                <w:sz w:val="24"/>
                <w:szCs w:val="24"/>
              </w:rPr>
            </w:pPr>
            <w:r w:rsidRPr="00A56260">
              <w:rPr>
                <w:rFonts w:ascii="Times New Roman" w:eastAsia="Times New Roman" w:hAnsi="Times New Roman" w:cs="Times New Roman"/>
                <w:i/>
                <w:color w:val="000000" w:themeColor="text1"/>
                <w:sz w:val="24"/>
                <w:szCs w:val="24"/>
              </w:rPr>
              <w:t xml:space="preserve">До розгляду </w:t>
            </w:r>
            <w:r w:rsidRPr="00A56260">
              <w:rPr>
                <w:rFonts w:ascii="Times New Roman" w:eastAsia="Times New Roman" w:hAnsi="Times New Roman" w:cs="Times New Roman"/>
                <w:i/>
                <w:color w:val="000000" w:themeColor="text1"/>
                <w:sz w:val="24"/>
                <w:szCs w:val="24"/>
                <w:u w:val="single"/>
              </w:rPr>
              <w:t xml:space="preserve">не приймається </w:t>
            </w:r>
            <w:r w:rsidRPr="00A56260">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 xml:space="preserve">Учасник визначає ціни на </w:t>
            </w:r>
            <w:r w:rsidR="00180DF2" w:rsidRPr="00A56260">
              <w:rPr>
                <w:rFonts w:ascii="Times New Roman" w:eastAsia="Times New Roman" w:hAnsi="Times New Roman" w:cs="Times New Roman"/>
                <w:b/>
                <w:color w:val="000000" w:themeColor="text1"/>
                <w:sz w:val="24"/>
                <w:szCs w:val="24"/>
              </w:rPr>
              <w:t>товар</w:t>
            </w:r>
            <w:r w:rsidRPr="00A56260">
              <w:rPr>
                <w:rFonts w:ascii="Times New Roman" w:eastAsia="Times New Roman" w:hAnsi="Times New Roman" w:cs="Times New Roman"/>
                <w:color w:val="000000" w:themeColor="text1"/>
                <w:sz w:val="24"/>
                <w:szCs w:val="24"/>
              </w:rPr>
              <w:t xml:space="preserve">, що він пропонує </w:t>
            </w:r>
            <w:r w:rsidRPr="00A56260">
              <w:rPr>
                <w:rFonts w:ascii="Times New Roman" w:eastAsia="Times New Roman" w:hAnsi="Times New Roman" w:cs="Times New Roman"/>
                <w:b/>
                <w:color w:val="000000" w:themeColor="text1"/>
                <w:sz w:val="24"/>
                <w:szCs w:val="24"/>
              </w:rPr>
              <w:t>поставити</w:t>
            </w:r>
            <w:r w:rsidRPr="00A5626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56260">
              <w:rPr>
                <w:rFonts w:ascii="Times New Roman" w:eastAsia="Times New Roman" w:hAnsi="Times New Roman" w:cs="Times New Roman"/>
                <w:b/>
                <w:color w:val="000000" w:themeColor="text1"/>
                <w:sz w:val="24"/>
                <w:szCs w:val="24"/>
              </w:rPr>
              <w:t>товару</w:t>
            </w:r>
            <w:r w:rsidR="00180DF2" w:rsidRPr="00A56260">
              <w:rPr>
                <w:rFonts w:ascii="Times New Roman" w:eastAsia="Times New Roman" w:hAnsi="Times New Roman" w:cs="Times New Roman"/>
                <w:b/>
                <w:color w:val="000000" w:themeColor="text1"/>
                <w:sz w:val="24"/>
                <w:szCs w:val="24"/>
                <w:lang w:val="ru-RU"/>
              </w:rPr>
              <w:t xml:space="preserve"> </w:t>
            </w:r>
            <w:r w:rsidRPr="00A56260">
              <w:rPr>
                <w:rFonts w:ascii="Times New Roman" w:eastAsia="Times New Roman" w:hAnsi="Times New Roman" w:cs="Times New Roman"/>
                <w:color w:val="000000" w:themeColor="text1"/>
                <w:sz w:val="24"/>
                <w:szCs w:val="24"/>
              </w:rPr>
              <w:t>даного виду.</w:t>
            </w:r>
          </w:p>
          <w:p w:rsidR="003F1E0A" w:rsidRPr="00A56260" w:rsidRDefault="007A61C6">
            <w:pPr>
              <w:widowControl w:val="0"/>
              <w:jc w:val="both"/>
              <w:rPr>
                <w:rFonts w:ascii="Times New Roman" w:eastAsia="Times New Roman" w:hAnsi="Times New Roman" w:cs="Times New Roman"/>
                <w:color w:val="000000" w:themeColor="text1"/>
                <w:sz w:val="24"/>
                <w:szCs w:val="24"/>
                <w:highlight w:val="yellow"/>
              </w:rPr>
            </w:pPr>
            <w:r w:rsidRPr="00A56260">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53C84" w:rsidRPr="008F20F1">
              <w:rPr>
                <w:rFonts w:ascii="Times New Roman" w:eastAsia="Times New Roman" w:hAnsi="Times New Roman" w:cs="Times New Roman"/>
                <w:color w:val="000000" w:themeColor="text1"/>
                <w:sz w:val="24"/>
                <w:szCs w:val="24"/>
              </w:rPr>
              <w:t>0,5</w:t>
            </w:r>
            <w:r w:rsidRPr="008F20F1">
              <w:rPr>
                <w:rFonts w:ascii="Times New Roman" w:eastAsia="Times New Roman" w:hAnsi="Times New Roman" w:cs="Times New Roman"/>
                <w:color w:val="000000" w:themeColor="text1"/>
                <w:sz w:val="24"/>
                <w:szCs w:val="24"/>
              </w:rPr>
              <w:t xml:space="preserve"> %.</w:t>
            </w:r>
          </w:p>
          <w:p w:rsidR="003F1E0A" w:rsidRPr="00A56260" w:rsidRDefault="007A61C6">
            <w:pPr>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F1E0A" w:rsidRPr="00A56260" w:rsidRDefault="007A61C6">
            <w:pPr>
              <w:keepNext/>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F1E0A" w:rsidRPr="00A56260" w:rsidRDefault="007A61C6">
            <w:pPr>
              <w:keepNext/>
              <w:shd w:val="clear" w:color="auto" w:fill="FFFFFF"/>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6260">
              <w:rPr>
                <w:rFonts w:ascii="Times New Roman" w:eastAsia="Times New Roman" w:hAnsi="Times New Roman" w:cs="Times New Roman"/>
                <w:color w:val="000000" w:themeColor="text1"/>
                <w:sz w:val="24"/>
                <w:szCs w:val="24"/>
                <w:highlight w:val="white"/>
              </w:rPr>
              <w:t>невідповідностей</w:t>
            </w:r>
            <w:proofErr w:type="spellEnd"/>
            <w:r w:rsidRPr="00A56260">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w:t>
            </w:r>
          </w:p>
          <w:p w:rsidR="003F1E0A" w:rsidRPr="00FD5759" w:rsidRDefault="007A61C6">
            <w:pPr>
              <w:jc w:val="both"/>
              <w:rPr>
                <w:rFonts w:ascii="Times New Roman" w:eastAsia="Times New Roman" w:hAnsi="Times New Roman" w:cs="Times New Roman"/>
                <w:color w:val="000000" w:themeColor="text1"/>
                <w:sz w:val="24"/>
                <w:szCs w:val="24"/>
              </w:rPr>
            </w:pPr>
            <w:r w:rsidRPr="00FD5759">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1E0A" w:rsidRPr="00A56260" w:rsidRDefault="007A61C6">
            <w:pPr>
              <w:jc w:val="both"/>
              <w:rPr>
                <w:rFonts w:ascii="Times New Roman" w:eastAsia="Times New Roman" w:hAnsi="Times New Roman" w:cs="Times New Roman"/>
                <w:strike/>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6260">
              <w:rPr>
                <w:rFonts w:ascii="Times New Roman" w:eastAsia="Times New Roman" w:hAnsi="Times New Roman" w:cs="Times New Roman"/>
                <w:color w:val="000000" w:themeColor="text1"/>
                <w:sz w:val="24"/>
                <w:szCs w:val="24"/>
                <w:highlight w:val="white"/>
              </w:rPr>
              <w:t>невідповідностей</w:t>
            </w:r>
            <w:proofErr w:type="spellEnd"/>
            <w:r w:rsidRPr="00A56260">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A56260">
              <w:rPr>
                <w:rFonts w:ascii="Times New Roman" w:eastAsia="Times New Roman" w:hAnsi="Times New Roman" w:cs="Times New Roman"/>
                <w:color w:val="000000" w:themeColor="text1"/>
                <w:sz w:val="24"/>
                <w:szCs w:val="24"/>
                <w:highlight w:val="white"/>
              </w:rPr>
              <w:lastRenderedPageBreak/>
              <w:t>випадків, пов’язаних з виконанням рішення органу оскарження.</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56260">
              <w:rPr>
                <w:rFonts w:ascii="Times New Roman" w:eastAsia="Times New Roman" w:hAnsi="Times New Roman" w:cs="Times New Roman"/>
                <w:color w:val="000000" w:themeColor="text1"/>
                <w:sz w:val="24"/>
                <w:szCs w:val="24"/>
              </w:rPr>
              <w:t>закупівель</w:t>
            </w:r>
            <w:proofErr w:type="spellEnd"/>
            <w:r w:rsidRPr="00A56260">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A56260">
              <w:rPr>
                <w:rFonts w:ascii="Times New Roman" w:eastAsia="Times New Roman" w:hAnsi="Times New Roman" w:cs="Times New Roman"/>
                <w:color w:val="000000" w:themeColor="text1"/>
                <w:sz w:val="24"/>
                <w:szCs w:val="24"/>
              </w:rPr>
              <w:t>закупівель</w:t>
            </w:r>
            <w:proofErr w:type="spellEnd"/>
            <w:r w:rsidRPr="00A56260">
              <w:rPr>
                <w:rFonts w:ascii="Times New Roman" w:eastAsia="Times New Roman" w:hAnsi="Times New Roman" w:cs="Times New Roman"/>
                <w:color w:val="000000" w:themeColor="text1"/>
                <w:sz w:val="24"/>
                <w:szCs w:val="24"/>
              </w:rPr>
              <w:t xml:space="preserve"> </w:t>
            </w:r>
            <w:r w:rsidRPr="00A56260">
              <w:rPr>
                <w:rFonts w:ascii="Times New Roman" w:eastAsia="Times New Roman" w:hAnsi="Times New Roman" w:cs="Times New Roman"/>
                <w:b/>
                <w:i/>
                <w:color w:val="000000" w:themeColor="text1"/>
                <w:sz w:val="24"/>
                <w:szCs w:val="24"/>
              </w:rPr>
              <w:t>протягом 24 годин</w:t>
            </w:r>
            <w:r w:rsidRPr="00A56260">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A56260">
              <w:rPr>
                <w:rFonts w:ascii="Times New Roman" w:eastAsia="Times New Roman" w:hAnsi="Times New Roman" w:cs="Times New Roman"/>
                <w:color w:val="000000" w:themeColor="text1"/>
                <w:sz w:val="24"/>
                <w:szCs w:val="24"/>
              </w:rPr>
              <w:t>закупівель</w:t>
            </w:r>
            <w:proofErr w:type="spellEnd"/>
            <w:r w:rsidRPr="00A5626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A56260">
              <w:rPr>
                <w:rFonts w:ascii="Times New Roman" w:eastAsia="Times New Roman" w:hAnsi="Times New Roman" w:cs="Times New Roman"/>
                <w:color w:val="000000" w:themeColor="text1"/>
                <w:sz w:val="24"/>
                <w:szCs w:val="24"/>
              </w:rPr>
              <w:t>невідповідностей</w:t>
            </w:r>
            <w:proofErr w:type="spellEnd"/>
            <w:r w:rsidRPr="00A56260">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A56260">
              <w:rPr>
                <w:rFonts w:ascii="Times New Roman" w:eastAsia="Times New Roman" w:hAnsi="Times New Roman" w:cs="Times New Roman"/>
                <w:color w:val="000000" w:themeColor="text1"/>
                <w:sz w:val="24"/>
                <w:szCs w:val="24"/>
              </w:rPr>
              <w:t>невиправлення</w:t>
            </w:r>
            <w:proofErr w:type="spellEnd"/>
            <w:r w:rsidRPr="00A56260">
              <w:rPr>
                <w:rFonts w:ascii="Times New Roman" w:eastAsia="Times New Roman" w:hAnsi="Times New Roman" w:cs="Times New Roman"/>
                <w:color w:val="000000" w:themeColor="text1"/>
                <w:sz w:val="24"/>
                <w:szCs w:val="24"/>
              </w:rPr>
              <w:t xml:space="preserve"> учасниками вияв</w:t>
            </w:r>
            <w:r w:rsidRPr="00A56260">
              <w:rPr>
                <w:rFonts w:ascii="Times New Roman" w:eastAsia="Times New Roman" w:hAnsi="Times New Roman" w:cs="Times New Roman"/>
                <w:color w:val="000000" w:themeColor="text1"/>
                <w:sz w:val="24"/>
                <w:szCs w:val="24"/>
                <w:highlight w:val="white"/>
              </w:rPr>
              <w:t xml:space="preserve">лених </w:t>
            </w:r>
            <w:proofErr w:type="spellStart"/>
            <w:r w:rsidRPr="00A56260">
              <w:rPr>
                <w:rFonts w:ascii="Times New Roman" w:eastAsia="Times New Roman" w:hAnsi="Times New Roman" w:cs="Times New Roman"/>
                <w:color w:val="000000" w:themeColor="text1"/>
                <w:sz w:val="24"/>
                <w:szCs w:val="24"/>
                <w:highlight w:val="white"/>
              </w:rPr>
              <w:t>невідповідностей</w:t>
            </w:r>
            <w:proofErr w:type="spellEnd"/>
            <w:r w:rsidRPr="00A56260">
              <w:rPr>
                <w:rFonts w:ascii="Times New Roman" w:eastAsia="Times New Roman" w:hAnsi="Times New Roman" w:cs="Times New Roman"/>
                <w:color w:val="000000" w:themeColor="text1"/>
                <w:sz w:val="24"/>
                <w:szCs w:val="24"/>
                <w:highlight w:val="white"/>
              </w:rPr>
              <w:t>.</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F1E0A" w:rsidRPr="00A56260" w:rsidRDefault="003F1E0A">
            <w:pPr>
              <w:widowControl w:val="0"/>
              <w:jc w:val="both"/>
              <w:rPr>
                <w:rFonts w:ascii="Times New Roman" w:eastAsia="Times New Roman" w:hAnsi="Times New Roman" w:cs="Times New Roman"/>
                <w:color w:val="000000" w:themeColor="text1"/>
                <w:sz w:val="24"/>
                <w:szCs w:val="24"/>
                <w:highlight w:val="white"/>
              </w:rPr>
            </w:pP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F1E0A" w:rsidRDefault="007A61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53C8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53C84">
              <w:rPr>
                <w:rFonts w:ascii="Times New Roman" w:eastAsia="Times New Roman" w:hAnsi="Times New Roman" w:cs="Times New Roman"/>
                <w:i/>
                <w:color w:val="000000" w:themeColor="text1"/>
                <w:sz w:val="24"/>
                <w:szCs w:val="24"/>
              </w:rPr>
              <w:t>(у разі встановлення такої вимоги)</w:t>
            </w:r>
            <w:r w:rsidRPr="00553C8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1E0A" w:rsidRPr="00A56260" w:rsidRDefault="007A61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56260">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3F1E0A" w:rsidRPr="00A56260" w:rsidRDefault="007A61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56260">
              <w:rPr>
                <w:rFonts w:ascii="Times New Roman" w:eastAsia="Times New Roman" w:hAnsi="Times New Roman" w:cs="Times New Roman"/>
                <w:color w:val="000000" w:themeColor="text1"/>
                <w:sz w:val="24"/>
                <w:szCs w:val="24"/>
              </w:rPr>
              <w:t xml:space="preserve">жодних окремих підтверджень не потрібно </w:t>
            </w:r>
            <w:r w:rsidRPr="00A56260">
              <w:rPr>
                <w:rFonts w:ascii="Times New Roman" w:eastAsia="Times New Roman" w:hAnsi="Times New Roman" w:cs="Times New Roman"/>
                <w:color w:val="000000" w:themeColor="text1"/>
                <w:sz w:val="24"/>
                <w:szCs w:val="24"/>
              </w:rPr>
              <w:lastRenderedPageBreak/>
              <w:t>подавати в складі тендерної пропозиції.</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A56260">
              <w:rPr>
                <w:rFonts w:ascii="Times New Roman" w:eastAsia="Times New Roman" w:hAnsi="Times New Roman" w:cs="Times New Roman"/>
                <w:color w:val="000000" w:themeColor="text1"/>
                <w:sz w:val="24"/>
                <w:szCs w:val="24"/>
              </w:rPr>
              <w:t>проєктом</w:t>
            </w:r>
            <w:proofErr w:type="spellEnd"/>
            <w:r w:rsidRPr="00A56260">
              <w:rPr>
                <w:rFonts w:ascii="Times New Roman" w:eastAsia="Times New Roman" w:hAnsi="Times New Roman" w:cs="Times New Roman"/>
                <w:color w:val="000000" w:themeColor="text1"/>
                <w:sz w:val="24"/>
                <w:szCs w:val="24"/>
              </w:rPr>
              <w:t xml:space="preserve"> договору про закупівлю, викладеним у </w:t>
            </w:r>
            <w:r w:rsidRPr="008F20F1">
              <w:rPr>
                <w:rFonts w:ascii="Times New Roman" w:eastAsia="Times New Roman" w:hAnsi="Times New Roman" w:cs="Times New Roman"/>
                <w:b/>
                <w:i/>
                <w:color w:val="000000" w:themeColor="text1"/>
                <w:sz w:val="24"/>
                <w:szCs w:val="24"/>
              </w:rPr>
              <w:t xml:space="preserve">Додатку </w:t>
            </w:r>
            <w:r w:rsidR="008F20F1" w:rsidRPr="008F20F1">
              <w:rPr>
                <w:rFonts w:ascii="Times New Roman" w:eastAsia="Times New Roman" w:hAnsi="Times New Roman" w:cs="Times New Roman"/>
                <w:b/>
                <w:i/>
                <w:color w:val="000000" w:themeColor="text1"/>
                <w:sz w:val="24"/>
                <w:szCs w:val="24"/>
              </w:rPr>
              <w:t>4</w:t>
            </w:r>
            <w:r w:rsidRPr="00A56260">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56260">
              <w:rPr>
                <w:rFonts w:ascii="Times New Roman" w:eastAsia="Times New Roman" w:hAnsi="Times New Roman" w:cs="Times New Roman"/>
                <w:b/>
                <w:i/>
                <w:color w:val="000000" w:themeColor="text1"/>
                <w:sz w:val="24"/>
                <w:szCs w:val="24"/>
              </w:rPr>
              <w:t>в п. 4 Розділу 3</w:t>
            </w:r>
            <w:r w:rsidRPr="00A56260">
              <w:rPr>
                <w:rFonts w:ascii="Times New Roman" w:eastAsia="Times New Roman" w:hAnsi="Times New Roman" w:cs="Times New Roman"/>
                <w:color w:val="000000" w:themeColor="text1"/>
                <w:sz w:val="24"/>
                <w:szCs w:val="24"/>
              </w:rPr>
              <w:t xml:space="preserve"> до цієї тендерної документації.</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F1E0A" w:rsidRDefault="007A61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260">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F1E0A" w:rsidRDefault="007A61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F1E0A" w:rsidRDefault="007A61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F1E0A" w:rsidRDefault="007A61C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F1E0A" w:rsidRDefault="007A61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A56260">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4F1A3B">
              <w:rPr>
                <w:rFonts w:ascii="Times New Roman" w:eastAsia="Times New Roman" w:hAnsi="Times New Roman" w:cs="Times New Roman"/>
                <w:color w:val="000000" w:themeColor="text1"/>
                <w:sz w:val="24"/>
                <w:szCs w:val="24"/>
                <w:highlight w:val="white"/>
              </w:rPr>
              <w:t>/</w:t>
            </w:r>
            <w:r w:rsidRPr="00A56260">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 xml:space="preserve">Ісламської Республіки Іран </w:t>
            </w:r>
            <w:r w:rsidRPr="00A56260">
              <w:rPr>
                <w:rFonts w:ascii="Times New Roman" w:eastAsia="Times New Roman" w:hAnsi="Times New Roman" w:cs="Times New Roman"/>
                <w:color w:val="000000" w:themeColor="text1"/>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F1A3B">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Ісламської Республіки Іран</w:t>
            </w:r>
            <w:r w:rsidRPr="00A56260">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56260">
              <w:rPr>
                <w:rFonts w:ascii="Times New Roman" w:eastAsia="Times New Roman" w:hAnsi="Times New Roman" w:cs="Times New Roman"/>
                <w:color w:val="000000" w:themeColor="text1"/>
                <w:sz w:val="24"/>
                <w:szCs w:val="24"/>
                <w:highlight w:val="white"/>
              </w:rPr>
              <w:t>бенефіціарним</w:t>
            </w:r>
            <w:proofErr w:type="spellEnd"/>
            <w:r w:rsidRPr="00A56260">
              <w:rPr>
                <w:rFonts w:ascii="Times New Roman" w:eastAsia="Times New Roman" w:hAnsi="Times New Roman" w:cs="Times New Roman"/>
                <w:color w:val="000000" w:themeColor="text1"/>
                <w:sz w:val="24"/>
                <w:szCs w:val="24"/>
                <w:highlight w:val="white"/>
              </w:rPr>
              <w:t xml:space="preserve"> власником, членом або учасником </w:t>
            </w:r>
            <w:r w:rsidRPr="00A56260">
              <w:rPr>
                <w:rFonts w:ascii="Times New Roman" w:eastAsia="Times New Roman" w:hAnsi="Times New Roman" w:cs="Times New Roman"/>
                <w:color w:val="000000" w:themeColor="text1"/>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w:t>
            </w:r>
            <w:r w:rsidR="004F1A3B">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Ісламська Республіка Іран</w:t>
            </w:r>
            <w:r w:rsidRPr="00A56260">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4F1A3B">
              <w:rPr>
                <w:rFonts w:ascii="Times New Roman" w:eastAsia="Times New Roman" w:hAnsi="Times New Roman" w:cs="Times New Roman"/>
                <w:color w:val="000000" w:themeColor="text1"/>
                <w:sz w:val="24"/>
                <w:szCs w:val="24"/>
                <w:highlight w:val="white"/>
              </w:rPr>
              <w:t xml:space="preserve">/ </w:t>
            </w:r>
            <w:r w:rsidR="004F1A3B" w:rsidRPr="004F1A3B">
              <w:rPr>
                <w:rFonts w:ascii="Times New Roman" w:eastAsia="Times New Roman" w:hAnsi="Times New Roman" w:cs="Times New Roman"/>
                <w:color w:val="000000" w:themeColor="text1"/>
                <w:sz w:val="24"/>
                <w:szCs w:val="24"/>
                <w:highlight w:val="white"/>
              </w:rPr>
              <w:t>Ісламської Республіки Іран</w:t>
            </w:r>
            <w:r w:rsidRPr="004F1A3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F1A3B" w:rsidRPr="004F1A3B">
              <w:rPr>
                <w:rFonts w:ascii="Times New Roman" w:eastAsia="Times New Roman" w:hAnsi="Times New Roman" w:cs="Times New Roman"/>
                <w:color w:val="000000" w:themeColor="text1"/>
                <w:sz w:val="24"/>
                <w:szCs w:val="24"/>
                <w:highlight w:val="white"/>
              </w:rPr>
              <w:t>/ Ісламської Республіки Іран</w:t>
            </w:r>
            <w:r w:rsidRPr="00A56260">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4F1A3B">
              <w:rPr>
                <w:rFonts w:ascii="Times New Roman" w:eastAsia="Times New Roman" w:hAnsi="Times New Roman" w:cs="Times New Roman"/>
                <w:color w:val="000000" w:themeColor="text1"/>
                <w:sz w:val="24"/>
                <w:szCs w:val="24"/>
                <w:highlight w:val="white"/>
              </w:rPr>
              <w:t>д корупційних та інших злочинів</w:t>
            </w:r>
            <w:r w:rsidR="004F1A3B">
              <w:rPr>
                <w:rFonts w:ascii="Times New Roman" w:eastAsia="Times New Roman" w:hAnsi="Times New Roman" w:cs="Times New Roman"/>
                <w:color w:val="000000" w:themeColor="text1"/>
                <w:sz w:val="24"/>
                <w:szCs w:val="24"/>
              </w:rPr>
              <w:t>;</w:t>
            </w:r>
          </w:p>
          <w:p w:rsidR="004F1A3B" w:rsidRDefault="004F1A3B" w:rsidP="00273479">
            <w:pPr>
              <w:widowControl w:val="0"/>
              <w:jc w:val="both"/>
              <w:rPr>
                <w:rFonts w:ascii="Times New Roman" w:eastAsia="Times New Roman" w:hAnsi="Times New Roman" w:cs="Times New Roman"/>
                <w:i/>
                <w:sz w:val="20"/>
                <w:szCs w:val="20"/>
              </w:rPr>
            </w:pPr>
            <w:r w:rsidRPr="00273479">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F1E0A" w:rsidRDefault="007A61C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F1E0A" w:rsidRDefault="007A61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1E0A" w:rsidRDefault="007A61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F1E0A" w:rsidRDefault="007A61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73479" w:rsidRPr="00273479" w:rsidRDefault="00273479" w:rsidP="0027347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73479">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273479">
              <w:rPr>
                <w:rFonts w:ascii="Times New Roman" w:eastAsia="Times New Roman" w:hAnsi="Times New Roman" w:cs="Times New Roman"/>
                <w:color w:val="000000" w:themeColor="text1"/>
                <w:sz w:val="24"/>
                <w:szCs w:val="24"/>
                <w:highlight w:val="white"/>
              </w:rPr>
              <w:lastRenderedPageBreak/>
              <w:t xml:space="preserve">юридичною особою, утвореною та зареєстрованою відповідно до законодавства України, кінцевим </w:t>
            </w:r>
            <w:proofErr w:type="spellStart"/>
            <w:r w:rsidRPr="00273479">
              <w:rPr>
                <w:rFonts w:ascii="Times New Roman" w:eastAsia="Times New Roman" w:hAnsi="Times New Roman" w:cs="Times New Roman"/>
                <w:color w:val="000000" w:themeColor="text1"/>
                <w:sz w:val="24"/>
                <w:szCs w:val="24"/>
                <w:highlight w:val="white"/>
              </w:rPr>
              <w:t>бенефіціарним</w:t>
            </w:r>
            <w:proofErr w:type="spellEnd"/>
            <w:r w:rsidRPr="0027347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73479">
              <w:rPr>
                <w:rFonts w:ascii="Times New Roman" w:eastAsia="Times New Roman" w:hAnsi="Times New Roman" w:cs="Times New Roman"/>
                <w:color w:val="000000" w:themeColor="text1"/>
                <w:sz w:val="24"/>
                <w:szCs w:val="24"/>
                <w:highlight w:val="white"/>
              </w:rPr>
              <w:t>закупівель</w:t>
            </w:r>
            <w:proofErr w:type="spellEnd"/>
            <w:r w:rsidRPr="0027347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2) тендерна пропозиція:</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56260">
                <w:rPr>
                  <w:rFonts w:ascii="Times New Roman" w:eastAsia="Times New Roman" w:hAnsi="Times New Roman" w:cs="Times New Roman"/>
                  <w:color w:val="000000" w:themeColor="text1"/>
                  <w:sz w:val="24"/>
                  <w:szCs w:val="24"/>
                  <w:highlight w:val="white"/>
                </w:rPr>
                <w:t>пункту 4</w:t>
              </w:r>
            </w:hyperlink>
            <w:r w:rsidRPr="00A56260">
              <w:rPr>
                <w:rFonts w:ascii="Times New Roman" w:eastAsia="Times New Roman" w:hAnsi="Times New Roman" w:cs="Times New Roman"/>
                <w:color w:val="000000" w:themeColor="text1"/>
                <w:sz w:val="24"/>
                <w:szCs w:val="24"/>
                <w:highlight w:val="white"/>
              </w:rPr>
              <w:t>3 цих особливостей;</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є такою, строк дії якої закінчився;</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3) переможець процедури закупівлі:</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w:t>
            </w:r>
            <w:r w:rsidRPr="00A56260">
              <w:rPr>
                <w:rFonts w:ascii="Times New Roman" w:eastAsia="Times New Roman" w:hAnsi="Times New Roman" w:cs="Times New Roman"/>
                <w:color w:val="000000" w:themeColor="text1"/>
                <w:sz w:val="24"/>
                <w:szCs w:val="24"/>
                <w:highlight w:val="white"/>
              </w:rPr>
              <w:lastRenderedPageBreak/>
              <w:t>визначених у підпунктах 3, 5, 6 і 12 та в абзаці чотирнадцятому пункту 47 цих особливостей;</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3F1E0A" w:rsidRPr="00A56260" w:rsidRDefault="007A61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F1E0A" w:rsidRPr="00A56260" w:rsidRDefault="007A61C6">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A56260">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56260">
              <w:rPr>
                <w:rFonts w:ascii="Times New Roman" w:eastAsia="Times New Roman" w:hAnsi="Times New Roman" w:cs="Times New Roman"/>
                <w:b/>
                <w:i/>
                <w:color w:val="000000" w:themeColor="text1"/>
                <w:sz w:val="24"/>
                <w:szCs w:val="24"/>
                <w:highlight w:val="white"/>
              </w:rPr>
              <w:t>закупівель</w:t>
            </w:r>
            <w:proofErr w:type="spellEnd"/>
            <w:r w:rsidRPr="00A56260">
              <w:rPr>
                <w:rFonts w:ascii="Times New Roman" w:eastAsia="Times New Roman" w:hAnsi="Times New Roman" w:cs="Times New Roman"/>
                <w:b/>
                <w:i/>
                <w:color w:val="000000" w:themeColor="text1"/>
                <w:sz w:val="24"/>
                <w:szCs w:val="24"/>
                <w:highlight w:val="white"/>
              </w:rPr>
              <w:t xml:space="preserve"> у разі, коли:</w:t>
            </w:r>
          </w:p>
          <w:p w:rsidR="003F1E0A" w:rsidRPr="00A56260" w:rsidRDefault="007A61C6">
            <w:pPr>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1E0A" w:rsidRPr="00A56260" w:rsidRDefault="007A61C6">
            <w:pPr>
              <w:ind w:firstLine="567"/>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1E0A" w:rsidRPr="00A56260" w:rsidRDefault="007A61C6">
            <w:pPr>
              <w:jc w:val="both"/>
              <w:rPr>
                <w:rFonts w:ascii="Times New Roman" w:eastAsia="Times New Roman" w:hAnsi="Times New Roman" w:cs="Times New Roman"/>
                <w:color w:val="000000" w:themeColor="text1"/>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6260">
              <w:rPr>
                <w:rFonts w:ascii="Times New Roman" w:eastAsia="Times New Roman" w:hAnsi="Times New Roman" w:cs="Times New Roman"/>
                <w:color w:val="000000" w:themeColor="text1"/>
                <w:sz w:val="24"/>
                <w:szCs w:val="24"/>
                <w:highlight w:val="white"/>
              </w:rPr>
              <w:t>закупівель</w:t>
            </w:r>
            <w:proofErr w:type="spellEnd"/>
            <w:r w:rsidRPr="00A56260">
              <w:rPr>
                <w:rFonts w:ascii="Times New Roman" w:eastAsia="Times New Roman" w:hAnsi="Times New Roman" w:cs="Times New Roman"/>
                <w:color w:val="000000" w:themeColor="text1"/>
                <w:sz w:val="24"/>
                <w:szCs w:val="24"/>
                <w:highlight w:val="white"/>
              </w:rPr>
              <w:t>.</w:t>
            </w:r>
          </w:p>
          <w:p w:rsidR="003F1E0A" w:rsidRDefault="007A61C6">
            <w:pPr>
              <w:jc w:val="both"/>
              <w:rPr>
                <w:rFonts w:ascii="Times New Roman" w:eastAsia="Times New Roman" w:hAnsi="Times New Roman" w:cs="Times New Roman"/>
                <w:sz w:val="24"/>
                <w:szCs w:val="24"/>
                <w:highlight w:val="white"/>
              </w:rPr>
            </w:pPr>
            <w:r w:rsidRPr="00A56260">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eastAsia="Times New Roman" w:hAnsi="Times New Roman" w:cs="Times New Roman"/>
                <w:sz w:val="24"/>
                <w:szCs w:val="24"/>
                <w:highlight w:val="white"/>
              </w:rPr>
              <w:t xml:space="preserve">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F1E0A">
        <w:trPr>
          <w:trHeight w:val="472"/>
          <w:jc w:val="center"/>
        </w:trPr>
        <w:tc>
          <w:tcPr>
            <w:tcW w:w="9960" w:type="dxa"/>
            <w:gridSpan w:val="3"/>
            <w:vAlign w:val="center"/>
          </w:tcPr>
          <w:p w:rsidR="003F1E0A" w:rsidRDefault="007A61C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F1E0A" w:rsidRDefault="007A61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F1E0A" w:rsidRDefault="007A61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F1E0A" w:rsidRDefault="007A61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F1E0A" w:rsidRPr="00A56260" w:rsidRDefault="007A61C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A56260">
              <w:rPr>
                <w:rFonts w:ascii="Times New Roman" w:eastAsia="Times New Roman" w:hAnsi="Times New Roman" w:cs="Times New Roman"/>
                <w:color w:val="000000" w:themeColor="text1"/>
                <w:sz w:val="24"/>
                <w:szCs w:val="24"/>
                <w:highlight w:val="white"/>
              </w:rPr>
              <w:t>пунктом 51 Особливостей, оприлюднюється інформація про відміну відкритих торгів.</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F1E0A" w:rsidRDefault="007A61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F1E0A" w:rsidRDefault="007A61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F1E0A" w:rsidRDefault="007A61C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F1E0A" w:rsidRPr="00A56260" w:rsidRDefault="007A61C6">
            <w:pPr>
              <w:widowControl w:val="0"/>
              <w:ind w:right="120"/>
              <w:jc w:val="both"/>
              <w:rPr>
                <w:rFonts w:ascii="Times New Roman" w:eastAsia="Times New Roman" w:hAnsi="Times New Roman" w:cs="Times New Roman"/>
                <w:color w:val="000000" w:themeColor="text1"/>
                <w:sz w:val="24"/>
                <w:szCs w:val="24"/>
              </w:rPr>
            </w:pPr>
            <w:proofErr w:type="spellStart"/>
            <w:r w:rsidRPr="00A56260">
              <w:rPr>
                <w:rFonts w:ascii="Times New Roman" w:eastAsia="Times New Roman" w:hAnsi="Times New Roman" w:cs="Times New Roman"/>
                <w:color w:val="000000" w:themeColor="text1"/>
                <w:sz w:val="24"/>
                <w:szCs w:val="24"/>
              </w:rPr>
              <w:t>Проєкт</w:t>
            </w:r>
            <w:proofErr w:type="spellEnd"/>
            <w:r w:rsidRPr="00A56260">
              <w:rPr>
                <w:rFonts w:ascii="Times New Roman" w:eastAsia="Times New Roman" w:hAnsi="Times New Roman" w:cs="Times New Roman"/>
                <w:color w:val="000000" w:themeColor="text1"/>
                <w:sz w:val="24"/>
                <w:szCs w:val="24"/>
              </w:rPr>
              <w:t xml:space="preserve"> договору про закупівлю викладено в </w:t>
            </w:r>
            <w:r w:rsidRPr="008F20F1">
              <w:rPr>
                <w:rFonts w:ascii="Times New Roman" w:eastAsia="Times New Roman" w:hAnsi="Times New Roman" w:cs="Times New Roman"/>
                <w:b/>
                <w:i/>
                <w:color w:val="000000" w:themeColor="text1"/>
                <w:sz w:val="24"/>
                <w:szCs w:val="24"/>
              </w:rPr>
              <w:t xml:space="preserve">Додатку </w:t>
            </w:r>
            <w:r w:rsidR="008F20F1" w:rsidRPr="008F20F1">
              <w:rPr>
                <w:rFonts w:ascii="Times New Roman" w:eastAsia="Times New Roman" w:hAnsi="Times New Roman" w:cs="Times New Roman"/>
                <w:b/>
                <w:i/>
                <w:color w:val="000000" w:themeColor="text1"/>
                <w:sz w:val="24"/>
                <w:szCs w:val="24"/>
              </w:rPr>
              <w:t>4</w:t>
            </w:r>
            <w:r w:rsidR="000949A1" w:rsidRPr="00A56260">
              <w:rPr>
                <w:rFonts w:ascii="Times New Roman" w:eastAsia="Times New Roman" w:hAnsi="Times New Roman" w:cs="Times New Roman"/>
                <w:b/>
                <w:i/>
                <w:color w:val="000000" w:themeColor="text1"/>
                <w:sz w:val="24"/>
                <w:szCs w:val="24"/>
              </w:rPr>
              <w:t xml:space="preserve"> </w:t>
            </w:r>
            <w:r w:rsidRPr="00A56260">
              <w:rPr>
                <w:rFonts w:ascii="Times New Roman" w:eastAsia="Times New Roman" w:hAnsi="Times New Roman" w:cs="Times New Roman"/>
                <w:color w:val="000000" w:themeColor="text1"/>
                <w:sz w:val="24"/>
                <w:szCs w:val="24"/>
              </w:rPr>
              <w:t>до цієї тендерної документації.</w:t>
            </w:r>
          </w:p>
          <w:p w:rsidR="003F1E0A" w:rsidRPr="00A56260" w:rsidRDefault="007A61C6">
            <w:pPr>
              <w:widowControl w:val="0"/>
              <w:ind w:right="120"/>
              <w:jc w:val="both"/>
              <w:rPr>
                <w:rFonts w:ascii="Times New Roman" w:eastAsia="Times New Roman" w:hAnsi="Times New Roman" w:cs="Times New Roman"/>
                <w:i/>
                <w:color w:val="000000" w:themeColor="text1"/>
                <w:sz w:val="24"/>
                <w:szCs w:val="24"/>
                <w:highlight w:val="white"/>
              </w:rPr>
            </w:pPr>
            <w:r w:rsidRPr="00A56260">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56260">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1E0A">
        <w:trPr>
          <w:trHeight w:val="2100"/>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F1E0A" w:rsidRPr="00A56260" w:rsidRDefault="007A61C6">
            <w:pPr>
              <w:widowControl w:val="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F1E0A" w:rsidRPr="00A56260" w:rsidRDefault="007A61C6">
            <w:pPr>
              <w:shd w:val="clear" w:color="auto" w:fill="FFFFFF"/>
              <w:spacing w:before="120"/>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F1E0A" w:rsidRPr="00A56260" w:rsidRDefault="007A61C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F1E0A" w:rsidRPr="00A56260" w:rsidRDefault="007A61C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F1E0A" w:rsidRPr="00A56260" w:rsidRDefault="007A61C6" w:rsidP="00180DF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5626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F1E0A">
        <w:trPr>
          <w:trHeight w:val="1119"/>
          <w:jc w:val="center"/>
        </w:trPr>
        <w:tc>
          <w:tcPr>
            <w:tcW w:w="705" w:type="dxa"/>
          </w:tcPr>
          <w:p w:rsidR="003F1E0A" w:rsidRDefault="007A61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F1E0A" w:rsidRDefault="007A61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F1E0A" w:rsidRPr="00553C84" w:rsidRDefault="007A61C6">
            <w:pPr>
              <w:widowControl w:val="0"/>
              <w:ind w:right="120"/>
              <w:jc w:val="both"/>
              <w:rPr>
                <w:rFonts w:ascii="Times New Roman" w:eastAsia="Times New Roman" w:hAnsi="Times New Roman" w:cs="Times New Roman"/>
                <w:sz w:val="24"/>
                <w:szCs w:val="24"/>
              </w:rPr>
            </w:pPr>
            <w:r w:rsidRPr="00553C84">
              <w:rPr>
                <w:rFonts w:ascii="Times New Roman" w:eastAsia="Times New Roman" w:hAnsi="Times New Roman" w:cs="Times New Roman"/>
                <w:sz w:val="24"/>
                <w:szCs w:val="24"/>
              </w:rPr>
              <w:t>Забезпечення виконання договору про закупівлю не вимагається.</w:t>
            </w:r>
          </w:p>
          <w:p w:rsidR="003F1E0A" w:rsidRPr="00553C84" w:rsidRDefault="003F1E0A">
            <w:pPr>
              <w:widowControl w:val="0"/>
              <w:ind w:right="120"/>
              <w:jc w:val="both"/>
              <w:rPr>
                <w:rFonts w:ascii="Times New Roman" w:eastAsia="Times New Roman" w:hAnsi="Times New Roman" w:cs="Times New Roman"/>
                <w:sz w:val="24"/>
                <w:szCs w:val="24"/>
              </w:rPr>
            </w:pPr>
          </w:p>
          <w:p w:rsidR="003F1E0A" w:rsidRPr="00553C84" w:rsidRDefault="003F1E0A">
            <w:pPr>
              <w:widowControl w:val="0"/>
              <w:jc w:val="both"/>
              <w:rPr>
                <w:rFonts w:ascii="Times New Roman" w:eastAsia="Times New Roman" w:hAnsi="Times New Roman" w:cs="Times New Roman"/>
                <w:sz w:val="24"/>
                <w:szCs w:val="24"/>
              </w:rPr>
            </w:pPr>
          </w:p>
        </w:tc>
      </w:tr>
    </w:tbl>
    <w:p w:rsidR="003F1E0A" w:rsidRDefault="003F1E0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F1E0A" w:rsidRDefault="007A61C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3F1E0A" w:rsidRDefault="007A61C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3F1E0A" w:rsidRDefault="007A61C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0949A1" w:rsidRDefault="000949A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4. </w:t>
      </w:r>
      <w:r w:rsidR="00553C84">
        <w:rPr>
          <w:rFonts w:ascii="Times New Roman" w:eastAsia="Times New Roman" w:hAnsi="Times New Roman" w:cs="Times New Roman"/>
          <w:sz w:val="24"/>
          <w:szCs w:val="24"/>
          <w:highlight w:val="white"/>
        </w:rPr>
        <w:t>Додаток 4 до тендерної документації в 1 прим</w:t>
      </w:r>
    </w:p>
    <w:p w:rsidR="00553C84" w:rsidRDefault="00553C8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3F1E0A" w:rsidRDefault="003F1E0A">
      <w:pPr>
        <w:widowControl w:val="0"/>
        <w:spacing w:after="0" w:line="240" w:lineRule="auto"/>
        <w:jc w:val="both"/>
        <w:rPr>
          <w:rFonts w:ascii="Times New Roman" w:eastAsia="Times New Roman" w:hAnsi="Times New Roman" w:cs="Times New Roman"/>
          <w:sz w:val="24"/>
          <w:szCs w:val="24"/>
        </w:rPr>
      </w:pPr>
    </w:p>
    <w:sectPr w:rsidR="003F1E0A">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7D" w:rsidRDefault="00D93B7D">
      <w:pPr>
        <w:spacing w:after="0" w:line="240" w:lineRule="auto"/>
      </w:pPr>
      <w:r>
        <w:separator/>
      </w:r>
    </w:p>
  </w:endnote>
  <w:endnote w:type="continuationSeparator" w:id="0">
    <w:p w:rsidR="00D93B7D" w:rsidRDefault="00D9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2F" w:rsidRDefault="000127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C2D8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2F" w:rsidRDefault="000127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7D" w:rsidRDefault="00D93B7D">
      <w:pPr>
        <w:spacing w:after="0" w:line="240" w:lineRule="auto"/>
      </w:pPr>
      <w:r>
        <w:separator/>
      </w:r>
    </w:p>
  </w:footnote>
  <w:footnote w:type="continuationSeparator" w:id="0">
    <w:p w:rsidR="00D93B7D" w:rsidRDefault="00D9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2F" w:rsidRDefault="0001272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F0"/>
    <w:multiLevelType w:val="multilevel"/>
    <w:tmpl w:val="064283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A9D02F9"/>
    <w:multiLevelType w:val="multilevel"/>
    <w:tmpl w:val="98A8F1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E5E5018"/>
    <w:multiLevelType w:val="multilevel"/>
    <w:tmpl w:val="ED80CA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0A"/>
    <w:rsid w:val="0001272F"/>
    <w:rsid w:val="00020499"/>
    <w:rsid w:val="000565EB"/>
    <w:rsid w:val="000727F3"/>
    <w:rsid w:val="000949A1"/>
    <w:rsid w:val="00094F35"/>
    <w:rsid w:val="000A4E2E"/>
    <w:rsid w:val="000F275F"/>
    <w:rsid w:val="001377A2"/>
    <w:rsid w:val="00166AAC"/>
    <w:rsid w:val="00180DF2"/>
    <w:rsid w:val="001E4A44"/>
    <w:rsid w:val="001F2477"/>
    <w:rsid w:val="00226152"/>
    <w:rsid w:val="00273479"/>
    <w:rsid w:val="003A74FD"/>
    <w:rsid w:val="003F18A3"/>
    <w:rsid w:val="003F1E0A"/>
    <w:rsid w:val="00450B31"/>
    <w:rsid w:val="00483005"/>
    <w:rsid w:val="004909BC"/>
    <w:rsid w:val="004F1A3B"/>
    <w:rsid w:val="00552B1C"/>
    <w:rsid w:val="00553C84"/>
    <w:rsid w:val="00564F77"/>
    <w:rsid w:val="005673B4"/>
    <w:rsid w:val="00574BDB"/>
    <w:rsid w:val="00644529"/>
    <w:rsid w:val="006936E7"/>
    <w:rsid w:val="00746459"/>
    <w:rsid w:val="00761249"/>
    <w:rsid w:val="007A61C6"/>
    <w:rsid w:val="00851382"/>
    <w:rsid w:val="008F20F1"/>
    <w:rsid w:val="00922F50"/>
    <w:rsid w:val="00924A1D"/>
    <w:rsid w:val="00951E1B"/>
    <w:rsid w:val="009F1904"/>
    <w:rsid w:val="00A0116D"/>
    <w:rsid w:val="00A347D8"/>
    <w:rsid w:val="00A56260"/>
    <w:rsid w:val="00AC7295"/>
    <w:rsid w:val="00C1076C"/>
    <w:rsid w:val="00C35B5E"/>
    <w:rsid w:val="00CB547C"/>
    <w:rsid w:val="00D93B7D"/>
    <w:rsid w:val="00DC2D8A"/>
    <w:rsid w:val="00DE0506"/>
    <w:rsid w:val="00E43511"/>
    <w:rsid w:val="00E45974"/>
    <w:rsid w:val="00E53E71"/>
    <w:rsid w:val="00EE34EB"/>
    <w:rsid w:val="00F84B22"/>
    <w:rsid w:val="00FD5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3A0E"/>
  <w15:docId w15:val="{F61853E3-E02E-4989-A45D-61D4B553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4723">
      <w:bodyDiv w:val="1"/>
      <w:marLeft w:val="0"/>
      <w:marRight w:val="0"/>
      <w:marTop w:val="0"/>
      <w:marBottom w:val="0"/>
      <w:divBdr>
        <w:top w:val="none" w:sz="0" w:space="0" w:color="auto"/>
        <w:left w:val="none" w:sz="0" w:space="0" w:color="auto"/>
        <w:bottom w:val="none" w:sz="0" w:space="0" w:color="auto"/>
        <w:right w:val="none" w:sz="0" w:space="0" w:color="auto"/>
      </w:divBdr>
    </w:div>
    <w:div w:id="734863152">
      <w:bodyDiv w:val="1"/>
      <w:marLeft w:val="0"/>
      <w:marRight w:val="0"/>
      <w:marTop w:val="0"/>
      <w:marBottom w:val="0"/>
      <w:divBdr>
        <w:top w:val="none" w:sz="0" w:space="0" w:color="auto"/>
        <w:left w:val="none" w:sz="0" w:space="0" w:color="auto"/>
        <w:bottom w:val="none" w:sz="0" w:space="0" w:color="auto"/>
        <w:right w:val="none" w:sz="0" w:space="0" w:color="auto"/>
      </w:divBdr>
    </w:div>
    <w:div w:id="153368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ti.tender@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34501</Words>
  <Characters>19666</Characters>
  <Application>Microsoft Office Word</Application>
  <DocSecurity>0</DocSecurity>
  <Lines>163</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Оля</cp:lastModifiedBy>
  <cp:revision>17</cp:revision>
  <dcterms:created xsi:type="dcterms:W3CDTF">2024-03-22T08:01:00Z</dcterms:created>
  <dcterms:modified xsi:type="dcterms:W3CDTF">2024-03-27T08:39:00Z</dcterms:modified>
</cp:coreProperties>
</file>