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5AAE28" w14:textId="77777777" w:rsidR="004A31AE" w:rsidRDefault="000A592E">
      <w:pPr>
        <w:tabs>
          <w:tab w:val="left" w:pos="4219"/>
        </w:tabs>
        <w:ind w:left="4820"/>
        <w:rPr>
          <w:b/>
          <w:sz w:val="22"/>
          <w:szCs w:val="22"/>
          <w:lang w:val="uk-UA"/>
        </w:rPr>
      </w:pPr>
      <w:r>
        <w:rPr>
          <w:sz w:val="22"/>
          <w:szCs w:val="22"/>
          <w:lang w:val="uk-UA"/>
        </w:rPr>
        <w:tab/>
      </w:r>
      <w:r>
        <w:rPr>
          <w:b/>
          <w:sz w:val="22"/>
          <w:szCs w:val="22"/>
          <w:lang w:val="uk-UA"/>
        </w:rPr>
        <w:t>«ЗАТВЕРДЖЕНО»</w:t>
      </w:r>
    </w:p>
    <w:p w14:paraId="6184441C" w14:textId="77777777" w:rsidR="00BE34A9" w:rsidRPr="00BE34A9" w:rsidRDefault="00BE34A9" w:rsidP="00BE34A9">
      <w:pPr>
        <w:tabs>
          <w:tab w:val="left" w:pos="4219"/>
          <w:tab w:val="left" w:pos="8490"/>
        </w:tabs>
        <w:ind w:left="4820"/>
        <w:rPr>
          <w:bCs/>
          <w:sz w:val="22"/>
          <w:szCs w:val="22"/>
          <w:lang w:val="uk-UA"/>
        </w:rPr>
      </w:pPr>
      <w:r w:rsidRPr="00BE34A9">
        <w:rPr>
          <w:bCs/>
          <w:sz w:val="22"/>
          <w:szCs w:val="22"/>
          <w:lang w:val="uk-UA"/>
        </w:rPr>
        <w:t xml:space="preserve">Рішенням Уповноваженої особи </w:t>
      </w:r>
    </w:p>
    <w:p w14:paraId="2A35CF73" w14:textId="265C3684" w:rsidR="00BE34A9" w:rsidRPr="00BE34A9" w:rsidRDefault="00BE34A9" w:rsidP="00BE34A9">
      <w:pPr>
        <w:tabs>
          <w:tab w:val="left" w:pos="4219"/>
          <w:tab w:val="left" w:pos="8490"/>
        </w:tabs>
        <w:ind w:left="4820"/>
        <w:rPr>
          <w:bCs/>
          <w:sz w:val="22"/>
          <w:szCs w:val="22"/>
          <w:lang w:val="uk-UA"/>
        </w:rPr>
      </w:pPr>
      <w:r w:rsidRPr="00BE34A9">
        <w:rPr>
          <w:bCs/>
          <w:sz w:val="22"/>
          <w:szCs w:val="22"/>
          <w:lang w:val="uk-UA"/>
        </w:rPr>
        <w:t xml:space="preserve">від  </w:t>
      </w:r>
      <w:r w:rsidR="00E77C6C">
        <w:rPr>
          <w:bCs/>
          <w:sz w:val="22"/>
          <w:szCs w:val="22"/>
          <w:lang w:val="uk-UA"/>
        </w:rPr>
        <w:t xml:space="preserve"> </w:t>
      </w:r>
      <w:r w:rsidR="00BB39BA">
        <w:rPr>
          <w:bCs/>
          <w:sz w:val="22"/>
          <w:szCs w:val="22"/>
          <w:lang w:val="uk-UA"/>
        </w:rPr>
        <w:t>16</w:t>
      </w:r>
      <w:r w:rsidR="00F372DB">
        <w:rPr>
          <w:bCs/>
          <w:sz w:val="22"/>
          <w:szCs w:val="22"/>
          <w:lang w:val="uk-UA"/>
        </w:rPr>
        <w:t xml:space="preserve"> </w:t>
      </w:r>
      <w:r w:rsidR="008062AE" w:rsidRPr="00A97F3B">
        <w:rPr>
          <w:bCs/>
          <w:sz w:val="22"/>
          <w:szCs w:val="22"/>
          <w:lang w:val="uk-UA"/>
        </w:rPr>
        <w:t>травня</w:t>
      </w:r>
      <w:r w:rsidRPr="00A97F3B">
        <w:rPr>
          <w:bCs/>
          <w:sz w:val="22"/>
          <w:szCs w:val="22"/>
          <w:lang w:val="uk-UA"/>
        </w:rPr>
        <w:t xml:space="preserve"> 20</w:t>
      </w:r>
      <w:r w:rsidR="008062AE" w:rsidRPr="00A97F3B">
        <w:rPr>
          <w:bCs/>
          <w:sz w:val="22"/>
          <w:szCs w:val="22"/>
          <w:lang w:val="uk-UA"/>
        </w:rPr>
        <w:t>22</w:t>
      </w:r>
      <w:r w:rsidRPr="00BE34A9">
        <w:rPr>
          <w:bCs/>
          <w:sz w:val="22"/>
          <w:szCs w:val="22"/>
          <w:lang w:val="uk-UA"/>
        </w:rPr>
        <w:t xml:space="preserve"> року </w:t>
      </w:r>
    </w:p>
    <w:p w14:paraId="0D982E0D" w14:textId="3E61AA6B" w:rsidR="004A31AE" w:rsidRPr="00802F06" w:rsidRDefault="00BE34A9" w:rsidP="00BE34A9">
      <w:pPr>
        <w:tabs>
          <w:tab w:val="left" w:pos="4219"/>
          <w:tab w:val="left" w:pos="8490"/>
        </w:tabs>
        <w:ind w:left="4820"/>
        <w:rPr>
          <w:lang w:val="en-US"/>
        </w:rPr>
      </w:pPr>
      <w:r w:rsidRPr="00BE34A9">
        <w:rPr>
          <w:bCs/>
          <w:sz w:val="22"/>
          <w:szCs w:val="22"/>
          <w:lang w:val="uk-UA"/>
        </w:rPr>
        <w:t>протокол №</w:t>
      </w:r>
      <w:r w:rsidR="008020AA">
        <w:rPr>
          <w:bCs/>
          <w:sz w:val="22"/>
          <w:szCs w:val="22"/>
          <w:lang w:val="uk-UA"/>
        </w:rPr>
        <w:t xml:space="preserve"> 66</w:t>
      </w:r>
      <w:r w:rsidRPr="00BE34A9">
        <w:rPr>
          <w:bCs/>
          <w:sz w:val="22"/>
          <w:szCs w:val="22"/>
          <w:lang w:val="uk-UA"/>
        </w:rPr>
        <w:t xml:space="preserve"> </w:t>
      </w:r>
    </w:p>
    <w:p w14:paraId="4A9E2906" w14:textId="0B2A3858" w:rsidR="00DB0948" w:rsidRDefault="00DB0948" w:rsidP="00DB0948">
      <w:pPr>
        <w:ind w:left="4820"/>
        <w:rPr>
          <w:bCs/>
          <w:sz w:val="22"/>
          <w:szCs w:val="22"/>
          <w:lang w:val="uk-UA"/>
        </w:rPr>
      </w:pPr>
      <w:r>
        <w:rPr>
          <w:bCs/>
          <w:sz w:val="22"/>
          <w:szCs w:val="22"/>
          <w:lang w:val="uk-UA"/>
        </w:rPr>
        <w:t>(зі змінами від</w:t>
      </w:r>
      <w:r w:rsidR="007605BB">
        <w:rPr>
          <w:bCs/>
          <w:sz w:val="22"/>
          <w:szCs w:val="22"/>
          <w:lang w:val="uk-UA"/>
        </w:rPr>
        <w:t xml:space="preserve"> 24</w:t>
      </w:r>
      <w:r>
        <w:rPr>
          <w:bCs/>
          <w:sz w:val="22"/>
          <w:szCs w:val="22"/>
          <w:lang w:val="uk-UA"/>
        </w:rPr>
        <w:t>.05.2022)</w:t>
      </w:r>
    </w:p>
    <w:p w14:paraId="222B6C03" w14:textId="77777777" w:rsidR="004A31AE" w:rsidRPr="00FE3B2C" w:rsidRDefault="004A31AE">
      <w:pPr>
        <w:ind w:left="4820"/>
        <w:rPr>
          <w:bCs/>
          <w:sz w:val="22"/>
          <w:szCs w:val="22"/>
          <w:lang w:val="uk-UA"/>
        </w:rPr>
      </w:pPr>
    </w:p>
    <w:p w14:paraId="5A07DED8" w14:textId="0D9A2490" w:rsidR="004A31AE" w:rsidRDefault="000A592E" w:rsidP="00257D8C">
      <w:pPr>
        <w:ind w:left="4820"/>
        <w:rPr>
          <w:sz w:val="22"/>
          <w:szCs w:val="22"/>
          <w:lang w:val="uk-UA"/>
        </w:rPr>
      </w:pPr>
      <w:r>
        <w:rPr>
          <w:bCs/>
          <w:sz w:val="22"/>
          <w:szCs w:val="22"/>
          <w:lang w:val="uk-UA"/>
        </w:rPr>
        <w:t xml:space="preserve"> </w:t>
      </w:r>
    </w:p>
    <w:p w14:paraId="601205F9" w14:textId="44445888" w:rsidR="004A31AE" w:rsidRDefault="000A592E" w:rsidP="00DC5031">
      <w:pPr>
        <w:shd w:val="clear" w:color="auto" w:fill="FFFFFF" w:themeFill="background1"/>
        <w:jc w:val="center"/>
        <w:rPr>
          <w:b/>
          <w:bCs/>
          <w:sz w:val="22"/>
          <w:szCs w:val="22"/>
        </w:rPr>
      </w:pPr>
      <w:r>
        <w:rPr>
          <w:b/>
          <w:bCs/>
          <w:sz w:val="22"/>
          <w:szCs w:val="22"/>
          <w:highlight w:val="white"/>
        </w:rPr>
        <w:t xml:space="preserve">                       </w:t>
      </w:r>
    </w:p>
    <w:p w14:paraId="2E7C0B8F" w14:textId="77777777" w:rsidR="004A31AE" w:rsidRDefault="004A31AE">
      <w:pPr>
        <w:pStyle w:val="Style1"/>
        <w:shd w:val="clear" w:color="auto" w:fill="FFFFFF" w:themeFill="background1"/>
        <w:spacing w:line="240" w:lineRule="auto"/>
        <w:rPr>
          <w:b/>
          <w:bCs/>
          <w:sz w:val="22"/>
          <w:szCs w:val="22"/>
        </w:rPr>
      </w:pPr>
    </w:p>
    <w:p w14:paraId="67D42837" w14:textId="77777777" w:rsidR="004A31AE" w:rsidRDefault="004A31AE">
      <w:pPr>
        <w:pStyle w:val="Style1"/>
        <w:shd w:val="clear" w:color="auto" w:fill="FFFFFF" w:themeFill="background1"/>
        <w:spacing w:line="240" w:lineRule="auto"/>
        <w:jc w:val="center"/>
        <w:rPr>
          <w:b/>
          <w:bCs/>
          <w:sz w:val="22"/>
          <w:szCs w:val="22"/>
        </w:rPr>
      </w:pPr>
    </w:p>
    <w:p w14:paraId="5117B9D2" w14:textId="77777777" w:rsidR="004A31AE" w:rsidRDefault="004A31AE">
      <w:pPr>
        <w:pStyle w:val="Style1"/>
        <w:shd w:val="clear" w:color="auto" w:fill="FFFFFF" w:themeFill="background1"/>
        <w:spacing w:line="240" w:lineRule="auto"/>
        <w:jc w:val="center"/>
        <w:rPr>
          <w:b/>
          <w:bCs/>
          <w:sz w:val="22"/>
          <w:szCs w:val="22"/>
        </w:rPr>
      </w:pPr>
    </w:p>
    <w:p w14:paraId="16408016" w14:textId="77777777" w:rsidR="004A31AE" w:rsidRDefault="004A31AE">
      <w:pPr>
        <w:pStyle w:val="Style1"/>
        <w:shd w:val="clear" w:color="auto" w:fill="FFFFFF" w:themeFill="background1"/>
        <w:spacing w:line="240" w:lineRule="auto"/>
        <w:jc w:val="center"/>
        <w:rPr>
          <w:b/>
          <w:bCs/>
          <w:sz w:val="22"/>
          <w:szCs w:val="22"/>
        </w:rPr>
      </w:pPr>
    </w:p>
    <w:p w14:paraId="437E9AD1" w14:textId="77777777" w:rsidR="004A31AE" w:rsidRDefault="004A31AE">
      <w:pPr>
        <w:pStyle w:val="Style1"/>
        <w:shd w:val="clear" w:color="auto" w:fill="FFFFFF" w:themeFill="background1"/>
        <w:spacing w:line="240" w:lineRule="auto"/>
        <w:jc w:val="center"/>
        <w:rPr>
          <w:b/>
          <w:bCs/>
          <w:sz w:val="22"/>
          <w:szCs w:val="22"/>
        </w:rPr>
      </w:pPr>
    </w:p>
    <w:p w14:paraId="6B06210F" w14:textId="77777777" w:rsidR="004A31AE" w:rsidRDefault="000A592E">
      <w:pPr>
        <w:jc w:val="center"/>
        <w:rPr>
          <w:bCs/>
          <w:sz w:val="22"/>
          <w:szCs w:val="22"/>
          <w:lang w:val="uk-UA"/>
        </w:rPr>
      </w:pPr>
      <w:r>
        <w:rPr>
          <w:bCs/>
          <w:sz w:val="22"/>
          <w:szCs w:val="22"/>
          <w:lang w:val="uk-UA"/>
        </w:rPr>
        <w:t>ТЕНДЕРНА ДОКУМЕНТАЦІЯ</w:t>
      </w:r>
    </w:p>
    <w:p w14:paraId="652F342F" w14:textId="77777777" w:rsidR="004A31AE" w:rsidRDefault="004A31AE">
      <w:pPr>
        <w:jc w:val="center"/>
        <w:rPr>
          <w:bCs/>
          <w:sz w:val="22"/>
          <w:szCs w:val="22"/>
          <w:lang w:val="uk-UA"/>
        </w:rPr>
      </w:pPr>
    </w:p>
    <w:p w14:paraId="5EF1D31A" w14:textId="77777777" w:rsidR="004A31AE" w:rsidRDefault="000A592E">
      <w:pPr>
        <w:jc w:val="center"/>
        <w:rPr>
          <w:bCs/>
          <w:sz w:val="22"/>
          <w:szCs w:val="22"/>
          <w:lang w:val="uk-UA"/>
        </w:rPr>
      </w:pPr>
      <w:r>
        <w:rPr>
          <w:bCs/>
          <w:sz w:val="22"/>
          <w:szCs w:val="22"/>
          <w:lang w:val="uk-UA"/>
        </w:rPr>
        <w:t>ВІДКРИТІ ТОРГИ</w:t>
      </w:r>
    </w:p>
    <w:p w14:paraId="7E3C7916" w14:textId="77777777" w:rsidR="004A31AE" w:rsidRDefault="004A31AE">
      <w:pPr>
        <w:shd w:val="clear" w:color="auto" w:fill="FFFFFF" w:themeFill="background1"/>
        <w:jc w:val="center"/>
        <w:rPr>
          <w:b/>
          <w:sz w:val="22"/>
          <w:szCs w:val="22"/>
          <w:lang w:val="uk-UA"/>
        </w:rPr>
      </w:pPr>
    </w:p>
    <w:p w14:paraId="70FE4FBA" w14:textId="77777777" w:rsidR="004A31AE" w:rsidRDefault="004A31AE">
      <w:pPr>
        <w:shd w:val="clear" w:color="auto" w:fill="FFFFFF" w:themeFill="background1"/>
        <w:jc w:val="center"/>
        <w:rPr>
          <w:b/>
          <w:sz w:val="22"/>
          <w:szCs w:val="22"/>
          <w:lang w:val="uk-UA"/>
        </w:rPr>
      </w:pPr>
    </w:p>
    <w:p w14:paraId="674593D2" w14:textId="77777777" w:rsidR="004A31AE" w:rsidRDefault="000A592E">
      <w:pPr>
        <w:jc w:val="center"/>
        <w:rPr>
          <w:lang w:val="uk-UA"/>
        </w:rPr>
      </w:pPr>
      <w:r>
        <w:rPr>
          <w:b/>
          <w:lang w:val="uk-UA"/>
        </w:rPr>
        <w:t xml:space="preserve">Національний класифікатор України ДК 021:2015 </w:t>
      </w:r>
    </w:p>
    <w:p w14:paraId="7344C5DD" w14:textId="77777777" w:rsidR="004A31AE" w:rsidRDefault="000A592E">
      <w:pPr>
        <w:jc w:val="center"/>
        <w:rPr>
          <w:lang w:val="uk-UA"/>
        </w:rPr>
      </w:pPr>
      <w:r>
        <w:rPr>
          <w:b/>
          <w:lang w:val="uk-UA"/>
        </w:rPr>
        <w:t xml:space="preserve">«Єдиний закупівельний словник» </w:t>
      </w:r>
    </w:p>
    <w:p w14:paraId="524810BD" w14:textId="77777777" w:rsidR="00370C4C" w:rsidRPr="00370C4C" w:rsidRDefault="009046C7" w:rsidP="00370C4C">
      <w:pPr>
        <w:jc w:val="center"/>
        <w:rPr>
          <w:b/>
          <w:sz w:val="22"/>
          <w:szCs w:val="22"/>
          <w:lang w:val="uk-UA"/>
        </w:rPr>
      </w:pPr>
      <w:r w:rsidRPr="009046C7">
        <w:rPr>
          <w:b/>
          <w:sz w:val="22"/>
          <w:szCs w:val="22"/>
          <w:lang w:val="uk-UA"/>
        </w:rPr>
        <w:t>ДК 021:2015:</w:t>
      </w:r>
      <w:r w:rsidR="00480E06" w:rsidRPr="00480E06">
        <w:t xml:space="preserve"> </w:t>
      </w:r>
      <w:r w:rsidR="00370C4C" w:rsidRPr="00370C4C">
        <w:rPr>
          <w:b/>
          <w:sz w:val="22"/>
          <w:szCs w:val="22"/>
          <w:lang w:val="uk-UA"/>
        </w:rPr>
        <w:t xml:space="preserve">44160000-9: Магістралі, трубопроводи, труби, обсадні труби, тюбінги та супутні вироби </w:t>
      </w:r>
    </w:p>
    <w:p w14:paraId="1A06E3B8" w14:textId="0C9DB0FB" w:rsidR="004A31AE" w:rsidRDefault="00370C4C" w:rsidP="00370C4C">
      <w:pPr>
        <w:jc w:val="center"/>
        <w:rPr>
          <w:b/>
          <w:sz w:val="22"/>
          <w:szCs w:val="22"/>
          <w:highlight w:val="yellow"/>
          <w:lang w:val="uk-UA"/>
        </w:rPr>
      </w:pPr>
      <w:r w:rsidRPr="00370C4C">
        <w:rPr>
          <w:b/>
          <w:sz w:val="22"/>
          <w:szCs w:val="22"/>
          <w:lang w:val="uk-UA"/>
        </w:rPr>
        <w:t>(Фланці ізольовані в комплекті)</w:t>
      </w:r>
    </w:p>
    <w:p w14:paraId="155ABE5F" w14:textId="77777777" w:rsidR="004A31AE" w:rsidRDefault="004A31AE">
      <w:pPr>
        <w:shd w:val="clear" w:color="auto" w:fill="FFFFFF" w:themeFill="background1"/>
        <w:jc w:val="center"/>
        <w:rPr>
          <w:b/>
          <w:bCs/>
          <w:sz w:val="22"/>
          <w:szCs w:val="22"/>
          <w:highlight w:val="white"/>
          <w:lang w:val="uk-UA"/>
        </w:rPr>
      </w:pPr>
    </w:p>
    <w:p w14:paraId="554602A6" w14:textId="77777777" w:rsidR="004A31AE" w:rsidRDefault="004A31AE">
      <w:pPr>
        <w:rPr>
          <w:sz w:val="22"/>
          <w:szCs w:val="22"/>
          <w:lang w:val="uk-UA"/>
        </w:rPr>
      </w:pPr>
    </w:p>
    <w:p w14:paraId="79E086B9" w14:textId="77777777" w:rsidR="004A31AE" w:rsidRDefault="004A31AE">
      <w:pPr>
        <w:rPr>
          <w:sz w:val="22"/>
          <w:szCs w:val="22"/>
          <w:lang w:val="uk-UA"/>
        </w:rPr>
      </w:pPr>
    </w:p>
    <w:p w14:paraId="359D610B" w14:textId="77777777" w:rsidR="004A31AE" w:rsidRDefault="004A31AE">
      <w:pPr>
        <w:rPr>
          <w:sz w:val="22"/>
          <w:szCs w:val="22"/>
          <w:lang w:val="uk-UA"/>
        </w:rPr>
      </w:pPr>
    </w:p>
    <w:p w14:paraId="71A0A3F5" w14:textId="77777777" w:rsidR="004A31AE" w:rsidRDefault="004A31AE">
      <w:pPr>
        <w:rPr>
          <w:sz w:val="22"/>
          <w:szCs w:val="22"/>
          <w:lang w:val="uk-UA"/>
        </w:rPr>
      </w:pPr>
    </w:p>
    <w:p w14:paraId="3ABEDA5A" w14:textId="77777777" w:rsidR="004A31AE" w:rsidRDefault="004A31AE">
      <w:pPr>
        <w:rPr>
          <w:sz w:val="22"/>
          <w:szCs w:val="22"/>
          <w:lang w:val="uk-UA"/>
        </w:rPr>
      </w:pPr>
    </w:p>
    <w:p w14:paraId="46CB7B59" w14:textId="77777777" w:rsidR="004A31AE" w:rsidRDefault="004A31AE">
      <w:pPr>
        <w:rPr>
          <w:sz w:val="22"/>
          <w:szCs w:val="22"/>
          <w:lang w:val="uk-UA"/>
        </w:rPr>
      </w:pPr>
    </w:p>
    <w:p w14:paraId="0747D835" w14:textId="77777777" w:rsidR="004A31AE" w:rsidRDefault="004A31AE">
      <w:pPr>
        <w:rPr>
          <w:sz w:val="22"/>
          <w:szCs w:val="22"/>
          <w:lang w:val="uk-UA"/>
        </w:rPr>
      </w:pPr>
    </w:p>
    <w:p w14:paraId="6A3E18AE" w14:textId="77777777" w:rsidR="004A31AE" w:rsidRDefault="004A31AE">
      <w:pPr>
        <w:rPr>
          <w:sz w:val="22"/>
          <w:szCs w:val="22"/>
          <w:lang w:val="uk-UA"/>
        </w:rPr>
      </w:pPr>
    </w:p>
    <w:p w14:paraId="6B45CA96" w14:textId="77777777" w:rsidR="004A31AE" w:rsidRDefault="004A31AE">
      <w:pPr>
        <w:rPr>
          <w:sz w:val="22"/>
          <w:szCs w:val="22"/>
          <w:lang w:val="uk-UA"/>
        </w:rPr>
      </w:pPr>
    </w:p>
    <w:p w14:paraId="6F79D49A" w14:textId="77777777" w:rsidR="004A31AE" w:rsidRDefault="004A31AE">
      <w:pPr>
        <w:rPr>
          <w:sz w:val="22"/>
          <w:szCs w:val="22"/>
          <w:lang w:val="uk-UA"/>
        </w:rPr>
      </w:pPr>
    </w:p>
    <w:p w14:paraId="2FDDF861" w14:textId="77777777" w:rsidR="004A31AE" w:rsidRDefault="004A31AE">
      <w:pPr>
        <w:rPr>
          <w:sz w:val="22"/>
          <w:szCs w:val="22"/>
          <w:lang w:val="uk-UA"/>
        </w:rPr>
      </w:pPr>
    </w:p>
    <w:p w14:paraId="718E7262" w14:textId="77777777" w:rsidR="004A31AE" w:rsidRDefault="004A31AE">
      <w:pPr>
        <w:shd w:val="clear" w:color="auto" w:fill="FFFFFF" w:themeFill="background1"/>
        <w:outlineLvl w:val="0"/>
        <w:rPr>
          <w:b/>
          <w:sz w:val="22"/>
          <w:szCs w:val="22"/>
          <w:lang w:val="uk-UA"/>
        </w:rPr>
      </w:pPr>
    </w:p>
    <w:p w14:paraId="00C70EF2" w14:textId="77777777" w:rsidR="004A31AE" w:rsidRDefault="004A31AE">
      <w:pPr>
        <w:shd w:val="clear" w:color="auto" w:fill="FFFFFF" w:themeFill="background1"/>
        <w:jc w:val="center"/>
        <w:outlineLvl w:val="0"/>
        <w:rPr>
          <w:b/>
          <w:sz w:val="22"/>
          <w:szCs w:val="22"/>
          <w:lang w:val="uk-UA"/>
        </w:rPr>
      </w:pPr>
    </w:p>
    <w:p w14:paraId="6F94F868" w14:textId="77777777" w:rsidR="004A31AE" w:rsidRDefault="004A31AE">
      <w:pPr>
        <w:shd w:val="clear" w:color="auto" w:fill="FFFFFF" w:themeFill="background1"/>
        <w:jc w:val="center"/>
        <w:outlineLvl w:val="0"/>
        <w:rPr>
          <w:b/>
          <w:sz w:val="22"/>
          <w:szCs w:val="22"/>
          <w:lang w:val="uk-UA"/>
        </w:rPr>
      </w:pPr>
    </w:p>
    <w:p w14:paraId="410AAB36" w14:textId="77777777" w:rsidR="004A31AE" w:rsidRDefault="004A31AE">
      <w:pPr>
        <w:shd w:val="clear" w:color="auto" w:fill="FFFFFF" w:themeFill="background1"/>
        <w:jc w:val="center"/>
        <w:outlineLvl w:val="0"/>
        <w:rPr>
          <w:b/>
          <w:sz w:val="22"/>
          <w:szCs w:val="22"/>
          <w:lang w:val="uk-UA"/>
        </w:rPr>
      </w:pPr>
    </w:p>
    <w:p w14:paraId="51571E8B" w14:textId="77777777" w:rsidR="004A31AE" w:rsidRDefault="004A31AE">
      <w:pPr>
        <w:shd w:val="clear" w:color="auto" w:fill="FFFFFF" w:themeFill="background1"/>
        <w:jc w:val="center"/>
        <w:outlineLvl w:val="0"/>
        <w:rPr>
          <w:b/>
          <w:sz w:val="22"/>
          <w:szCs w:val="22"/>
          <w:lang w:val="uk-UA"/>
        </w:rPr>
      </w:pPr>
    </w:p>
    <w:p w14:paraId="163B91DE" w14:textId="77777777" w:rsidR="004A31AE" w:rsidRDefault="004A31AE">
      <w:pPr>
        <w:shd w:val="clear" w:color="auto" w:fill="FFFFFF" w:themeFill="background1"/>
        <w:jc w:val="center"/>
        <w:outlineLvl w:val="0"/>
        <w:rPr>
          <w:b/>
          <w:sz w:val="22"/>
          <w:szCs w:val="22"/>
          <w:lang w:val="uk-UA"/>
        </w:rPr>
      </w:pPr>
    </w:p>
    <w:p w14:paraId="06579D30" w14:textId="77777777" w:rsidR="004A31AE" w:rsidRDefault="004A31AE">
      <w:pPr>
        <w:shd w:val="clear" w:color="auto" w:fill="FFFFFF" w:themeFill="background1"/>
        <w:jc w:val="center"/>
        <w:outlineLvl w:val="0"/>
        <w:rPr>
          <w:b/>
          <w:sz w:val="22"/>
          <w:szCs w:val="22"/>
          <w:lang w:val="uk-UA"/>
        </w:rPr>
      </w:pPr>
    </w:p>
    <w:p w14:paraId="6A35DC01" w14:textId="77777777" w:rsidR="004A31AE" w:rsidRDefault="004A31AE">
      <w:pPr>
        <w:shd w:val="clear" w:color="auto" w:fill="FFFFFF" w:themeFill="background1"/>
        <w:jc w:val="center"/>
        <w:outlineLvl w:val="0"/>
        <w:rPr>
          <w:b/>
          <w:sz w:val="22"/>
          <w:szCs w:val="22"/>
          <w:lang w:val="uk-UA"/>
        </w:rPr>
      </w:pPr>
    </w:p>
    <w:p w14:paraId="2F45FA97" w14:textId="77777777" w:rsidR="004A31AE" w:rsidRDefault="004A31AE">
      <w:pPr>
        <w:shd w:val="clear" w:color="auto" w:fill="FFFFFF" w:themeFill="background1"/>
        <w:jc w:val="center"/>
        <w:outlineLvl w:val="0"/>
        <w:rPr>
          <w:b/>
          <w:sz w:val="22"/>
          <w:szCs w:val="22"/>
          <w:lang w:val="uk-UA"/>
        </w:rPr>
      </w:pPr>
    </w:p>
    <w:p w14:paraId="2AAB3FBC" w14:textId="77777777" w:rsidR="004A31AE" w:rsidRDefault="004A31AE">
      <w:pPr>
        <w:shd w:val="clear" w:color="auto" w:fill="FFFFFF" w:themeFill="background1"/>
        <w:jc w:val="center"/>
        <w:outlineLvl w:val="0"/>
        <w:rPr>
          <w:b/>
          <w:sz w:val="22"/>
          <w:szCs w:val="22"/>
          <w:lang w:val="uk-UA"/>
        </w:rPr>
      </w:pPr>
    </w:p>
    <w:p w14:paraId="06B8D0B7" w14:textId="77777777" w:rsidR="004A31AE" w:rsidRDefault="004A31AE">
      <w:pPr>
        <w:shd w:val="clear" w:color="auto" w:fill="FFFFFF" w:themeFill="background1"/>
        <w:jc w:val="center"/>
        <w:outlineLvl w:val="0"/>
        <w:rPr>
          <w:b/>
          <w:sz w:val="22"/>
          <w:szCs w:val="22"/>
          <w:lang w:val="uk-UA"/>
        </w:rPr>
      </w:pPr>
    </w:p>
    <w:p w14:paraId="7B2B9F8B" w14:textId="77777777" w:rsidR="004A31AE" w:rsidRDefault="004A31AE">
      <w:pPr>
        <w:shd w:val="clear" w:color="auto" w:fill="FFFFFF" w:themeFill="background1"/>
        <w:jc w:val="center"/>
        <w:outlineLvl w:val="0"/>
        <w:rPr>
          <w:b/>
          <w:sz w:val="22"/>
          <w:szCs w:val="22"/>
          <w:lang w:val="uk-UA"/>
        </w:rPr>
      </w:pPr>
    </w:p>
    <w:p w14:paraId="539497FF" w14:textId="79DC77F9" w:rsidR="004A31AE" w:rsidRDefault="004A31AE">
      <w:pPr>
        <w:shd w:val="clear" w:color="auto" w:fill="FFFFFF" w:themeFill="background1"/>
        <w:jc w:val="center"/>
        <w:outlineLvl w:val="0"/>
        <w:rPr>
          <w:b/>
          <w:sz w:val="22"/>
          <w:szCs w:val="22"/>
          <w:lang w:val="uk-UA"/>
        </w:rPr>
      </w:pPr>
    </w:p>
    <w:p w14:paraId="19F391BB" w14:textId="302A7998" w:rsidR="00E36719" w:rsidRDefault="00E36719">
      <w:pPr>
        <w:shd w:val="clear" w:color="auto" w:fill="FFFFFF" w:themeFill="background1"/>
        <w:jc w:val="center"/>
        <w:outlineLvl w:val="0"/>
        <w:rPr>
          <w:b/>
          <w:sz w:val="22"/>
          <w:szCs w:val="22"/>
          <w:lang w:val="uk-UA"/>
        </w:rPr>
      </w:pPr>
    </w:p>
    <w:p w14:paraId="68877AB5" w14:textId="307B5E54" w:rsidR="00E36719" w:rsidRDefault="00E36719">
      <w:pPr>
        <w:shd w:val="clear" w:color="auto" w:fill="FFFFFF" w:themeFill="background1"/>
        <w:jc w:val="center"/>
        <w:outlineLvl w:val="0"/>
        <w:rPr>
          <w:b/>
          <w:sz w:val="22"/>
          <w:szCs w:val="22"/>
          <w:lang w:val="uk-UA"/>
        </w:rPr>
      </w:pPr>
    </w:p>
    <w:p w14:paraId="07DE7790" w14:textId="7C9D87E1" w:rsidR="00E36719" w:rsidRDefault="00E36719">
      <w:pPr>
        <w:shd w:val="clear" w:color="auto" w:fill="FFFFFF" w:themeFill="background1"/>
        <w:jc w:val="center"/>
        <w:outlineLvl w:val="0"/>
        <w:rPr>
          <w:b/>
          <w:sz w:val="22"/>
          <w:szCs w:val="22"/>
          <w:lang w:val="uk-UA"/>
        </w:rPr>
      </w:pPr>
    </w:p>
    <w:p w14:paraId="4272C843" w14:textId="77777777" w:rsidR="00E36719" w:rsidRDefault="00E36719">
      <w:pPr>
        <w:shd w:val="clear" w:color="auto" w:fill="FFFFFF" w:themeFill="background1"/>
        <w:jc w:val="center"/>
        <w:outlineLvl w:val="0"/>
        <w:rPr>
          <w:b/>
          <w:sz w:val="22"/>
          <w:szCs w:val="22"/>
          <w:lang w:val="uk-UA"/>
        </w:rPr>
      </w:pPr>
    </w:p>
    <w:p w14:paraId="0697FF43" w14:textId="77777777" w:rsidR="004A31AE" w:rsidRDefault="004A31AE">
      <w:pPr>
        <w:shd w:val="clear" w:color="auto" w:fill="FFFFFF" w:themeFill="background1"/>
        <w:outlineLvl w:val="0"/>
        <w:rPr>
          <w:b/>
          <w:sz w:val="22"/>
          <w:szCs w:val="22"/>
          <w:lang w:val="uk-UA"/>
        </w:rPr>
      </w:pPr>
    </w:p>
    <w:p w14:paraId="102856DA" w14:textId="77777777" w:rsidR="004A31AE" w:rsidRDefault="000A592E">
      <w:pPr>
        <w:shd w:val="clear" w:color="auto" w:fill="FFFFFF" w:themeFill="background1"/>
        <w:tabs>
          <w:tab w:val="center" w:pos="4904"/>
          <w:tab w:val="right" w:pos="9808"/>
        </w:tabs>
        <w:outlineLvl w:val="0"/>
        <w:rPr>
          <w:b/>
          <w:sz w:val="22"/>
          <w:szCs w:val="22"/>
          <w:lang w:val="uk-UA"/>
        </w:rPr>
      </w:pPr>
      <w:r>
        <w:rPr>
          <w:b/>
          <w:sz w:val="22"/>
          <w:szCs w:val="22"/>
          <w:lang w:val="uk-UA"/>
        </w:rPr>
        <w:tab/>
        <w:t>Україна, м. Львів</w:t>
      </w:r>
      <w:r>
        <w:rPr>
          <w:b/>
          <w:sz w:val="22"/>
          <w:szCs w:val="22"/>
          <w:lang w:val="uk-UA"/>
        </w:rPr>
        <w:tab/>
      </w:r>
    </w:p>
    <w:p w14:paraId="7698B4CC" w14:textId="58ACBE94" w:rsidR="004A31AE" w:rsidRDefault="000A592E">
      <w:pPr>
        <w:shd w:val="clear" w:color="auto" w:fill="FFFFFF" w:themeFill="background1"/>
        <w:jc w:val="center"/>
        <w:outlineLvl w:val="0"/>
        <w:rPr>
          <w:b/>
          <w:sz w:val="22"/>
          <w:szCs w:val="22"/>
          <w:lang w:val="uk-UA"/>
        </w:rPr>
      </w:pPr>
      <w:r>
        <w:rPr>
          <w:b/>
          <w:sz w:val="22"/>
          <w:szCs w:val="22"/>
          <w:lang w:val="uk-UA"/>
        </w:rPr>
        <w:t>202</w:t>
      </w:r>
      <w:r w:rsidR="002A41D4">
        <w:rPr>
          <w:b/>
          <w:sz w:val="22"/>
          <w:szCs w:val="22"/>
          <w:lang w:val="uk-UA"/>
        </w:rPr>
        <w:t>2</w:t>
      </w:r>
      <w:r>
        <w:rPr>
          <w:b/>
          <w:sz w:val="22"/>
          <w:szCs w:val="22"/>
          <w:lang w:val="uk-UA"/>
        </w:rPr>
        <w:t xml:space="preserve"> рік</w:t>
      </w:r>
      <w:r>
        <w:br w:type="page"/>
      </w:r>
    </w:p>
    <w:tbl>
      <w:tblPr>
        <w:tblW w:w="10032" w:type="dxa"/>
        <w:jc w:val="center"/>
        <w:tblLook w:val="0000" w:firstRow="0" w:lastRow="0" w:firstColumn="0" w:lastColumn="0" w:noHBand="0" w:noVBand="0"/>
      </w:tblPr>
      <w:tblGrid>
        <w:gridCol w:w="527"/>
        <w:gridCol w:w="2797"/>
        <w:gridCol w:w="6708"/>
      </w:tblGrid>
      <w:tr w:rsidR="004A31AE" w14:paraId="394F8C40"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5CDA83" w14:textId="77777777" w:rsidR="004A31AE" w:rsidRDefault="000A592E">
            <w:pPr>
              <w:pageBreakBefore/>
              <w:widowControl w:val="0"/>
              <w:shd w:val="clear" w:color="auto" w:fill="FFFFFF" w:themeFill="background1"/>
              <w:jc w:val="center"/>
              <w:rPr>
                <w:sz w:val="22"/>
                <w:lang w:val="uk-UA"/>
              </w:rPr>
            </w:pPr>
            <w:r>
              <w:rPr>
                <w:rFonts w:eastAsia="Times New Roman"/>
                <w:b/>
                <w:sz w:val="22"/>
                <w:szCs w:val="22"/>
                <w:lang w:val="uk-UA"/>
              </w:rPr>
              <w:lastRenderedPageBreak/>
              <w:t>№</w:t>
            </w:r>
          </w:p>
        </w:tc>
        <w:tc>
          <w:tcPr>
            <w:tcW w:w="950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37BCB8" w14:textId="77777777" w:rsidR="004A31AE" w:rsidRDefault="000A592E">
            <w:pPr>
              <w:widowControl w:val="0"/>
              <w:shd w:val="clear" w:color="auto" w:fill="FFFFFF" w:themeFill="background1"/>
              <w:ind w:left="-158"/>
              <w:contextualSpacing/>
              <w:jc w:val="center"/>
              <w:rPr>
                <w:rFonts w:eastAsia="Times New Roman"/>
                <w:b/>
                <w:sz w:val="22"/>
                <w:lang w:val="uk-UA"/>
              </w:rPr>
            </w:pPr>
            <w:r>
              <w:rPr>
                <w:rFonts w:eastAsia="Times New Roman"/>
                <w:b/>
                <w:sz w:val="22"/>
                <w:szCs w:val="22"/>
                <w:lang w:val="uk-UA"/>
              </w:rPr>
              <w:t>I. Загальні положення</w:t>
            </w:r>
          </w:p>
        </w:tc>
      </w:tr>
      <w:tr w:rsidR="004A31AE" w14:paraId="1977273E" w14:textId="77777777">
        <w:trPr>
          <w:trHeight w:val="739"/>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C44FF0" w14:textId="77777777" w:rsidR="004A31AE" w:rsidRDefault="000A592E">
            <w:pPr>
              <w:widowControl w:val="0"/>
              <w:shd w:val="clear" w:color="auto" w:fill="FFFFFF" w:themeFill="background1"/>
              <w:rPr>
                <w:sz w:val="22"/>
                <w:lang w:val="uk-UA"/>
              </w:rPr>
            </w:pPr>
            <w:r>
              <w:rPr>
                <w:rFonts w:eastAsia="Times New Roman"/>
                <w:sz w:val="22"/>
                <w:szCs w:val="22"/>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3B781C" w14:textId="77777777" w:rsidR="004A31AE" w:rsidRDefault="000A592E">
            <w:pPr>
              <w:widowControl w:val="0"/>
              <w:shd w:val="clear" w:color="auto" w:fill="FFFFFF" w:themeFill="background1"/>
              <w:rPr>
                <w:sz w:val="22"/>
                <w:lang w:val="uk-UA"/>
              </w:rPr>
            </w:pPr>
            <w:r>
              <w:rPr>
                <w:rFonts w:eastAsia="Times New Roman"/>
                <w:b/>
                <w:sz w:val="22"/>
                <w:szCs w:val="22"/>
                <w:lang w:val="uk-UA"/>
              </w:rPr>
              <w:t>Терміни, які вживаються в тендерній документації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7BC6C8" w14:textId="77777777" w:rsidR="004A31AE" w:rsidRDefault="000A592E">
            <w:pPr>
              <w:widowControl w:val="0"/>
              <w:shd w:val="clear" w:color="auto" w:fill="FFFFFF"/>
              <w:jc w:val="both"/>
              <w:rPr>
                <w:sz w:val="22"/>
                <w:lang w:val="uk-UA"/>
              </w:rPr>
            </w:pPr>
            <w:r>
              <w:rPr>
                <w:b/>
                <w:sz w:val="22"/>
                <w:szCs w:val="22"/>
                <w:lang w:val="uk-UA"/>
              </w:rPr>
              <w:t>договір про закупівлю</w:t>
            </w:r>
            <w:r>
              <w:rPr>
                <w:sz w:val="22"/>
                <w:szCs w:val="22"/>
                <w:lang w:val="uk-UA"/>
              </w:rPr>
              <w:t xml:space="preserve">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14:paraId="78859CD4" w14:textId="77777777" w:rsidR="004A31AE" w:rsidRDefault="000A592E">
            <w:pPr>
              <w:widowControl w:val="0"/>
              <w:shd w:val="clear" w:color="auto" w:fill="FFFFFF"/>
              <w:jc w:val="both"/>
              <w:rPr>
                <w:sz w:val="22"/>
                <w:lang w:val="uk-UA"/>
              </w:rPr>
            </w:pPr>
            <w:r>
              <w:rPr>
                <w:b/>
                <w:sz w:val="22"/>
                <w:szCs w:val="22"/>
                <w:lang w:val="uk-UA"/>
              </w:rPr>
              <w:t>електронна система закупівель</w:t>
            </w:r>
            <w:r>
              <w:rPr>
                <w:sz w:val="22"/>
                <w:szCs w:val="22"/>
                <w:lang w:val="uk-UA"/>
              </w:rPr>
              <w:t xml:space="preserve"> - інформаційно-телекомунікаційна система, яка має комплексну систему захисту інформації з підтвердженою відповідністю згідно із Законом України "Про захист інформації в інформаційно-телекомунікаційних системах",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14:paraId="38DE575E" w14:textId="77777777" w:rsidR="004A31AE" w:rsidRDefault="000A592E">
            <w:pPr>
              <w:widowControl w:val="0"/>
              <w:shd w:val="clear" w:color="auto" w:fill="FFFFFF"/>
              <w:jc w:val="both"/>
              <w:rPr>
                <w:color w:val="333333"/>
                <w:sz w:val="22"/>
                <w:highlight w:val="white"/>
                <w:lang w:val="uk-UA"/>
              </w:rPr>
            </w:pPr>
            <w:r>
              <w:rPr>
                <w:b/>
                <w:sz w:val="22"/>
                <w:szCs w:val="22"/>
                <w:lang w:val="uk-UA"/>
              </w:rPr>
              <w:t>переможець процедури закупівлі</w:t>
            </w:r>
            <w:r>
              <w:rPr>
                <w:sz w:val="22"/>
                <w:szCs w:val="22"/>
                <w:lang w:val="uk-UA"/>
              </w:rPr>
              <w:t xml:space="preserve">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про закупівлю, або учасник, якому замовник повідомив про намір укласти договір про закупівлю за результатами застосування переговорної процедури закупівлі;</w:t>
            </w:r>
          </w:p>
          <w:p w14:paraId="44CA8FC8" w14:textId="77777777" w:rsidR="004A31AE" w:rsidRDefault="000A592E">
            <w:pPr>
              <w:widowControl w:val="0"/>
              <w:shd w:val="clear" w:color="auto" w:fill="FFFFFF"/>
              <w:jc w:val="both"/>
              <w:rPr>
                <w:sz w:val="22"/>
                <w:lang w:val="uk-UA"/>
              </w:rPr>
            </w:pPr>
            <w:r>
              <w:rPr>
                <w:b/>
                <w:sz w:val="22"/>
                <w:szCs w:val="22"/>
                <w:lang w:val="uk-UA"/>
              </w:rPr>
              <w:t>предмет закупівлі</w:t>
            </w:r>
            <w:r>
              <w:rPr>
                <w:sz w:val="22"/>
                <w:szCs w:val="22"/>
                <w:lang w:val="uk-UA"/>
              </w:rPr>
              <w:t xml:space="preserve">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w:t>
            </w:r>
          </w:p>
          <w:p w14:paraId="29FAD54F" w14:textId="77777777" w:rsidR="004A31AE" w:rsidRDefault="000A592E">
            <w:pPr>
              <w:widowControl w:val="0"/>
              <w:shd w:val="clear" w:color="auto" w:fill="FFFFFF"/>
              <w:jc w:val="both"/>
              <w:rPr>
                <w:sz w:val="22"/>
                <w:lang w:val="uk-UA"/>
              </w:rPr>
            </w:pPr>
            <w:r>
              <w:rPr>
                <w:b/>
                <w:bCs/>
                <w:sz w:val="22"/>
                <w:szCs w:val="22"/>
                <w:lang w:val="uk-UA"/>
              </w:rPr>
              <w:t>строк дії тендерної пропозиції</w:t>
            </w:r>
            <w:r>
              <w:rPr>
                <w:sz w:val="22"/>
                <w:szCs w:val="22"/>
                <w:lang w:val="uk-UA"/>
              </w:rPr>
              <w:t xml:space="preserve"> - установлений замовником у тендерній документації строк, після закінчення якого тендерна пропозиція вважається недійсною та відхиляється;</w:t>
            </w:r>
          </w:p>
          <w:p w14:paraId="16D5EF86" w14:textId="77777777" w:rsidR="004A31AE" w:rsidRDefault="000A592E">
            <w:pPr>
              <w:widowControl w:val="0"/>
              <w:shd w:val="clear" w:color="auto" w:fill="FFFFFF"/>
              <w:jc w:val="both"/>
              <w:rPr>
                <w:sz w:val="22"/>
                <w:lang w:val="uk-UA"/>
              </w:rPr>
            </w:pPr>
            <w:r>
              <w:rPr>
                <w:b/>
                <w:bCs/>
                <w:sz w:val="22"/>
                <w:szCs w:val="22"/>
                <w:lang w:val="uk-UA"/>
              </w:rPr>
              <w:t>тендерна документація</w:t>
            </w:r>
            <w:r>
              <w:rPr>
                <w:sz w:val="22"/>
                <w:szCs w:val="22"/>
                <w:lang w:val="uk-UA"/>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14:paraId="2852A785" w14:textId="77777777" w:rsidR="004A31AE" w:rsidRDefault="000A592E">
            <w:pPr>
              <w:widowControl w:val="0"/>
              <w:shd w:val="clear" w:color="auto" w:fill="FFFFFF"/>
              <w:jc w:val="both"/>
              <w:rPr>
                <w:sz w:val="22"/>
                <w:lang w:val="uk-UA"/>
              </w:rPr>
            </w:pPr>
            <w:r>
              <w:rPr>
                <w:b/>
                <w:sz w:val="22"/>
                <w:szCs w:val="22"/>
                <w:lang w:val="uk-UA"/>
              </w:rPr>
              <w:t>технічна специфікація до предмета закупівлі</w:t>
            </w:r>
            <w:r>
              <w:rPr>
                <w:sz w:val="22"/>
                <w:szCs w:val="22"/>
                <w:lang w:val="uk-UA"/>
              </w:rPr>
              <w:t xml:space="preserve">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ресурсоефективності, безпечності, процедури забезпечення якості, вимоги щодо найменування продукції, під яким вона продається, термінологію, символи, методику випробувань і тестування, вимоги до пакування, маркування й етикетування, інструкції для користувачів, технологічні процеси й технології виробництва на будь-яких етапах життєвого циклу робіт, товару чи послуги;</w:t>
            </w:r>
          </w:p>
          <w:p w14:paraId="0A8D86AA" w14:textId="52760070" w:rsidR="004A31AE" w:rsidRDefault="000A592E">
            <w:pPr>
              <w:widowControl w:val="0"/>
              <w:shd w:val="clear" w:color="auto" w:fill="FFFFFF"/>
              <w:jc w:val="both"/>
              <w:rPr>
                <w:sz w:val="22"/>
                <w:szCs w:val="22"/>
                <w:lang w:val="uk-UA"/>
              </w:rPr>
            </w:pPr>
            <w:r>
              <w:rPr>
                <w:b/>
                <w:bCs/>
                <w:sz w:val="22"/>
                <w:szCs w:val="22"/>
                <w:lang w:val="uk-UA"/>
              </w:rPr>
              <w:t>учасник процедури закупівлі (далі - учасник</w:t>
            </w:r>
            <w:r>
              <w:rPr>
                <w:sz w:val="22"/>
                <w:szCs w:val="22"/>
                <w:lang w:val="uk-UA"/>
              </w:rPr>
              <w:t>)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43207D61" w14:textId="77777777" w:rsidR="00AF42D2" w:rsidRPr="00AF42D2" w:rsidRDefault="00AF42D2" w:rsidP="00AF42D2">
            <w:pPr>
              <w:widowControl w:val="0"/>
              <w:shd w:val="clear" w:color="auto" w:fill="FFFFFF"/>
              <w:jc w:val="both"/>
              <w:rPr>
                <w:sz w:val="22"/>
                <w:lang w:val="uk-UA"/>
              </w:rPr>
            </w:pPr>
            <w:r w:rsidRPr="00AF42D2">
              <w:rPr>
                <w:b/>
                <w:bCs/>
                <w:sz w:val="22"/>
                <w:lang w:val="uk-UA"/>
              </w:rPr>
              <w:t>еквівалент</w:t>
            </w:r>
            <w:r w:rsidRPr="00AF42D2">
              <w:rPr>
                <w:sz w:val="22"/>
                <w:lang w:val="uk-UA"/>
              </w:rPr>
              <w:t xml:space="preserve"> — це щось рівноцінне, рівнозначне, рівносильне; те, що повністю відповідає чому-небудь, може його замінювати або виражати; товар, який виражає вартість інших товарів і на який вони обмінюються;</w:t>
            </w:r>
          </w:p>
          <w:p w14:paraId="13FB998A" w14:textId="5076CEC6" w:rsidR="00AF42D2" w:rsidRDefault="00AF42D2" w:rsidP="00AF42D2">
            <w:pPr>
              <w:widowControl w:val="0"/>
              <w:shd w:val="clear" w:color="auto" w:fill="FFFFFF"/>
              <w:jc w:val="both"/>
              <w:rPr>
                <w:sz w:val="22"/>
                <w:lang w:val="uk-UA"/>
              </w:rPr>
            </w:pPr>
            <w:r w:rsidRPr="00AF42D2">
              <w:rPr>
                <w:b/>
                <w:bCs/>
                <w:sz w:val="22"/>
                <w:lang w:val="uk-UA"/>
              </w:rPr>
              <w:t>аналог</w:t>
            </w:r>
            <w:r w:rsidRPr="00AF42D2">
              <w:rPr>
                <w:sz w:val="22"/>
                <w:lang w:val="uk-UA"/>
              </w:rPr>
              <w:t xml:space="preserve"> —  те, у чому виявляється схожість, подібність до іншого предмета або явища.</w:t>
            </w:r>
          </w:p>
          <w:p w14:paraId="05F169DE" w14:textId="7E29651D" w:rsidR="00E82E65" w:rsidRDefault="00E82E65">
            <w:pPr>
              <w:widowControl w:val="0"/>
              <w:shd w:val="clear" w:color="auto" w:fill="FFFFFF"/>
              <w:jc w:val="both"/>
              <w:rPr>
                <w:sz w:val="20"/>
                <w:szCs w:val="20"/>
                <w:lang w:val="uk-UA"/>
              </w:rPr>
            </w:pPr>
            <w:r w:rsidRPr="00E82E65">
              <w:rPr>
                <w:b/>
                <w:bCs/>
                <w:sz w:val="22"/>
                <w:szCs w:val="22"/>
                <w:lang w:val="uk-UA"/>
              </w:rPr>
              <w:t>аномально низька ціна тендерної пропозиції (далі - аномально низька ціна)</w:t>
            </w:r>
            <w:r w:rsidRPr="00E82E65">
              <w:rPr>
                <w:sz w:val="20"/>
                <w:szCs w:val="20"/>
                <w:lang w:val="uk-UA"/>
              </w:rPr>
              <w:t xml:space="preserve"> - </w:t>
            </w:r>
            <w:r w:rsidRPr="00E82E65">
              <w:rPr>
                <w:sz w:val="22"/>
                <w:szCs w:val="22"/>
                <w:lang w:val="uk-UA"/>
              </w:rPr>
              <w:t xml:space="preserve">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w:t>
            </w:r>
            <w:r w:rsidRPr="00E82E65">
              <w:rPr>
                <w:sz w:val="22"/>
                <w:szCs w:val="22"/>
                <w:lang w:val="uk-UA"/>
              </w:rPr>
              <w:lastRenderedPageBreak/>
              <w:t>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4A31AE" w14:paraId="0A1C88A4"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2934D7" w14:textId="77777777" w:rsidR="004A31AE" w:rsidRDefault="000A592E">
            <w:pPr>
              <w:widowControl w:val="0"/>
              <w:shd w:val="clear" w:color="auto" w:fill="FFFFFF" w:themeFill="background1"/>
              <w:rPr>
                <w:sz w:val="22"/>
                <w:lang w:val="uk-UA"/>
              </w:rPr>
            </w:pPr>
            <w:r>
              <w:rPr>
                <w:rFonts w:eastAsia="Times New Roman"/>
                <w:sz w:val="22"/>
                <w:szCs w:val="22"/>
                <w:lang w:val="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DCE23D" w14:textId="77777777" w:rsidR="004A31AE" w:rsidRDefault="000A592E">
            <w:pPr>
              <w:widowControl w:val="0"/>
              <w:shd w:val="clear" w:color="auto" w:fill="FFFFFF" w:themeFill="background1"/>
              <w:rPr>
                <w:sz w:val="22"/>
                <w:lang w:val="uk-UA"/>
              </w:rPr>
            </w:pPr>
            <w:r>
              <w:rPr>
                <w:rFonts w:eastAsia="Times New Roman"/>
                <w:b/>
                <w:sz w:val="22"/>
                <w:szCs w:val="22"/>
                <w:lang w:val="uk-UA"/>
              </w:rPr>
              <w:t>Інформація про замовника торгів</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E0189A" w14:textId="77777777" w:rsidR="004A31AE" w:rsidRDefault="004A31AE">
            <w:pPr>
              <w:widowControl w:val="0"/>
              <w:shd w:val="clear" w:color="auto" w:fill="FFFFFF" w:themeFill="background1"/>
              <w:jc w:val="both"/>
              <w:rPr>
                <w:sz w:val="22"/>
                <w:lang w:val="uk-UA"/>
              </w:rPr>
            </w:pPr>
          </w:p>
        </w:tc>
      </w:tr>
      <w:tr w:rsidR="004A31AE" w14:paraId="4BA44455" w14:textId="77777777">
        <w:trPr>
          <w:trHeight w:val="309"/>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B2B401" w14:textId="77777777" w:rsidR="004A31AE" w:rsidRDefault="000A592E">
            <w:pPr>
              <w:widowControl w:val="0"/>
              <w:shd w:val="clear" w:color="auto" w:fill="FFFFFF" w:themeFill="background1"/>
              <w:rPr>
                <w:sz w:val="22"/>
                <w:lang w:val="uk-UA"/>
              </w:rPr>
            </w:pPr>
            <w:r>
              <w:rPr>
                <w:rFonts w:eastAsia="Times New Roman"/>
                <w:sz w:val="22"/>
                <w:szCs w:val="22"/>
                <w:lang w:val="uk-UA"/>
              </w:rPr>
              <w:t>2.1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B03538" w14:textId="77777777" w:rsidR="004A31AE" w:rsidRDefault="000A592E">
            <w:pPr>
              <w:widowControl w:val="0"/>
              <w:shd w:val="clear" w:color="auto" w:fill="FFFFFF" w:themeFill="background1"/>
              <w:rPr>
                <w:sz w:val="22"/>
                <w:lang w:val="uk-UA"/>
              </w:rPr>
            </w:pPr>
            <w:r>
              <w:rPr>
                <w:rFonts w:eastAsia="Times New Roman"/>
                <w:sz w:val="22"/>
                <w:szCs w:val="22"/>
                <w:lang w:val="uk-UA"/>
              </w:rPr>
              <w:t>повне найменування</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F6A1A6" w14:textId="77777777" w:rsidR="004A31AE" w:rsidRDefault="000A592E">
            <w:pPr>
              <w:shd w:val="clear" w:color="auto" w:fill="FFFFFF" w:themeFill="background1"/>
              <w:jc w:val="both"/>
              <w:rPr>
                <w:b/>
                <w:sz w:val="22"/>
                <w:lang w:val="uk-UA"/>
              </w:rPr>
            </w:pPr>
            <w:r>
              <w:rPr>
                <w:sz w:val="22"/>
                <w:szCs w:val="22"/>
                <w:lang w:val="uk-UA"/>
              </w:rPr>
              <w:t>Акціонерне товариство «Оператор газорозподільної системи «Львівгаз»</w:t>
            </w:r>
            <w:r>
              <w:rPr>
                <w:rFonts w:eastAsia="MS Mincho"/>
                <w:bCs/>
                <w:color w:val="121212"/>
                <w:sz w:val="22"/>
                <w:szCs w:val="22"/>
                <w:lang w:val="uk-UA"/>
              </w:rPr>
              <w:t xml:space="preserve"> </w:t>
            </w:r>
          </w:p>
        </w:tc>
      </w:tr>
      <w:tr w:rsidR="004A31AE" w14:paraId="749B57CA" w14:textId="77777777">
        <w:trPr>
          <w:trHeight w:val="317"/>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DE416C" w14:textId="77777777" w:rsidR="004A31AE" w:rsidRDefault="000A592E">
            <w:pPr>
              <w:widowControl w:val="0"/>
              <w:shd w:val="clear" w:color="auto" w:fill="FFFFFF" w:themeFill="background1"/>
              <w:rPr>
                <w:sz w:val="22"/>
                <w:lang w:val="uk-UA"/>
              </w:rPr>
            </w:pPr>
            <w:r>
              <w:rPr>
                <w:rFonts w:eastAsia="Times New Roman"/>
                <w:sz w:val="22"/>
                <w:szCs w:val="22"/>
                <w:lang w:val="uk-UA"/>
              </w:rPr>
              <w:t>2.2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80D68E" w14:textId="77777777" w:rsidR="004A31AE" w:rsidRDefault="000A592E">
            <w:pPr>
              <w:widowControl w:val="0"/>
              <w:shd w:val="clear" w:color="auto" w:fill="FFFFFF" w:themeFill="background1"/>
              <w:rPr>
                <w:sz w:val="22"/>
                <w:lang w:val="uk-UA"/>
              </w:rPr>
            </w:pPr>
            <w:r>
              <w:rPr>
                <w:rFonts w:eastAsia="Times New Roman"/>
                <w:sz w:val="22"/>
                <w:szCs w:val="22"/>
                <w:lang w:val="uk-UA"/>
              </w:rPr>
              <w:t>місцезнаходження</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B3C50C" w14:textId="77777777" w:rsidR="004A31AE" w:rsidRDefault="000A592E">
            <w:pPr>
              <w:pStyle w:val="afffe"/>
              <w:shd w:val="clear" w:color="auto" w:fill="FFFFFF" w:themeFill="background1"/>
              <w:spacing w:before="280" w:beforeAutospacing="0" w:after="280" w:afterAutospacing="0"/>
              <w:ind w:firstLine="13"/>
              <w:jc w:val="both"/>
              <w:rPr>
                <w:b/>
                <w:sz w:val="22"/>
                <w:lang w:val="uk-UA"/>
              </w:rPr>
            </w:pPr>
            <w:r>
              <w:rPr>
                <w:rFonts w:eastAsia="MS Mincho"/>
                <w:bCs/>
                <w:color w:val="121212"/>
                <w:sz w:val="22"/>
                <w:szCs w:val="22"/>
                <w:lang w:val="uk-UA"/>
              </w:rPr>
              <w:t>79039, м. Львів, вул. Золота, буд. 42</w:t>
            </w:r>
          </w:p>
        </w:tc>
      </w:tr>
      <w:tr w:rsidR="004A31AE" w14:paraId="76BB4AE2" w14:textId="77777777">
        <w:trPr>
          <w:trHeight w:val="278"/>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83D919" w14:textId="77777777" w:rsidR="004A31AE" w:rsidRDefault="000A592E">
            <w:pPr>
              <w:widowControl w:val="0"/>
              <w:shd w:val="clear" w:color="auto" w:fill="FFFFFF" w:themeFill="background1"/>
              <w:rPr>
                <w:sz w:val="22"/>
                <w:lang w:val="uk-UA"/>
              </w:rPr>
            </w:pPr>
            <w:r>
              <w:rPr>
                <w:rFonts w:eastAsia="Times New Roman"/>
                <w:sz w:val="22"/>
                <w:szCs w:val="22"/>
                <w:lang w:val="uk-UA"/>
              </w:rPr>
              <w:t>2.3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2C392D" w14:textId="77777777" w:rsidR="004A31AE" w:rsidRDefault="000A592E">
            <w:pPr>
              <w:widowControl w:val="0"/>
              <w:shd w:val="clear" w:color="auto" w:fill="FFFFFF" w:themeFill="background1"/>
              <w:rPr>
                <w:sz w:val="22"/>
                <w:lang w:val="uk-UA"/>
              </w:rPr>
            </w:pPr>
            <w:r>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9A2374" w14:textId="77777777" w:rsidR="004A31AE" w:rsidRDefault="000A592E">
            <w:pPr>
              <w:shd w:val="clear" w:color="auto" w:fill="FFFFFF" w:themeFill="background1"/>
              <w:rPr>
                <w:rFonts w:eastAsia="Times New Roman"/>
                <w:b/>
                <w:sz w:val="22"/>
                <w:lang w:val="uk-UA"/>
              </w:rPr>
            </w:pPr>
            <w:r>
              <w:rPr>
                <w:rFonts w:eastAsia="Times New Roman"/>
                <w:b/>
                <w:sz w:val="22"/>
                <w:szCs w:val="22"/>
                <w:lang w:val="uk-UA"/>
              </w:rPr>
              <w:t xml:space="preserve">Посадова особа замовника, уповноважена здійснювати зв’язок з учасниками: </w:t>
            </w:r>
          </w:p>
          <w:p w14:paraId="0F407820" w14:textId="77777777" w:rsidR="00A52CB4" w:rsidRPr="00A52CB4" w:rsidRDefault="000A592E" w:rsidP="00A52CB4">
            <w:pPr>
              <w:shd w:val="clear" w:color="auto" w:fill="FFFFFF" w:themeFill="background1"/>
              <w:rPr>
                <w:rFonts w:eastAsia="Times New Roman"/>
                <w:bCs/>
                <w:sz w:val="22"/>
                <w:szCs w:val="22"/>
                <w:lang w:val="uk-UA"/>
              </w:rPr>
            </w:pPr>
            <w:r>
              <w:rPr>
                <w:rFonts w:eastAsia="Times New Roman"/>
                <w:bCs/>
                <w:sz w:val="22"/>
                <w:szCs w:val="22"/>
                <w:highlight w:val="white"/>
                <w:lang w:val="uk-UA"/>
              </w:rPr>
              <w:t xml:space="preserve"> </w:t>
            </w:r>
            <w:r w:rsidR="00A52CB4" w:rsidRPr="00A52CB4">
              <w:rPr>
                <w:rFonts w:eastAsia="Times New Roman"/>
                <w:bCs/>
                <w:sz w:val="22"/>
                <w:szCs w:val="22"/>
                <w:lang w:val="uk-UA"/>
              </w:rPr>
              <w:t>Галай Наталія Олегівна</w:t>
            </w:r>
          </w:p>
          <w:p w14:paraId="374D0D36" w14:textId="77777777" w:rsidR="00A52CB4" w:rsidRPr="00A52CB4" w:rsidRDefault="00A52CB4" w:rsidP="00A52CB4">
            <w:pPr>
              <w:shd w:val="clear" w:color="auto" w:fill="FFFFFF" w:themeFill="background1"/>
              <w:rPr>
                <w:rFonts w:eastAsia="Times New Roman"/>
                <w:bCs/>
                <w:sz w:val="22"/>
                <w:szCs w:val="22"/>
                <w:lang w:val="uk-UA"/>
              </w:rPr>
            </w:pPr>
            <w:r w:rsidRPr="00A52CB4">
              <w:rPr>
                <w:rFonts w:eastAsia="Times New Roman"/>
                <w:bCs/>
                <w:sz w:val="22"/>
                <w:szCs w:val="22"/>
                <w:lang w:val="uk-UA"/>
              </w:rPr>
              <w:t>Посада: фахівець з публічних закупівель 1 кат</w:t>
            </w:r>
          </w:p>
          <w:p w14:paraId="2200A331" w14:textId="77777777" w:rsidR="00A52CB4" w:rsidRPr="00A52CB4" w:rsidRDefault="00A52CB4" w:rsidP="00A52CB4">
            <w:pPr>
              <w:shd w:val="clear" w:color="auto" w:fill="FFFFFF" w:themeFill="background1"/>
              <w:rPr>
                <w:rFonts w:eastAsia="Times New Roman"/>
                <w:bCs/>
                <w:sz w:val="22"/>
                <w:szCs w:val="22"/>
                <w:lang w:val="uk-UA"/>
              </w:rPr>
            </w:pPr>
            <w:r w:rsidRPr="00A52CB4">
              <w:rPr>
                <w:rFonts w:eastAsia="Times New Roman"/>
                <w:bCs/>
                <w:sz w:val="22"/>
                <w:szCs w:val="22"/>
                <w:lang w:val="uk-UA"/>
              </w:rPr>
              <w:t xml:space="preserve">Телефон: +38 067 93 95 663 </w:t>
            </w:r>
          </w:p>
          <w:p w14:paraId="0D8148B9" w14:textId="77777777" w:rsidR="00A52CB4" w:rsidRPr="00A52CB4" w:rsidRDefault="00A52CB4" w:rsidP="00A52CB4">
            <w:pPr>
              <w:shd w:val="clear" w:color="auto" w:fill="FFFFFF" w:themeFill="background1"/>
              <w:rPr>
                <w:rFonts w:eastAsia="Times New Roman"/>
                <w:bCs/>
                <w:sz w:val="22"/>
                <w:szCs w:val="22"/>
                <w:lang w:val="uk-UA"/>
              </w:rPr>
            </w:pPr>
            <w:r w:rsidRPr="00A52CB4">
              <w:rPr>
                <w:rFonts w:eastAsia="Times New Roman"/>
                <w:bCs/>
                <w:sz w:val="22"/>
                <w:szCs w:val="22"/>
                <w:lang w:val="uk-UA"/>
              </w:rPr>
              <w:t>Тел./факс: (032) 259-11-01)</w:t>
            </w:r>
          </w:p>
          <w:p w14:paraId="0F05178F" w14:textId="33CFA458" w:rsidR="004A31AE" w:rsidRDefault="00A52CB4" w:rsidP="00A52CB4">
            <w:pPr>
              <w:shd w:val="clear" w:color="auto" w:fill="FFFFFF" w:themeFill="background1"/>
            </w:pPr>
            <w:r w:rsidRPr="00A52CB4">
              <w:rPr>
                <w:rFonts w:eastAsia="Times New Roman"/>
                <w:bCs/>
                <w:sz w:val="22"/>
                <w:szCs w:val="22"/>
                <w:lang w:val="uk-UA"/>
              </w:rPr>
              <w:t>Е-mail: Nataliya.Galai@lvgas.com.ua</w:t>
            </w:r>
            <w:r w:rsidR="000A592E">
              <w:rPr>
                <w:b/>
                <w:sz w:val="22"/>
                <w:szCs w:val="22"/>
                <w:highlight w:val="white"/>
                <w:lang w:val="uk-UA" w:eastAsia="ar-SA"/>
              </w:rPr>
              <w:t xml:space="preserve"> </w:t>
            </w:r>
          </w:p>
          <w:p w14:paraId="51657BE6" w14:textId="77777777" w:rsidR="004A31AE" w:rsidRDefault="004A31AE">
            <w:pPr>
              <w:shd w:val="clear" w:color="auto" w:fill="FFFFFF" w:themeFill="background1"/>
              <w:rPr>
                <w:b/>
                <w:sz w:val="22"/>
                <w:highlight w:val="white"/>
                <w:lang w:val="uk-UA" w:eastAsia="ar-SA"/>
              </w:rPr>
            </w:pPr>
          </w:p>
          <w:p w14:paraId="66192BE9" w14:textId="77777777" w:rsidR="00FC6394" w:rsidRPr="00FC6394" w:rsidRDefault="00FC6394" w:rsidP="00FC6394">
            <w:pPr>
              <w:shd w:val="clear" w:color="auto" w:fill="FFFFFF" w:themeFill="background1"/>
              <w:rPr>
                <w:rFonts w:eastAsia="Times New Roman"/>
                <w:b/>
                <w:sz w:val="22"/>
                <w:lang w:val="uk-UA"/>
              </w:rPr>
            </w:pPr>
            <w:r w:rsidRPr="00FC6394">
              <w:rPr>
                <w:rFonts w:eastAsia="Times New Roman"/>
                <w:b/>
                <w:sz w:val="22"/>
                <w:szCs w:val="22"/>
                <w:lang w:val="uk-UA"/>
              </w:rPr>
              <w:t>Відповідальна особа стосовно технічних питань:</w:t>
            </w:r>
          </w:p>
          <w:p w14:paraId="60FF7F97" w14:textId="77777777" w:rsidR="00FD66E8" w:rsidRPr="00FD66E8" w:rsidRDefault="00FD66E8" w:rsidP="00FD66E8">
            <w:pPr>
              <w:shd w:val="clear" w:color="auto" w:fill="FFFFFF" w:themeFill="background1"/>
              <w:rPr>
                <w:rFonts w:eastAsia="Times New Roman"/>
                <w:bCs/>
                <w:sz w:val="22"/>
                <w:szCs w:val="22"/>
                <w:lang w:val="uk-UA"/>
              </w:rPr>
            </w:pPr>
            <w:r w:rsidRPr="00FD66E8">
              <w:rPr>
                <w:rFonts w:eastAsia="Times New Roman"/>
                <w:bCs/>
                <w:sz w:val="22"/>
                <w:szCs w:val="22"/>
                <w:lang w:val="uk-UA"/>
              </w:rPr>
              <w:t xml:space="preserve">Бойко Степан Петрович </w:t>
            </w:r>
          </w:p>
          <w:p w14:paraId="44CEBB5E" w14:textId="77777777" w:rsidR="00FD66E8" w:rsidRPr="00FD66E8" w:rsidRDefault="00FD66E8" w:rsidP="00FD66E8">
            <w:pPr>
              <w:shd w:val="clear" w:color="auto" w:fill="FFFFFF" w:themeFill="background1"/>
              <w:rPr>
                <w:rFonts w:eastAsia="Times New Roman"/>
                <w:bCs/>
                <w:sz w:val="22"/>
                <w:szCs w:val="22"/>
                <w:lang w:val="uk-UA"/>
              </w:rPr>
            </w:pPr>
            <w:r w:rsidRPr="00FD66E8">
              <w:rPr>
                <w:rFonts w:eastAsia="Times New Roman"/>
                <w:bCs/>
                <w:sz w:val="22"/>
                <w:szCs w:val="22"/>
                <w:lang w:val="uk-UA"/>
              </w:rPr>
              <w:t>Посада: провідний фахівець з матеріально-технічного забезпечення</w:t>
            </w:r>
          </w:p>
          <w:p w14:paraId="49F6D41F" w14:textId="77777777" w:rsidR="00FD66E8" w:rsidRPr="00FD66E8" w:rsidRDefault="00FD66E8" w:rsidP="00FD66E8">
            <w:pPr>
              <w:shd w:val="clear" w:color="auto" w:fill="FFFFFF" w:themeFill="background1"/>
              <w:rPr>
                <w:rFonts w:eastAsia="Times New Roman"/>
                <w:bCs/>
                <w:sz w:val="22"/>
                <w:szCs w:val="22"/>
                <w:lang w:val="uk-UA"/>
              </w:rPr>
            </w:pPr>
            <w:r w:rsidRPr="00FD66E8">
              <w:rPr>
                <w:rFonts w:eastAsia="Times New Roman"/>
                <w:bCs/>
                <w:sz w:val="22"/>
                <w:szCs w:val="22"/>
                <w:lang w:val="uk-UA"/>
              </w:rPr>
              <w:t>Телефон: +38 067 310 61 71</w:t>
            </w:r>
          </w:p>
          <w:p w14:paraId="1D349456" w14:textId="77777777" w:rsidR="00FD66E8" w:rsidRPr="00FD66E8" w:rsidRDefault="00FD66E8" w:rsidP="00FD66E8">
            <w:pPr>
              <w:shd w:val="clear" w:color="auto" w:fill="FFFFFF" w:themeFill="background1"/>
              <w:rPr>
                <w:rFonts w:eastAsia="Times New Roman"/>
                <w:bCs/>
                <w:sz w:val="22"/>
                <w:szCs w:val="22"/>
                <w:lang w:val="uk-UA"/>
              </w:rPr>
            </w:pPr>
            <w:r w:rsidRPr="00FD66E8">
              <w:rPr>
                <w:rFonts w:eastAsia="Times New Roman"/>
                <w:bCs/>
                <w:sz w:val="22"/>
                <w:szCs w:val="22"/>
                <w:lang w:val="uk-UA"/>
              </w:rPr>
              <w:t xml:space="preserve">Тел./факс: (032) 259-11-01 (вн.1020) </w:t>
            </w:r>
          </w:p>
          <w:p w14:paraId="36E47DCF" w14:textId="052B7060" w:rsidR="004A31AE" w:rsidRDefault="00FD66E8" w:rsidP="00FD66E8">
            <w:pPr>
              <w:shd w:val="clear" w:color="auto" w:fill="FFFFFF" w:themeFill="background1"/>
              <w:rPr>
                <w:bCs/>
                <w:sz w:val="22"/>
                <w:lang w:val="uk-UA"/>
              </w:rPr>
            </w:pPr>
            <w:r w:rsidRPr="00FD66E8">
              <w:rPr>
                <w:rFonts w:eastAsia="Times New Roman"/>
                <w:bCs/>
                <w:sz w:val="22"/>
                <w:szCs w:val="22"/>
                <w:lang w:val="uk-UA"/>
              </w:rPr>
              <w:t>Е-mail: Stepan.Bojko@lvgas.com.ua</w:t>
            </w:r>
          </w:p>
        </w:tc>
      </w:tr>
      <w:tr w:rsidR="004A31AE" w14:paraId="5B561CE2" w14:textId="77777777">
        <w:trPr>
          <w:trHeight w:val="367"/>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34B465" w14:textId="77777777" w:rsidR="004A31AE" w:rsidRDefault="000A592E">
            <w:pPr>
              <w:widowControl w:val="0"/>
              <w:shd w:val="clear" w:color="auto" w:fill="FFFFFF" w:themeFill="background1"/>
              <w:rPr>
                <w:sz w:val="22"/>
                <w:lang w:val="uk-UA"/>
              </w:rPr>
            </w:pPr>
            <w:r>
              <w:rPr>
                <w:rFonts w:eastAsia="Times New Roman"/>
                <w:sz w:val="22"/>
                <w:szCs w:val="22"/>
                <w:lang w:val="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F93693" w14:textId="77777777" w:rsidR="004A31AE" w:rsidRDefault="000A592E">
            <w:pPr>
              <w:widowControl w:val="0"/>
              <w:shd w:val="clear" w:color="auto" w:fill="FFFFFF" w:themeFill="background1"/>
              <w:rPr>
                <w:sz w:val="22"/>
                <w:lang w:val="uk-UA"/>
              </w:rPr>
            </w:pPr>
            <w:r>
              <w:rPr>
                <w:rFonts w:eastAsia="Times New Roman"/>
                <w:b/>
                <w:sz w:val="22"/>
                <w:szCs w:val="22"/>
                <w:lang w:val="uk-UA"/>
              </w:rPr>
              <w:t>Процедура закупівлі</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AF5B80" w14:textId="4565C0B8" w:rsidR="004A31AE" w:rsidRDefault="000A592E">
            <w:pPr>
              <w:widowControl w:val="0"/>
              <w:shd w:val="clear" w:color="auto" w:fill="FFFFFF" w:themeFill="background1"/>
              <w:jc w:val="both"/>
              <w:rPr>
                <w:b/>
                <w:sz w:val="22"/>
                <w:lang w:val="uk-UA" w:eastAsia="uk-UA"/>
              </w:rPr>
            </w:pPr>
            <w:r>
              <w:rPr>
                <w:b/>
                <w:sz w:val="22"/>
                <w:szCs w:val="22"/>
                <w:lang w:val="uk-UA" w:eastAsia="uk-UA"/>
              </w:rPr>
              <w:t>Відкриті торги</w:t>
            </w:r>
            <w:r w:rsidR="00370C4C">
              <w:t xml:space="preserve"> </w:t>
            </w:r>
            <w:r w:rsidR="00370C4C" w:rsidRPr="00370C4C">
              <w:rPr>
                <w:b/>
                <w:sz w:val="22"/>
                <w:szCs w:val="22"/>
                <w:lang w:val="uk-UA" w:eastAsia="uk-UA"/>
              </w:rPr>
              <w:t>з публікацією англійською мовою</w:t>
            </w:r>
          </w:p>
        </w:tc>
      </w:tr>
      <w:tr w:rsidR="004A31AE" w14:paraId="7DDF9F07" w14:textId="77777777">
        <w:trPr>
          <w:trHeight w:val="331"/>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9EECB6" w14:textId="77777777" w:rsidR="004A31AE" w:rsidRDefault="000A592E">
            <w:pPr>
              <w:widowControl w:val="0"/>
              <w:shd w:val="clear" w:color="auto" w:fill="FFFFFF" w:themeFill="background1"/>
              <w:rPr>
                <w:sz w:val="22"/>
                <w:lang w:val="uk-UA"/>
              </w:rPr>
            </w:pPr>
            <w:r>
              <w:rPr>
                <w:rFonts w:eastAsia="Times New Roman"/>
                <w:sz w:val="22"/>
                <w:szCs w:val="22"/>
                <w:lang w:val="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EBB718" w14:textId="77777777" w:rsidR="004A31AE" w:rsidRDefault="000A592E">
            <w:pPr>
              <w:widowControl w:val="0"/>
              <w:shd w:val="clear" w:color="auto" w:fill="FFFFFF" w:themeFill="background1"/>
              <w:rPr>
                <w:sz w:val="22"/>
                <w:lang w:val="uk-UA"/>
              </w:rPr>
            </w:pPr>
            <w:r>
              <w:rPr>
                <w:rFonts w:eastAsia="Times New Roman"/>
                <w:b/>
                <w:sz w:val="22"/>
                <w:szCs w:val="22"/>
                <w:lang w:val="uk-UA"/>
              </w:rPr>
              <w:t>Інформація про предмет закупівлі</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DBD74E" w14:textId="77777777" w:rsidR="004A31AE" w:rsidRDefault="004A31AE">
            <w:pPr>
              <w:widowControl w:val="0"/>
              <w:shd w:val="clear" w:color="auto" w:fill="FFFFFF" w:themeFill="background1"/>
              <w:jc w:val="both"/>
              <w:rPr>
                <w:sz w:val="22"/>
                <w:lang w:val="uk-UA"/>
              </w:rPr>
            </w:pPr>
          </w:p>
        </w:tc>
      </w:tr>
      <w:tr w:rsidR="004A31AE" w14:paraId="33FA472E"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E4CBA1" w14:textId="77777777" w:rsidR="004A31AE" w:rsidRDefault="000A592E">
            <w:pPr>
              <w:widowControl w:val="0"/>
              <w:shd w:val="clear" w:color="auto" w:fill="FFFFFF" w:themeFill="background1"/>
              <w:rPr>
                <w:sz w:val="22"/>
                <w:lang w:val="uk-UA"/>
              </w:rPr>
            </w:pPr>
            <w:r>
              <w:rPr>
                <w:rFonts w:eastAsia="Times New Roman"/>
                <w:sz w:val="22"/>
                <w:szCs w:val="22"/>
                <w:lang w:val="uk-UA"/>
              </w:rPr>
              <w:t>4.1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648B2D" w14:textId="77777777" w:rsidR="004A31AE" w:rsidRDefault="000A592E">
            <w:pPr>
              <w:widowControl w:val="0"/>
              <w:shd w:val="clear" w:color="auto" w:fill="FFFFFF" w:themeFill="background1"/>
              <w:rPr>
                <w:sz w:val="22"/>
                <w:lang w:val="uk-UA"/>
              </w:rPr>
            </w:pPr>
            <w:r>
              <w:rPr>
                <w:rFonts w:eastAsia="Times New Roman"/>
                <w:sz w:val="22"/>
                <w:szCs w:val="22"/>
                <w:lang w:val="uk-UA"/>
              </w:rPr>
              <w:t>назва предмета закупівлі</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3BECDA" w14:textId="13137A59" w:rsidR="004A31AE" w:rsidRPr="00FE3A8D" w:rsidRDefault="00370C4C" w:rsidP="00370C4C">
            <w:pPr>
              <w:rPr>
                <w:b/>
                <w:bCs/>
              </w:rPr>
            </w:pPr>
            <w:r w:rsidRPr="00370C4C">
              <w:rPr>
                <w:b/>
                <w:sz w:val="22"/>
                <w:szCs w:val="22"/>
                <w:lang w:val="uk-UA"/>
              </w:rPr>
              <w:t>44160000-9: Магістралі, трубопроводи, труби, обсадні труби, тюбінги та супутні вироби (Фланці ізольовані в комплекті)</w:t>
            </w:r>
          </w:p>
        </w:tc>
      </w:tr>
      <w:tr w:rsidR="004A31AE" w14:paraId="71B1F47A"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897D57" w14:textId="77777777" w:rsidR="004A31AE" w:rsidRDefault="000A592E">
            <w:pPr>
              <w:widowControl w:val="0"/>
              <w:shd w:val="clear" w:color="auto" w:fill="FFFFFF" w:themeFill="background1"/>
              <w:rPr>
                <w:sz w:val="22"/>
                <w:lang w:val="uk-UA"/>
              </w:rPr>
            </w:pPr>
            <w:r>
              <w:rPr>
                <w:rFonts w:eastAsia="Times New Roman"/>
                <w:sz w:val="22"/>
                <w:szCs w:val="22"/>
                <w:lang w:val="uk-UA"/>
              </w:rPr>
              <w:t>4.2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9A2CF9" w14:textId="77777777" w:rsidR="004A31AE" w:rsidRDefault="000A592E">
            <w:pPr>
              <w:widowControl w:val="0"/>
              <w:shd w:val="clear" w:color="auto" w:fill="FFFFFF" w:themeFill="background1"/>
              <w:rPr>
                <w:sz w:val="22"/>
                <w:lang w:val="uk-UA"/>
              </w:rPr>
            </w:pPr>
            <w:r>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C3966" w14:textId="77777777" w:rsidR="004A31AE" w:rsidRDefault="000A592E">
            <w:pPr>
              <w:shd w:val="clear" w:color="auto" w:fill="FFFFFF" w:themeFill="background1"/>
              <w:jc w:val="both"/>
              <w:outlineLvl w:val="0"/>
              <w:rPr>
                <w:b/>
                <w:sz w:val="22"/>
                <w:lang w:val="uk-UA"/>
              </w:rPr>
            </w:pPr>
            <w:r>
              <w:rPr>
                <w:b/>
                <w:sz w:val="22"/>
                <w:szCs w:val="22"/>
                <w:lang w:val="uk-UA"/>
              </w:rPr>
              <w:t>Закупівля на лоти не поділяється.</w:t>
            </w:r>
          </w:p>
          <w:p w14:paraId="5CF30274" w14:textId="77777777" w:rsidR="004A31AE" w:rsidRDefault="004A31AE">
            <w:pPr>
              <w:shd w:val="clear" w:color="auto" w:fill="FFFFFF" w:themeFill="background1"/>
              <w:jc w:val="both"/>
              <w:outlineLvl w:val="0"/>
              <w:rPr>
                <w:b/>
                <w:sz w:val="22"/>
                <w:lang w:val="uk-UA"/>
              </w:rPr>
            </w:pPr>
          </w:p>
        </w:tc>
      </w:tr>
      <w:tr w:rsidR="004A31AE" w14:paraId="19F668A8" w14:textId="77777777">
        <w:trPr>
          <w:trHeight w:val="1058"/>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FCF271" w14:textId="77777777" w:rsidR="004A31AE" w:rsidRDefault="000A592E">
            <w:pPr>
              <w:widowControl w:val="0"/>
              <w:shd w:val="clear" w:color="auto" w:fill="FFFFFF" w:themeFill="background1"/>
              <w:rPr>
                <w:sz w:val="22"/>
                <w:lang w:val="uk-UA"/>
              </w:rPr>
            </w:pPr>
            <w:r>
              <w:rPr>
                <w:rFonts w:eastAsia="Times New Roman"/>
                <w:sz w:val="22"/>
                <w:szCs w:val="22"/>
                <w:lang w:val="uk-UA"/>
              </w:rPr>
              <w:t>4.3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EDB849" w14:textId="77777777" w:rsidR="004A31AE" w:rsidRDefault="000A592E">
            <w:pPr>
              <w:widowControl w:val="0"/>
              <w:shd w:val="clear" w:color="auto" w:fill="FFFFFF" w:themeFill="background1"/>
              <w:rPr>
                <w:sz w:val="22"/>
                <w:lang w:val="uk-UA"/>
              </w:rPr>
            </w:pPr>
            <w:r>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C39D30" w14:textId="77777777" w:rsidR="004A31AE" w:rsidRPr="00BF3948" w:rsidRDefault="000A592E">
            <w:pPr>
              <w:pStyle w:val="afffe"/>
              <w:shd w:val="clear" w:color="auto" w:fill="FFFFFF" w:themeFill="background1"/>
              <w:spacing w:before="280" w:beforeAutospacing="0" w:after="280" w:afterAutospacing="0"/>
              <w:ind w:right="-1"/>
              <w:rPr>
                <w:lang w:val="uk-UA"/>
              </w:rPr>
            </w:pPr>
            <w:r w:rsidRPr="00BF3948">
              <w:rPr>
                <w:rFonts w:eastAsia="MS Mincho"/>
                <w:b/>
                <w:bCs/>
                <w:color w:val="121212"/>
                <w:sz w:val="22"/>
                <w:szCs w:val="22"/>
                <w:lang w:val="uk-UA"/>
              </w:rPr>
              <w:t>Згідно технічної специфікації (додаток 3 до тендерної документації) та/або проекту договору (додаток 6 до тендерної документації)</w:t>
            </w:r>
          </w:p>
          <w:p w14:paraId="29721E05" w14:textId="7D62FC55" w:rsidR="004A31AE" w:rsidRPr="00BF3948" w:rsidRDefault="000A592E">
            <w:pPr>
              <w:pStyle w:val="2e"/>
              <w:shd w:val="clear" w:color="auto" w:fill="FFFFFF" w:themeFill="background1"/>
              <w:spacing w:after="0" w:line="240" w:lineRule="auto"/>
              <w:ind w:right="-1"/>
              <w:rPr>
                <w:b/>
                <w:sz w:val="22"/>
                <w:szCs w:val="22"/>
              </w:rPr>
            </w:pPr>
            <w:bookmarkStart w:id="0" w:name="_Hlk519004812"/>
            <w:bookmarkEnd w:id="0"/>
            <w:r w:rsidRPr="006C615F">
              <w:rPr>
                <w:b/>
                <w:sz w:val="22"/>
                <w:szCs w:val="22"/>
              </w:rPr>
              <w:t>Кількість</w:t>
            </w:r>
            <w:r w:rsidRPr="00BB39BA">
              <w:rPr>
                <w:b/>
                <w:sz w:val="22"/>
                <w:szCs w:val="22"/>
              </w:rPr>
              <w:t>-</w:t>
            </w:r>
            <w:r w:rsidR="001514C8" w:rsidRPr="00BB39BA">
              <w:rPr>
                <w:b/>
                <w:sz w:val="22"/>
                <w:szCs w:val="22"/>
              </w:rPr>
              <w:t>15</w:t>
            </w:r>
            <w:r w:rsidR="00B3015F" w:rsidRPr="00BB39BA">
              <w:rPr>
                <w:b/>
                <w:sz w:val="22"/>
                <w:szCs w:val="22"/>
              </w:rPr>
              <w:t>2</w:t>
            </w:r>
            <w:r w:rsidR="00684455" w:rsidRPr="00BB39BA">
              <w:rPr>
                <w:b/>
                <w:sz w:val="22"/>
                <w:szCs w:val="22"/>
              </w:rPr>
              <w:t>6</w:t>
            </w:r>
            <w:r w:rsidR="00E77C6C" w:rsidRPr="00BB39BA">
              <w:rPr>
                <w:b/>
                <w:sz w:val="22"/>
                <w:szCs w:val="22"/>
              </w:rPr>
              <w:t xml:space="preserve"> шт</w:t>
            </w:r>
          </w:p>
        </w:tc>
      </w:tr>
      <w:tr w:rsidR="004A31AE" w14:paraId="160CD8A6"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19A969" w14:textId="77777777" w:rsidR="004A31AE" w:rsidRDefault="000A592E">
            <w:pPr>
              <w:widowControl w:val="0"/>
              <w:shd w:val="clear" w:color="auto" w:fill="FFFFFF" w:themeFill="background1"/>
              <w:rPr>
                <w:sz w:val="22"/>
                <w:lang w:val="uk-UA"/>
              </w:rPr>
            </w:pPr>
            <w:r>
              <w:rPr>
                <w:rFonts w:eastAsia="Times New Roman"/>
                <w:sz w:val="22"/>
                <w:szCs w:val="22"/>
                <w:lang w:val="uk-UA"/>
              </w:rPr>
              <w:t>4.4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84D358" w14:textId="77777777" w:rsidR="004A31AE" w:rsidRDefault="000A592E">
            <w:pPr>
              <w:widowControl w:val="0"/>
              <w:shd w:val="clear" w:color="auto" w:fill="FFFFFF" w:themeFill="background1"/>
              <w:rPr>
                <w:sz w:val="22"/>
                <w:lang w:val="uk-UA"/>
              </w:rPr>
            </w:pPr>
            <w:r>
              <w:rPr>
                <w:rFonts w:eastAsia="Times New Roman"/>
                <w:sz w:val="22"/>
                <w:szCs w:val="22"/>
                <w:lang w:val="uk-UA"/>
              </w:rPr>
              <w:t>строки поставки товарів</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ACCBA3" w14:textId="3A10AAD4" w:rsidR="004A31AE" w:rsidRDefault="00EB0181">
            <w:pPr>
              <w:shd w:val="clear" w:color="auto" w:fill="FFFFFF" w:themeFill="background1"/>
              <w:spacing w:before="120" w:after="120"/>
              <w:ind w:left="113" w:right="113"/>
              <w:rPr>
                <w:rFonts w:eastAsia="MS Mincho"/>
                <w:b/>
                <w:bCs/>
                <w:color w:val="121212"/>
                <w:sz w:val="22"/>
                <w:highlight w:val="white"/>
                <w:lang w:val="uk-UA"/>
              </w:rPr>
            </w:pPr>
            <w:r>
              <w:rPr>
                <w:rFonts w:eastAsia="Calibri"/>
                <w:b/>
                <w:bCs/>
                <w:color w:val="121212"/>
                <w:sz w:val="22"/>
                <w:szCs w:val="22"/>
                <w:highlight w:val="white"/>
                <w:lang w:val="uk-UA"/>
              </w:rPr>
              <w:t>До 31.</w:t>
            </w:r>
            <w:r w:rsidR="00BC003B">
              <w:rPr>
                <w:rFonts w:eastAsia="Calibri"/>
                <w:b/>
                <w:bCs/>
                <w:color w:val="121212"/>
                <w:sz w:val="22"/>
                <w:szCs w:val="22"/>
                <w:highlight w:val="white"/>
                <w:lang w:val="uk-UA"/>
              </w:rPr>
              <w:t>1</w:t>
            </w:r>
            <w:r w:rsidR="006957F2">
              <w:rPr>
                <w:rFonts w:eastAsia="Calibri"/>
                <w:b/>
                <w:bCs/>
                <w:color w:val="121212"/>
                <w:sz w:val="22"/>
                <w:szCs w:val="22"/>
                <w:highlight w:val="white"/>
                <w:lang w:val="uk-UA"/>
              </w:rPr>
              <w:t>2</w:t>
            </w:r>
            <w:r>
              <w:rPr>
                <w:rFonts w:eastAsia="Calibri"/>
                <w:b/>
                <w:bCs/>
                <w:color w:val="121212"/>
                <w:sz w:val="22"/>
                <w:szCs w:val="22"/>
                <w:highlight w:val="white"/>
                <w:lang w:val="uk-UA"/>
              </w:rPr>
              <w:t>.202</w:t>
            </w:r>
            <w:r w:rsidR="00BC003B">
              <w:rPr>
                <w:rFonts w:eastAsia="Calibri"/>
                <w:b/>
                <w:bCs/>
                <w:color w:val="121212"/>
                <w:sz w:val="22"/>
                <w:szCs w:val="22"/>
                <w:highlight w:val="white"/>
                <w:lang w:val="uk-UA"/>
              </w:rPr>
              <w:t>2</w:t>
            </w:r>
            <w:r>
              <w:rPr>
                <w:rFonts w:eastAsia="Calibri"/>
                <w:b/>
                <w:bCs/>
                <w:color w:val="121212"/>
                <w:sz w:val="22"/>
                <w:szCs w:val="22"/>
                <w:highlight w:val="white"/>
                <w:lang w:val="uk-UA"/>
              </w:rPr>
              <w:t xml:space="preserve"> року (згідно заявок)</w:t>
            </w:r>
            <w:r w:rsidR="000E2EF9">
              <w:rPr>
                <w:rFonts w:eastAsia="Calibri"/>
                <w:b/>
                <w:bCs/>
                <w:color w:val="121212"/>
                <w:sz w:val="22"/>
                <w:szCs w:val="22"/>
                <w:highlight w:val="white"/>
                <w:lang w:val="uk-UA"/>
              </w:rPr>
              <w:t xml:space="preserve"> включно</w:t>
            </w:r>
          </w:p>
        </w:tc>
      </w:tr>
      <w:tr w:rsidR="004A31AE" w14:paraId="46681085"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E02722" w14:textId="77777777" w:rsidR="004A31AE" w:rsidRDefault="000A592E">
            <w:pPr>
              <w:widowControl w:val="0"/>
              <w:shd w:val="clear" w:color="auto" w:fill="FFFFFF" w:themeFill="background1"/>
              <w:rPr>
                <w:sz w:val="22"/>
                <w:lang w:val="uk-UA"/>
              </w:rPr>
            </w:pPr>
            <w:r>
              <w:rPr>
                <w:rFonts w:eastAsia="Times New Roman"/>
                <w:sz w:val="22"/>
                <w:szCs w:val="22"/>
                <w:lang w:val="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49FA21" w14:textId="77777777" w:rsidR="004A31AE" w:rsidRDefault="000A592E">
            <w:pPr>
              <w:widowControl w:val="0"/>
              <w:shd w:val="clear" w:color="auto" w:fill="FFFFFF" w:themeFill="background1"/>
              <w:rPr>
                <w:sz w:val="22"/>
                <w:lang w:val="uk-UA"/>
              </w:rPr>
            </w:pPr>
            <w:r>
              <w:rPr>
                <w:rFonts w:eastAsia="Times New Roman"/>
                <w:b/>
                <w:sz w:val="22"/>
                <w:szCs w:val="22"/>
                <w:lang w:val="uk-UA"/>
              </w:rPr>
              <w:t>Недискримінація учасників</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0D6EFF" w14:textId="77777777" w:rsidR="004A31AE" w:rsidRDefault="000A592E">
            <w:pPr>
              <w:widowControl w:val="0"/>
              <w:shd w:val="clear" w:color="auto" w:fill="FFFFFF" w:themeFill="background1"/>
              <w:jc w:val="both"/>
              <w:rPr>
                <w:sz w:val="22"/>
                <w:lang w:val="uk-UA"/>
              </w:rPr>
            </w:pPr>
            <w:r>
              <w:rPr>
                <w:rFonts w:eastAsia="Times New Roman"/>
                <w:sz w:val="22"/>
                <w:szCs w:val="2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A31AE" w14:paraId="5ED197FE"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4E8DAB" w14:textId="77777777" w:rsidR="004A31AE" w:rsidRDefault="000A592E">
            <w:pPr>
              <w:widowControl w:val="0"/>
              <w:shd w:val="clear" w:color="auto" w:fill="FFFFFF" w:themeFill="background1"/>
              <w:rPr>
                <w:sz w:val="22"/>
                <w:lang w:val="uk-UA"/>
              </w:rPr>
            </w:pPr>
            <w:r>
              <w:rPr>
                <w:rFonts w:eastAsia="Times New Roman"/>
                <w:sz w:val="22"/>
                <w:szCs w:val="22"/>
                <w:lang w:val="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9D9A4F" w14:textId="77777777" w:rsidR="004A31AE" w:rsidRDefault="000A592E">
            <w:pPr>
              <w:widowControl w:val="0"/>
              <w:shd w:val="clear" w:color="auto" w:fill="FFFFFF" w:themeFill="background1"/>
              <w:rPr>
                <w:sz w:val="22"/>
                <w:lang w:val="uk-UA"/>
              </w:rPr>
            </w:pPr>
            <w:r>
              <w:rPr>
                <w:rFonts w:eastAsia="Times New Roman"/>
                <w:b/>
                <w:sz w:val="22"/>
                <w:szCs w:val="22"/>
                <w:lang w:val="uk-UA"/>
              </w:rPr>
              <w:t>Інформація про валюту, у якій повинна бути зазначена ціна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35A397" w14:textId="77777777" w:rsidR="004A31AE" w:rsidRDefault="000A592E">
            <w:pPr>
              <w:shd w:val="clear" w:color="auto" w:fill="FFFFFF" w:themeFill="background1"/>
              <w:jc w:val="both"/>
              <w:rPr>
                <w:rFonts w:eastAsia="Times New Roman"/>
                <w:i/>
                <w:color w:val="70AD47" w:themeColor="accent6"/>
                <w:sz w:val="22"/>
                <w:lang w:val="uk-UA"/>
              </w:rPr>
            </w:pPr>
            <w:r>
              <w:rPr>
                <w:rFonts w:eastAsia="Times New Roman"/>
                <w:sz w:val="22"/>
                <w:szCs w:val="22"/>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4A31AE" w14:paraId="04356BE4" w14:textId="77777777">
        <w:trPr>
          <w:trHeight w:val="272"/>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C0D7B3" w14:textId="77777777" w:rsidR="004A31AE" w:rsidRDefault="000A592E">
            <w:pPr>
              <w:widowControl w:val="0"/>
              <w:shd w:val="clear" w:color="auto" w:fill="FFFFFF" w:themeFill="background1"/>
              <w:rPr>
                <w:sz w:val="22"/>
                <w:lang w:val="uk-UA"/>
              </w:rPr>
            </w:pPr>
            <w:r>
              <w:rPr>
                <w:rFonts w:eastAsia="Times New Roman"/>
                <w:sz w:val="22"/>
                <w:szCs w:val="22"/>
                <w:lang w:val="uk-UA"/>
              </w:rPr>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1FB223" w14:textId="77777777" w:rsidR="004A31AE" w:rsidRDefault="000A592E">
            <w:pPr>
              <w:widowControl w:val="0"/>
              <w:shd w:val="clear" w:color="auto" w:fill="FFFFFF" w:themeFill="background1"/>
              <w:rPr>
                <w:sz w:val="22"/>
                <w:lang w:val="uk-UA"/>
              </w:rPr>
            </w:pPr>
            <w:r>
              <w:rPr>
                <w:rFonts w:eastAsia="Times New Roman"/>
                <w:b/>
                <w:sz w:val="22"/>
                <w:szCs w:val="22"/>
                <w:lang w:val="uk-UA"/>
              </w:rPr>
              <w:t>Інформація про мову (мови), якою (якими) повинні бути складені тендерні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01C6D3" w14:textId="57A788EB" w:rsidR="004A31AE" w:rsidRDefault="000A592E">
            <w:pPr>
              <w:shd w:val="clear" w:color="auto" w:fill="FFFFFF" w:themeFill="background1"/>
              <w:jc w:val="both"/>
              <w:rPr>
                <w:sz w:val="22"/>
                <w:lang w:val="uk-UA"/>
              </w:rPr>
            </w:pPr>
            <w:r>
              <w:rPr>
                <w:rFonts w:eastAsia="Times New Roman"/>
                <w:sz w:val="22"/>
                <w:szCs w:val="22"/>
                <w:lang w:val="uk-UA"/>
              </w:rPr>
              <w:t xml:space="preserve">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w:t>
            </w:r>
            <w:r w:rsidR="001A575F">
              <w:rPr>
                <w:rFonts w:eastAsia="Times New Roman"/>
                <w:sz w:val="22"/>
                <w:szCs w:val="22"/>
                <w:lang w:val="uk-UA"/>
              </w:rPr>
              <w:t>повинні</w:t>
            </w:r>
            <w:r>
              <w:rPr>
                <w:rFonts w:eastAsia="Times New Roman"/>
                <w:sz w:val="22"/>
                <w:szCs w:val="22"/>
                <w:lang w:val="uk-UA"/>
              </w:rPr>
              <w:t xml:space="preserve"> бути надані українською. 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Pr>
                <w:sz w:val="22"/>
                <w:szCs w:val="22"/>
                <w:lang w:val="uk-UA"/>
              </w:rPr>
              <w:t xml:space="preserve"> </w:t>
            </w:r>
          </w:p>
        </w:tc>
      </w:tr>
      <w:tr w:rsidR="004A31AE" w14:paraId="023CD3EF" w14:textId="77777777">
        <w:trPr>
          <w:trHeight w:val="520"/>
          <w:jc w:val="center"/>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78B823" w14:textId="77777777" w:rsidR="004A31AE" w:rsidRDefault="000A592E">
            <w:pPr>
              <w:widowControl w:val="0"/>
              <w:shd w:val="clear" w:color="auto" w:fill="FFFFFF" w:themeFill="background1"/>
              <w:jc w:val="center"/>
              <w:rPr>
                <w:sz w:val="22"/>
                <w:lang w:val="uk-UA"/>
              </w:rPr>
            </w:pPr>
            <w:r>
              <w:rPr>
                <w:rFonts w:eastAsia="Times New Roman"/>
                <w:b/>
                <w:sz w:val="22"/>
                <w:szCs w:val="22"/>
                <w:lang w:val="uk-UA"/>
              </w:rPr>
              <w:lastRenderedPageBreak/>
              <w:t>II. Порядок унесення змін та надання роз’яснень до тендерної документації.</w:t>
            </w:r>
          </w:p>
        </w:tc>
      </w:tr>
      <w:tr w:rsidR="004A31AE" w14:paraId="548D595C" w14:textId="77777777">
        <w:trPr>
          <w:trHeight w:val="4531"/>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9B3AA8" w14:textId="77777777" w:rsidR="004A31AE" w:rsidRDefault="000A592E">
            <w:pPr>
              <w:widowControl w:val="0"/>
              <w:shd w:val="clear" w:color="auto" w:fill="FFFFFF" w:themeFill="background1"/>
              <w:rPr>
                <w:sz w:val="22"/>
                <w:lang w:val="uk-UA"/>
              </w:rPr>
            </w:pPr>
            <w:r>
              <w:rPr>
                <w:rFonts w:eastAsia="Times New Roman"/>
                <w:sz w:val="22"/>
                <w:szCs w:val="22"/>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264023" w14:textId="77777777" w:rsidR="004A31AE" w:rsidRDefault="000A592E">
            <w:pPr>
              <w:widowControl w:val="0"/>
              <w:shd w:val="clear" w:color="auto" w:fill="FFFFFF" w:themeFill="background1"/>
              <w:rPr>
                <w:sz w:val="22"/>
                <w:lang w:val="uk-UA"/>
              </w:rPr>
            </w:pPr>
            <w:r>
              <w:rPr>
                <w:b/>
                <w:sz w:val="22"/>
                <w:szCs w:val="22"/>
                <w:lang w:val="uk-UA" w:eastAsia="uk-UA"/>
              </w:rPr>
              <w:t>Процедура надання роз’яснень щодо тендерної документації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14FBEE" w14:textId="77777777" w:rsidR="00E82E65" w:rsidRPr="00E82E65" w:rsidRDefault="00E82E65" w:rsidP="00E82E65">
            <w:pPr>
              <w:ind w:firstLine="611"/>
              <w:jc w:val="both"/>
              <w:rPr>
                <w:rFonts w:eastAsia="Times New Roman"/>
                <w:sz w:val="22"/>
                <w:lang w:val="uk-UA"/>
              </w:rPr>
            </w:pPr>
            <w:r w:rsidRPr="00E82E65">
              <w:rPr>
                <w:rFonts w:eastAsia="Times New Roman"/>
                <w:sz w:val="22"/>
                <w:szCs w:val="22"/>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w:t>
            </w:r>
          </w:p>
          <w:p w14:paraId="74CC16A3" w14:textId="4D11CB47" w:rsidR="004A31AE" w:rsidRDefault="00E82E65" w:rsidP="00E82E65">
            <w:pPr>
              <w:ind w:firstLine="611"/>
              <w:jc w:val="both"/>
              <w:rPr>
                <w:sz w:val="22"/>
                <w:lang w:val="uk-UA"/>
              </w:rPr>
            </w:pPr>
            <w:r w:rsidRPr="00E82E65">
              <w:rPr>
                <w:rFonts w:eastAsia="Times New Roman"/>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4A31AE" w14:paraId="1297CF08" w14:textId="77777777">
        <w:trPr>
          <w:trHeight w:val="3396"/>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A9F8DC" w14:textId="77777777" w:rsidR="004A31AE" w:rsidRDefault="000A592E">
            <w:pPr>
              <w:widowControl w:val="0"/>
              <w:shd w:val="clear" w:color="auto" w:fill="FFFFFF" w:themeFill="background1"/>
              <w:rPr>
                <w:rFonts w:eastAsia="Times New Roman"/>
                <w:sz w:val="22"/>
                <w:lang w:val="uk-UA"/>
              </w:rPr>
            </w:pPr>
            <w:r>
              <w:rPr>
                <w:rFonts w:eastAsia="Times New Roman"/>
                <w:sz w:val="22"/>
                <w:szCs w:val="22"/>
                <w:lang w:val="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BCF2FB" w14:textId="77777777" w:rsidR="004A31AE" w:rsidRDefault="000A592E">
            <w:pPr>
              <w:widowControl w:val="0"/>
              <w:shd w:val="clear" w:color="auto" w:fill="FFFFFF" w:themeFill="background1"/>
              <w:rPr>
                <w:rFonts w:eastAsia="Times New Roman"/>
                <w:b/>
                <w:sz w:val="22"/>
                <w:lang w:val="uk-UA"/>
              </w:rPr>
            </w:pPr>
            <w:r>
              <w:rPr>
                <w:b/>
                <w:sz w:val="22"/>
                <w:szCs w:val="22"/>
                <w:lang w:val="uk-UA" w:eastAsia="uk-UA"/>
              </w:rPr>
              <w:t>Порядок внесення змін до тендерної документації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C23F9B"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20EEE89"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1E1AD5A"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b/>
                <w:bCs/>
                <w:i/>
                <w:iCs/>
                <w:sz w:val="22"/>
                <w:szCs w:val="22"/>
                <w:lang w:val="uk-UA"/>
              </w:rPr>
              <w:t>не менш як на сім днів.</w:t>
            </w:r>
          </w:p>
          <w:p w14:paraId="19C4164A" w14:textId="77777777" w:rsidR="004A31AE" w:rsidRDefault="000A592E">
            <w:pPr>
              <w:widowControl w:val="0"/>
              <w:shd w:val="clear" w:color="auto" w:fill="FFFFFF" w:themeFill="background1"/>
              <w:jc w:val="both"/>
              <w:rPr>
                <w:lang w:val="uk-UA"/>
              </w:rPr>
            </w:pPr>
            <w:r>
              <w:rPr>
                <w:rFonts w:eastAsia="Times New Roman"/>
                <w:sz w:val="22"/>
                <w:szCs w:val="2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4A31AE" w14:paraId="1D0B9961" w14:textId="77777777">
        <w:trPr>
          <w:trHeight w:val="520"/>
          <w:jc w:val="center"/>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EE1795" w14:textId="77777777" w:rsidR="004A31AE" w:rsidRDefault="000A592E">
            <w:pPr>
              <w:widowControl w:val="0"/>
              <w:shd w:val="clear" w:color="auto" w:fill="FFFFFF" w:themeFill="background1"/>
              <w:jc w:val="center"/>
              <w:rPr>
                <w:sz w:val="22"/>
                <w:lang w:val="uk-UA"/>
              </w:rPr>
            </w:pPr>
            <w:r>
              <w:rPr>
                <w:rFonts w:eastAsia="Times New Roman"/>
                <w:b/>
                <w:sz w:val="22"/>
                <w:szCs w:val="22"/>
                <w:lang w:val="uk-UA"/>
              </w:rPr>
              <w:t>III. Інструкція з підготовки тендерних пропозицій.</w:t>
            </w:r>
          </w:p>
        </w:tc>
      </w:tr>
      <w:tr w:rsidR="004A31AE" w:rsidRPr="00964FDD" w14:paraId="094509CE"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07E771" w14:textId="77777777" w:rsidR="004A31AE" w:rsidRDefault="000A592E">
            <w:pPr>
              <w:widowControl w:val="0"/>
              <w:shd w:val="clear" w:color="auto" w:fill="FFFFFF" w:themeFill="background1"/>
              <w:jc w:val="center"/>
              <w:rPr>
                <w:sz w:val="22"/>
                <w:lang w:val="uk-UA"/>
              </w:rPr>
            </w:pPr>
            <w:r>
              <w:rPr>
                <w:rFonts w:eastAsia="Times New Roman"/>
                <w:sz w:val="22"/>
                <w:szCs w:val="22"/>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46C5A7" w14:textId="77777777" w:rsidR="004A31AE" w:rsidRDefault="000A592E">
            <w:pPr>
              <w:widowControl w:val="0"/>
              <w:shd w:val="clear" w:color="auto" w:fill="FFFFFF" w:themeFill="background1"/>
              <w:jc w:val="both"/>
              <w:rPr>
                <w:sz w:val="22"/>
                <w:lang w:val="uk-UA"/>
              </w:rPr>
            </w:pPr>
            <w:r>
              <w:rPr>
                <w:rFonts w:eastAsia="Times New Roman"/>
                <w:b/>
                <w:sz w:val="22"/>
                <w:szCs w:val="22"/>
                <w:lang w:val="uk-UA"/>
              </w:rPr>
              <w:t>Зміст і спосіб подання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EFB351"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w:t>
            </w:r>
          </w:p>
          <w:p w14:paraId="35BF1B1E"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w:t>
            </w:r>
          </w:p>
          <w:p w14:paraId="7F802EED"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w:t>
            </w:r>
            <w:r w:rsidRPr="00ED17FC">
              <w:rPr>
                <w:rFonts w:eastAsia="Times New Roman"/>
                <w:sz w:val="22"/>
                <w:szCs w:val="22"/>
                <w:lang w:val="uk-UA"/>
              </w:rPr>
              <w:lastRenderedPageBreak/>
              <w:t>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тобто після внесення інформації в електронні поля на неї накладається:</w:t>
            </w:r>
          </w:p>
          <w:p w14:paraId="739542EA"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Якщо учасником є юридична особа:</w:t>
            </w:r>
          </w:p>
          <w:p w14:paraId="4034FEEC"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 xml:space="preserve">- КЕП або УЕП службової (посадової) особи учасника процедури закупівлі, </w:t>
            </w:r>
          </w:p>
          <w:p w14:paraId="4C247D93"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 xml:space="preserve">або </w:t>
            </w:r>
          </w:p>
          <w:p w14:paraId="2EF24213"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1EDDAC4B"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Якщо учасником є фізична особа-підприємець:</w:t>
            </w:r>
          </w:p>
          <w:p w14:paraId="39278779" w14:textId="53A7E382" w:rsid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 xml:space="preserve">- КЕП або УЕП фізичної особи </w:t>
            </w:r>
          </w:p>
          <w:p w14:paraId="64FC190F" w14:textId="77777777" w:rsidR="002A41D4" w:rsidRPr="002A41D4" w:rsidRDefault="002A41D4" w:rsidP="002A41D4">
            <w:pPr>
              <w:widowControl w:val="0"/>
              <w:tabs>
                <w:tab w:val="left" w:pos="542"/>
              </w:tabs>
              <w:jc w:val="both"/>
              <w:rPr>
                <w:rFonts w:eastAsia="Times New Roman"/>
                <w:kern w:val="2"/>
                <w:sz w:val="20"/>
                <w:szCs w:val="20"/>
                <w:lang w:val="uk-UA" w:eastAsia="zh-CN"/>
              </w:rPr>
            </w:pPr>
            <w:r w:rsidRPr="002A41D4">
              <w:rPr>
                <w:rFonts w:eastAsia="Times New Roman"/>
                <w:kern w:val="2"/>
                <w:sz w:val="20"/>
                <w:szCs w:val="20"/>
                <w:vertAlign w:val="superscript"/>
                <w:lang w:val="uk-UA" w:eastAsia="zh-CN"/>
              </w:rPr>
              <w:t>1</w:t>
            </w:r>
            <w:r w:rsidRPr="002A41D4">
              <w:rPr>
                <w:rFonts w:eastAsia="Times New Roman"/>
                <w:kern w:val="2"/>
                <w:sz w:val="20"/>
                <w:szCs w:val="20"/>
                <w:lang w:val="uk-UA" w:eastAsia="zh-CN"/>
              </w:rPr>
              <w:t>Використання учасниками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обмежено терміном дії карантину відповідно до Постанови КМУ від 9 грудня 2020 р.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із врахуванням встановленій у ній винятків.</w:t>
            </w:r>
            <w:r w:rsidRPr="002A41D4">
              <w:rPr>
                <w:rFonts w:eastAsia="Courier New"/>
                <w:kern w:val="2"/>
                <w:lang w:val="uk-UA" w:eastAsia="zh-CN"/>
              </w:rPr>
              <w:t xml:space="preserve"> </w:t>
            </w:r>
            <w:r w:rsidRPr="002A41D4">
              <w:rPr>
                <w:rFonts w:eastAsia="Times New Roman"/>
                <w:kern w:val="2"/>
                <w:sz w:val="20"/>
                <w:szCs w:val="20"/>
                <w:lang w:val="uk-UA" w:eastAsia="zh-CN"/>
              </w:rPr>
              <w:t>Постановою від 23.02.2022 № 229 «Про внесення змін до постанов Кабінету Міністрів України від 9 грудня 2020 р. № 1236 і від 29 червня 2021 р. № 677» продовжено дію карантину до 31.05.2022.</w:t>
            </w:r>
          </w:p>
          <w:p w14:paraId="365A50FB" w14:textId="77777777" w:rsidR="002A41D4" w:rsidRPr="002A41D4" w:rsidRDefault="002A41D4" w:rsidP="002A41D4">
            <w:pPr>
              <w:widowControl w:val="0"/>
              <w:tabs>
                <w:tab w:val="left" w:pos="542"/>
              </w:tabs>
              <w:jc w:val="both"/>
              <w:rPr>
                <w:rFonts w:eastAsia="Times New Roman"/>
                <w:b/>
                <w:color w:val="FF0000"/>
                <w:kern w:val="2"/>
                <w:sz w:val="20"/>
                <w:szCs w:val="20"/>
                <w:lang w:val="uk-UA" w:eastAsia="zh-CN"/>
              </w:rPr>
            </w:pPr>
            <w:r w:rsidRPr="002A41D4">
              <w:rPr>
                <w:rFonts w:eastAsia="Times New Roman"/>
                <w:b/>
                <w:color w:val="FF0000"/>
                <w:kern w:val="2"/>
                <w:sz w:val="20"/>
                <w:szCs w:val="20"/>
                <w:lang w:val="uk-UA" w:eastAsia="zh-CN"/>
              </w:rPr>
              <w:t>Тобто, для подання пропозицій та створення даних учасники можуть використовувати удосконалений електронний підпис на незахищеному типі носія (УЕП) не пізніше ніж до закінчення періоду дії карантину згідно Постанови № 1236.</w:t>
            </w:r>
          </w:p>
          <w:p w14:paraId="6ACFCCAA" w14:textId="77777777" w:rsidR="002A41D4" w:rsidRPr="00ED17FC" w:rsidRDefault="002A41D4" w:rsidP="00ED17FC">
            <w:pPr>
              <w:widowControl w:val="0"/>
              <w:shd w:val="clear" w:color="auto" w:fill="FFFFFF" w:themeFill="background1"/>
              <w:tabs>
                <w:tab w:val="left" w:pos="542"/>
              </w:tabs>
              <w:jc w:val="both"/>
              <w:rPr>
                <w:rFonts w:eastAsia="Times New Roman"/>
                <w:sz w:val="22"/>
                <w:szCs w:val="22"/>
                <w:lang w:val="uk-UA"/>
              </w:rPr>
            </w:pPr>
          </w:p>
          <w:p w14:paraId="3C84F8B6"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https://acskidd.gov.ua/sign.</w:t>
            </w:r>
          </w:p>
          <w:p w14:paraId="54462A18"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w:t>
            </w:r>
          </w:p>
          <w:p w14:paraId="63DBA05E" w14:textId="77777777" w:rsidR="00B43C64" w:rsidRPr="00B43C64" w:rsidRDefault="00B43C64" w:rsidP="00B43C64">
            <w:pPr>
              <w:widowControl w:val="0"/>
              <w:shd w:val="clear" w:color="auto" w:fill="FFFFFF"/>
              <w:jc w:val="both"/>
              <w:rPr>
                <w:rFonts w:eastAsia="Courier New"/>
                <w:kern w:val="2"/>
                <w:sz w:val="20"/>
                <w:szCs w:val="20"/>
                <w:lang w:val="uk-UA" w:eastAsia="zh-CN"/>
              </w:rPr>
            </w:pPr>
            <w:r w:rsidRPr="00B43C64">
              <w:rPr>
                <w:rFonts w:eastAsia="Courier New"/>
                <w:color w:val="000000"/>
                <w:kern w:val="2"/>
                <w:sz w:val="20"/>
                <w:szCs w:val="20"/>
                <w:highlight w:val="white"/>
                <w:lang w:val="uk-UA" w:eastAsia="zh-CN"/>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удосконаленого електронного підпису. </w:t>
            </w:r>
          </w:p>
          <w:p w14:paraId="302ED777"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w:t>
            </w:r>
          </w:p>
          <w:p w14:paraId="100CC5E0"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Pr="00004AAE">
              <w:rPr>
                <w:rFonts w:eastAsia="Times New Roman"/>
                <w:b/>
                <w:bCs/>
                <w:sz w:val="22"/>
                <w:szCs w:val="22"/>
                <w:lang w:val="uk-UA"/>
              </w:rPr>
              <w:t>додатку 4</w:t>
            </w:r>
            <w:r w:rsidRPr="00ED17FC">
              <w:rPr>
                <w:rFonts w:eastAsia="Times New Roman"/>
                <w:sz w:val="22"/>
                <w:szCs w:val="22"/>
                <w:lang w:val="uk-UA"/>
              </w:rPr>
              <w:t xml:space="preserve"> до Тендерної документації. </w:t>
            </w:r>
          </w:p>
          <w:p w14:paraId="550FED74"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w:t>
            </w:r>
          </w:p>
          <w:p w14:paraId="5F155521"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6FB299"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682368BA"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1759CE9"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w:t>
            </w:r>
          </w:p>
          <w:p w14:paraId="08115B5C"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 xml:space="preserve">У разі якщо тендерна пропозиція подається об’єднанням учасників, </w:t>
            </w:r>
            <w:r w:rsidRPr="00ED17FC">
              <w:rPr>
                <w:rFonts w:eastAsia="Times New Roman"/>
                <w:sz w:val="22"/>
                <w:szCs w:val="22"/>
                <w:lang w:val="uk-UA"/>
              </w:rPr>
              <w:lastRenderedPageBreak/>
              <w:t>до неї обов’язково включається документ про створення такого об’єднання.</w:t>
            </w:r>
          </w:p>
          <w:p w14:paraId="1CEA7B31"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w:t>
            </w:r>
          </w:p>
          <w:p w14:paraId="6A84C510"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Документи, що не передбачені законодавством для учасників - юридичних,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 підприємців, у складі тендерної пропозиції, не може бути підставою для її відхилення.</w:t>
            </w:r>
          </w:p>
          <w:p w14:paraId="0288F4D9"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w:t>
            </w:r>
          </w:p>
          <w:p w14:paraId="5B25C9E0"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53BE7430"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4C7C2FCD"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У разі якщо оголошення про проведення конкурентної процедури закупівлі оприлюднюється,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14:paraId="5342A78F"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Для забезпечення виконання вимог до учасників відповідно до ст. 28 Закону, учасники, не подають файли, які містять інформацію про ціну/приведену ціну тендерної пропозиції. Подання таких файлів та, відповідно, розкриття інформації про ціну/приведену ціну буде вважатись підставою для відхилення такого учасника, як такого, що не відповідає встановленим вимогам Замовника визначеним в цій тендерній документації.</w:t>
            </w:r>
          </w:p>
          <w:p w14:paraId="3F22FBDB"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Тендерна пропозиція учасника-нерезидента повинна містити документи, видані відповідно до законодавства країни, резидентом якої є учасник, та пояснювальну записку стосовно таких документів.</w:t>
            </w:r>
          </w:p>
          <w:p w14:paraId="3C24D168"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Документи мають бути легалізовані у встановленому порядку або засвідчені спеціальним штампом «Apostille» (апостиль), якщо країна, в якій зареєстрований учасник-нерезидент, підписала Конвенцію, що скасовує вимогу легалізації іноземних офіційних документів, від 05.10.1961.</w:t>
            </w:r>
          </w:p>
          <w:p w14:paraId="6B825C3E"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Якщо документ не потребує легалізації за міжнародною угодою (конвенцією), то учасник-нерезидент повинен надати завірену копію такого документа та довідку (лист-роз’яснення) довільної форми за підписом уповноваженої особи учасника-нерезидента з посиланням на відповідну міжнародну угоду (конвенцію).</w:t>
            </w:r>
          </w:p>
          <w:p w14:paraId="0319B216"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Тендерна пропозиція може містити будь-які інші документи, які бажає надати Учасник.</w:t>
            </w:r>
          </w:p>
          <w:p w14:paraId="0BD19757" w14:textId="77777777" w:rsidR="00ED17FC" w:rsidRPr="00ED17FC" w:rsidRDefault="00ED17FC" w:rsidP="00ED17FC">
            <w:pPr>
              <w:widowControl w:val="0"/>
              <w:shd w:val="clear" w:color="auto" w:fill="FFFFFF" w:themeFill="background1"/>
              <w:tabs>
                <w:tab w:val="left" w:pos="542"/>
              </w:tabs>
              <w:jc w:val="both"/>
              <w:rPr>
                <w:rFonts w:eastAsia="Times New Roman"/>
                <w:sz w:val="22"/>
                <w:szCs w:val="22"/>
                <w:lang w:val="uk-UA"/>
              </w:rPr>
            </w:pPr>
            <w:r w:rsidRPr="00ED17FC">
              <w:rPr>
                <w:rFonts w:eastAsia="Times New Roman"/>
                <w:sz w:val="22"/>
                <w:szCs w:val="22"/>
                <w:lang w:val="uk-UA"/>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14:paraId="444E41F4" w14:textId="1EE6163C" w:rsidR="004A31AE" w:rsidRPr="00124C4F" w:rsidRDefault="004A31AE">
            <w:pPr>
              <w:widowControl w:val="0"/>
              <w:shd w:val="clear" w:color="auto" w:fill="FFFFFF" w:themeFill="background1"/>
              <w:jc w:val="both"/>
              <w:rPr>
                <w:sz w:val="22"/>
                <w:lang w:val="uk-UA"/>
              </w:rPr>
            </w:pPr>
          </w:p>
        </w:tc>
      </w:tr>
      <w:tr w:rsidR="004A31AE" w14:paraId="38BE4FFA" w14:textId="77777777">
        <w:trPr>
          <w:trHeight w:val="40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95E759" w14:textId="77777777" w:rsidR="004A31AE" w:rsidRDefault="000A592E">
            <w:pPr>
              <w:widowControl w:val="0"/>
              <w:shd w:val="clear" w:color="auto" w:fill="FFFFFF" w:themeFill="background1"/>
              <w:spacing w:after="240"/>
              <w:rPr>
                <w:sz w:val="22"/>
                <w:lang w:val="uk-UA"/>
              </w:rPr>
            </w:pPr>
            <w:r>
              <w:rPr>
                <w:rFonts w:eastAsia="Times New Roman"/>
                <w:sz w:val="22"/>
                <w:szCs w:val="22"/>
                <w:lang w:val="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D90E0E" w14:textId="77777777" w:rsidR="004A31AE" w:rsidRDefault="000A592E">
            <w:pPr>
              <w:widowControl w:val="0"/>
              <w:shd w:val="clear" w:color="auto" w:fill="FFFFFF" w:themeFill="background1"/>
              <w:spacing w:after="240"/>
              <w:rPr>
                <w:sz w:val="22"/>
                <w:lang w:val="uk-UA"/>
              </w:rPr>
            </w:pPr>
            <w:r>
              <w:rPr>
                <w:rFonts w:eastAsia="Times New Roman"/>
                <w:b/>
                <w:sz w:val="22"/>
                <w:szCs w:val="22"/>
                <w:lang w:val="uk-UA"/>
              </w:rPr>
              <w:t>Розмір та умови надання забезпечення тендерних пропозицій</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FD2F4A" w14:textId="77777777" w:rsidR="004A31AE" w:rsidRDefault="000A592E">
            <w:pPr>
              <w:shd w:val="clear" w:color="auto" w:fill="FFFFFF" w:themeFill="background1"/>
              <w:tabs>
                <w:tab w:val="left" w:pos="271"/>
                <w:tab w:val="left" w:pos="542"/>
              </w:tabs>
              <w:snapToGrid w:val="0"/>
              <w:jc w:val="both"/>
              <w:rPr>
                <w:rFonts w:eastAsia="Times New Roman"/>
                <w:sz w:val="22"/>
                <w:lang w:val="uk-UA"/>
              </w:rPr>
            </w:pPr>
            <w:r>
              <w:rPr>
                <w:rFonts w:eastAsia="Times New Roman"/>
                <w:sz w:val="22"/>
                <w:szCs w:val="22"/>
                <w:lang w:val="uk-UA"/>
              </w:rPr>
              <w:t>Не вимагається.</w:t>
            </w:r>
          </w:p>
          <w:p w14:paraId="7A0BFB8D" w14:textId="77777777" w:rsidR="004A31AE" w:rsidRDefault="004A31AE">
            <w:pPr>
              <w:shd w:val="clear" w:color="auto" w:fill="FFFFFF" w:themeFill="background1"/>
              <w:tabs>
                <w:tab w:val="left" w:pos="271"/>
                <w:tab w:val="left" w:pos="542"/>
              </w:tabs>
              <w:snapToGrid w:val="0"/>
              <w:ind w:firstLine="454"/>
              <w:jc w:val="both"/>
              <w:rPr>
                <w:rFonts w:eastAsia="Times New Roman"/>
                <w:sz w:val="22"/>
                <w:lang w:val="uk-UA"/>
              </w:rPr>
            </w:pPr>
          </w:p>
        </w:tc>
      </w:tr>
      <w:tr w:rsidR="004A31AE" w14:paraId="5DB716C0"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0EF81E" w14:textId="77777777" w:rsidR="004A31AE" w:rsidRDefault="000A592E">
            <w:pPr>
              <w:widowControl w:val="0"/>
              <w:shd w:val="clear" w:color="auto" w:fill="FFFFFF" w:themeFill="background1"/>
              <w:rPr>
                <w:sz w:val="22"/>
                <w:lang w:val="uk-UA"/>
              </w:rPr>
            </w:pPr>
            <w:r>
              <w:rPr>
                <w:rFonts w:eastAsia="Times New Roman"/>
                <w:sz w:val="22"/>
                <w:szCs w:val="22"/>
                <w:lang w:val="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518FFB" w14:textId="77777777" w:rsidR="004A31AE" w:rsidRDefault="000A592E">
            <w:pPr>
              <w:widowControl w:val="0"/>
              <w:shd w:val="clear" w:color="auto" w:fill="FFFFFF" w:themeFill="background1"/>
              <w:rPr>
                <w:sz w:val="22"/>
                <w:lang w:val="uk-UA"/>
              </w:rPr>
            </w:pPr>
            <w:r>
              <w:rPr>
                <w:rFonts w:eastAsia="Times New Roman"/>
                <w:b/>
                <w:sz w:val="22"/>
                <w:szCs w:val="22"/>
                <w:lang w:val="uk-UA"/>
              </w:rPr>
              <w:t>Умови повернення чи неповернення забезпечення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0D7E67" w14:textId="77777777" w:rsidR="004A31AE" w:rsidRDefault="000A592E">
            <w:pPr>
              <w:widowControl w:val="0"/>
              <w:shd w:val="clear" w:color="auto" w:fill="FFFFFF" w:themeFill="background1"/>
              <w:tabs>
                <w:tab w:val="left" w:pos="271"/>
                <w:tab w:val="left" w:pos="542"/>
              </w:tabs>
              <w:jc w:val="both"/>
              <w:rPr>
                <w:sz w:val="22"/>
                <w:lang w:val="uk-UA"/>
              </w:rPr>
            </w:pPr>
            <w:bookmarkStart w:id="1" w:name="gjdgxs"/>
            <w:bookmarkEnd w:id="1"/>
            <w:r>
              <w:rPr>
                <w:rFonts w:eastAsia="MS Mincho"/>
                <w:bCs/>
                <w:color w:val="121212"/>
                <w:sz w:val="22"/>
                <w:szCs w:val="22"/>
                <w:lang w:val="uk-UA"/>
              </w:rPr>
              <w:t>Не передбачено, оскільки забезпечення тендерної пропозиції не вимагається.</w:t>
            </w:r>
          </w:p>
        </w:tc>
      </w:tr>
      <w:tr w:rsidR="004A31AE" w:rsidRPr="00964FDD" w14:paraId="2349B096"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F09BB7" w14:textId="77777777" w:rsidR="004A31AE" w:rsidRDefault="000A592E">
            <w:pPr>
              <w:widowControl w:val="0"/>
              <w:shd w:val="clear" w:color="auto" w:fill="FFFFFF" w:themeFill="background1"/>
              <w:rPr>
                <w:sz w:val="22"/>
                <w:lang w:val="uk-UA"/>
              </w:rPr>
            </w:pPr>
            <w:r>
              <w:rPr>
                <w:rFonts w:eastAsia="Times New Roman"/>
                <w:sz w:val="22"/>
                <w:szCs w:val="22"/>
                <w:lang w:val="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929EC3" w14:textId="77777777" w:rsidR="004A31AE" w:rsidRDefault="000A592E">
            <w:pPr>
              <w:widowControl w:val="0"/>
              <w:shd w:val="clear" w:color="auto" w:fill="FFFFFF" w:themeFill="background1"/>
              <w:rPr>
                <w:sz w:val="22"/>
                <w:lang w:val="uk-UA"/>
              </w:rPr>
            </w:pPr>
            <w:r>
              <w:rPr>
                <w:rFonts w:eastAsia="Times New Roman"/>
                <w:b/>
                <w:sz w:val="22"/>
                <w:szCs w:val="22"/>
                <w:lang w:val="uk-UA"/>
              </w:rPr>
              <w:t xml:space="preserve">Строк дії тендерної пропозиції, протягом </w:t>
            </w:r>
            <w:r>
              <w:rPr>
                <w:rFonts w:eastAsia="Times New Roman"/>
                <w:b/>
                <w:sz w:val="22"/>
                <w:szCs w:val="22"/>
                <w:lang w:val="uk-UA"/>
              </w:rPr>
              <w:lastRenderedPageBreak/>
              <w:t>якого тендерні пропозиції вважаються дійсними</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E16C2B"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lastRenderedPageBreak/>
              <w:t xml:space="preserve">Тендерні пропозиції вважаються дійсними протягом 90 днів із дати кінцевого строку подання тендерних пропозицій, який зазначено у </w:t>
            </w:r>
            <w:r>
              <w:rPr>
                <w:rFonts w:eastAsia="Times New Roman"/>
                <w:sz w:val="22"/>
                <w:szCs w:val="22"/>
                <w:lang w:val="uk-UA"/>
              </w:rPr>
              <w:lastRenderedPageBreak/>
              <w:t xml:space="preserve">оголошенні про проведення процедури закупівлі. </w:t>
            </w:r>
          </w:p>
          <w:p w14:paraId="19FF727C"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w:t>
            </w:r>
          </w:p>
          <w:p w14:paraId="77D7AFBF"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87E3523"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відхилити таку вимогу, не втрачаючи при цьому наданого ним забезпечення тендерної пропозиції;</w:t>
            </w:r>
          </w:p>
          <w:p w14:paraId="0CC95835" w14:textId="77777777" w:rsidR="004A31AE" w:rsidRDefault="000A592E">
            <w:pPr>
              <w:widowControl w:val="0"/>
              <w:shd w:val="clear" w:color="auto" w:fill="FFFFFF" w:themeFill="background1"/>
              <w:jc w:val="both"/>
              <w:rPr>
                <w:sz w:val="22"/>
                <w:lang w:val="uk-UA"/>
              </w:rPr>
            </w:pPr>
            <w:r>
              <w:rPr>
                <w:rFonts w:eastAsia="Times New Roman"/>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4A31AE" w:rsidRPr="00964FDD" w14:paraId="66DB7126"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084155" w14:textId="77777777" w:rsidR="004A31AE" w:rsidRDefault="000A592E">
            <w:pPr>
              <w:widowControl w:val="0"/>
              <w:shd w:val="clear" w:color="auto" w:fill="FFFFFF" w:themeFill="background1"/>
              <w:rPr>
                <w:rFonts w:eastAsia="Times New Roman"/>
                <w:sz w:val="22"/>
                <w:lang w:val="uk-UA"/>
              </w:rPr>
            </w:pPr>
            <w:r>
              <w:rPr>
                <w:rFonts w:eastAsia="Times New Roman"/>
                <w:sz w:val="22"/>
                <w:szCs w:val="22"/>
                <w:lang w:val="uk-UA"/>
              </w:rPr>
              <w:lastRenderedPageBreak/>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BF47BA" w14:textId="77777777" w:rsidR="004A31AE" w:rsidRDefault="000A592E">
            <w:pPr>
              <w:widowControl w:val="0"/>
              <w:shd w:val="clear" w:color="auto" w:fill="FFFFFF" w:themeFill="background1"/>
              <w:rPr>
                <w:rFonts w:eastAsia="Times New Roman"/>
                <w:b/>
                <w:sz w:val="22"/>
                <w:lang w:val="uk-UA"/>
              </w:rPr>
            </w:pPr>
            <w:r>
              <w:rPr>
                <w:rFonts w:eastAsia="Times New Roman"/>
                <w:b/>
                <w:sz w:val="22"/>
                <w:szCs w:val="22"/>
                <w:lang w:val="uk-UA"/>
              </w:rPr>
              <w:t>Кваліфікаційні критерії процедури закупівлі</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2F68FC"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r>
              <w:rPr>
                <w:color w:val="000000"/>
                <w:sz w:val="22"/>
                <w:szCs w:val="22"/>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A31AE" w14:paraId="6ACD65EF" w14:textId="77777777">
        <w:trPr>
          <w:trHeight w:val="282"/>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90A456" w14:textId="77777777" w:rsidR="004A31AE" w:rsidRDefault="000A592E">
            <w:pPr>
              <w:widowControl w:val="0"/>
              <w:shd w:val="clear" w:color="auto" w:fill="FFFFFF" w:themeFill="background1"/>
              <w:rPr>
                <w:sz w:val="22"/>
                <w:lang w:val="uk-UA"/>
              </w:rPr>
            </w:pPr>
            <w:r>
              <w:rPr>
                <w:rFonts w:eastAsia="Times New Roman"/>
                <w:sz w:val="22"/>
                <w:szCs w:val="22"/>
                <w:lang w:val="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FD2F70" w14:textId="77777777" w:rsidR="004A31AE" w:rsidRDefault="000A592E">
            <w:pPr>
              <w:widowControl w:val="0"/>
              <w:shd w:val="clear" w:color="auto" w:fill="FFFFFF" w:themeFill="background1"/>
              <w:rPr>
                <w:sz w:val="22"/>
                <w:lang w:val="uk-UA"/>
              </w:rPr>
            </w:pPr>
            <w:r>
              <w:rPr>
                <w:rFonts w:eastAsia="Times New Roman"/>
                <w:b/>
                <w:sz w:val="22"/>
                <w:szCs w:val="22"/>
                <w:lang w:val="uk-UA"/>
              </w:rPr>
              <w:t>Підстави для відмови в участі у процедурі закупівлі</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11BE5D"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Підстави для відмови в участі у процедурі закупівлі встановлені статтею 17 Закону та зазначені в цій же статті.</w:t>
            </w:r>
          </w:p>
          <w:p w14:paraId="15C0FE75"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w:t>
            </w:r>
          </w:p>
          <w:p w14:paraId="27EE8DF8" w14:textId="77777777" w:rsidR="004A31AE" w:rsidRDefault="000A592E">
            <w:pPr>
              <w:widowControl w:val="0"/>
              <w:shd w:val="clear" w:color="auto" w:fill="FFFFFF" w:themeFill="background1"/>
              <w:jc w:val="both"/>
              <w:rPr>
                <w:rFonts w:eastAsia="Times New Roman"/>
                <w:b/>
                <w:sz w:val="22"/>
                <w:lang w:val="uk-UA"/>
              </w:rPr>
            </w:pPr>
            <w:r>
              <w:rPr>
                <w:rFonts w:eastAsia="Times New Roman"/>
                <w:b/>
                <w:sz w:val="22"/>
                <w:szCs w:val="22"/>
                <w:lang w:val="uk-UA"/>
              </w:rPr>
              <w:t>Для учасників:</w:t>
            </w:r>
          </w:p>
          <w:p w14:paraId="05C9372B"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 xml:space="preserve">Інформація про відсутність підстав, визначених у статті 17 Закону, надається згідно додатку 2 до тендерної документації. </w:t>
            </w:r>
          </w:p>
          <w:p w14:paraId="13561875"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p>
          <w:p w14:paraId="68F4FDF1"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w:t>
            </w:r>
          </w:p>
          <w:p w14:paraId="19BF04A8" w14:textId="77777777" w:rsidR="004A31AE" w:rsidRDefault="000A592E">
            <w:pPr>
              <w:widowControl w:val="0"/>
              <w:shd w:val="clear" w:color="auto" w:fill="FFFFFF" w:themeFill="background1"/>
              <w:jc w:val="both"/>
              <w:rPr>
                <w:rFonts w:eastAsia="Times New Roman"/>
                <w:b/>
                <w:sz w:val="22"/>
                <w:lang w:val="uk-UA"/>
              </w:rPr>
            </w:pPr>
            <w:r>
              <w:rPr>
                <w:rFonts w:eastAsia="Times New Roman"/>
                <w:b/>
                <w:sz w:val="22"/>
                <w:szCs w:val="22"/>
                <w:lang w:val="uk-UA"/>
              </w:rPr>
              <w:t>Для переможця(ів):</w:t>
            </w:r>
          </w:p>
          <w:p w14:paraId="50226F68"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згідно додатку 7 цієї документації. </w:t>
            </w:r>
          </w:p>
          <w:p w14:paraId="5418C278" w14:textId="77777777" w:rsidR="004A31AE" w:rsidRDefault="000A592E">
            <w:pPr>
              <w:widowControl w:val="0"/>
              <w:shd w:val="clear" w:color="auto" w:fill="FFFFFF" w:themeFill="background1"/>
              <w:jc w:val="both"/>
              <w:rPr>
                <w:rFonts w:eastAsia="Times New Roman"/>
                <w:sz w:val="22"/>
                <w:lang w:val="uk-UA"/>
              </w:rPr>
            </w:pPr>
            <w:r>
              <w:rPr>
                <w:rFonts w:eastAsia="Times New Roman"/>
                <w:b/>
                <w:color w:val="000000"/>
                <w:sz w:val="22"/>
                <w:szCs w:val="22"/>
                <w:shd w:val="clear" w:color="auto" w:fill="FFFFFF"/>
                <w:lang w:val="uk-UA"/>
              </w:rPr>
              <w:t>--------------------------------------------------------------------------------</w:t>
            </w:r>
          </w:p>
          <w:p w14:paraId="54E95FB1" w14:textId="77777777" w:rsidR="004A31AE" w:rsidRDefault="000A592E">
            <w:pPr>
              <w:widowControl w:val="0"/>
              <w:shd w:val="clear" w:color="auto" w:fill="FFFFFF" w:themeFill="background1"/>
              <w:jc w:val="both"/>
              <w:rPr>
                <w:rFonts w:eastAsia="Times New Roman"/>
                <w:sz w:val="22"/>
                <w:lang w:val="uk-UA"/>
              </w:rPr>
            </w:pPr>
            <w:r>
              <w:rPr>
                <w:rFonts w:eastAsia="Times New Roman"/>
                <w:b/>
                <w:color w:val="000000"/>
                <w:sz w:val="22"/>
                <w:szCs w:val="22"/>
                <w:shd w:val="clear" w:color="auto" w:fill="FFFFFF"/>
                <w:lang w:val="uk-UA"/>
              </w:rPr>
              <w:t>Для об’єднань учасників:</w:t>
            </w:r>
          </w:p>
          <w:p w14:paraId="1808EAEF" w14:textId="77777777" w:rsidR="004A31AE" w:rsidRDefault="000A592E">
            <w:pPr>
              <w:shd w:val="clear" w:color="auto" w:fill="FFFFFF" w:themeFill="background1"/>
              <w:tabs>
                <w:tab w:val="left" w:pos="180"/>
              </w:tabs>
              <w:jc w:val="both"/>
              <w:rPr>
                <w:sz w:val="22"/>
                <w:lang w:val="uk-UA"/>
              </w:rPr>
            </w:pPr>
            <w:r>
              <w:rPr>
                <w:color w:val="000000"/>
                <w:sz w:val="22"/>
                <w:szCs w:val="22"/>
                <w:shd w:val="clear" w:color="auto" w:fill="FFFFFF"/>
                <w:lang w:val="uk-UA"/>
              </w:rPr>
              <w:t xml:space="preserve">У разі участі об’єднання учасників підтвердження </w:t>
            </w:r>
            <w:r>
              <w:rPr>
                <w:rFonts w:eastAsia="Times New Roman"/>
                <w:sz w:val="22"/>
                <w:szCs w:val="22"/>
                <w:lang w:val="uk-UA"/>
              </w:rPr>
              <w:t>відсутності підстав, визначених у статті 17 Закону здійснюється щодо кожного такого учасника.</w:t>
            </w:r>
          </w:p>
          <w:p w14:paraId="2929A04D" w14:textId="77777777" w:rsidR="004A31AE" w:rsidRDefault="000A592E">
            <w:pPr>
              <w:widowControl w:val="0"/>
              <w:shd w:val="clear" w:color="auto" w:fill="FFFFFF" w:themeFill="background1"/>
              <w:jc w:val="both"/>
              <w:rPr>
                <w:rFonts w:eastAsia="Times New Roman"/>
                <w:sz w:val="22"/>
                <w:lang w:val="uk-UA"/>
              </w:rPr>
            </w:pPr>
            <w:r>
              <w:rPr>
                <w:rFonts w:eastAsia="Times New Roman"/>
                <w:b/>
                <w:color w:val="000000"/>
                <w:sz w:val="22"/>
                <w:szCs w:val="22"/>
                <w:shd w:val="clear" w:color="auto" w:fill="FFFFFF"/>
                <w:lang w:val="uk-UA"/>
              </w:rPr>
              <w:t>--------------------------------------------------------------------------------</w:t>
            </w:r>
          </w:p>
          <w:p w14:paraId="3CF77CC5" w14:textId="77777777" w:rsidR="004A31AE" w:rsidRDefault="000A592E">
            <w:pPr>
              <w:widowControl w:val="0"/>
              <w:shd w:val="clear" w:color="auto" w:fill="FFFFFF" w:themeFill="background1"/>
              <w:jc w:val="both"/>
              <w:rPr>
                <w:rFonts w:eastAsia="Times New Roman"/>
                <w:sz w:val="22"/>
                <w:lang w:val="uk-UA"/>
              </w:rPr>
            </w:pPr>
            <w:r>
              <w:rPr>
                <w:rFonts w:eastAsia="Times New Roman"/>
                <w:b/>
                <w:sz w:val="22"/>
                <w:szCs w:val="22"/>
                <w:lang w:val="uk-UA"/>
              </w:rPr>
              <w:t>Для субпідрядників/співвиконавців:</w:t>
            </w:r>
          </w:p>
          <w:p w14:paraId="7D7A6063"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w:t>
            </w:r>
          </w:p>
          <w:p w14:paraId="5AD0B976"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w:t>
            </w:r>
          </w:p>
          <w:p w14:paraId="1467DBAE" w14:textId="77777777" w:rsidR="004A31AE" w:rsidRDefault="000A592E">
            <w:pPr>
              <w:shd w:val="clear" w:color="auto" w:fill="FFFFFF" w:themeFill="background1"/>
              <w:tabs>
                <w:tab w:val="left" w:pos="180"/>
              </w:tabs>
              <w:jc w:val="both"/>
              <w:rPr>
                <w:color w:val="000000"/>
                <w:sz w:val="22"/>
                <w:highlight w:val="white"/>
                <w:lang w:val="uk-UA"/>
              </w:rPr>
            </w:pPr>
            <w:r>
              <w:rPr>
                <w:color w:val="000000"/>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F6366B1" w14:textId="77777777" w:rsidR="004A31AE" w:rsidRDefault="000A592E">
            <w:pPr>
              <w:shd w:val="clear" w:color="auto" w:fill="FFFFFF" w:themeFill="background1"/>
              <w:tabs>
                <w:tab w:val="left" w:pos="180"/>
              </w:tabs>
              <w:jc w:val="both"/>
              <w:rPr>
                <w:color w:val="000000"/>
                <w:sz w:val="22"/>
                <w:highlight w:val="white"/>
                <w:lang w:val="uk-UA"/>
              </w:rPr>
            </w:pPr>
            <w:r>
              <w:rPr>
                <w:color w:val="000000"/>
                <w:sz w:val="22"/>
                <w:szCs w:val="22"/>
                <w:shd w:val="clear" w:color="auto" w:fill="FFFFFF"/>
                <w:lang w:val="uk-UA"/>
              </w:rPr>
              <w:t>--------------------------------------------------------------------------------</w:t>
            </w:r>
          </w:p>
          <w:p w14:paraId="53679540" w14:textId="77777777" w:rsidR="004A31AE" w:rsidRDefault="000A592E">
            <w:pPr>
              <w:shd w:val="clear" w:color="auto" w:fill="FFFFFF" w:themeFill="background1"/>
              <w:tabs>
                <w:tab w:val="left" w:pos="180"/>
              </w:tabs>
              <w:jc w:val="both"/>
              <w:rPr>
                <w:sz w:val="22"/>
                <w:lang w:val="uk-UA"/>
              </w:rPr>
            </w:pPr>
            <w:r>
              <w:rPr>
                <w:sz w:val="22"/>
                <w:szCs w:val="22"/>
                <w:lang w:val="uk-UA"/>
              </w:rPr>
              <w:t xml:space="preserve">Замовник може прийняти рішення про відмову учаснику в участі у процедурі закупівлі та може відхилити тендерну пропозицію </w:t>
            </w:r>
            <w:r>
              <w:rPr>
                <w:sz w:val="22"/>
                <w:szCs w:val="22"/>
                <w:lang w:val="uk-UA"/>
              </w:rPr>
              <w:lastRenderedPageBreak/>
              <w:t>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7D5A951" w14:textId="77777777" w:rsidR="004A31AE" w:rsidRDefault="000A592E">
            <w:pPr>
              <w:shd w:val="clear" w:color="auto" w:fill="FFFFFF" w:themeFill="background1"/>
              <w:tabs>
                <w:tab w:val="left" w:pos="180"/>
              </w:tabs>
              <w:jc w:val="both"/>
              <w:rPr>
                <w:sz w:val="22"/>
                <w:lang w:val="uk-UA"/>
              </w:rPr>
            </w:pPr>
            <w:r>
              <w:rPr>
                <w:sz w:val="22"/>
                <w:szCs w:val="22"/>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4A31AE" w14:paraId="4CA67FD3"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CC7609" w14:textId="77777777" w:rsidR="004A31AE" w:rsidRDefault="000A592E">
            <w:pPr>
              <w:widowControl w:val="0"/>
              <w:shd w:val="clear" w:color="auto" w:fill="FFFFFF" w:themeFill="background1"/>
              <w:rPr>
                <w:sz w:val="22"/>
                <w:lang w:val="uk-UA"/>
              </w:rPr>
            </w:pPr>
            <w:r>
              <w:rPr>
                <w:rFonts w:eastAsia="Times New Roman"/>
                <w:sz w:val="22"/>
                <w:szCs w:val="22"/>
                <w:lang w:val="uk-UA"/>
              </w:rPr>
              <w:lastRenderedPageBreak/>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D92CFC" w14:textId="77777777" w:rsidR="004A31AE" w:rsidRDefault="000A592E">
            <w:pPr>
              <w:widowControl w:val="0"/>
              <w:shd w:val="clear" w:color="auto" w:fill="FFFFFF" w:themeFill="background1"/>
              <w:rPr>
                <w:sz w:val="22"/>
                <w:lang w:val="uk-UA"/>
              </w:rPr>
            </w:pPr>
            <w:r>
              <w:rPr>
                <w:rFonts w:eastAsia="Times New Roman"/>
                <w:b/>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9F80BC"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721A872F" w14:textId="77777777" w:rsidR="004A31AE" w:rsidRDefault="000A592E">
            <w:pPr>
              <w:widowControl w:val="0"/>
              <w:shd w:val="clear" w:color="auto" w:fill="FFFFFF" w:themeFill="background1"/>
              <w:jc w:val="both"/>
              <w:rPr>
                <w:sz w:val="22"/>
                <w:lang w:val="uk-UA"/>
              </w:rPr>
            </w:pPr>
            <w:r>
              <w:rPr>
                <w:sz w:val="22"/>
                <w:szCs w:val="22"/>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7EC0FC93" w14:textId="77777777" w:rsidR="004A31AE" w:rsidRDefault="004A31AE">
            <w:pPr>
              <w:widowControl w:val="0"/>
              <w:shd w:val="clear" w:color="auto" w:fill="FFFFFF" w:themeFill="background1"/>
              <w:jc w:val="both"/>
              <w:rPr>
                <w:sz w:val="22"/>
                <w:lang w:val="uk-UA"/>
              </w:rPr>
            </w:pPr>
          </w:p>
        </w:tc>
      </w:tr>
      <w:tr w:rsidR="004A31AE" w14:paraId="3004641B"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829533" w14:textId="77777777" w:rsidR="004A31AE" w:rsidRDefault="000A592E">
            <w:pPr>
              <w:widowControl w:val="0"/>
              <w:shd w:val="clear" w:color="auto" w:fill="FFFFFF" w:themeFill="background1"/>
              <w:rPr>
                <w:rFonts w:eastAsia="Times New Roman"/>
                <w:sz w:val="22"/>
                <w:lang w:val="uk-UA"/>
              </w:rPr>
            </w:pPr>
            <w:r>
              <w:rPr>
                <w:rFonts w:eastAsia="Times New Roman"/>
                <w:sz w:val="22"/>
                <w:szCs w:val="22"/>
                <w:lang w:val="uk-UA"/>
              </w:rPr>
              <w:t>8</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A28D4E" w14:textId="77777777" w:rsidR="004A31AE" w:rsidRDefault="000A592E">
            <w:pPr>
              <w:widowControl w:val="0"/>
              <w:shd w:val="clear" w:color="auto" w:fill="FFFFFF" w:themeFill="background1"/>
              <w:rPr>
                <w:rFonts w:eastAsia="Times New Roman"/>
                <w:b/>
                <w:sz w:val="22"/>
                <w:lang w:val="uk-UA"/>
              </w:rPr>
            </w:pPr>
            <w:r>
              <w:rPr>
                <w:rFonts w:eastAsia="Times New Roman"/>
                <w:b/>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13E9FC"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 xml:space="preserve">Згідно </w:t>
            </w:r>
            <w:r w:rsidRPr="00004AAE">
              <w:rPr>
                <w:rFonts w:eastAsia="Times New Roman"/>
                <w:b/>
                <w:bCs/>
                <w:sz w:val="22"/>
                <w:szCs w:val="22"/>
                <w:lang w:val="uk-UA"/>
              </w:rPr>
              <w:t>додатку 3</w:t>
            </w:r>
            <w:r>
              <w:rPr>
                <w:rFonts w:eastAsia="Times New Roman"/>
                <w:sz w:val="22"/>
                <w:szCs w:val="22"/>
                <w:lang w:val="uk-UA"/>
              </w:rPr>
              <w:t xml:space="preserve"> до тендерної документації (у разі потреби).</w:t>
            </w:r>
          </w:p>
        </w:tc>
      </w:tr>
      <w:tr w:rsidR="004A31AE" w:rsidRPr="00964FDD" w14:paraId="7EBD71CB"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812784" w14:textId="77777777" w:rsidR="004A31AE" w:rsidRDefault="000A592E">
            <w:pPr>
              <w:widowControl w:val="0"/>
              <w:shd w:val="clear" w:color="auto" w:fill="FFFFFF" w:themeFill="background1"/>
              <w:rPr>
                <w:sz w:val="22"/>
                <w:lang w:val="uk-UA"/>
              </w:rPr>
            </w:pPr>
            <w:r>
              <w:rPr>
                <w:rFonts w:eastAsia="Times New Roman"/>
                <w:sz w:val="22"/>
                <w:szCs w:val="22"/>
                <w:lang w:val="uk-UA"/>
              </w:rPr>
              <w:t>9</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D5C645" w14:textId="77777777" w:rsidR="004A31AE" w:rsidRDefault="000A592E">
            <w:pPr>
              <w:widowControl w:val="0"/>
              <w:shd w:val="clear" w:color="auto" w:fill="FFFFFF" w:themeFill="background1"/>
              <w:rPr>
                <w:rFonts w:eastAsia="Times New Roman"/>
                <w:b/>
                <w:sz w:val="22"/>
                <w:lang w:val="uk-UA"/>
              </w:rPr>
            </w:pPr>
            <w:r>
              <w:rPr>
                <w:rFonts w:eastAsia="Times New Roman"/>
                <w:b/>
                <w:sz w:val="22"/>
                <w:szCs w:val="22"/>
                <w:lang w:val="uk-UA"/>
              </w:rPr>
              <w:t>Інформація про субпідрядника/</w:t>
            </w:r>
          </w:p>
          <w:p w14:paraId="302444AC" w14:textId="77777777" w:rsidR="004A31AE" w:rsidRDefault="000A592E">
            <w:pPr>
              <w:widowControl w:val="0"/>
              <w:shd w:val="clear" w:color="auto" w:fill="FFFFFF" w:themeFill="background1"/>
              <w:rPr>
                <w:rFonts w:eastAsia="Times New Roman"/>
                <w:b/>
                <w:sz w:val="22"/>
                <w:lang w:val="uk-UA"/>
              </w:rPr>
            </w:pPr>
            <w:r>
              <w:rPr>
                <w:rFonts w:eastAsia="Times New Roman"/>
                <w:b/>
                <w:sz w:val="22"/>
                <w:szCs w:val="22"/>
                <w:lang w:val="uk-UA"/>
              </w:rPr>
              <w:t xml:space="preserve">співвиконавця </w:t>
            </w:r>
            <w:r>
              <w:rPr>
                <w:b/>
                <w:color w:val="000000"/>
                <w:sz w:val="22"/>
                <w:szCs w:val="22"/>
                <w:lang w:val="uk-UA"/>
              </w:rPr>
              <w:t>(у випадку закупівлі робіт чи послуг)</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6B3AD8" w14:textId="77777777" w:rsidR="004A31AE" w:rsidRDefault="000A592E">
            <w:pPr>
              <w:widowControl w:val="0"/>
              <w:shd w:val="clear" w:color="auto" w:fill="FFFFFF" w:themeFill="background1"/>
              <w:jc w:val="both"/>
              <w:rPr>
                <w:lang w:val="uk-UA"/>
              </w:rPr>
            </w:pPr>
            <w:r>
              <w:rPr>
                <w:rFonts w:eastAsia="Times New Roman"/>
                <w:sz w:val="22"/>
                <w:szCs w:val="22"/>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4A31AE" w14:paraId="351E27F4"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C3665E" w14:textId="77777777" w:rsidR="004A31AE" w:rsidRDefault="000A592E">
            <w:pPr>
              <w:widowControl w:val="0"/>
              <w:shd w:val="clear" w:color="auto" w:fill="FFFFFF" w:themeFill="background1"/>
              <w:rPr>
                <w:sz w:val="22"/>
                <w:lang w:val="uk-UA"/>
              </w:rPr>
            </w:pPr>
            <w:r>
              <w:rPr>
                <w:rFonts w:eastAsia="Times New Roman"/>
                <w:sz w:val="22"/>
                <w:szCs w:val="22"/>
                <w:lang w:val="uk-UA"/>
              </w:rPr>
              <w:t>10</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3AF41A" w14:textId="77777777" w:rsidR="004A31AE" w:rsidRDefault="000A592E">
            <w:pPr>
              <w:widowControl w:val="0"/>
              <w:shd w:val="clear" w:color="auto" w:fill="FFFFFF" w:themeFill="background1"/>
              <w:rPr>
                <w:sz w:val="22"/>
                <w:lang w:val="uk-UA"/>
              </w:rPr>
            </w:pPr>
            <w:r>
              <w:rPr>
                <w:rFonts w:eastAsia="Times New Roman"/>
                <w:b/>
                <w:sz w:val="22"/>
                <w:szCs w:val="22"/>
                <w:lang w:val="uk-UA"/>
              </w:rPr>
              <w:t>Унесення змін або відкликання тендерної пропозиції учасником</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B335A7" w14:textId="77777777" w:rsidR="004A31AE" w:rsidRDefault="000A592E">
            <w:pPr>
              <w:widowControl w:val="0"/>
              <w:shd w:val="clear" w:color="auto" w:fill="FFFFFF" w:themeFill="background1"/>
              <w:jc w:val="both"/>
              <w:rPr>
                <w:sz w:val="22"/>
                <w:lang w:val="uk-UA"/>
              </w:rPr>
            </w:pPr>
            <w:r>
              <w:rPr>
                <w:rFonts w:eastAsia="Times New Roman"/>
                <w:sz w:val="22"/>
                <w:szCs w:val="22"/>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4A31AE" w14:paraId="5EDF688A" w14:textId="77777777">
        <w:trPr>
          <w:trHeight w:val="520"/>
          <w:jc w:val="center"/>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EF7EC6" w14:textId="77777777" w:rsidR="004A31AE" w:rsidRDefault="000A592E">
            <w:pPr>
              <w:widowControl w:val="0"/>
              <w:shd w:val="clear" w:color="auto" w:fill="FFFFFF" w:themeFill="background1"/>
              <w:ind w:hanging="23"/>
              <w:jc w:val="center"/>
              <w:rPr>
                <w:sz w:val="22"/>
                <w:lang w:val="uk-UA"/>
              </w:rPr>
            </w:pPr>
            <w:r>
              <w:rPr>
                <w:rFonts w:eastAsia="Times New Roman"/>
                <w:b/>
                <w:sz w:val="22"/>
                <w:szCs w:val="22"/>
                <w:lang w:val="uk-UA"/>
              </w:rPr>
              <w:t>IV. Подання, розкриття, розгляд та оцінка тендерної пропозиції</w:t>
            </w:r>
          </w:p>
        </w:tc>
      </w:tr>
      <w:tr w:rsidR="004A31AE" w:rsidRPr="00964FDD" w14:paraId="4CF80FA7"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BA6494" w14:textId="77777777" w:rsidR="004A31AE" w:rsidRDefault="000A592E">
            <w:pPr>
              <w:widowControl w:val="0"/>
              <w:shd w:val="clear" w:color="auto" w:fill="FFFFFF" w:themeFill="background1"/>
              <w:rPr>
                <w:sz w:val="22"/>
                <w:lang w:val="uk-UA"/>
              </w:rPr>
            </w:pPr>
            <w:r>
              <w:rPr>
                <w:rFonts w:eastAsia="Times New Roman"/>
                <w:sz w:val="22"/>
                <w:szCs w:val="22"/>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B15190" w14:textId="77777777" w:rsidR="004A31AE" w:rsidRDefault="000A592E">
            <w:pPr>
              <w:widowControl w:val="0"/>
              <w:shd w:val="clear" w:color="auto" w:fill="FFFFFF" w:themeFill="background1"/>
              <w:rPr>
                <w:sz w:val="22"/>
                <w:lang w:val="uk-UA"/>
              </w:rPr>
            </w:pPr>
            <w:r>
              <w:rPr>
                <w:rFonts w:eastAsia="Times New Roman"/>
                <w:b/>
                <w:sz w:val="22"/>
                <w:szCs w:val="22"/>
                <w:lang w:val="uk-UA"/>
              </w:rPr>
              <w:t>Кінцевий строк подання тендерних пропозицій</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92EC4F" w14:textId="513BC72D" w:rsidR="004A31AE" w:rsidRDefault="000A592E">
            <w:pPr>
              <w:widowControl w:val="0"/>
              <w:shd w:val="clear" w:color="auto" w:fill="FFFFFF" w:themeFill="background1"/>
              <w:jc w:val="both"/>
              <w:rPr>
                <w:lang w:val="uk-UA"/>
              </w:rPr>
            </w:pPr>
            <w:r w:rsidRPr="00472C8B">
              <w:rPr>
                <w:rFonts w:eastAsia="Times New Roman"/>
                <w:sz w:val="22"/>
                <w:szCs w:val="22"/>
                <w:lang w:val="uk-UA"/>
              </w:rPr>
              <w:t xml:space="preserve">Кінцевий строк подання тендерних пропозицій </w:t>
            </w:r>
            <w:r w:rsidR="00A97067" w:rsidRPr="00472C8B">
              <w:rPr>
                <w:rFonts w:eastAsia="Times New Roman"/>
                <w:sz w:val="22"/>
                <w:szCs w:val="22"/>
                <w:lang w:val="uk-UA"/>
              </w:rPr>
              <w:t>–</w:t>
            </w:r>
            <w:r w:rsidRPr="00472C8B">
              <w:rPr>
                <w:rFonts w:eastAsia="Times New Roman"/>
                <w:sz w:val="22"/>
                <w:szCs w:val="22"/>
                <w:lang w:val="uk-UA"/>
              </w:rPr>
              <w:t xml:space="preserve"> </w:t>
            </w:r>
            <w:r w:rsidR="00A97067" w:rsidRPr="00472C8B">
              <w:rPr>
                <w:rFonts w:eastAsia="Times New Roman"/>
                <w:b/>
                <w:bCs/>
                <w:sz w:val="22"/>
                <w:szCs w:val="22"/>
                <w:lang w:val="uk-UA"/>
              </w:rPr>
              <w:t xml:space="preserve">до </w:t>
            </w:r>
            <w:r w:rsidRPr="00472C8B">
              <w:rPr>
                <w:rFonts w:eastAsia="Times New Roman"/>
                <w:b/>
                <w:bCs/>
                <w:lang w:val="uk-UA"/>
              </w:rPr>
              <w:t xml:space="preserve">13:00 год., </w:t>
            </w:r>
            <w:r w:rsidR="00472C8B" w:rsidRPr="00472C8B">
              <w:rPr>
                <w:rFonts w:eastAsia="Times New Roman"/>
                <w:b/>
                <w:bCs/>
                <w:color w:val="000000"/>
                <w:lang w:val="uk-UA"/>
              </w:rPr>
              <w:t>20</w:t>
            </w:r>
            <w:r w:rsidR="0053567E" w:rsidRPr="00472C8B">
              <w:rPr>
                <w:rFonts w:eastAsia="Times New Roman"/>
                <w:b/>
                <w:bCs/>
                <w:color w:val="000000"/>
                <w:lang w:val="uk-UA"/>
              </w:rPr>
              <w:t xml:space="preserve"> </w:t>
            </w:r>
            <w:r w:rsidR="00DC33C9" w:rsidRPr="00472C8B">
              <w:rPr>
                <w:rFonts w:eastAsia="Times New Roman"/>
                <w:b/>
                <w:bCs/>
                <w:color w:val="000000"/>
                <w:lang w:val="uk-UA"/>
              </w:rPr>
              <w:t>червня</w:t>
            </w:r>
            <w:r w:rsidRPr="00472C8B">
              <w:rPr>
                <w:rFonts w:eastAsia="Times New Roman"/>
                <w:b/>
                <w:bCs/>
                <w:lang w:val="uk-UA"/>
              </w:rPr>
              <w:t xml:space="preserve"> 202</w:t>
            </w:r>
            <w:r w:rsidR="00CE6E1D" w:rsidRPr="00472C8B">
              <w:rPr>
                <w:rFonts w:eastAsia="Times New Roman"/>
                <w:b/>
                <w:bCs/>
                <w:lang w:val="uk-UA"/>
              </w:rPr>
              <w:t>2</w:t>
            </w:r>
            <w:r w:rsidRPr="00472C8B">
              <w:rPr>
                <w:rFonts w:eastAsia="Times New Roman"/>
                <w:b/>
                <w:bCs/>
                <w:lang w:val="uk-UA"/>
              </w:rPr>
              <w:t xml:space="preserve"> року.</w:t>
            </w:r>
          </w:p>
          <w:p w14:paraId="30807B3A" w14:textId="77777777" w:rsidR="004A31AE" w:rsidRDefault="000A592E">
            <w:pPr>
              <w:widowControl w:val="0"/>
              <w:shd w:val="clear" w:color="auto" w:fill="FFFFFF" w:themeFill="background1"/>
              <w:jc w:val="both"/>
              <w:rPr>
                <w:sz w:val="22"/>
                <w:lang w:val="uk-UA"/>
              </w:rPr>
            </w:pPr>
            <w:r>
              <w:rPr>
                <w:rFonts w:eastAsia="Times New Roman"/>
                <w:sz w:val="22"/>
                <w:szCs w:val="22"/>
                <w:highlight w:val="white"/>
                <w:lang w:val="uk-UA"/>
              </w:rPr>
              <w:t>------------------------------------------------------------------------</w:t>
            </w:r>
            <w:r>
              <w:rPr>
                <w:rFonts w:eastAsia="Times New Roman"/>
                <w:sz w:val="22"/>
                <w:szCs w:val="22"/>
                <w:lang w:val="uk-UA"/>
              </w:rPr>
              <w:t>--------</w:t>
            </w:r>
          </w:p>
          <w:p w14:paraId="4C042275" w14:textId="77777777" w:rsidR="004A31AE" w:rsidRDefault="000A592E">
            <w:pPr>
              <w:widowControl w:val="0"/>
              <w:shd w:val="clear" w:color="auto" w:fill="FFFFFF" w:themeFill="background1"/>
              <w:jc w:val="both"/>
              <w:rPr>
                <w:sz w:val="22"/>
                <w:lang w:val="uk-UA"/>
              </w:rPr>
            </w:pPr>
            <w:r>
              <w:rPr>
                <w:sz w:val="22"/>
                <w:szCs w:val="22"/>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5AAB9CB" w14:textId="77777777" w:rsidR="004A31AE" w:rsidRDefault="000A592E">
            <w:pPr>
              <w:widowControl w:val="0"/>
              <w:shd w:val="clear" w:color="auto" w:fill="FFFFFF" w:themeFill="background1"/>
              <w:jc w:val="both"/>
              <w:rPr>
                <w:sz w:val="22"/>
                <w:lang w:val="uk-UA"/>
              </w:rPr>
            </w:pPr>
            <w:r>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14:paraId="11A6920A" w14:textId="77777777" w:rsidR="004A31AE" w:rsidRDefault="000A592E">
            <w:pPr>
              <w:widowControl w:val="0"/>
              <w:shd w:val="clear" w:color="auto" w:fill="FFFFFF" w:themeFill="background1"/>
              <w:jc w:val="both"/>
              <w:rPr>
                <w:sz w:val="22"/>
                <w:lang w:val="uk-UA"/>
              </w:rPr>
            </w:pPr>
            <w:r>
              <w:rPr>
                <w:sz w:val="22"/>
                <w:szCs w:val="22"/>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3E3D55AF" w14:textId="77777777" w:rsidR="004A31AE" w:rsidRDefault="000A592E">
            <w:pPr>
              <w:widowControl w:val="0"/>
              <w:shd w:val="clear" w:color="auto" w:fill="FFFFFF" w:themeFill="background1"/>
              <w:jc w:val="both"/>
              <w:rPr>
                <w:sz w:val="22"/>
                <w:lang w:val="uk-UA"/>
              </w:rPr>
            </w:pPr>
            <w:r>
              <w:rPr>
                <w:sz w:val="22"/>
                <w:szCs w:val="22"/>
                <w:lang w:val="uk-UA"/>
              </w:rPr>
              <w:t>3) дата та час подання тендерної пропозиції.</w:t>
            </w:r>
          </w:p>
          <w:p w14:paraId="520D026D"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lastRenderedPageBreak/>
              <w:t>--------------------------------------------------------------------------------</w:t>
            </w:r>
          </w:p>
          <w:p w14:paraId="5822DFFF" w14:textId="77777777" w:rsidR="004A31AE" w:rsidRDefault="000A592E">
            <w:pPr>
              <w:widowControl w:val="0"/>
              <w:shd w:val="clear" w:color="auto" w:fill="FFFFFF" w:themeFill="background1"/>
              <w:jc w:val="both"/>
              <w:rPr>
                <w:sz w:val="22"/>
                <w:lang w:val="uk-UA"/>
              </w:rPr>
            </w:pPr>
            <w:r>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A31AE" w14:paraId="10E7637C" w14:textId="77777777">
        <w:trPr>
          <w:trHeight w:val="278"/>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7D6796" w14:textId="77777777" w:rsidR="004A31AE" w:rsidRDefault="000A592E">
            <w:pPr>
              <w:widowControl w:val="0"/>
              <w:shd w:val="clear" w:color="auto" w:fill="FFFFFF" w:themeFill="background1"/>
              <w:rPr>
                <w:sz w:val="22"/>
                <w:lang w:val="uk-UA"/>
              </w:rPr>
            </w:pPr>
            <w:r>
              <w:rPr>
                <w:rFonts w:eastAsia="Times New Roman"/>
                <w:sz w:val="22"/>
                <w:szCs w:val="22"/>
                <w:lang w:val="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FBD13D" w14:textId="77777777" w:rsidR="004A31AE" w:rsidRDefault="000A592E">
            <w:pPr>
              <w:widowControl w:val="0"/>
              <w:shd w:val="clear" w:color="auto" w:fill="FFFFFF" w:themeFill="background1"/>
              <w:rPr>
                <w:sz w:val="22"/>
                <w:lang w:val="uk-UA"/>
              </w:rPr>
            </w:pPr>
            <w:r>
              <w:rPr>
                <w:rFonts w:eastAsia="Times New Roman"/>
                <w:b/>
                <w:sz w:val="22"/>
                <w:szCs w:val="22"/>
                <w:lang w:val="uk-UA"/>
              </w:rPr>
              <w:t>Дата і час розкриття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96F2A4" w14:textId="77777777" w:rsidR="004A31AE" w:rsidRDefault="000A592E">
            <w:pPr>
              <w:widowControl w:val="0"/>
              <w:shd w:val="clear" w:color="auto" w:fill="FFFFFF" w:themeFill="background1"/>
              <w:jc w:val="both"/>
              <w:rPr>
                <w:sz w:val="22"/>
                <w:lang w:val="uk-UA"/>
              </w:rPr>
            </w:pPr>
            <w:r>
              <w:rPr>
                <w:rFonts w:eastAsia="Times New Roman"/>
                <w:sz w:val="22"/>
                <w:szCs w:val="22"/>
                <w:lang w:val="uk-UA"/>
              </w:rPr>
              <w:t>Дата і час розкриття тендерних пропозицій, крім випадку, встановленого пунктом 10 частини першої статті 21 Закону,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4A31AE" w14:paraId="111FC749" w14:textId="77777777">
        <w:trPr>
          <w:trHeight w:val="520"/>
          <w:jc w:val="center"/>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E040B9" w14:textId="77777777" w:rsidR="004A31AE" w:rsidRDefault="000A592E">
            <w:pPr>
              <w:widowControl w:val="0"/>
              <w:shd w:val="clear" w:color="auto" w:fill="FFFFFF" w:themeFill="background1"/>
              <w:jc w:val="center"/>
              <w:rPr>
                <w:sz w:val="22"/>
                <w:lang w:val="uk-UA"/>
              </w:rPr>
            </w:pPr>
            <w:r>
              <w:rPr>
                <w:rFonts w:eastAsia="Times New Roman"/>
                <w:b/>
                <w:sz w:val="22"/>
                <w:szCs w:val="22"/>
                <w:lang w:val="uk-UA"/>
              </w:rPr>
              <w:t>V. Оцінка тендерної пропозиції</w:t>
            </w:r>
          </w:p>
        </w:tc>
      </w:tr>
      <w:tr w:rsidR="004A31AE" w14:paraId="54857FB9"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2CF957" w14:textId="77777777" w:rsidR="004A31AE" w:rsidRDefault="000A592E">
            <w:pPr>
              <w:widowControl w:val="0"/>
              <w:shd w:val="clear" w:color="auto" w:fill="FFFFFF" w:themeFill="background1"/>
              <w:rPr>
                <w:sz w:val="22"/>
                <w:lang w:val="uk-UA"/>
              </w:rPr>
            </w:pPr>
            <w:r>
              <w:rPr>
                <w:rFonts w:eastAsia="Times New Roman"/>
                <w:sz w:val="22"/>
                <w:szCs w:val="22"/>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662C76" w14:textId="77777777" w:rsidR="004A31AE" w:rsidRDefault="000A592E">
            <w:pPr>
              <w:widowControl w:val="0"/>
              <w:shd w:val="clear" w:color="auto" w:fill="FFFFFF" w:themeFill="background1"/>
              <w:rPr>
                <w:sz w:val="22"/>
                <w:lang w:val="uk-UA"/>
              </w:rPr>
            </w:pPr>
            <w:r>
              <w:rPr>
                <w:rFonts w:eastAsia="Times New Roman"/>
                <w:b/>
                <w:sz w:val="22"/>
                <w:szCs w:val="22"/>
                <w:lang w:val="uk-UA"/>
              </w:rPr>
              <w:t>Перелік критеріїв та методика оцінки тендерної пропозиції із зазначенням питомої ваги критерію</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C48B01"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14:paraId="60155A90"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Дата і час проведення електронного аукціону визначаються електронною системою закупівель автоматично.</w:t>
            </w:r>
          </w:p>
          <w:p w14:paraId="2E401ECE" w14:textId="77777777" w:rsidR="004A31AE" w:rsidRDefault="000A592E">
            <w:pPr>
              <w:widowControl w:val="0"/>
              <w:shd w:val="clear" w:color="auto" w:fill="FFFFFF" w:themeFill="background1"/>
              <w:jc w:val="both"/>
              <w:rPr>
                <w:lang w:val="uk-UA"/>
              </w:rPr>
            </w:pPr>
            <w:r>
              <w:rPr>
                <w:rFonts w:eastAsia="Times New Roman"/>
                <w:lang w:val="uk-UA"/>
              </w:rPr>
              <w:t>Розмір мінімального кроку пониження ціни під час електронного аукціону – 1%</w:t>
            </w:r>
          </w:p>
          <w:p w14:paraId="6CEA8C2A"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У разі якщо оголошення про проведення процедури закупівлі оприлюднено відповідно до норм частини третьої статті 10 Закону, проводиться оцінка лише тих тендерних пропозицій, що не були відхилені згідно з Законом.</w:t>
            </w:r>
          </w:p>
          <w:p w14:paraId="7D102476"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Критеріями оцінки є ціна.</w:t>
            </w:r>
          </w:p>
          <w:p w14:paraId="6F53B0C9"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w:t>
            </w:r>
          </w:p>
          <w:p w14:paraId="78B1FAD7"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EF0F2A1"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98F350"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14:paraId="72BB2252"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w:t>
            </w:r>
          </w:p>
          <w:p w14:paraId="102090F6" w14:textId="08B8C91A"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Якщо оголошення про проведення процедури закупівлі оприлюднено,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4C65F9DE"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w:t>
            </w:r>
          </w:p>
          <w:p w14:paraId="7F2FA4F1" w14:textId="10903E75"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За результатами розгляду замовником в електронній системі закупівель складається та оприлюднюється протокол розгляду всіх тендерних пропозицій.</w:t>
            </w:r>
          </w:p>
          <w:p w14:paraId="61D7B5F3"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2B6C039F"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w:t>
            </w:r>
          </w:p>
          <w:p w14:paraId="69D3A428"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 xml:space="preserve">Замовник та учасники не можуть ініціювати будь-які переговори з питань внесення змін до змісту або ціни поданої тендерної </w:t>
            </w:r>
            <w:r>
              <w:rPr>
                <w:rFonts w:eastAsia="Times New Roman"/>
                <w:sz w:val="22"/>
                <w:szCs w:val="22"/>
                <w:lang w:val="uk-UA"/>
              </w:rPr>
              <w:lastRenderedPageBreak/>
              <w:t>пропозиції.</w:t>
            </w:r>
          </w:p>
          <w:p w14:paraId="774D719D"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w:t>
            </w:r>
          </w:p>
          <w:p w14:paraId="710C8121"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07C2BAD0" w14:textId="77777777" w:rsidR="004A31AE" w:rsidRDefault="000A592E">
            <w:pPr>
              <w:widowControl w:val="0"/>
              <w:shd w:val="clear" w:color="auto" w:fill="FFFFFF" w:themeFill="background1"/>
              <w:jc w:val="both"/>
              <w:rPr>
                <w:sz w:val="22"/>
                <w:lang w:val="uk-UA"/>
              </w:rPr>
            </w:pPr>
            <w:r>
              <w:rPr>
                <w:rFonts w:eastAsia="Times New Roman"/>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4A31AE" w14:paraId="0633A426"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81C4F6" w14:textId="77777777" w:rsidR="004A31AE" w:rsidRDefault="000A592E">
            <w:pPr>
              <w:widowControl w:val="0"/>
              <w:shd w:val="clear" w:color="auto" w:fill="FFFFFF" w:themeFill="background1"/>
              <w:rPr>
                <w:rFonts w:eastAsia="Times New Roman"/>
                <w:sz w:val="22"/>
                <w:lang w:val="uk-UA"/>
              </w:rPr>
            </w:pPr>
            <w:r>
              <w:rPr>
                <w:rFonts w:eastAsia="Times New Roman"/>
                <w:sz w:val="22"/>
                <w:szCs w:val="22"/>
                <w:lang w:val="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6DC24C" w14:textId="77777777" w:rsidR="004A31AE" w:rsidRDefault="000A592E">
            <w:pPr>
              <w:widowControl w:val="0"/>
              <w:shd w:val="clear" w:color="auto" w:fill="FFFFFF" w:themeFill="background1"/>
              <w:rPr>
                <w:rFonts w:eastAsia="Times New Roman"/>
                <w:b/>
                <w:sz w:val="22"/>
                <w:lang w:val="uk-UA"/>
              </w:rPr>
            </w:pPr>
            <w:r>
              <w:rPr>
                <w:rFonts w:eastAsia="Times New Roman"/>
                <w:b/>
                <w:sz w:val="22"/>
                <w:szCs w:val="22"/>
                <w:lang w:val="uk-UA"/>
              </w:rPr>
              <w:t>Обґрунтування аномально низької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C3A889" w14:textId="2295CEC7" w:rsidR="004A31AE" w:rsidRDefault="009B3DAE">
            <w:pPr>
              <w:widowControl w:val="0"/>
              <w:shd w:val="clear" w:color="auto" w:fill="FFFFFF" w:themeFill="background1"/>
              <w:jc w:val="both"/>
              <w:rPr>
                <w:rFonts w:eastAsia="Times New Roman"/>
                <w:sz w:val="22"/>
                <w:lang w:val="uk-UA"/>
              </w:rPr>
            </w:pPr>
            <w:r w:rsidRPr="009B3DAE">
              <w:rPr>
                <w:rFonts w:eastAsia="Times New Roman"/>
                <w:sz w:val="22"/>
                <w:szCs w:val="22"/>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r w:rsidR="000A592E">
              <w:rPr>
                <w:rFonts w:eastAsia="Times New Roman"/>
                <w:sz w:val="22"/>
                <w:szCs w:val="22"/>
                <w:lang w:val="uk-UA"/>
              </w:rPr>
              <w:t>.</w:t>
            </w:r>
          </w:p>
          <w:p w14:paraId="7B25822F"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69002CEC"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Обґрунтування аномально низької тендерної пропозиції може містити інформацію про:</w:t>
            </w:r>
          </w:p>
          <w:p w14:paraId="46C850A5"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DCAADE6"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37E0FDF"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3) отримання учасником державної допомоги згідно із законодавством.</w:t>
            </w:r>
          </w:p>
        </w:tc>
      </w:tr>
      <w:tr w:rsidR="004A31AE" w:rsidRPr="00964FDD" w14:paraId="055E856F"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2CF9E2" w14:textId="77777777" w:rsidR="004A31AE" w:rsidRDefault="000A592E">
            <w:pPr>
              <w:widowControl w:val="0"/>
              <w:shd w:val="clear" w:color="auto" w:fill="FFFFFF" w:themeFill="background1"/>
              <w:rPr>
                <w:rFonts w:eastAsia="Times New Roman"/>
                <w:sz w:val="22"/>
                <w:lang w:val="uk-UA"/>
              </w:rPr>
            </w:pPr>
            <w:r>
              <w:rPr>
                <w:rFonts w:eastAsia="Times New Roman"/>
                <w:sz w:val="22"/>
                <w:szCs w:val="22"/>
                <w:lang w:val="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7B0FCC" w14:textId="77777777" w:rsidR="004A31AE" w:rsidRDefault="000A592E">
            <w:pPr>
              <w:widowControl w:val="0"/>
              <w:shd w:val="clear" w:color="auto" w:fill="FFFFFF" w:themeFill="background1"/>
              <w:rPr>
                <w:rFonts w:eastAsia="Times New Roman"/>
                <w:b/>
                <w:sz w:val="22"/>
                <w:lang w:val="uk-UA"/>
              </w:rPr>
            </w:pPr>
            <w:r>
              <w:rPr>
                <w:rFonts w:eastAsia="Times New Roman"/>
                <w:b/>
                <w:sz w:val="22"/>
                <w:szCs w:val="22"/>
                <w:lang w:val="uk-UA"/>
              </w:rPr>
              <w:t>Порядок підтвердження інформації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19BD88"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888DBA2"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A31AE" w:rsidRPr="00964FDD" w14:paraId="792723FD"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31B3EA" w14:textId="77777777" w:rsidR="004A31AE" w:rsidRDefault="000A592E">
            <w:pPr>
              <w:widowControl w:val="0"/>
              <w:shd w:val="clear" w:color="auto" w:fill="FFFFFF" w:themeFill="background1"/>
              <w:rPr>
                <w:rFonts w:eastAsia="Times New Roman"/>
                <w:sz w:val="22"/>
                <w:lang w:val="uk-UA"/>
              </w:rPr>
            </w:pPr>
            <w:r>
              <w:rPr>
                <w:rFonts w:eastAsia="Times New Roman"/>
                <w:sz w:val="22"/>
                <w:szCs w:val="22"/>
                <w:lang w:val="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CFE184" w14:textId="77777777" w:rsidR="004A31AE" w:rsidRDefault="000A592E">
            <w:pPr>
              <w:widowControl w:val="0"/>
              <w:shd w:val="clear" w:color="auto" w:fill="FFFFFF" w:themeFill="background1"/>
              <w:rPr>
                <w:rFonts w:eastAsia="Times New Roman"/>
                <w:b/>
                <w:sz w:val="22"/>
                <w:lang w:val="uk-UA"/>
              </w:rPr>
            </w:pPr>
            <w:r>
              <w:rPr>
                <w:rFonts w:eastAsia="Times New Roman"/>
                <w:b/>
                <w:sz w:val="22"/>
                <w:szCs w:val="22"/>
                <w:lang w:val="uk-UA"/>
              </w:rPr>
              <w:t>Виправлення невідповідностей в інформації та/або документах</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0B3FB2" w14:textId="77777777" w:rsidR="004A31AE" w:rsidRDefault="000A592E">
            <w:pPr>
              <w:widowControl w:val="0"/>
              <w:shd w:val="clear" w:color="auto" w:fill="FFFFFF" w:themeFill="background1"/>
              <w:tabs>
                <w:tab w:val="left" w:pos="542"/>
              </w:tabs>
              <w:jc w:val="both"/>
              <w:rPr>
                <w:rFonts w:eastAsia="Times New Roman"/>
                <w:sz w:val="22"/>
                <w:lang w:val="uk-UA"/>
              </w:rPr>
            </w:pPr>
            <w:r>
              <w:rPr>
                <w:rFonts w:eastAsia="Times New Roman"/>
                <w:sz w:val="22"/>
                <w:szCs w:val="22"/>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7977916" w14:textId="77777777" w:rsidR="004A31AE" w:rsidRDefault="000A592E">
            <w:pPr>
              <w:widowControl w:val="0"/>
              <w:shd w:val="clear" w:color="auto" w:fill="FFFFFF" w:themeFill="background1"/>
              <w:tabs>
                <w:tab w:val="left" w:pos="542"/>
              </w:tabs>
              <w:jc w:val="both"/>
              <w:rPr>
                <w:rFonts w:eastAsia="Times New Roman"/>
                <w:sz w:val="22"/>
                <w:lang w:val="uk-UA"/>
              </w:rPr>
            </w:pPr>
            <w:r>
              <w:rPr>
                <w:rFonts w:eastAsia="Times New Roman"/>
                <w:sz w:val="22"/>
                <w:szCs w:val="22"/>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390D30A3" w14:textId="77777777" w:rsidR="004A31AE" w:rsidRDefault="000A592E">
            <w:pPr>
              <w:widowControl w:val="0"/>
              <w:shd w:val="clear" w:color="auto" w:fill="FFFFFF" w:themeFill="background1"/>
              <w:tabs>
                <w:tab w:val="left" w:pos="542"/>
              </w:tabs>
              <w:jc w:val="both"/>
              <w:rPr>
                <w:rFonts w:eastAsia="Times New Roman"/>
                <w:sz w:val="22"/>
                <w:lang w:val="uk-UA"/>
              </w:rPr>
            </w:pPr>
            <w:r>
              <w:rPr>
                <w:rFonts w:eastAsia="Times New Roman"/>
                <w:sz w:val="22"/>
                <w:szCs w:val="22"/>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0FA96B" w14:textId="77777777" w:rsidR="004A31AE" w:rsidRDefault="000A592E">
            <w:pPr>
              <w:widowControl w:val="0"/>
              <w:shd w:val="clear" w:color="auto" w:fill="FFFFFF" w:themeFill="background1"/>
              <w:tabs>
                <w:tab w:val="left" w:pos="542"/>
              </w:tabs>
              <w:jc w:val="both"/>
              <w:rPr>
                <w:rFonts w:eastAsia="Times New Roman"/>
                <w:sz w:val="22"/>
                <w:lang w:val="uk-UA"/>
              </w:rPr>
            </w:pPr>
            <w:r>
              <w:rPr>
                <w:rFonts w:eastAsia="Times New Roman"/>
                <w:sz w:val="22"/>
                <w:szCs w:val="22"/>
                <w:lang w:val="uk-UA"/>
              </w:rPr>
              <w:t>Замовник розміщує повідомлення з вимогою про усунення невідповідностей в інформації та/або документах:</w:t>
            </w:r>
          </w:p>
          <w:p w14:paraId="55E33D4B" w14:textId="77777777" w:rsidR="004A31AE" w:rsidRDefault="000A592E">
            <w:pPr>
              <w:widowControl w:val="0"/>
              <w:shd w:val="clear" w:color="auto" w:fill="FFFFFF" w:themeFill="background1"/>
              <w:tabs>
                <w:tab w:val="left" w:pos="542"/>
              </w:tabs>
              <w:jc w:val="both"/>
              <w:rPr>
                <w:rFonts w:eastAsia="Times New Roman"/>
                <w:sz w:val="22"/>
                <w:lang w:val="uk-UA"/>
              </w:rPr>
            </w:pPr>
            <w:r>
              <w:rPr>
                <w:rFonts w:eastAsia="Times New Roman"/>
                <w:sz w:val="22"/>
                <w:szCs w:val="22"/>
                <w:lang w:val="uk-UA"/>
              </w:rPr>
              <w:t>1) що підтверджують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14:paraId="09B354C5" w14:textId="77777777" w:rsidR="004A31AE" w:rsidRDefault="000A592E">
            <w:pPr>
              <w:widowControl w:val="0"/>
              <w:shd w:val="clear" w:color="auto" w:fill="FFFFFF" w:themeFill="background1"/>
              <w:tabs>
                <w:tab w:val="left" w:pos="542"/>
              </w:tabs>
              <w:jc w:val="both"/>
              <w:rPr>
                <w:rFonts w:eastAsia="Times New Roman"/>
                <w:sz w:val="22"/>
                <w:lang w:val="uk-UA"/>
              </w:rPr>
            </w:pPr>
            <w:r>
              <w:rPr>
                <w:rFonts w:eastAsia="Times New Roman"/>
                <w:sz w:val="22"/>
                <w:szCs w:val="22"/>
                <w:lang w:val="uk-UA"/>
              </w:rPr>
              <w:t xml:space="preserve">2) на підтвердження права підпису тендерної пропозиції та/або </w:t>
            </w:r>
            <w:r>
              <w:rPr>
                <w:rFonts w:eastAsia="Times New Roman"/>
                <w:sz w:val="22"/>
                <w:szCs w:val="22"/>
                <w:lang w:val="uk-UA"/>
              </w:rPr>
              <w:lastRenderedPageBreak/>
              <w:t>договору про закупівлю згідно додатку 4 до тендерної документації.</w:t>
            </w:r>
          </w:p>
          <w:p w14:paraId="3FC7B9F8" w14:textId="77777777" w:rsidR="004A31AE" w:rsidRDefault="000A592E">
            <w:pPr>
              <w:widowControl w:val="0"/>
              <w:shd w:val="clear" w:color="auto" w:fill="FFFFFF" w:themeFill="background1"/>
              <w:tabs>
                <w:tab w:val="left" w:pos="542"/>
              </w:tabs>
              <w:jc w:val="both"/>
              <w:rPr>
                <w:rFonts w:eastAsia="Times New Roman"/>
                <w:color w:val="C00000"/>
                <w:sz w:val="22"/>
                <w:lang w:val="uk-UA"/>
              </w:rPr>
            </w:pPr>
            <w:r>
              <w:rPr>
                <w:rFonts w:eastAsia="Times New Roman"/>
                <w:color w:val="C00000"/>
                <w:sz w:val="22"/>
                <w:szCs w:val="22"/>
                <w:lang w:val="uk-UA"/>
              </w:rPr>
              <w:t>--------------------------------------------------------------------------------</w:t>
            </w:r>
          </w:p>
          <w:p w14:paraId="6C3645F8"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4A31AE" w14:paraId="43094A34"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9CAC80" w14:textId="77777777" w:rsidR="004A31AE" w:rsidRDefault="000A592E">
            <w:pPr>
              <w:widowControl w:val="0"/>
              <w:shd w:val="clear" w:color="auto" w:fill="FFFFFF" w:themeFill="background1"/>
              <w:rPr>
                <w:sz w:val="22"/>
                <w:lang w:val="uk-UA"/>
              </w:rPr>
            </w:pPr>
            <w:r>
              <w:rPr>
                <w:rFonts w:eastAsia="Times New Roman"/>
                <w:sz w:val="22"/>
                <w:szCs w:val="22"/>
                <w:lang w:val="uk-UA"/>
              </w:rPr>
              <w:lastRenderedPageBreak/>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9293A0" w14:textId="77777777" w:rsidR="004A31AE" w:rsidRDefault="000A592E">
            <w:pPr>
              <w:widowControl w:val="0"/>
              <w:shd w:val="clear" w:color="auto" w:fill="FFFFFF" w:themeFill="background1"/>
              <w:rPr>
                <w:sz w:val="22"/>
                <w:lang w:val="uk-UA"/>
              </w:rPr>
            </w:pPr>
            <w:r>
              <w:rPr>
                <w:rFonts w:eastAsia="Times New Roman"/>
                <w:b/>
                <w:sz w:val="22"/>
                <w:szCs w:val="22"/>
                <w:lang w:val="uk-UA"/>
              </w:rPr>
              <w:t>Інша інформація та опис та приклади формальних (несуттєвих) помилок.</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3634F8" w14:textId="77777777" w:rsidR="004A31AE" w:rsidRDefault="000A592E">
            <w:pPr>
              <w:shd w:val="clear" w:color="auto" w:fill="FFFFFF" w:themeFill="background1"/>
              <w:jc w:val="both"/>
              <w:rPr>
                <w:rFonts w:eastAsia="Times New Roman"/>
                <w:sz w:val="22"/>
                <w:lang w:val="uk-UA"/>
              </w:rPr>
            </w:pPr>
            <w:r>
              <w:rPr>
                <w:rFonts w:eastAsia="Times New Roman"/>
                <w:sz w:val="22"/>
                <w:szCs w:val="22"/>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629AF1BF" w14:textId="77777777" w:rsidR="004A31AE" w:rsidRDefault="000A592E">
            <w:pPr>
              <w:shd w:val="clear" w:color="auto" w:fill="FFFFFF" w:themeFill="background1"/>
              <w:jc w:val="both"/>
              <w:rPr>
                <w:sz w:val="22"/>
                <w:lang w:val="uk-UA"/>
              </w:rPr>
            </w:pPr>
            <w:r>
              <w:rPr>
                <w:rFonts w:eastAsia="Times New Roman"/>
                <w:sz w:val="22"/>
                <w:szCs w:val="22"/>
                <w:lang w:val="uk-UA"/>
              </w:rPr>
              <w:t>--------------------------------------------------------------------------------</w:t>
            </w:r>
          </w:p>
          <w:p w14:paraId="6D391C8D" w14:textId="77777777" w:rsidR="004A31AE" w:rsidRDefault="000A592E">
            <w:pPr>
              <w:shd w:val="clear" w:color="auto" w:fill="FFFFFF" w:themeFill="background1"/>
              <w:jc w:val="both"/>
              <w:rPr>
                <w:rFonts w:eastAsia="Times New Roman"/>
                <w:sz w:val="22"/>
                <w:lang w:val="uk-UA"/>
              </w:rPr>
            </w:pPr>
            <w:r>
              <w:rPr>
                <w:rFonts w:eastAsia="Times New Roman"/>
                <w:sz w:val="22"/>
                <w:szCs w:val="22"/>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та приклади формальних помилок визначені у додатку 8 до тендерної документації.</w:t>
            </w:r>
          </w:p>
        </w:tc>
      </w:tr>
      <w:tr w:rsidR="004A31AE" w:rsidRPr="00964FDD" w14:paraId="3D2EA510"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7085D4" w14:textId="77777777" w:rsidR="004A31AE" w:rsidRDefault="000A592E">
            <w:pPr>
              <w:widowControl w:val="0"/>
              <w:shd w:val="clear" w:color="auto" w:fill="FFFFFF" w:themeFill="background1"/>
              <w:rPr>
                <w:sz w:val="22"/>
                <w:lang w:val="uk-UA"/>
              </w:rPr>
            </w:pPr>
            <w:r>
              <w:rPr>
                <w:rFonts w:eastAsia="Times New Roman"/>
                <w:sz w:val="22"/>
                <w:szCs w:val="22"/>
                <w:lang w:val="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CB0729" w14:textId="77777777" w:rsidR="004A31AE" w:rsidRDefault="000A592E">
            <w:pPr>
              <w:widowControl w:val="0"/>
              <w:shd w:val="clear" w:color="auto" w:fill="FFFFFF" w:themeFill="background1"/>
              <w:rPr>
                <w:sz w:val="22"/>
                <w:lang w:val="uk-UA"/>
              </w:rPr>
            </w:pPr>
            <w:r>
              <w:rPr>
                <w:rFonts w:eastAsia="Times New Roman"/>
                <w:b/>
                <w:sz w:val="22"/>
                <w:szCs w:val="22"/>
                <w:lang w:val="uk-UA"/>
              </w:rPr>
              <w:t>Відхилення тендерних пропозицій</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DE6E03" w14:textId="77777777" w:rsidR="004A31AE" w:rsidRDefault="000A592E">
            <w:pPr>
              <w:shd w:val="clear" w:color="auto" w:fill="FFFFFF" w:themeFill="background1"/>
              <w:jc w:val="both"/>
              <w:textAlignment w:val="baseline"/>
              <w:rPr>
                <w:rFonts w:eastAsia="Times New Roman"/>
                <w:color w:val="000000"/>
                <w:sz w:val="22"/>
                <w:lang w:val="uk-UA" w:eastAsia="uk-UA"/>
              </w:rPr>
            </w:pPr>
            <w:bookmarkStart w:id="2" w:name="26in1rg"/>
            <w:bookmarkEnd w:id="2"/>
            <w:r>
              <w:rPr>
                <w:rFonts w:eastAsia="Times New Roman"/>
                <w:color w:val="000000"/>
                <w:sz w:val="22"/>
                <w:szCs w:val="22"/>
                <w:lang w:val="uk-UA" w:eastAsia="uk-UA"/>
              </w:rPr>
              <w:t>Замовник відхиляє тендерну пропозицію із зазначенням аргументації в електронній системі закупівель у разі, якщо:</w:t>
            </w:r>
          </w:p>
          <w:p w14:paraId="182F32D2" w14:textId="77777777" w:rsidR="004A31AE" w:rsidRDefault="000A592E">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1) учасник процедури закупівлі:</w:t>
            </w:r>
          </w:p>
          <w:p w14:paraId="65BD71F0" w14:textId="77777777" w:rsidR="004A31AE" w:rsidRDefault="000A592E">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 не відповідає кваліфікаційним (кваліфікаційному) критеріям, установленим цією тендерною документацією та/або наявні підстави, встановлені частиною першою статті 17 Закону;</w:t>
            </w:r>
          </w:p>
          <w:p w14:paraId="2FC8E140" w14:textId="77777777" w:rsidR="004A31AE" w:rsidRDefault="000A592E">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 не відповідає встановленим абзацом першим частини третьої статті 22 Закону вимогам до учасника відповідно до законодавства;</w:t>
            </w:r>
          </w:p>
          <w:p w14:paraId="48761EA7" w14:textId="77777777" w:rsidR="004A31AE" w:rsidRDefault="000A592E">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умовами цієї тендерної документації;</w:t>
            </w:r>
          </w:p>
          <w:p w14:paraId="7682D4AA" w14:textId="77777777" w:rsidR="004A31AE" w:rsidRDefault="000A592E">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258275" w14:textId="77777777" w:rsidR="004A31AE" w:rsidRDefault="000A592E">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 не надав обґрунтування аномально низької ціни тендерної пропозиції протягом строку, визначеного в тендерній документації;</w:t>
            </w:r>
          </w:p>
          <w:p w14:paraId="7E0A905A" w14:textId="77777777" w:rsidR="004A31AE" w:rsidRDefault="000A592E">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7650C254" w14:textId="77777777" w:rsidR="004A31AE" w:rsidRDefault="000A592E">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2) тендерна пропозиція учасника:</w:t>
            </w:r>
          </w:p>
          <w:p w14:paraId="133C179D" w14:textId="77777777" w:rsidR="004A31AE" w:rsidRDefault="000A592E">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 не відповідає умовам технічної специфікації та іншим вимогам щодо предмета закупівлі тендерної документації;</w:t>
            </w:r>
          </w:p>
          <w:p w14:paraId="0362A8B2" w14:textId="77777777" w:rsidR="004A31AE" w:rsidRDefault="000A592E">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 викладена іншою мовою (мовами), аніж мова (мови), що вимагається тендерною документацією;</w:t>
            </w:r>
          </w:p>
          <w:p w14:paraId="7AEE7327" w14:textId="77777777" w:rsidR="004A31AE" w:rsidRDefault="000A592E">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 є такою, строк дії якої закінчився;</w:t>
            </w:r>
          </w:p>
          <w:p w14:paraId="28C48BBE" w14:textId="77777777" w:rsidR="004A31AE" w:rsidRDefault="000A592E">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3) переможець процедури закупівлі:</w:t>
            </w:r>
          </w:p>
          <w:p w14:paraId="1731B325" w14:textId="77777777" w:rsidR="004A31AE" w:rsidRDefault="000A592E">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68B251FA" w14:textId="77777777" w:rsidR="004A31AE" w:rsidRDefault="000A592E">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 не надав у спосіб, зазначений в цій тендерній документації, документи, що підтверджують відсутність підстав, установлених статтею 17 Закону;</w:t>
            </w:r>
          </w:p>
          <w:p w14:paraId="1BFFE539" w14:textId="1EC47E07" w:rsidR="004A31AE" w:rsidRDefault="000A592E">
            <w:pPr>
              <w:shd w:val="clear" w:color="auto" w:fill="FFFFFF" w:themeFill="background1"/>
              <w:jc w:val="both"/>
              <w:textAlignment w:val="baseline"/>
              <w:rPr>
                <w:rFonts w:eastAsia="Times New Roman"/>
                <w:color w:val="000000"/>
                <w:sz w:val="22"/>
                <w:szCs w:val="22"/>
                <w:lang w:val="uk-UA" w:eastAsia="uk-UA"/>
              </w:rPr>
            </w:pPr>
            <w:r>
              <w:rPr>
                <w:rFonts w:eastAsia="Times New Roman"/>
                <w:color w:val="000000"/>
                <w:sz w:val="22"/>
                <w:szCs w:val="22"/>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73238DA9" w14:textId="77777777" w:rsidR="002A41D4" w:rsidRDefault="002A41D4">
            <w:pPr>
              <w:shd w:val="clear" w:color="auto" w:fill="FFFFFF" w:themeFill="background1"/>
              <w:jc w:val="both"/>
              <w:textAlignment w:val="baseline"/>
              <w:rPr>
                <w:rFonts w:eastAsia="Times New Roman"/>
                <w:color w:val="000000"/>
                <w:sz w:val="22"/>
                <w:lang w:val="uk-UA" w:eastAsia="uk-UA"/>
              </w:rPr>
            </w:pPr>
          </w:p>
          <w:p w14:paraId="7E5E3C7E" w14:textId="77777777" w:rsidR="00A115DD" w:rsidRDefault="00A115DD">
            <w:pPr>
              <w:shd w:val="clear" w:color="auto" w:fill="FFFFFF" w:themeFill="background1"/>
              <w:jc w:val="both"/>
              <w:textAlignment w:val="baseline"/>
              <w:rPr>
                <w:rFonts w:eastAsia="Times New Roman"/>
                <w:i/>
                <w:iCs/>
                <w:color w:val="000000"/>
                <w:sz w:val="20"/>
                <w:szCs w:val="20"/>
                <w:lang w:val="uk-UA" w:eastAsia="uk-UA"/>
              </w:rPr>
            </w:pPr>
          </w:p>
          <w:p w14:paraId="40A6D3DC" w14:textId="03B668DC" w:rsidR="00A115DD" w:rsidRPr="00A3728F" w:rsidRDefault="00A115DD">
            <w:pPr>
              <w:shd w:val="clear" w:color="auto" w:fill="FFFFFF" w:themeFill="background1"/>
              <w:jc w:val="both"/>
              <w:textAlignment w:val="baseline"/>
              <w:rPr>
                <w:rFonts w:eastAsia="Times New Roman"/>
                <w:i/>
                <w:iCs/>
                <w:color w:val="000000"/>
                <w:sz w:val="20"/>
                <w:szCs w:val="20"/>
                <w:lang w:val="uk-UA" w:eastAsia="uk-UA"/>
              </w:rPr>
            </w:pPr>
            <w:r w:rsidRPr="00A115DD">
              <w:rPr>
                <w:i/>
                <w:iCs/>
                <w:color w:val="000000"/>
                <w:sz w:val="20"/>
                <w:szCs w:val="20"/>
                <w:lang w:eastAsia="uk-UA"/>
              </w:rPr>
              <w:lastRenderedPageBreak/>
              <w:t>«У зв’язку з військовою агресією Російської Федерації проти України, що стала підставою введення воєнного стану із 05 години 30 хвилин 24.02.2022 строком на 30 діб, відповідно до </w:t>
            </w:r>
            <w:hyperlink r:id="rId8" w:tgtFrame="_blank" w:history="1">
              <w:r w:rsidRPr="00A115DD">
                <w:rPr>
                  <w:i/>
                  <w:iCs/>
                  <w:color w:val="000000"/>
                  <w:sz w:val="20"/>
                  <w:szCs w:val="20"/>
                  <w:lang w:eastAsia="uk-UA"/>
                </w:rPr>
                <w:t>Указу Президента України від 24.02.2022 № 64/2022 «Про введення воєнного стану в Україні», затвердженого Законом України від 24.02.2022 № 2102-IX</w:t>
              </w:r>
            </w:hyperlink>
            <w:r w:rsidRPr="00A115DD">
              <w:rPr>
                <w:i/>
                <w:iCs/>
                <w:color w:val="000000"/>
                <w:sz w:val="20"/>
                <w:szCs w:val="20"/>
                <w:lang w:eastAsia="uk-UA"/>
              </w:rPr>
              <w:t>, який продовжено з з 05 години 30 хвилин 25 квітня 2022 року строком на 30 діб, відповідно до </w:t>
            </w:r>
            <w:hyperlink r:id="rId9" w:tgtFrame="_blank" w:history="1">
              <w:r w:rsidRPr="00A115DD">
                <w:rPr>
                  <w:i/>
                  <w:iCs/>
                  <w:color w:val="000000"/>
                  <w:sz w:val="20"/>
                  <w:szCs w:val="20"/>
                  <w:lang w:eastAsia="uk-UA"/>
                </w:rPr>
                <w:t>Указу Президента України «Про продовження строку дії воєнного стану в Україні» від 18 квітня 2022 року № 259/2022, затвердженого Законом України від 21.04.2022 № 2212-IX</w:t>
              </w:r>
            </w:hyperlink>
            <w:r w:rsidRPr="00A115DD">
              <w:rPr>
                <w:i/>
                <w:iCs/>
                <w:color w:val="000000"/>
                <w:sz w:val="20"/>
                <w:szCs w:val="20"/>
                <w:lang w:eastAsia="uk-UA"/>
              </w:rPr>
              <w:t>, уряд встановив обмеження щодо виконання зобов’язань, якщо протилежною стороною таких зобов’язань є представники країни агресора.</w:t>
            </w:r>
            <w:r w:rsidRPr="00A115DD">
              <w:rPr>
                <w:color w:val="000000"/>
              </w:rPr>
              <w:t xml:space="preserve"> </w:t>
            </w:r>
            <w:r w:rsidRPr="00A115DD">
              <w:rPr>
                <w:i/>
                <w:iCs/>
                <w:color w:val="000000"/>
                <w:sz w:val="20"/>
                <w:szCs w:val="20"/>
                <w:lang w:eastAsia="uk-UA"/>
              </w:rPr>
              <w:t>Так, під час дії воєнного стану Кабінетом Міністрів України винесено постанову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(далі — Постанова № 187).</w:t>
            </w:r>
            <w:r w:rsidRPr="00A115DD">
              <w:rPr>
                <w:color w:val="000000"/>
              </w:rPr>
              <w:t xml:space="preserve"> </w:t>
            </w:r>
            <w:r w:rsidRPr="00A115DD">
              <w:rPr>
                <w:i/>
                <w:iCs/>
                <w:color w:val="000000"/>
                <w:sz w:val="20"/>
                <w:szCs w:val="20"/>
                <w:lang w:eastAsia="uk-UA"/>
              </w:rPr>
              <w:t xml:space="preserve">У випадку якщо учасник закупівлі підпадає під дію пункту 1 Постанови № 187, пропозиція такого учасника буде відхилена як така, що </w:t>
            </w:r>
            <w:r w:rsidR="00A3728F" w:rsidRPr="00A3728F">
              <w:rPr>
                <w:i/>
                <w:iCs/>
                <w:color w:val="000000"/>
                <w:sz w:val="20"/>
                <w:szCs w:val="20"/>
                <w:lang w:eastAsia="uk-UA"/>
              </w:rPr>
              <w:t>не відповідає встановленим абзацом першим частини третьої статті 22 Закону вимогам до учасника відповідно до законодавства</w:t>
            </w:r>
            <w:r w:rsidR="00A3728F">
              <w:rPr>
                <w:i/>
                <w:iCs/>
                <w:color w:val="000000"/>
                <w:sz w:val="20"/>
                <w:szCs w:val="20"/>
                <w:lang w:val="uk-UA" w:eastAsia="uk-UA"/>
              </w:rPr>
              <w:t>.</w:t>
            </w:r>
          </w:p>
          <w:p w14:paraId="430989C8" w14:textId="79DE6474" w:rsidR="004A31AE" w:rsidRDefault="00B6146C">
            <w:pPr>
              <w:shd w:val="clear" w:color="auto" w:fill="FFFFFF" w:themeFill="background1"/>
              <w:jc w:val="both"/>
              <w:textAlignment w:val="baseline"/>
              <w:rPr>
                <w:rFonts w:eastAsia="Times New Roman"/>
                <w:color w:val="000000"/>
                <w:sz w:val="22"/>
                <w:lang w:val="uk-UA" w:eastAsia="uk-UA"/>
              </w:rPr>
            </w:pPr>
            <w:r>
              <w:rPr>
                <w:rFonts w:eastAsia="Times New Roman"/>
                <w:i/>
                <w:iCs/>
                <w:color w:val="000000"/>
                <w:sz w:val="20"/>
                <w:szCs w:val="20"/>
                <w:lang w:val="uk-UA" w:eastAsia="uk-UA"/>
              </w:rPr>
              <w:t xml:space="preserve">     </w:t>
            </w:r>
            <w:r w:rsidR="000A592E">
              <w:rPr>
                <w:rFonts w:eastAsia="Times New Roman"/>
                <w:color w:val="000000"/>
                <w:sz w:val="22"/>
                <w:szCs w:val="22"/>
                <w:lang w:val="uk-UA" w:eastAsia="uk-UA"/>
              </w:rPr>
              <w:t>--------------------------------------------------------------------------</w:t>
            </w:r>
          </w:p>
          <w:p w14:paraId="5FF7A1D5" w14:textId="77777777" w:rsidR="004A31AE" w:rsidRDefault="000A592E">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3A0862F6" w14:textId="77777777" w:rsidR="004A31AE" w:rsidRDefault="000A592E">
            <w:pPr>
              <w:shd w:val="clear" w:color="auto" w:fill="FFFFFF" w:themeFill="background1"/>
              <w:jc w:val="both"/>
              <w:textAlignment w:val="baseline"/>
              <w:rPr>
                <w:rFonts w:eastAsia="Times New Roman"/>
                <w:color w:val="000000"/>
                <w:sz w:val="22"/>
                <w:lang w:val="uk-UA" w:eastAsia="uk-UA"/>
              </w:rPr>
            </w:pPr>
            <w:r>
              <w:rPr>
                <w:rFonts w:eastAsia="Times New Roman"/>
                <w:color w:val="000000"/>
                <w:sz w:val="22"/>
                <w:szCs w:val="22"/>
                <w:lang w:val="uk-UA" w:eastAsia="uk-UA"/>
              </w:rPr>
              <w:t>--------------------------------------------------------------------------------</w:t>
            </w:r>
          </w:p>
          <w:p w14:paraId="6EC9577F" w14:textId="77777777" w:rsidR="004A31AE" w:rsidRDefault="000A592E">
            <w:pPr>
              <w:widowControl w:val="0"/>
              <w:shd w:val="clear" w:color="auto" w:fill="FFFFFF" w:themeFill="background1"/>
              <w:jc w:val="both"/>
              <w:rPr>
                <w:rFonts w:eastAsia="Times New Roman"/>
                <w:sz w:val="22"/>
                <w:lang w:val="uk-UA"/>
              </w:rPr>
            </w:pPr>
            <w:r>
              <w:rPr>
                <w:rFonts w:eastAsia="Times New Roman"/>
                <w:color w:val="000000"/>
                <w:sz w:val="22"/>
                <w:szCs w:val="22"/>
                <w:lang w:val="uk-UA"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r>
              <w:rPr>
                <w:rFonts w:eastAsia="Times New Roman"/>
                <w:sz w:val="22"/>
                <w:szCs w:val="22"/>
                <w:lang w:val="uk-UA"/>
              </w:rPr>
              <w:t>.</w:t>
            </w:r>
          </w:p>
        </w:tc>
      </w:tr>
      <w:tr w:rsidR="004A31AE" w14:paraId="474C4A69" w14:textId="77777777">
        <w:trPr>
          <w:trHeight w:val="520"/>
          <w:jc w:val="center"/>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7F2F74" w14:textId="77777777" w:rsidR="004A31AE" w:rsidRDefault="000A592E">
            <w:pPr>
              <w:widowControl w:val="0"/>
              <w:shd w:val="clear" w:color="auto" w:fill="FFFFFF" w:themeFill="background1"/>
              <w:ind w:hanging="20"/>
              <w:jc w:val="center"/>
              <w:rPr>
                <w:sz w:val="22"/>
                <w:lang w:val="uk-UA"/>
              </w:rPr>
            </w:pPr>
            <w:r>
              <w:rPr>
                <w:rFonts w:eastAsia="Times New Roman"/>
                <w:b/>
                <w:sz w:val="22"/>
                <w:szCs w:val="22"/>
                <w:lang w:val="uk-UA"/>
              </w:rPr>
              <w:lastRenderedPageBreak/>
              <w:t>VI. Результати торгів та укладання договору про закупівлю</w:t>
            </w:r>
          </w:p>
        </w:tc>
      </w:tr>
      <w:tr w:rsidR="004A31AE" w14:paraId="5200AD55"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CF6CBE" w14:textId="77777777" w:rsidR="004A31AE" w:rsidRDefault="000A592E">
            <w:pPr>
              <w:widowControl w:val="0"/>
              <w:shd w:val="clear" w:color="auto" w:fill="FFFFFF" w:themeFill="background1"/>
              <w:jc w:val="both"/>
              <w:rPr>
                <w:sz w:val="22"/>
                <w:lang w:val="uk-UA"/>
              </w:rPr>
            </w:pPr>
            <w:r>
              <w:rPr>
                <w:rFonts w:eastAsia="Times New Roman"/>
                <w:sz w:val="22"/>
                <w:szCs w:val="22"/>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8BA39E" w14:textId="77777777" w:rsidR="004A31AE" w:rsidRDefault="000A592E">
            <w:pPr>
              <w:widowControl w:val="0"/>
              <w:shd w:val="clear" w:color="auto" w:fill="FFFFFF" w:themeFill="background1"/>
              <w:rPr>
                <w:sz w:val="22"/>
                <w:lang w:val="uk-UA"/>
              </w:rPr>
            </w:pPr>
            <w:r>
              <w:rPr>
                <w:rFonts w:eastAsia="Times New Roman"/>
                <w:b/>
                <w:sz w:val="22"/>
                <w:szCs w:val="22"/>
                <w:lang w:val="uk-UA"/>
              </w:rPr>
              <w:t>Відміна тендеру чи визнання тендеру таким, що не відбувся</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10C222" w14:textId="77777777" w:rsidR="004A31AE" w:rsidRDefault="000A592E">
            <w:pPr>
              <w:widowControl w:val="0"/>
              <w:shd w:val="clear" w:color="auto" w:fill="FFFFFF" w:themeFill="background1"/>
              <w:jc w:val="both"/>
              <w:rPr>
                <w:rFonts w:eastAsia="Times New Roman"/>
                <w:sz w:val="22"/>
                <w:lang w:val="uk-UA"/>
              </w:rPr>
            </w:pPr>
            <w:bookmarkStart w:id="3" w:name="z337ya"/>
            <w:bookmarkEnd w:id="3"/>
            <w:r>
              <w:rPr>
                <w:rFonts w:eastAsia="Times New Roman"/>
                <w:sz w:val="22"/>
                <w:szCs w:val="22"/>
                <w:lang w:val="uk-UA"/>
              </w:rPr>
              <w:t>Замовник відміняє тендер у разі:</w:t>
            </w:r>
          </w:p>
          <w:p w14:paraId="59F4751B"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1) відсутності подальшої потреби в закупівлі товарів, робіт чи послуг;</w:t>
            </w:r>
          </w:p>
          <w:p w14:paraId="123D763C"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AEDA513"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2. Тендер автоматично відміняється електронною системою закупівель у разі:</w:t>
            </w:r>
          </w:p>
          <w:p w14:paraId="69E2BC77"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1) подання для участі:</w:t>
            </w:r>
          </w:p>
          <w:p w14:paraId="3A651705"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у відкритих торгах - менше двох тендерних пропозицій;</w:t>
            </w:r>
          </w:p>
          <w:p w14:paraId="5330E2F9"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1580413A"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3) відхилення всіх тендерних пропозицій згідно з Законом.</w:t>
            </w:r>
          </w:p>
          <w:p w14:paraId="74530E95"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Замовник має право визнати тендер таким, що не відбувся, у разі:</w:t>
            </w:r>
          </w:p>
          <w:p w14:paraId="31635308"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1) якщо здійснення закупівлі стало неможливим внаслідок дії непереборної сили;</w:t>
            </w:r>
          </w:p>
          <w:p w14:paraId="4A7518C5"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2) скорочення видатків на здійснення закупівлі товарів, робіт чи послуг.</w:t>
            </w:r>
          </w:p>
          <w:p w14:paraId="0944269F"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 xml:space="preserve">У разі відміни тендеру замовником або визнання тендеру таким, що </w:t>
            </w:r>
            <w:r>
              <w:rPr>
                <w:rFonts w:eastAsia="Times New Roman"/>
                <w:sz w:val="22"/>
                <w:szCs w:val="22"/>
                <w:lang w:val="uk-UA"/>
              </w:rPr>
              <w:lastRenderedPageBreak/>
              <w:t>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168A4834" w14:textId="77777777" w:rsidR="004A31AE" w:rsidRDefault="000A592E">
            <w:pPr>
              <w:widowControl w:val="0"/>
              <w:shd w:val="clear" w:color="auto" w:fill="FFFFFF" w:themeFill="background1"/>
              <w:jc w:val="both"/>
              <w:rPr>
                <w:sz w:val="22"/>
                <w:lang w:val="uk-UA"/>
              </w:rPr>
            </w:pPr>
            <w:r>
              <w:rPr>
                <w:rFonts w:eastAsia="Times New Roman"/>
                <w:sz w:val="22"/>
                <w:szCs w:val="22"/>
                <w:lang w:val="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4A31AE" w14:paraId="5DBA241B"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0689CA" w14:textId="77777777" w:rsidR="004A31AE" w:rsidRDefault="000A592E">
            <w:pPr>
              <w:widowControl w:val="0"/>
              <w:shd w:val="clear" w:color="auto" w:fill="FFFFFF" w:themeFill="background1"/>
              <w:jc w:val="both"/>
              <w:rPr>
                <w:sz w:val="22"/>
                <w:lang w:val="uk-UA"/>
              </w:rPr>
            </w:pPr>
            <w:r>
              <w:rPr>
                <w:rFonts w:eastAsia="Times New Roman"/>
                <w:sz w:val="22"/>
                <w:szCs w:val="22"/>
                <w:lang w:val="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E10A83" w14:textId="77777777" w:rsidR="004A31AE" w:rsidRDefault="000A592E">
            <w:pPr>
              <w:widowControl w:val="0"/>
              <w:shd w:val="clear" w:color="auto" w:fill="FFFFFF" w:themeFill="background1"/>
              <w:rPr>
                <w:sz w:val="22"/>
                <w:lang w:val="uk-UA"/>
              </w:rPr>
            </w:pPr>
            <w:r>
              <w:rPr>
                <w:rFonts w:eastAsia="Times New Roman"/>
                <w:b/>
                <w:sz w:val="22"/>
                <w:szCs w:val="22"/>
                <w:lang w:val="uk-UA"/>
              </w:rPr>
              <w:t xml:space="preserve">Строк укладання договору </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5D0E72"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08FFF080" w14:textId="77777777" w:rsidR="004A31AE" w:rsidRDefault="000A592E">
            <w:pPr>
              <w:widowControl w:val="0"/>
              <w:shd w:val="clear" w:color="auto" w:fill="FFFFFF" w:themeFill="background1"/>
              <w:jc w:val="both"/>
              <w:rPr>
                <w:sz w:val="22"/>
                <w:lang w:val="uk-UA"/>
              </w:rPr>
            </w:pPr>
            <w:r>
              <w:rPr>
                <w:rFonts w:eastAsia="Times New Roman"/>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tc>
      </w:tr>
      <w:tr w:rsidR="004A31AE" w14:paraId="72C42918"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081632" w14:textId="77777777" w:rsidR="004A31AE" w:rsidRDefault="000A592E">
            <w:pPr>
              <w:widowControl w:val="0"/>
              <w:shd w:val="clear" w:color="auto" w:fill="FFFFFF" w:themeFill="background1"/>
              <w:jc w:val="both"/>
              <w:rPr>
                <w:sz w:val="22"/>
                <w:lang w:val="uk-UA"/>
              </w:rPr>
            </w:pPr>
            <w:r>
              <w:rPr>
                <w:rFonts w:eastAsia="Times New Roman"/>
                <w:sz w:val="22"/>
                <w:szCs w:val="22"/>
                <w:lang w:val="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4855B4" w14:textId="77777777" w:rsidR="004A31AE" w:rsidRDefault="000A592E">
            <w:pPr>
              <w:widowControl w:val="0"/>
              <w:shd w:val="clear" w:color="auto" w:fill="FFFFFF" w:themeFill="background1"/>
              <w:rPr>
                <w:sz w:val="22"/>
                <w:lang w:val="uk-UA"/>
              </w:rPr>
            </w:pPr>
            <w:r>
              <w:rPr>
                <w:rFonts w:eastAsia="Times New Roman"/>
                <w:b/>
                <w:sz w:val="22"/>
                <w:szCs w:val="22"/>
                <w:lang w:val="uk-UA"/>
              </w:rPr>
              <w:t>Проект договору про закупівлю з обов’язковим зазначенням порядку змін його умов</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0CB68E"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 xml:space="preserve">Проект договору про закупівлю з обов’язковим зазначенням порядку змін його умов наведений у додатку 6 цієї тендерної документації. </w:t>
            </w:r>
          </w:p>
        </w:tc>
      </w:tr>
      <w:tr w:rsidR="004A31AE" w14:paraId="6CF63DB9"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6970CE"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198F09" w14:textId="77777777" w:rsidR="004A31AE" w:rsidRDefault="000A592E">
            <w:pPr>
              <w:widowControl w:val="0"/>
              <w:shd w:val="clear" w:color="auto" w:fill="FFFFFF" w:themeFill="background1"/>
              <w:rPr>
                <w:rFonts w:eastAsia="Times New Roman"/>
                <w:b/>
                <w:sz w:val="22"/>
                <w:lang w:val="uk-UA"/>
              </w:rPr>
            </w:pPr>
            <w:bookmarkStart w:id="4" w:name="_Hlk494716740"/>
            <w:r>
              <w:rPr>
                <w:rFonts w:eastAsia="Times New Roman"/>
                <w:b/>
                <w:sz w:val="22"/>
                <w:szCs w:val="22"/>
                <w:lang w:val="uk-UA"/>
              </w:rPr>
              <w:t>Істотні умови, що обов’язково включаються до договору про закупівлю</w:t>
            </w:r>
            <w:bookmarkEnd w:id="4"/>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91444D" w14:textId="77777777" w:rsidR="004A31AE" w:rsidRDefault="000A592E">
            <w:pPr>
              <w:widowControl w:val="0"/>
              <w:shd w:val="clear" w:color="auto" w:fill="FFFFFF" w:themeFill="background1"/>
              <w:jc w:val="both"/>
              <w:rPr>
                <w:rFonts w:eastAsia="Times New Roman"/>
                <w:sz w:val="22"/>
                <w:lang w:val="uk-UA"/>
              </w:rPr>
            </w:pPr>
            <w:r>
              <w:rPr>
                <w:rFonts w:eastAsia="Times New Roman"/>
                <w:sz w:val="22"/>
                <w:szCs w:val="22"/>
                <w:lang w:val="uk-UA"/>
              </w:rPr>
              <w:t xml:space="preserve">Істотні умови, що обов’язково включаються до договору про закупівлю викладено в проекті договору, який наведений у </w:t>
            </w:r>
            <w:r w:rsidRPr="00004AAE">
              <w:rPr>
                <w:rFonts w:eastAsia="Times New Roman"/>
                <w:b/>
                <w:bCs/>
                <w:sz w:val="22"/>
                <w:szCs w:val="22"/>
                <w:lang w:val="uk-UA"/>
              </w:rPr>
              <w:t>додатку 6</w:t>
            </w:r>
            <w:r>
              <w:rPr>
                <w:rFonts w:eastAsia="Times New Roman"/>
                <w:sz w:val="22"/>
                <w:szCs w:val="22"/>
                <w:lang w:val="uk-UA"/>
              </w:rPr>
              <w:t xml:space="preserve"> цієї тендерної документації.</w:t>
            </w:r>
          </w:p>
        </w:tc>
      </w:tr>
      <w:tr w:rsidR="004A31AE" w:rsidRPr="00964FDD" w14:paraId="064EDA52"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AAD6DF" w14:textId="77777777" w:rsidR="004A31AE" w:rsidRDefault="000A592E">
            <w:pPr>
              <w:widowControl w:val="0"/>
              <w:shd w:val="clear" w:color="auto" w:fill="FFFFFF" w:themeFill="background1"/>
              <w:jc w:val="both"/>
              <w:rPr>
                <w:sz w:val="22"/>
                <w:lang w:val="uk-UA"/>
              </w:rPr>
            </w:pPr>
            <w:r>
              <w:rPr>
                <w:rFonts w:eastAsia="Times New Roman"/>
                <w:sz w:val="22"/>
                <w:szCs w:val="22"/>
                <w:lang w:val="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01FBCE" w14:textId="77777777" w:rsidR="004A31AE" w:rsidRDefault="000A592E">
            <w:pPr>
              <w:widowControl w:val="0"/>
              <w:shd w:val="clear" w:color="auto" w:fill="FFFFFF" w:themeFill="background1"/>
              <w:rPr>
                <w:sz w:val="22"/>
                <w:lang w:val="uk-UA"/>
              </w:rPr>
            </w:pPr>
            <w:r>
              <w:rPr>
                <w:rFonts w:eastAsia="Times New Roman"/>
                <w:b/>
                <w:sz w:val="22"/>
                <w:szCs w:val="22"/>
                <w:lang w:val="uk-UA"/>
              </w:rPr>
              <w:t>Дії замовника при відмові переможця торгів підписати договір про закупівлю</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260307" w14:textId="77777777" w:rsidR="004A31AE" w:rsidRDefault="000A592E">
            <w:pPr>
              <w:widowControl w:val="0"/>
              <w:shd w:val="clear" w:color="auto" w:fill="FFFFFF" w:themeFill="background1"/>
              <w:jc w:val="both"/>
              <w:rPr>
                <w:sz w:val="22"/>
                <w:lang w:val="uk-UA"/>
              </w:rPr>
            </w:pPr>
            <w:r>
              <w:rPr>
                <w:rFonts w:eastAsia="Times New Roman"/>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4A31AE" w14:paraId="7DF9E103"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1A26CD" w14:textId="77777777" w:rsidR="004A31AE" w:rsidRDefault="000A592E">
            <w:pPr>
              <w:widowControl w:val="0"/>
              <w:shd w:val="clear" w:color="auto" w:fill="FFFFFF" w:themeFill="background1"/>
              <w:jc w:val="both"/>
              <w:rPr>
                <w:sz w:val="22"/>
                <w:lang w:val="uk-UA"/>
              </w:rPr>
            </w:pPr>
            <w:r>
              <w:rPr>
                <w:rFonts w:eastAsia="Times New Roman"/>
                <w:sz w:val="22"/>
                <w:szCs w:val="22"/>
                <w:lang w:val="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4F43FC" w14:textId="77777777" w:rsidR="004A31AE" w:rsidRDefault="000A592E">
            <w:pPr>
              <w:widowControl w:val="0"/>
              <w:shd w:val="clear" w:color="auto" w:fill="FFFFFF" w:themeFill="background1"/>
              <w:rPr>
                <w:rFonts w:eastAsia="Times New Roman"/>
                <w:sz w:val="22"/>
                <w:lang w:val="uk-UA"/>
              </w:rPr>
            </w:pPr>
            <w:r>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F01F9F" w14:textId="77777777" w:rsidR="004A31AE" w:rsidRDefault="000A592E">
            <w:pPr>
              <w:shd w:val="clear" w:color="auto" w:fill="FFFFFF" w:themeFill="background1"/>
              <w:jc w:val="both"/>
              <w:rPr>
                <w:rFonts w:eastAsia="Times New Roman"/>
                <w:sz w:val="22"/>
                <w:lang w:val="uk-UA"/>
              </w:rPr>
            </w:pPr>
            <w:r>
              <w:rPr>
                <w:rFonts w:eastAsia="Times New Roman"/>
                <w:sz w:val="22"/>
                <w:szCs w:val="22"/>
                <w:lang w:val="uk-UA"/>
              </w:rPr>
              <w:t>Забезпечення виконання договору не вимагається.</w:t>
            </w:r>
          </w:p>
        </w:tc>
      </w:tr>
    </w:tbl>
    <w:p w14:paraId="763A3084" w14:textId="77777777" w:rsidR="004A31AE" w:rsidRDefault="000A592E">
      <w:pPr>
        <w:shd w:val="clear" w:color="auto" w:fill="FFFFFF" w:themeFill="background1"/>
        <w:ind w:left="8364"/>
        <w:jc w:val="right"/>
        <w:rPr>
          <w:sz w:val="22"/>
          <w:szCs w:val="22"/>
          <w:lang w:val="uk-UA"/>
        </w:rPr>
      </w:pPr>
      <w:r>
        <w:br w:type="page"/>
      </w:r>
      <w:r>
        <w:rPr>
          <w:rFonts w:eastAsia="Times New Roman"/>
          <w:b/>
          <w:sz w:val="22"/>
          <w:szCs w:val="22"/>
          <w:lang w:val="uk-UA"/>
        </w:rPr>
        <w:lastRenderedPageBreak/>
        <w:t>Додаток 1</w:t>
      </w:r>
    </w:p>
    <w:p w14:paraId="31641EAE" w14:textId="77777777" w:rsidR="004A31AE" w:rsidRDefault="000A592E">
      <w:pPr>
        <w:shd w:val="clear" w:color="auto" w:fill="FFFFFF" w:themeFill="background1"/>
        <w:jc w:val="right"/>
        <w:rPr>
          <w:sz w:val="22"/>
          <w:szCs w:val="22"/>
          <w:lang w:val="uk-UA"/>
        </w:rPr>
      </w:pPr>
      <w:r>
        <w:rPr>
          <w:rFonts w:eastAsia="Times New Roman"/>
          <w:sz w:val="22"/>
          <w:szCs w:val="22"/>
          <w:lang w:val="uk-UA"/>
        </w:rPr>
        <w:t>до тендерної документації</w:t>
      </w:r>
    </w:p>
    <w:p w14:paraId="68F9D43F" w14:textId="77777777" w:rsidR="004A31AE" w:rsidRDefault="004A31AE">
      <w:pPr>
        <w:shd w:val="clear" w:color="auto" w:fill="FFFFFF" w:themeFill="background1"/>
        <w:ind w:firstLine="425"/>
        <w:jc w:val="both"/>
        <w:rPr>
          <w:sz w:val="22"/>
          <w:szCs w:val="22"/>
          <w:lang w:val="uk-UA"/>
        </w:rPr>
      </w:pPr>
    </w:p>
    <w:p w14:paraId="53506953" w14:textId="77777777" w:rsidR="004A31AE" w:rsidRDefault="000A592E">
      <w:pPr>
        <w:shd w:val="clear" w:color="auto" w:fill="FFFFFF" w:themeFill="background1"/>
        <w:ind w:firstLine="425"/>
        <w:jc w:val="center"/>
        <w:rPr>
          <w:sz w:val="22"/>
          <w:szCs w:val="22"/>
          <w:lang w:val="uk-UA"/>
        </w:rPr>
      </w:pPr>
      <w:r>
        <w:rPr>
          <w:rFonts w:eastAsia="Times New Roman"/>
          <w:b/>
          <w:sz w:val="22"/>
          <w:szCs w:val="22"/>
          <w:lang w:val="uk-UA"/>
        </w:rPr>
        <w:t xml:space="preserve">Інформація та документи, що підтверджують відповідність учасника кваліфікаційним критеріям </w:t>
      </w:r>
    </w:p>
    <w:p w14:paraId="4EE57955" w14:textId="77777777" w:rsidR="004A31AE" w:rsidRDefault="004A31AE">
      <w:pPr>
        <w:shd w:val="clear" w:color="auto" w:fill="FFFFFF" w:themeFill="background1"/>
        <w:jc w:val="center"/>
        <w:rPr>
          <w:rFonts w:eastAsia="Times New Roman"/>
          <w:sz w:val="22"/>
          <w:szCs w:val="22"/>
          <w:lang w:val="uk-UA"/>
        </w:rPr>
      </w:pPr>
    </w:p>
    <w:p w14:paraId="546C8619" w14:textId="77777777" w:rsidR="004A31AE" w:rsidRDefault="000A592E">
      <w:pPr>
        <w:shd w:val="clear" w:color="auto" w:fill="FFFFFF" w:themeFill="background1"/>
        <w:jc w:val="center"/>
        <w:rPr>
          <w:rFonts w:eastAsia="Times New Roman"/>
          <w:sz w:val="22"/>
          <w:szCs w:val="22"/>
          <w:lang w:val="uk-UA"/>
        </w:rPr>
      </w:pPr>
      <w:r>
        <w:rPr>
          <w:rFonts w:eastAsia="Times New Roman"/>
          <w:sz w:val="22"/>
          <w:szCs w:val="22"/>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Look w:val="0000" w:firstRow="0" w:lastRow="0" w:firstColumn="0" w:lastColumn="0" w:noHBand="0" w:noVBand="0"/>
      </w:tblPr>
      <w:tblGrid>
        <w:gridCol w:w="2822"/>
        <w:gridCol w:w="6960"/>
      </w:tblGrid>
      <w:tr w:rsidR="004A31AE" w14:paraId="1AC036FD" w14:textId="77777777">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14D37" w14:textId="77777777" w:rsidR="004A31AE" w:rsidRDefault="000A592E">
            <w:pPr>
              <w:widowControl w:val="0"/>
              <w:shd w:val="clear" w:color="auto" w:fill="FFFFFF" w:themeFill="background1"/>
              <w:tabs>
                <w:tab w:val="left" w:pos="0"/>
              </w:tabs>
              <w:jc w:val="center"/>
              <w:rPr>
                <w:sz w:val="22"/>
                <w:lang w:val="uk-UA"/>
              </w:rPr>
            </w:pPr>
            <w:r>
              <w:rPr>
                <w:b/>
                <w:sz w:val="22"/>
                <w:szCs w:val="22"/>
                <w:lang w:val="uk-UA"/>
              </w:rPr>
              <w:t>Кваліфікаційний критерій*</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C128B" w14:textId="77777777" w:rsidR="004A31AE" w:rsidRDefault="000A592E">
            <w:pPr>
              <w:shd w:val="clear" w:color="auto" w:fill="FFFFFF" w:themeFill="background1"/>
              <w:jc w:val="center"/>
              <w:rPr>
                <w:sz w:val="22"/>
                <w:lang w:val="uk-UA"/>
              </w:rPr>
            </w:pPr>
            <w:r>
              <w:rPr>
                <w:b/>
                <w:sz w:val="22"/>
                <w:szCs w:val="22"/>
                <w:lang w:val="uk-UA"/>
              </w:rPr>
              <w:t>Перелік документів, що підтверджують інформацію про відповідність учасників таким критеріям</w:t>
            </w:r>
          </w:p>
        </w:tc>
      </w:tr>
      <w:tr w:rsidR="004A31AE" w14:paraId="24D8FEE3" w14:textId="77777777">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4F3E" w14:textId="77777777" w:rsidR="004A31AE" w:rsidRDefault="000A592E">
            <w:pPr>
              <w:widowControl w:val="0"/>
              <w:shd w:val="clear" w:color="auto" w:fill="FFFFFF" w:themeFill="background1"/>
              <w:tabs>
                <w:tab w:val="left" w:pos="0"/>
              </w:tabs>
              <w:rPr>
                <w:sz w:val="22"/>
                <w:lang w:val="uk-UA"/>
              </w:rPr>
            </w:pPr>
            <w:r>
              <w:rPr>
                <w:sz w:val="22"/>
                <w:szCs w:val="22"/>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ED45E" w14:textId="77777777" w:rsidR="004A31AE" w:rsidRDefault="000A592E">
            <w:pPr>
              <w:spacing w:before="120" w:after="120"/>
              <w:ind w:left="113" w:right="113"/>
              <w:jc w:val="both"/>
              <w:rPr>
                <w:sz w:val="20"/>
                <w:szCs w:val="20"/>
                <w:lang w:val="uk-UA"/>
              </w:rPr>
            </w:pPr>
            <w:r>
              <w:rPr>
                <w:sz w:val="22"/>
                <w:szCs w:val="22"/>
                <w:lang w:val="uk-UA"/>
              </w:rPr>
              <w:t xml:space="preserve">1.1. </w:t>
            </w:r>
            <w:r>
              <w:rPr>
                <w:sz w:val="20"/>
                <w:szCs w:val="20"/>
                <w:lang w:val="uk-UA"/>
              </w:rPr>
              <w:t>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4375E1A1" w14:textId="77777777" w:rsidR="004A31AE" w:rsidRDefault="000A592E">
            <w:pPr>
              <w:pStyle w:val="affff7"/>
              <w:numPr>
                <w:ilvl w:val="0"/>
                <w:numId w:val="6"/>
              </w:numPr>
              <w:rPr>
                <w:rFonts w:ascii="Times New Roman" w:hAnsi="Times New Roman"/>
                <w:sz w:val="20"/>
                <w:szCs w:val="20"/>
                <w:lang w:val="uk-UA"/>
              </w:rPr>
            </w:pPr>
            <w:r>
              <w:rPr>
                <w:rFonts w:ascii="Times New Roman" w:hAnsi="Times New Roman"/>
                <w:sz w:val="20"/>
                <w:szCs w:val="20"/>
                <w:lang w:val="uk-UA"/>
              </w:rPr>
              <w:t>найменування контрагента,</w:t>
            </w:r>
          </w:p>
          <w:p w14:paraId="1C5DC245" w14:textId="77777777" w:rsidR="004A31AE" w:rsidRDefault="000A592E">
            <w:pPr>
              <w:pStyle w:val="affff7"/>
              <w:numPr>
                <w:ilvl w:val="0"/>
                <w:numId w:val="6"/>
              </w:numPr>
              <w:rPr>
                <w:rFonts w:ascii="Times New Roman" w:hAnsi="Times New Roman"/>
                <w:sz w:val="20"/>
                <w:szCs w:val="20"/>
                <w:lang w:val="uk-UA"/>
              </w:rPr>
            </w:pPr>
            <w:r>
              <w:rPr>
                <w:rFonts w:ascii="Times New Roman" w:hAnsi="Times New Roman"/>
                <w:sz w:val="20"/>
                <w:szCs w:val="20"/>
                <w:lang w:val="uk-UA"/>
              </w:rPr>
              <w:t>предмету договору,</w:t>
            </w:r>
          </w:p>
          <w:p w14:paraId="53F2904E" w14:textId="77777777" w:rsidR="004A31AE" w:rsidRDefault="000A592E">
            <w:pPr>
              <w:pStyle w:val="affff7"/>
              <w:numPr>
                <w:ilvl w:val="0"/>
                <w:numId w:val="6"/>
              </w:numPr>
              <w:rPr>
                <w:rFonts w:ascii="Times New Roman" w:hAnsi="Times New Roman"/>
                <w:sz w:val="20"/>
                <w:szCs w:val="20"/>
                <w:lang w:val="uk-UA"/>
              </w:rPr>
            </w:pPr>
            <w:r>
              <w:rPr>
                <w:rFonts w:ascii="Times New Roman" w:hAnsi="Times New Roman"/>
                <w:sz w:val="20"/>
                <w:szCs w:val="20"/>
                <w:lang w:val="uk-UA"/>
              </w:rPr>
              <w:t>номеру та дати укладення договору;</w:t>
            </w:r>
          </w:p>
          <w:p w14:paraId="1B96E5DE" w14:textId="77777777" w:rsidR="004A31AE" w:rsidRDefault="000A592E">
            <w:pPr>
              <w:pStyle w:val="affff7"/>
              <w:numPr>
                <w:ilvl w:val="0"/>
                <w:numId w:val="6"/>
              </w:numPr>
              <w:rPr>
                <w:rFonts w:ascii="Times New Roman" w:hAnsi="Times New Roman"/>
                <w:sz w:val="20"/>
                <w:szCs w:val="20"/>
                <w:lang w:val="uk-UA"/>
              </w:rPr>
            </w:pPr>
            <w:r>
              <w:rPr>
                <w:rFonts w:ascii="Times New Roman" w:hAnsi="Times New Roman"/>
                <w:sz w:val="20"/>
                <w:szCs w:val="20"/>
                <w:lang w:val="uk-UA"/>
              </w:rPr>
              <w:t>контактних осіб замовників (прізвище та контактний телефон);</w:t>
            </w:r>
          </w:p>
          <w:p w14:paraId="06FD2DD9" w14:textId="77777777" w:rsidR="004A31AE" w:rsidRDefault="000A592E">
            <w:pPr>
              <w:pStyle w:val="affff7"/>
              <w:numPr>
                <w:ilvl w:val="0"/>
                <w:numId w:val="6"/>
              </w:numPr>
              <w:rPr>
                <w:rFonts w:ascii="Times New Roman" w:hAnsi="Times New Roman"/>
                <w:sz w:val="20"/>
                <w:szCs w:val="20"/>
                <w:lang w:val="uk-UA"/>
              </w:rPr>
            </w:pPr>
            <w:r>
              <w:rPr>
                <w:rFonts w:ascii="Times New Roman" w:hAnsi="Times New Roman"/>
                <w:sz w:val="20"/>
                <w:szCs w:val="20"/>
                <w:lang w:val="uk-UA"/>
              </w:rPr>
              <w:t>стан виконання договору (виконаний/частково виконаний договір).</w:t>
            </w:r>
          </w:p>
          <w:p w14:paraId="39D49A26" w14:textId="77777777" w:rsidR="004A31AE" w:rsidRDefault="000A592E">
            <w:pPr>
              <w:spacing w:before="120" w:after="120"/>
              <w:ind w:left="113" w:right="113"/>
              <w:jc w:val="both"/>
              <w:rPr>
                <w:sz w:val="20"/>
                <w:szCs w:val="20"/>
                <w:lang w:val="uk-UA"/>
              </w:rPr>
            </w:pPr>
            <w:r>
              <w:rPr>
                <w:sz w:val="20"/>
                <w:szCs w:val="20"/>
                <w:lang w:val="uk-UA"/>
              </w:rPr>
              <w:t>На підтвердження досвіду виконання аналогічних договорів (договору) учасник має надати:</w:t>
            </w:r>
          </w:p>
          <w:p w14:paraId="2C2A861D" w14:textId="28BE6379" w:rsidR="004A31AE" w:rsidRDefault="000A592E">
            <w:pPr>
              <w:pStyle w:val="affff1"/>
              <w:numPr>
                <w:ilvl w:val="0"/>
                <w:numId w:val="5"/>
              </w:numPr>
              <w:spacing w:before="120" w:after="120"/>
              <w:ind w:left="113"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копію договору(-ів), зазначеного (-их) в довідці, у повному обсязі (з усіма укладеними додатковими угодами, додатками та специфікаціями</w:t>
            </w:r>
            <w:r w:rsidR="00A8317A">
              <w:rPr>
                <w:rFonts w:ascii="Times New Roman" w:hAnsi="Times New Roman" w:cs="Times New Roman"/>
                <w:color w:val="auto"/>
                <w:sz w:val="20"/>
                <w:szCs w:val="20"/>
                <w:lang w:val="uk-UA"/>
              </w:rPr>
              <w:t xml:space="preserve">, </w:t>
            </w:r>
            <w:r>
              <w:rPr>
                <w:rFonts w:ascii="Times New Roman" w:hAnsi="Times New Roman" w:cs="Times New Roman"/>
                <w:color w:val="auto"/>
                <w:sz w:val="20"/>
                <w:szCs w:val="20"/>
                <w:lang w:val="uk-UA"/>
              </w:rPr>
              <w:t>до договору</w:t>
            </w:r>
            <w:r w:rsidR="00A8317A">
              <w:rPr>
                <w:rFonts w:ascii="Times New Roman" w:hAnsi="Times New Roman" w:cs="Times New Roman"/>
                <w:color w:val="auto"/>
                <w:sz w:val="20"/>
                <w:szCs w:val="20"/>
                <w:lang w:val="uk-UA"/>
              </w:rPr>
              <w:t>,</w:t>
            </w:r>
            <w:r w:rsidR="00A8317A">
              <w:t xml:space="preserve"> </w:t>
            </w:r>
            <w:r w:rsidR="00A8317A" w:rsidRPr="00A8317A">
              <w:rPr>
                <w:rFonts w:ascii="Times New Roman" w:hAnsi="Times New Roman" w:cs="Times New Roman"/>
                <w:color w:val="auto"/>
                <w:sz w:val="20"/>
                <w:szCs w:val="20"/>
                <w:lang w:val="uk-UA"/>
              </w:rPr>
              <w:t>видатковими накладними</w:t>
            </w:r>
            <w:r>
              <w:rPr>
                <w:rFonts w:ascii="Times New Roman" w:hAnsi="Times New Roman" w:cs="Times New Roman"/>
                <w:color w:val="auto"/>
                <w:sz w:val="20"/>
                <w:szCs w:val="20"/>
                <w:lang w:val="uk-UA"/>
              </w:rPr>
              <w:t>).</w:t>
            </w:r>
          </w:p>
          <w:p w14:paraId="7667C5FF" w14:textId="08528DCD" w:rsidR="004A31AE" w:rsidRDefault="000A592E">
            <w:pPr>
              <w:pStyle w:val="affff1"/>
              <w:numPr>
                <w:ilvl w:val="0"/>
                <w:numId w:val="5"/>
              </w:numPr>
              <w:spacing w:before="120" w:after="120"/>
              <w:ind w:left="113"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позитивний(-і) лист(-и)-відгук(-и) про виконання / часткове виконання учасником договору(-ів) поставки зазначеного(-их) у довідці з посиланням на номер та дату договору</w:t>
            </w:r>
            <w:r w:rsidR="00A26839">
              <w:rPr>
                <w:rFonts w:ascii="Times New Roman" w:hAnsi="Times New Roman" w:cs="Times New Roman"/>
                <w:color w:val="auto"/>
                <w:sz w:val="20"/>
                <w:szCs w:val="20"/>
                <w:lang w:val="uk-UA"/>
              </w:rPr>
              <w:t>.</w:t>
            </w:r>
          </w:p>
          <w:p w14:paraId="0623C213" w14:textId="01F51B30" w:rsidR="004A31AE" w:rsidRPr="000C66B4" w:rsidRDefault="000A592E">
            <w:pPr>
              <w:shd w:val="clear" w:color="auto" w:fill="FFFFFF" w:themeFill="background1"/>
              <w:spacing w:before="120" w:after="120"/>
              <w:ind w:left="113" w:right="113"/>
              <w:jc w:val="both"/>
              <w:rPr>
                <w:sz w:val="22"/>
                <w:lang w:val="uk-UA"/>
              </w:rPr>
            </w:pPr>
            <w:r>
              <w:rPr>
                <w:sz w:val="20"/>
                <w:szCs w:val="20"/>
                <w:lang w:val="uk-UA"/>
              </w:rPr>
              <w:t xml:space="preserve">* </w:t>
            </w:r>
            <w:r>
              <w:rPr>
                <w:b/>
                <w:i/>
                <w:sz w:val="20"/>
                <w:szCs w:val="20"/>
                <w:lang w:val="uk-UA"/>
              </w:rPr>
              <w:t xml:space="preserve">Під аналогічним договором слід розуміти виконаний/частково виконаний договір про </w:t>
            </w:r>
            <w:r w:rsidRPr="000C66B4">
              <w:rPr>
                <w:b/>
                <w:i/>
                <w:sz w:val="20"/>
                <w:szCs w:val="20"/>
                <w:lang w:val="uk-UA"/>
              </w:rPr>
              <w:t xml:space="preserve">поставку </w:t>
            </w:r>
            <w:r w:rsidR="00370C4C" w:rsidRPr="00370C4C">
              <w:rPr>
                <w:b/>
                <w:i/>
                <w:lang w:val="uk-UA"/>
              </w:rPr>
              <w:t>Фланці ізольовані</w:t>
            </w:r>
            <w:r w:rsidR="00FD66E8">
              <w:rPr>
                <w:b/>
                <w:i/>
                <w:lang w:val="uk-UA"/>
              </w:rPr>
              <w:t>.</w:t>
            </w:r>
          </w:p>
        </w:tc>
      </w:tr>
    </w:tbl>
    <w:p w14:paraId="33B715D8" w14:textId="77777777" w:rsidR="004A31AE" w:rsidRDefault="004A31AE">
      <w:pPr>
        <w:shd w:val="clear" w:color="auto" w:fill="FFFFFF" w:themeFill="background1"/>
        <w:rPr>
          <w:sz w:val="22"/>
          <w:szCs w:val="22"/>
          <w:lang w:val="uk-UA"/>
        </w:rPr>
      </w:pPr>
    </w:p>
    <w:p w14:paraId="11CDCEF9" w14:textId="77777777" w:rsidR="004A31AE" w:rsidRDefault="004A31AE">
      <w:pPr>
        <w:shd w:val="clear" w:color="auto" w:fill="FFFFFF" w:themeFill="background1"/>
        <w:rPr>
          <w:sz w:val="22"/>
          <w:szCs w:val="22"/>
          <w:lang w:val="uk-UA"/>
        </w:rPr>
      </w:pPr>
    </w:p>
    <w:p w14:paraId="1F89CF38" w14:textId="77777777" w:rsidR="004A31AE" w:rsidRDefault="000A592E">
      <w:pPr>
        <w:shd w:val="clear" w:color="auto" w:fill="FFFFFF" w:themeFill="background1"/>
        <w:jc w:val="center"/>
        <w:rPr>
          <w:i/>
          <w:color w:val="000000"/>
          <w:sz w:val="22"/>
          <w:szCs w:val="22"/>
          <w:lang w:val="uk-UA"/>
        </w:rPr>
      </w:pPr>
      <w:r>
        <w:rPr>
          <w:i/>
          <w:color w:val="000000"/>
          <w:sz w:val="22"/>
          <w:szCs w:val="22"/>
          <w:lang w:val="uk-UA"/>
        </w:rPr>
        <w:t>Приклад довідки,</w:t>
      </w:r>
      <w:r>
        <w:rPr>
          <w:i/>
          <w:sz w:val="22"/>
          <w:szCs w:val="22"/>
          <w:lang w:val="uk-UA"/>
        </w:rPr>
        <w:t xml:space="preserve"> </w:t>
      </w:r>
      <w:r>
        <w:rPr>
          <w:i/>
          <w:color w:val="000000"/>
          <w:sz w:val="22"/>
          <w:szCs w:val="22"/>
          <w:lang w:val="uk-UA"/>
        </w:rPr>
        <w:t>що містить інформацію про наявність досвіду виконання аналогічного</w:t>
      </w:r>
    </w:p>
    <w:p w14:paraId="04DF69FE" w14:textId="77777777" w:rsidR="004A31AE" w:rsidRDefault="000A592E">
      <w:pPr>
        <w:shd w:val="clear" w:color="auto" w:fill="FFFFFF" w:themeFill="background1"/>
        <w:jc w:val="center"/>
        <w:rPr>
          <w:i/>
          <w:color w:val="000000"/>
          <w:sz w:val="22"/>
          <w:szCs w:val="22"/>
          <w:lang w:val="uk-UA"/>
        </w:rPr>
      </w:pPr>
      <w:r>
        <w:rPr>
          <w:i/>
          <w:color w:val="000000"/>
          <w:sz w:val="22"/>
          <w:szCs w:val="22"/>
          <w:lang w:val="uk-UA"/>
        </w:rPr>
        <w:t>за предметом закупівлі договору:</w:t>
      </w:r>
    </w:p>
    <w:p w14:paraId="09F1F62A" w14:textId="77777777" w:rsidR="004A31AE" w:rsidRDefault="004A31AE">
      <w:pPr>
        <w:shd w:val="clear" w:color="auto" w:fill="FFFFFF" w:themeFill="background1"/>
        <w:jc w:val="right"/>
        <w:rPr>
          <w:b/>
          <w:color w:val="000000"/>
          <w:sz w:val="22"/>
          <w:szCs w:val="22"/>
          <w:lang w:val="uk-UA"/>
        </w:rPr>
      </w:pPr>
    </w:p>
    <w:p w14:paraId="4016160E" w14:textId="77777777" w:rsidR="004A31AE" w:rsidRDefault="000A592E">
      <w:pPr>
        <w:shd w:val="clear" w:color="auto" w:fill="FFFFFF" w:themeFill="background1"/>
        <w:jc w:val="right"/>
        <w:rPr>
          <w:b/>
          <w:color w:val="000000"/>
          <w:sz w:val="22"/>
          <w:szCs w:val="22"/>
          <w:lang w:val="uk-UA"/>
        </w:rPr>
      </w:pPr>
      <w:r>
        <w:rPr>
          <w:b/>
          <w:color w:val="000000"/>
          <w:sz w:val="22"/>
          <w:szCs w:val="22"/>
          <w:lang w:val="uk-UA"/>
        </w:rPr>
        <w:t>АТ Львівгаз</w:t>
      </w:r>
    </w:p>
    <w:p w14:paraId="2A58DBA6" w14:textId="77777777" w:rsidR="004A31AE" w:rsidRDefault="004A31AE">
      <w:pPr>
        <w:shd w:val="clear" w:color="auto" w:fill="FFFFFF" w:themeFill="background1"/>
        <w:jc w:val="center"/>
        <w:rPr>
          <w:b/>
          <w:color w:val="000000"/>
          <w:sz w:val="20"/>
          <w:szCs w:val="20"/>
          <w:lang w:val="uk-UA"/>
        </w:rPr>
      </w:pPr>
    </w:p>
    <w:p w14:paraId="2DEF2A80" w14:textId="77777777" w:rsidR="004A31AE" w:rsidRDefault="000A592E">
      <w:pPr>
        <w:shd w:val="clear" w:color="auto" w:fill="FFFFFF" w:themeFill="background1"/>
        <w:jc w:val="center"/>
        <w:rPr>
          <w:b/>
          <w:color w:val="000000"/>
          <w:sz w:val="20"/>
          <w:szCs w:val="20"/>
          <w:lang w:val="uk-UA"/>
        </w:rPr>
      </w:pPr>
      <w:r>
        <w:rPr>
          <w:b/>
          <w:color w:val="000000"/>
          <w:sz w:val="20"/>
          <w:szCs w:val="20"/>
          <w:lang w:val="uk-UA"/>
        </w:rPr>
        <w:t>ДОВІДКА</w:t>
      </w:r>
    </w:p>
    <w:p w14:paraId="4B3E3702" w14:textId="77777777" w:rsidR="004A31AE" w:rsidRDefault="004A31AE">
      <w:pPr>
        <w:shd w:val="clear" w:color="auto" w:fill="FFFFFF" w:themeFill="background1"/>
        <w:ind w:firstLine="709"/>
        <w:jc w:val="both"/>
        <w:rPr>
          <w:color w:val="000000"/>
          <w:sz w:val="20"/>
          <w:szCs w:val="20"/>
          <w:lang w:val="uk-UA"/>
        </w:rPr>
      </w:pPr>
    </w:p>
    <w:p w14:paraId="2CD11EA5" w14:textId="77777777" w:rsidR="004A31AE" w:rsidRDefault="000A592E">
      <w:pPr>
        <w:shd w:val="clear" w:color="auto" w:fill="FFFFFF" w:themeFill="background1"/>
        <w:jc w:val="both"/>
        <w:rPr>
          <w:b/>
          <w:sz w:val="20"/>
          <w:szCs w:val="20"/>
          <w:lang w:val="uk-UA"/>
        </w:rPr>
      </w:pPr>
      <w:r>
        <w:rPr>
          <w:color w:val="000000"/>
          <w:sz w:val="20"/>
          <w:szCs w:val="20"/>
          <w:u w:val="single"/>
          <w:lang w:val="uk-UA"/>
        </w:rPr>
        <w:t xml:space="preserve"> (Назва учасника) </w:t>
      </w:r>
      <w:r>
        <w:rPr>
          <w:color w:val="000000"/>
          <w:sz w:val="20"/>
          <w:szCs w:val="20"/>
          <w:lang w:val="uk-UA"/>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14:paraId="6D916E64" w14:textId="77777777" w:rsidR="004A31AE" w:rsidRDefault="004A31AE">
      <w:pPr>
        <w:shd w:val="clear" w:color="auto" w:fill="FFFFFF" w:themeFill="background1"/>
        <w:ind w:firstLine="709"/>
        <w:jc w:val="both"/>
        <w:rPr>
          <w:color w:val="000000"/>
          <w:sz w:val="20"/>
          <w:szCs w:val="20"/>
          <w:lang w:val="uk-UA"/>
        </w:rPr>
      </w:pPr>
    </w:p>
    <w:tbl>
      <w:tblPr>
        <w:tblStyle w:val="affffff0"/>
        <w:tblW w:w="9799" w:type="dxa"/>
        <w:tblInd w:w="217" w:type="dxa"/>
        <w:tblLook w:val="04A0" w:firstRow="1" w:lastRow="0" w:firstColumn="1" w:lastColumn="0" w:noHBand="0" w:noVBand="1"/>
      </w:tblPr>
      <w:tblGrid>
        <w:gridCol w:w="1804"/>
        <w:gridCol w:w="1591"/>
        <w:gridCol w:w="1188"/>
        <w:gridCol w:w="2243"/>
        <w:gridCol w:w="1365"/>
        <w:gridCol w:w="1608"/>
      </w:tblGrid>
      <w:tr w:rsidR="004A31AE" w14:paraId="71D10D8E" w14:textId="77777777">
        <w:tc>
          <w:tcPr>
            <w:tcW w:w="1803" w:type="dxa"/>
            <w:vMerge w:val="restart"/>
            <w:shd w:val="clear" w:color="auto" w:fill="auto"/>
            <w:vAlign w:val="center"/>
          </w:tcPr>
          <w:p w14:paraId="7F44D2FB" w14:textId="77777777" w:rsidR="004A31AE" w:rsidRDefault="000A592E">
            <w:pPr>
              <w:shd w:val="clear" w:color="auto" w:fill="FFFFFF" w:themeFill="background1"/>
              <w:jc w:val="center"/>
              <w:rPr>
                <w:sz w:val="20"/>
                <w:szCs w:val="20"/>
                <w:lang w:val="uk-UA"/>
              </w:rPr>
            </w:pPr>
            <w:r>
              <w:rPr>
                <w:rFonts w:eastAsia="Droid Sans Fallback" w:cs="FreeSans"/>
                <w:color w:val="000000"/>
                <w:sz w:val="20"/>
                <w:szCs w:val="20"/>
                <w:lang w:val="uk-UA"/>
              </w:rPr>
              <w:t>Найменування контрагента</w:t>
            </w:r>
          </w:p>
        </w:tc>
        <w:tc>
          <w:tcPr>
            <w:tcW w:w="1591" w:type="dxa"/>
            <w:vMerge w:val="restart"/>
            <w:shd w:val="clear" w:color="auto" w:fill="auto"/>
            <w:vAlign w:val="center"/>
          </w:tcPr>
          <w:p w14:paraId="0E5EF3AD" w14:textId="77777777" w:rsidR="004A31AE" w:rsidRDefault="000A592E">
            <w:pPr>
              <w:shd w:val="clear" w:color="auto" w:fill="FFFFFF" w:themeFill="background1"/>
              <w:jc w:val="center"/>
              <w:rPr>
                <w:sz w:val="20"/>
                <w:szCs w:val="20"/>
                <w:lang w:val="uk-UA"/>
              </w:rPr>
            </w:pPr>
            <w:r>
              <w:rPr>
                <w:rFonts w:eastAsia="Droid Sans Fallback" w:cs="FreeSans"/>
                <w:color w:val="000000"/>
                <w:sz w:val="20"/>
                <w:szCs w:val="20"/>
                <w:lang w:val="uk-UA"/>
              </w:rPr>
              <w:t>Предмет договору</w:t>
            </w:r>
          </w:p>
          <w:p w14:paraId="6BB6FD80" w14:textId="77777777" w:rsidR="004A31AE" w:rsidRDefault="000A592E">
            <w:pPr>
              <w:shd w:val="clear" w:color="auto" w:fill="FFFFFF" w:themeFill="background1"/>
              <w:jc w:val="center"/>
              <w:rPr>
                <w:sz w:val="20"/>
                <w:szCs w:val="20"/>
                <w:lang w:val="uk-UA"/>
              </w:rPr>
            </w:pPr>
            <w:r>
              <w:rPr>
                <w:rFonts w:eastAsia="Droid Sans Fallback" w:cs="FreeSans"/>
                <w:color w:val="000000"/>
                <w:sz w:val="20"/>
                <w:szCs w:val="20"/>
                <w:lang w:val="uk-UA"/>
              </w:rPr>
              <w:t>та його кількість</w:t>
            </w:r>
          </w:p>
        </w:tc>
        <w:tc>
          <w:tcPr>
            <w:tcW w:w="1188" w:type="dxa"/>
            <w:vMerge w:val="restart"/>
            <w:shd w:val="clear" w:color="auto" w:fill="auto"/>
          </w:tcPr>
          <w:p w14:paraId="6628068B" w14:textId="77777777" w:rsidR="004A31AE" w:rsidRDefault="000A592E">
            <w:pPr>
              <w:shd w:val="clear" w:color="auto" w:fill="FFFFFF" w:themeFill="background1"/>
              <w:jc w:val="center"/>
              <w:rPr>
                <w:sz w:val="20"/>
                <w:szCs w:val="20"/>
                <w:lang w:val="uk-UA"/>
              </w:rPr>
            </w:pPr>
            <w:r>
              <w:rPr>
                <w:rFonts w:eastAsia="Droid Sans Fallback" w:cs="FreeSans"/>
                <w:color w:val="000000"/>
                <w:sz w:val="20"/>
                <w:szCs w:val="20"/>
                <w:lang w:val="uk-UA"/>
              </w:rPr>
              <w:t>Номер та дата укладення договору</w:t>
            </w:r>
          </w:p>
        </w:tc>
        <w:tc>
          <w:tcPr>
            <w:tcW w:w="2243" w:type="dxa"/>
            <w:vMerge w:val="restart"/>
            <w:shd w:val="clear" w:color="auto" w:fill="auto"/>
            <w:vAlign w:val="center"/>
          </w:tcPr>
          <w:p w14:paraId="288FE3D4" w14:textId="77777777" w:rsidR="004A31AE" w:rsidRDefault="000A592E">
            <w:pPr>
              <w:shd w:val="clear" w:color="auto" w:fill="FFFFFF" w:themeFill="background1"/>
              <w:jc w:val="center"/>
              <w:rPr>
                <w:sz w:val="20"/>
                <w:szCs w:val="20"/>
                <w:lang w:val="uk-UA"/>
              </w:rPr>
            </w:pPr>
            <w:r>
              <w:rPr>
                <w:rFonts w:eastAsia="Droid Sans Fallback" w:cs="FreeSans"/>
                <w:color w:val="000000"/>
                <w:sz w:val="20"/>
                <w:szCs w:val="20"/>
                <w:lang w:val="uk-UA"/>
              </w:rPr>
              <w:t>Стан виконання договору</w:t>
            </w:r>
          </w:p>
          <w:p w14:paraId="332413FC" w14:textId="77777777" w:rsidR="004A31AE" w:rsidRDefault="000A592E">
            <w:pPr>
              <w:shd w:val="clear" w:color="auto" w:fill="FFFFFF" w:themeFill="background1"/>
              <w:jc w:val="center"/>
              <w:rPr>
                <w:sz w:val="20"/>
                <w:szCs w:val="20"/>
                <w:lang w:val="uk-UA"/>
              </w:rPr>
            </w:pPr>
            <w:r>
              <w:rPr>
                <w:rFonts w:eastAsia="Droid Sans Fallback" w:cs="FreeSans"/>
                <w:color w:val="000000"/>
                <w:sz w:val="20"/>
                <w:szCs w:val="20"/>
                <w:lang w:val="uk-UA"/>
              </w:rPr>
              <w:t>(виконано/частково виконано)</w:t>
            </w:r>
          </w:p>
        </w:tc>
        <w:tc>
          <w:tcPr>
            <w:tcW w:w="2973" w:type="dxa"/>
            <w:gridSpan w:val="2"/>
            <w:shd w:val="clear" w:color="auto" w:fill="auto"/>
            <w:vAlign w:val="center"/>
          </w:tcPr>
          <w:p w14:paraId="0A1F6778" w14:textId="77777777" w:rsidR="004A31AE" w:rsidRDefault="000A592E">
            <w:pPr>
              <w:shd w:val="clear" w:color="auto" w:fill="FFFFFF" w:themeFill="background1"/>
              <w:jc w:val="center"/>
              <w:rPr>
                <w:sz w:val="20"/>
                <w:szCs w:val="20"/>
                <w:lang w:val="uk-UA"/>
              </w:rPr>
            </w:pPr>
            <w:r>
              <w:rPr>
                <w:rFonts w:eastAsia="Droid Sans Fallback" w:cs="FreeSans"/>
                <w:color w:val="000000"/>
                <w:sz w:val="20"/>
                <w:szCs w:val="20"/>
                <w:lang w:val="uk-UA"/>
              </w:rPr>
              <w:t>Контактні дані осіб замовника (контрагента)</w:t>
            </w:r>
          </w:p>
        </w:tc>
      </w:tr>
      <w:tr w:rsidR="004A31AE" w14:paraId="7D3C7B33" w14:textId="77777777">
        <w:tc>
          <w:tcPr>
            <w:tcW w:w="1803" w:type="dxa"/>
            <w:vMerge/>
            <w:shd w:val="clear" w:color="auto" w:fill="auto"/>
            <w:vAlign w:val="center"/>
          </w:tcPr>
          <w:p w14:paraId="7C01EBCE" w14:textId="77777777" w:rsidR="004A31AE" w:rsidRDefault="004A31AE">
            <w:pPr>
              <w:shd w:val="clear" w:color="auto" w:fill="FFFFFF" w:themeFill="background1"/>
              <w:jc w:val="center"/>
              <w:rPr>
                <w:color w:val="000000"/>
                <w:sz w:val="20"/>
                <w:szCs w:val="20"/>
                <w:lang w:val="uk-UA"/>
              </w:rPr>
            </w:pPr>
          </w:p>
        </w:tc>
        <w:tc>
          <w:tcPr>
            <w:tcW w:w="1591" w:type="dxa"/>
            <w:vMerge/>
            <w:shd w:val="clear" w:color="auto" w:fill="auto"/>
            <w:vAlign w:val="center"/>
          </w:tcPr>
          <w:p w14:paraId="70C03B57" w14:textId="77777777" w:rsidR="004A31AE" w:rsidRDefault="004A31AE">
            <w:pPr>
              <w:shd w:val="clear" w:color="auto" w:fill="FFFFFF" w:themeFill="background1"/>
              <w:jc w:val="center"/>
              <w:rPr>
                <w:color w:val="000000"/>
                <w:sz w:val="20"/>
                <w:szCs w:val="20"/>
                <w:lang w:val="uk-UA"/>
              </w:rPr>
            </w:pPr>
          </w:p>
        </w:tc>
        <w:tc>
          <w:tcPr>
            <w:tcW w:w="1188" w:type="dxa"/>
            <w:vMerge/>
            <w:shd w:val="clear" w:color="auto" w:fill="auto"/>
          </w:tcPr>
          <w:p w14:paraId="19B15C0A" w14:textId="77777777" w:rsidR="004A31AE" w:rsidRDefault="004A31AE">
            <w:pPr>
              <w:shd w:val="clear" w:color="auto" w:fill="FFFFFF" w:themeFill="background1"/>
              <w:jc w:val="center"/>
              <w:rPr>
                <w:color w:val="000000"/>
                <w:sz w:val="20"/>
                <w:szCs w:val="20"/>
                <w:lang w:val="uk-UA"/>
              </w:rPr>
            </w:pPr>
          </w:p>
        </w:tc>
        <w:tc>
          <w:tcPr>
            <w:tcW w:w="2243" w:type="dxa"/>
            <w:vMerge/>
            <w:shd w:val="clear" w:color="auto" w:fill="auto"/>
            <w:vAlign w:val="center"/>
          </w:tcPr>
          <w:p w14:paraId="4424A09B" w14:textId="77777777" w:rsidR="004A31AE" w:rsidRDefault="004A31AE">
            <w:pPr>
              <w:shd w:val="clear" w:color="auto" w:fill="FFFFFF" w:themeFill="background1"/>
              <w:jc w:val="center"/>
              <w:rPr>
                <w:color w:val="000000"/>
                <w:sz w:val="20"/>
                <w:szCs w:val="20"/>
                <w:lang w:val="uk-UA"/>
              </w:rPr>
            </w:pPr>
          </w:p>
        </w:tc>
        <w:tc>
          <w:tcPr>
            <w:tcW w:w="1365" w:type="dxa"/>
            <w:shd w:val="clear" w:color="auto" w:fill="auto"/>
            <w:vAlign w:val="center"/>
          </w:tcPr>
          <w:p w14:paraId="4C324442" w14:textId="77777777" w:rsidR="004A31AE" w:rsidRDefault="000A592E">
            <w:pPr>
              <w:shd w:val="clear" w:color="auto" w:fill="FFFFFF" w:themeFill="background1"/>
              <w:jc w:val="center"/>
              <w:rPr>
                <w:sz w:val="20"/>
                <w:szCs w:val="20"/>
                <w:lang w:val="uk-UA"/>
              </w:rPr>
            </w:pPr>
            <w:r>
              <w:rPr>
                <w:rFonts w:eastAsia="Droid Sans Fallback" w:cs="FreeSans"/>
                <w:color w:val="000000"/>
                <w:sz w:val="20"/>
                <w:szCs w:val="20"/>
                <w:lang w:val="uk-UA"/>
              </w:rPr>
              <w:t>Прізвище та ім’я</w:t>
            </w:r>
          </w:p>
        </w:tc>
        <w:tc>
          <w:tcPr>
            <w:tcW w:w="1608" w:type="dxa"/>
            <w:shd w:val="clear" w:color="auto" w:fill="auto"/>
            <w:vAlign w:val="center"/>
          </w:tcPr>
          <w:p w14:paraId="3F716BAC" w14:textId="77777777" w:rsidR="004A31AE" w:rsidRDefault="000A592E">
            <w:pPr>
              <w:shd w:val="clear" w:color="auto" w:fill="FFFFFF" w:themeFill="background1"/>
              <w:jc w:val="center"/>
              <w:rPr>
                <w:sz w:val="20"/>
                <w:szCs w:val="20"/>
                <w:lang w:val="uk-UA"/>
              </w:rPr>
            </w:pPr>
            <w:r>
              <w:rPr>
                <w:rFonts w:eastAsia="Droid Sans Fallback" w:cs="FreeSans"/>
                <w:color w:val="000000"/>
                <w:sz w:val="20"/>
                <w:szCs w:val="20"/>
                <w:lang w:val="uk-UA"/>
              </w:rPr>
              <w:t>Контактний телефон</w:t>
            </w:r>
          </w:p>
        </w:tc>
      </w:tr>
      <w:tr w:rsidR="004A31AE" w14:paraId="1E78E720" w14:textId="77777777">
        <w:tc>
          <w:tcPr>
            <w:tcW w:w="1803" w:type="dxa"/>
            <w:shd w:val="clear" w:color="auto" w:fill="auto"/>
          </w:tcPr>
          <w:p w14:paraId="144F4BF1" w14:textId="77777777" w:rsidR="004A31AE" w:rsidRDefault="004A31AE">
            <w:pPr>
              <w:shd w:val="clear" w:color="auto" w:fill="FFFFFF" w:themeFill="background1"/>
              <w:jc w:val="both"/>
              <w:rPr>
                <w:color w:val="000000"/>
                <w:sz w:val="20"/>
                <w:szCs w:val="20"/>
                <w:lang w:val="uk-UA"/>
              </w:rPr>
            </w:pPr>
          </w:p>
          <w:p w14:paraId="41210C21" w14:textId="77777777" w:rsidR="004A31AE" w:rsidRDefault="004A31AE">
            <w:pPr>
              <w:shd w:val="clear" w:color="auto" w:fill="FFFFFF" w:themeFill="background1"/>
              <w:jc w:val="both"/>
              <w:rPr>
                <w:color w:val="000000"/>
                <w:sz w:val="20"/>
                <w:szCs w:val="20"/>
                <w:lang w:val="uk-UA"/>
              </w:rPr>
            </w:pPr>
          </w:p>
          <w:p w14:paraId="2BDB34F1" w14:textId="77777777" w:rsidR="004A31AE" w:rsidRDefault="004A31AE">
            <w:pPr>
              <w:shd w:val="clear" w:color="auto" w:fill="FFFFFF" w:themeFill="background1"/>
              <w:jc w:val="both"/>
              <w:rPr>
                <w:color w:val="000000"/>
                <w:sz w:val="20"/>
                <w:szCs w:val="20"/>
                <w:lang w:val="uk-UA"/>
              </w:rPr>
            </w:pPr>
          </w:p>
          <w:p w14:paraId="138ACB0F" w14:textId="77777777" w:rsidR="004A31AE" w:rsidRDefault="004A31AE">
            <w:pPr>
              <w:shd w:val="clear" w:color="auto" w:fill="FFFFFF" w:themeFill="background1"/>
              <w:jc w:val="both"/>
              <w:rPr>
                <w:color w:val="000000"/>
                <w:sz w:val="20"/>
                <w:szCs w:val="20"/>
                <w:lang w:val="uk-UA"/>
              </w:rPr>
            </w:pPr>
          </w:p>
        </w:tc>
        <w:tc>
          <w:tcPr>
            <w:tcW w:w="1591" w:type="dxa"/>
            <w:shd w:val="clear" w:color="auto" w:fill="auto"/>
          </w:tcPr>
          <w:p w14:paraId="4E9CB931" w14:textId="77777777" w:rsidR="004A31AE" w:rsidRDefault="004A31AE">
            <w:pPr>
              <w:shd w:val="clear" w:color="auto" w:fill="FFFFFF" w:themeFill="background1"/>
              <w:jc w:val="both"/>
              <w:rPr>
                <w:color w:val="000000"/>
                <w:sz w:val="20"/>
                <w:szCs w:val="20"/>
                <w:lang w:val="uk-UA"/>
              </w:rPr>
            </w:pPr>
          </w:p>
        </w:tc>
        <w:tc>
          <w:tcPr>
            <w:tcW w:w="1188" w:type="dxa"/>
            <w:shd w:val="clear" w:color="auto" w:fill="auto"/>
          </w:tcPr>
          <w:p w14:paraId="6D797639" w14:textId="77777777" w:rsidR="004A31AE" w:rsidRDefault="004A31AE">
            <w:pPr>
              <w:shd w:val="clear" w:color="auto" w:fill="FFFFFF" w:themeFill="background1"/>
              <w:jc w:val="both"/>
              <w:rPr>
                <w:color w:val="000000"/>
                <w:sz w:val="20"/>
                <w:szCs w:val="20"/>
                <w:lang w:val="uk-UA"/>
              </w:rPr>
            </w:pPr>
          </w:p>
        </w:tc>
        <w:tc>
          <w:tcPr>
            <w:tcW w:w="2243" w:type="dxa"/>
            <w:shd w:val="clear" w:color="auto" w:fill="auto"/>
          </w:tcPr>
          <w:p w14:paraId="67B95859" w14:textId="77777777" w:rsidR="004A31AE" w:rsidRDefault="004A31AE">
            <w:pPr>
              <w:shd w:val="clear" w:color="auto" w:fill="FFFFFF" w:themeFill="background1"/>
              <w:jc w:val="both"/>
              <w:rPr>
                <w:color w:val="000000"/>
                <w:sz w:val="20"/>
                <w:szCs w:val="20"/>
                <w:lang w:val="uk-UA"/>
              </w:rPr>
            </w:pPr>
          </w:p>
        </w:tc>
        <w:tc>
          <w:tcPr>
            <w:tcW w:w="1365" w:type="dxa"/>
            <w:shd w:val="clear" w:color="auto" w:fill="auto"/>
          </w:tcPr>
          <w:p w14:paraId="4C7F410C" w14:textId="77777777" w:rsidR="004A31AE" w:rsidRDefault="004A31AE">
            <w:pPr>
              <w:shd w:val="clear" w:color="auto" w:fill="FFFFFF" w:themeFill="background1"/>
              <w:jc w:val="both"/>
              <w:rPr>
                <w:color w:val="000000"/>
                <w:sz w:val="20"/>
                <w:szCs w:val="20"/>
                <w:lang w:val="uk-UA"/>
              </w:rPr>
            </w:pPr>
          </w:p>
        </w:tc>
        <w:tc>
          <w:tcPr>
            <w:tcW w:w="1608" w:type="dxa"/>
            <w:shd w:val="clear" w:color="auto" w:fill="auto"/>
          </w:tcPr>
          <w:p w14:paraId="48EF46B8" w14:textId="77777777" w:rsidR="004A31AE" w:rsidRDefault="004A31AE">
            <w:pPr>
              <w:shd w:val="clear" w:color="auto" w:fill="FFFFFF" w:themeFill="background1"/>
              <w:jc w:val="both"/>
              <w:rPr>
                <w:color w:val="000000"/>
                <w:sz w:val="20"/>
                <w:szCs w:val="20"/>
                <w:lang w:val="uk-UA"/>
              </w:rPr>
            </w:pPr>
          </w:p>
        </w:tc>
      </w:tr>
    </w:tbl>
    <w:tbl>
      <w:tblPr>
        <w:tblpPr w:leftFromText="180" w:rightFromText="180" w:vertAnchor="text" w:horzAnchor="margin" w:tblpY="52"/>
        <w:tblW w:w="10024" w:type="dxa"/>
        <w:tblLook w:val="0400" w:firstRow="0" w:lastRow="0" w:firstColumn="0" w:lastColumn="0" w:noHBand="0" w:noVBand="1"/>
      </w:tblPr>
      <w:tblGrid>
        <w:gridCol w:w="3342"/>
        <w:gridCol w:w="3340"/>
        <w:gridCol w:w="3342"/>
      </w:tblGrid>
      <w:tr w:rsidR="004A31AE" w14:paraId="02A6E7D4" w14:textId="77777777">
        <w:tc>
          <w:tcPr>
            <w:tcW w:w="3342" w:type="dxa"/>
            <w:shd w:val="clear" w:color="auto" w:fill="auto"/>
          </w:tcPr>
          <w:p w14:paraId="1F4767C8" w14:textId="77777777" w:rsidR="004A31AE" w:rsidRDefault="000A592E">
            <w:pPr>
              <w:shd w:val="clear" w:color="auto" w:fill="FFFFFF" w:themeFill="background1"/>
              <w:jc w:val="center"/>
              <w:rPr>
                <w:sz w:val="20"/>
                <w:szCs w:val="20"/>
                <w:lang w:val="uk-UA"/>
              </w:rPr>
            </w:pPr>
            <w:r>
              <w:rPr>
                <w:sz w:val="20"/>
                <w:szCs w:val="20"/>
                <w:lang w:val="uk-UA"/>
              </w:rPr>
              <w:t>________________________</w:t>
            </w:r>
          </w:p>
        </w:tc>
        <w:tc>
          <w:tcPr>
            <w:tcW w:w="3340" w:type="dxa"/>
            <w:shd w:val="clear" w:color="auto" w:fill="auto"/>
          </w:tcPr>
          <w:p w14:paraId="11651D21" w14:textId="77777777" w:rsidR="004A31AE" w:rsidRDefault="000A592E">
            <w:pPr>
              <w:shd w:val="clear" w:color="auto" w:fill="FFFFFF" w:themeFill="background1"/>
              <w:jc w:val="center"/>
              <w:rPr>
                <w:sz w:val="20"/>
                <w:szCs w:val="20"/>
                <w:lang w:val="uk-UA"/>
              </w:rPr>
            </w:pPr>
            <w:r>
              <w:rPr>
                <w:sz w:val="20"/>
                <w:szCs w:val="20"/>
                <w:lang w:val="uk-UA"/>
              </w:rPr>
              <w:t>________________________</w:t>
            </w:r>
          </w:p>
        </w:tc>
        <w:tc>
          <w:tcPr>
            <w:tcW w:w="3342" w:type="dxa"/>
            <w:shd w:val="clear" w:color="auto" w:fill="auto"/>
          </w:tcPr>
          <w:p w14:paraId="6F1B3AAD" w14:textId="77777777" w:rsidR="004A31AE" w:rsidRDefault="000A592E">
            <w:pPr>
              <w:shd w:val="clear" w:color="auto" w:fill="FFFFFF" w:themeFill="background1"/>
              <w:jc w:val="center"/>
              <w:rPr>
                <w:sz w:val="20"/>
                <w:szCs w:val="20"/>
                <w:lang w:val="uk-UA"/>
              </w:rPr>
            </w:pPr>
            <w:r>
              <w:rPr>
                <w:sz w:val="20"/>
                <w:szCs w:val="20"/>
                <w:lang w:val="uk-UA"/>
              </w:rPr>
              <w:t>________________________</w:t>
            </w:r>
          </w:p>
        </w:tc>
      </w:tr>
      <w:tr w:rsidR="004A31AE" w14:paraId="1B62BF6D" w14:textId="77777777">
        <w:tc>
          <w:tcPr>
            <w:tcW w:w="3342" w:type="dxa"/>
            <w:shd w:val="clear" w:color="auto" w:fill="auto"/>
          </w:tcPr>
          <w:p w14:paraId="58184F8F" w14:textId="77777777" w:rsidR="004A31AE" w:rsidRDefault="000A592E">
            <w:pPr>
              <w:shd w:val="clear" w:color="auto" w:fill="FFFFFF" w:themeFill="background1"/>
              <w:jc w:val="center"/>
              <w:rPr>
                <w:sz w:val="20"/>
                <w:szCs w:val="20"/>
                <w:lang w:val="uk-UA"/>
              </w:rPr>
            </w:pPr>
            <w:r>
              <w:rPr>
                <w:i/>
                <w:sz w:val="20"/>
                <w:szCs w:val="20"/>
                <w:lang w:val="uk-UA"/>
              </w:rPr>
              <w:t>посада уповноваженої особи Учасника</w:t>
            </w:r>
          </w:p>
        </w:tc>
        <w:tc>
          <w:tcPr>
            <w:tcW w:w="3340" w:type="dxa"/>
            <w:shd w:val="clear" w:color="auto" w:fill="auto"/>
          </w:tcPr>
          <w:p w14:paraId="37B10CD9" w14:textId="77777777" w:rsidR="004A31AE" w:rsidRDefault="000A592E">
            <w:pPr>
              <w:shd w:val="clear" w:color="auto" w:fill="FFFFFF" w:themeFill="background1"/>
              <w:jc w:val="center"/>
              <w:rPr>
                <w:sz w:val="20"/>
                <w:szCs w:val="20"/>
                <w:lang w:val="uk-UA"/>
              </w:rPr>
            </w:pPr>
            <w:r>
              <w:rPr>
                <w:i/>
                <w:sz w:val="20"/>
                <w:szCs w:val="20"/>
                <w:lang w:val="uk-UA"/>
              </w:rPr>
              <w:t>підпис та печатка</w:t>
            </w:r>
          </w:p>
        </w:tc>
        <w:tc>
          <w:tcPr>
            <w:tcW w:w="3342" w:type="dxa"/>
            <w:shd w:val="clear" w:color="auto" w:fill="auto"/>
          </w:tcPr>
          <w:p w14:paraId="1E46C0E4" w14:textId="77777777" w:rsidR="004A31AE" w:rsidRDefault="000A592E">
            <w:pPr>
              <w:shd w:val="clear" w:color="auto" w:fill="FFFFFF" w:themeFill="background1"/>
              <w:jc w:val="center"/>
              <w:rPr>
                <w:sz w:val="20"/>
                <w:szCs w:val="20"/>
                <w:lang w:val="uk-UA"/>
              </w:rPr>
            </w:pPr>
            <w:r>
              <w:rPr>
                <w:i/>
                <w:sz w:val="20"/>
                <w:szCs w:val="20"/>
                <w:lang w:val="uk-UA"/>
              </w:rPr>
              <w:t>прізвище, ініціали</w:t>
            </w:r>
          </w:p>
        </w:tc>
      </w:tr>
    </w:tbl>
    <w:p w14:paraId="36566ED9" w14:textId="77777777" w:rsidR="004A31AE" w:rsidRDefault="004A31AE">
      <w:pPr>
        <w:shd w:val="clear" w:color="auto" w:fill="FFFFFF" w:themeFill="background1"/>
        <w:jc w:val="right"/>
        <w:rPr>
          <w:rFonts w:eastAsia="Times New Roman"/>
          <w:b/>
          <w:sz w:val="22"/>
          <w:szCs w:val="22"/>
          <w:lang w:val="uk-UA"/>
        </w:rPr>
      </w:pPr>
    </w:p>
    <w:p w14:paraId="2CE741CA" w14:textId="77777777" w:rsidR="004A31AE" w:rsidRDefault="004A31AE">
      <w:pPr>
        <w:shd w:val="clear" w:color="auto" w:fill="FFFFFF" w:themeFill="background1"/>
        <w:jc w:val="right"/>
        <w:rPr>
          <w:rFonts w:eastAsia="Times New Roman"/>
          <w:b/>
          <w:sz w:val="22"/>
          <w:szCs w:val="22"/>
          <w:lang w:val="uk-UA"/>
        </w:rPr>
      </w:pPr>
    </w:p>
    <w:p w14:paraId="3ED3BCBF" w14:textId="77777777" w:rsidR="004A31AE" w:rsidRDefault="004A31AE">
      <w:pPr>
        <w:shd w:val="clear" w:color="auto" w:fill="FFFFFF" w:themeFill="background1"/>
        <w:jc w:val="right"/>
        <w:rPr>
          <w:rFonts w:eastAsia="Times New Roman"/>
          <w:b/>
          <w:sz w:val="22"/>
          <w:szCs w:val="22"/>
          <w:lang w:val="uk-UA"/>
        </w:rPr>
      </w:pPr>
    </w:p>
    <w:p w14:paraId="5BFCC779" w14:textId="1F72AA1B" w:rsidR="004A31AE" w:rsidRDefault="004A31AE">
      <w:pPr>
        <w:shd w:val="clear" w:color="auto" w:fill="FFFFFF" w:themeFill="background1"/>
        <w:jc w:val="right"/>
        <w:rPr>
          <w:rFonts w:eastAsia="Times New Roman"/>
          <w:b/>
          <w:sz w:val="22"/>
          <w:szCs w:val="22"/>
          <w:lang w:val="uk-UA"/>
        </w:rPr>
      </w:pPr>
    </w:p>
    <w:p w14:paraId="0CF4846F" w14:textId="77777777" w:rsidR="00C978AF" w:rsidRDefault="00C978AF">
      <w:pPr>
        <w:shd w:val="clear" w:color="auto" w:fill="FFFFFF" w:themeFill="background1"/>
        <w:jc w:val="right"/>
        <w:rPr>
          <w:rFonts w:eastAsia="Times New Roman"/>
          <w:b/>
          <w:sz w:val="22"/>
          <w:szCs w:val="22"/>
          <w:lang w:val="uk-UA"/>
        </w:rPr>
      </w:pPr>
    </w:p>
    <w:p w14:paraId="0B7D4FDE" w14:textId="77777777" w:rsidR="004A31AE" w:rsidRDefault="004A31AE">
      <w:pPr>
        <w:shd w:val="clear" w:color="auto" w:fill="FFFFFF" w:themeFill="background1"/>
        <w:jc w:val="right"/>
        <w:rPr>
          <w:rFonts w:eastAsia="Times New Roman"/>
          <w:b/>
          <w:sz w:val="22"/>
          <w:szCs w:val="22"/>
          <w:lang w:val="uk-UA"/>
        </w:rPr>
      </w:pPr>
    </w:p>
    <w:p w14:paraId="616DA222" w14:textId="77777777" w:rsidR="004A31AE" w:rsidRDefault="004A31AE">
      <w:pPr>
        <w:shd w:val="clear" w:color="auto" w:fill="FFFFFF" w:themeFill="background1"/>
        <w:jc w:val="right"/>
        <w:rPr>
          <w:rFonts w:eastAsia="Times New Roman"/>
          <w:b/>
          <w:sz w:val="22"/>
          <w:szCs w:val="22"/>
          <w:lang w:val="uk-UA"/>
        </w:rPr>
      </w:pPr>
    </w:p>
    <w:p w14:paraId="45F1CBD1" w14:textId="77777777" w:rsidR="004A31AE" w:rsidRDefault="004A31AE">
      <w:pPr>
        <w:shd w:val="clear" w:color="auto" w:fill="FFFFFF" w:themeFill="background1"/>
        <w:jc w:val="right"/>
        <w:rPr>
          <w:rFonts w:eastAsia="Times New Roman"/>
          <w:b/>
          <w:sz w:val="22"/>
          <w:szCs w:val="22"/>
          <w:lang w:val="uk-UA"/>
        </w:rPr>
      </w:pPr>
    </w:p>
    <w:p w14:paraId="6824E61E" w14:textId="77777777" w:rsidR="004A31AE" w:rsidRDefault="000A592E">
      <w:pPr>
        <w:shd w:val="clear" w:color="auto" w:fill="FFFFFF" w:themeFill="background1"/>
        <w:jc w:val="right"/>
        <w:rPr>
          <w:sz w:val="22"/>
          <w:szCs w:val="22"/>
          <w:lang w:val="uk-UA"/>
        </w:rPr>
      </w:pPr>
      <w:r>
        <w:rPr>
          <w:rFonts w:eastAsia="Times New Roman"/>
          <w:b/>
          <w:sz w:val="22"/>
          <w:szCs w:val="22"/>
          <w:lang w:val="uk-UA"/>
        </w:rPr>
        <w:lastRenderedPageBreak/>
        <w:t>Додаток 2</w:t>
      </w:r>
    </w:p>
    <w:p w14:paraId="6A9CFAE4" w14:textId="77777777" w:rsidR="004A31AE" w:rsidRDefault="000A592E">
      <w:pPr>
        <w:shd w:val="clear" w:color="auto" w:fill="FFFFFF" w:themeFill="background1"/>
        <w:jc w:val="right"/>
        <w:rPr>
          <w:sz w:val="22"/>
          <w:szCs w:val="22"/>
          <w:lang w:val="uk-UA"/>
        </w:rPr>
      </w:pPr>
      <w:r>
        <w:rPr>
          <w:rFonts w:eastAsia="Times New Roman"/>
          <w:sz w:val="22"/>
          <w:szCs w:val="22"/>
          <w:lang w:val="uk-UA"/>
        </w:rPr>
        <w:t xml:space="preserve"> до тендерної документації</w:t>
      </w:r>
    </w:p>
    <w:p w14:paraId="2351EF8C" w14:textId="77777777" w:rsidR="004A31AE" w:rsidRDefault="004A31AE">
      <w:pPr>
        <w:shd w:val="clear" w:color="auto" w:fill="FFFFFF" w:themeFill="background1"/>
        <w:rPr>
          <w:sz w:val="22"/>
          <w:szCs w:val="22"/>
          <w:lang w:val="uk-UA"/>
        </w:rPr>
      </w:pPr>
    </w:p>
    <w:p w14:paraId="195F84DC" w14:textId="77777777" w:rsidR="004A31AE" w:rsidRDefault="004A31AE">
      <w:pPr>
        <w:shd w:val="clear" w:color="auto" w:fill="FFFFFF" w:themeFill="background1"/>
        <w:tabs>
          <w:tab w:val="left" w:pos="180"/>
        </w:tabs>
        <w:jc w:val="center"/>
        <w:rPr>
          <w:rFonts w:eastAsia="Times New Roman"/>
          <w:b/>
          <w:sz w:val="22"/>
          <w:szCs w:val="22"/>
          <w:lang w:val="uk-UA"/>
        </w:rPr>
      </w:pPr>
    </w:p>
    <w:p w14:paraId="0078ABD7" w14:textId="77777777" w:rsidR="004A31AE" w:rsidRDefault="000A592E">
      <w:pPr>
        <w:shd w:val="clear" w:color="auto" w:fill="FFFFFF" w:themeFill="background1"/>
        <w:tabs>
          <w:tab w:val="left" w:pos="180"/>
        </w:tabs>
        <w:jc w:val="center"/>
        <w:rPr>
          <w:rFonts w:eastAsia="Times New Roman"/>
          <w:b/>
          <w:lang w:val="uk-UA"/>
        </w:rPr>
      </w:pPr>
      <w:r>
        <w:rPr>
          <w:rFonts w:eastAsia="Times New Roman"/>
          <w:b/>
          <w:lang w:val="uk-UA"/>
        </w:rPr>
        <w:t>Інформація про відсутність підстав, визначених у статті 17 Закону</w:t>
      </w:r>
    </w:p>
    <w:p w14:paraId="30650842" w14:textId="77777777" w:rsidR="004A31AE" w:rsidRDefault="004A31AE">
      <w:pPr>
        <w:shd w:val="clear" w:color="auto" w:fill="FFFFFF" w:themeFill="background1"/>
        <w:tabs>
          <w:tab w:val="left" w:pos="180"/>
        </w:tabs>
        <w:jc w:val="center"/>
        <w:rPr>
          <w:rFonts w:eastAsia="Times New Roman"/>
          <w:b/>
          <w:lang w:val="uk-UA"/>
        </w:rPr>
      </w:pPr>
    </w:p>
    <w:p w14:paraId="2EFAABD0" w14:textId="77777777" w:rsidR="004A31AE" w:rsidRDefault="000A592E">
      <w:pPr>
        <w:shd w:val="clear" w:color="auto" w:fill="FFFFFF" w:themeFill="background1"/>
        <w:tabs>
          <w:tab w:val="left" w:pos="180"/>
        </w:tabs>
        <w:jc w:val="both"/>
        <w:rPr>
          <w:rFonts w:eastAsia="Times New Roman"/>
          <w:sz w:val="20"/>
          <w:szCs w:val="20"/>
          <w:lang w:val="uk-UA"/>
        </w:rPr>
      </w:pPr>
      <w:r>
        <w:rPr>
          <w:rFonts w:eastAsia="Times New Roman"/>
          <w:sz w:val="20"/>
          <w:szCs w:val="20"/>
          <w:lang w:val="uk-UA"/>
        </w:rPr>
        <w:t xml:space="preserve">1. </w:t>
      </w:r>
      <w:r>
        <w:rPr>
          <w:rFonts w:eastAsia="Times New Roman"/>
          <w:sz w:val="22"/>
          <w:szCs w:val="22"/>
          <w:u w:val="single"/>
          <w:lang w:val="uk-UA"/>
        </w:rPr>
        <w:t>Інформація про відсутність підстав, визначених у частині 1 статті 17 Закону</w:t>
      </w:r>
      <w:r>
        <w:rPr>
          <w:rFonts w:eastAsia="Times New Roman"/>
          <w:sz w:val="22"/>
          <w:szCs w:val="22"/>
          <w:lang w:val="uk-UA"/>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w:t>
      </w:r>
      <w:r>
        <w:rPr>
          <w:rFonts w:eastAsia="Times New Roman"/>
          <w:b/>
          <w:color w:val="FF0000"/>
          <w:sz w:val="22"/>
          <w:szCs w:val="22"/>
          <w:lang w:val="uk-UA"/>
        </w:rPr>
        <w:t>шляхом заповнення окремих електронних полів в електронній системі закупівель</w:t>
      </w:r>
      <w:r>
        <w:rPr>
          <w:rFonts w:eastAsia="Times New Roman"/>
          <w:sz w:val="22"/>
          <w:szCs w:val="22"/>
          <w:lang w:val="uk-UA"/>
        </w:rPr>
        <w:t>.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19E15C0" w14:textId="77777777" w:rsidR="004A31AE" w:rsidRDefault="004A31AE">
      <w:pPr>
        <w:shd w:val="clear" w:color="auto" w:fill="FFFFFF" w:themeFill="background1"/>
        <w:tabs>
          <w:tab w:val="left" w:pos="180"/>
        </w:tabs>
        <w:jc w:val="both"/>
        <w:rPr>
          <w:rFonts w:eastAsia="Times New Roman"/>
          <w:sz w:val="22"/>
          <w:szCs w:val="22"/>
          <w:lang w:val="uk-UA"/>
        </w:rPr>
      </w:pPr>
    </w:p>
    <w:p w14:paraId="08B55E60" w14:textId="77777777" w:rsidR="004A31AE" w:rsidRDefault="000A592E">
      <w:pPr>
        <w:shd w:val="clear" w:color="auto" w:fill="FFFFFF" w:themeFill="background1"/>
        <w:tabs>
          <w:tab w:val="left" w:pos="180"/>
        </w:tabs>
        <w:jc w:val="both"/>
        <w:rPr>
          <w:sz w:val="22"/>
          <w:szCs w:val="22"/>
        </w:rPr>
      </w:pPr>
      <w:r>
        <w:rPr>
          <w:rFonts w:eastAsia="Times New Roman"/>
          <w:sz w:val="22"/>
          <w:szCs w:val="22"/>
          <w:lang w:val="uk-UA"/>
        </w:rPr>
        <w:t xml:space="preserve">2. </w:t>
      </w:r>
      <w:r>
        <w:rPr>
          <w:rFonts w:eastAsia="Times New Roman"/>
          <w:sz w:val="22"/>
          <w:szCs w:val="22"/>
          <w:u w:val="single"/>
          <w:lang w:val="uk-UA"/>
        </w:rPr>
        <w:t>Інформація про відсутність підстав, визначених у частині 2 статті 17 Закону</w:t>
      </w:r>
      <w:r>
        <w:rPr>
          <w:rFonts w:eastAsia="Times New Roman"/>
          <w:sz w:val="22"/>
          <w:szCs w:val="22"/>
          <w:lang w:val="uk-UA"/>
        </w:rPr>
        <w:t xml:space="preserve"> надається учасником у складі тендерної пропозиції </w:t>
      </w:r>
      <w:r>
        <w:rPr>
          <w:rFonts w:eastAsia="Times New Roman"/>
          <w:b/>
          <w:color w:val="FF0000"/>
          <w:sz w:val="22"/>
          <w:szCs w:val="22"/>
          <w:lang w:val="uk-UA"/>
        </w:rPr>
        <w:t>у вигляді інформації</w:t>
      </w:r>
      <w:r>
        <w:rPr>
          <w:rFonts w:eastAsia="Times New Roman"/>
          <w:sz w:val="22"/>
          <w:szCs w:val="22"/>
          <w:lang w:val="uk-UA"/>
        </w:rPr>
        <w:t>:</w:t>
      </w:r>
    </w:p>
    <w:p w14:paraId="30F24F29" w14:textId="77777777" w:rsidR="004A31AE" w:rsidRDefault="000A592E">
      <w:pPr>
        <w:shd w:val="clear" w:color="auto" w:fill="FFFFFF" w:themeFill="background1"/>
        <w:tabs>
          <w:tab w:val="left" w:pos="180"/>
        </w:tabs>
        <w:jc w:val="both"/>
        <w:rPr>
          <w:sz w:val="22"/>
          <w:szCs w:val="22"/>
        </w:rPr>
      </w:pPr>
      <w:r>
        <w:rPr>
          <w:rFonts w:eastAsia="Times New Roman"/>
          <w:sz w:val="22"/>
          <w:szCs w:val="22"/>
          <w:lang w:val="uk-UA"/>
        </w:rPr>
        <w:t>інформація (довідка довільної форми) про відсутність фактів не виконання своїх зобов’язань за раніше укладеним договором про закупівлю з АТ Львівгаз,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5AD399E8" w14:textId="77777777" w:rsidR="004A31AE" w:rsidRDefault="000A592E">
      <w:pPr>
        <w:shd w:val="clear" w:color="auto" w:fill="FFFFFF" w:themeFill="background1"/>
        <w:tabs>
          <w:tab w:val="left" w:pos="180"/>
        </w:tabs>
        <w:jc w:val="both"/>
        <w:rPr>
          <w:sz w:val="22"/>
          <w:szCs w:val="22"/>
        </w:rPr>
      </w:pPr>
      <w:r>
        <w:rPr>
          <w:rFonts w:eastAsia="Times New Roman"/>
          <w:sz w:val="22"/>
          <w:szCs w:val="22"/>
          <w:lang w:val="uk-UA"/>
        </w:rPr>
        <w:t>або</w:t>
      </w:r>
    </w:p>
    <w:p w14:paraId="02C43419" w14:textId="77777777" w:rsidR="004A31AE" w:rsidRDefault="000A592E">
      <w:pPr>
        <w:shd w:val="clear" w:color="auto" w:fill="FFFFFF" w:themeFill="background1"/>
        <w:tabs>
          <w:tab w:val="left" w:pos="180"/>
        </w:tabs>
        <w:jc w:val="both"/>
        <w:rPr>
          <w:sz w:val="22"/>
          <w:szCs w:val="22"/>
        </w:rPr>
      </w:pPr>
      <w:r>
        <w:rPr>
          <w:rFonts w:eastAsia="Times New Roman"/>
          <w:sz w:val="22"/>
          <w:szCs w:val="22"/>
          <w:lang w:val="uk-UA"/>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14:paraId="3C0F5C41" w14:textId="77777777" w:rsidR="004A31AE" w:rsidRDefault="004A31AE">
      <w:pPr>
        <w:shd w:val="clear" w:color="auto" w:fill="FFFFFF" w:themeFill="background1"/>
        <w:tabs>
          <w:tab w:val="left" w:pos="180"/>
        </w:tabs>
        <w:jc w:val="center"/>
        <w:rPr>
          <w:rFonts w:eastAsia="Times New Roman"/>
          <w:b/>
          <w:lang w:val="uk-UA"/>
        </w:rPr>
      </w:pPr>
    </w:p>
    <w:p w14:paraId="6D5F9CD8" w14:textId="77777777" w:rsidR="004A31AE" w:rsidRDefault="000A592E">
      <w:pPr>
        <w:shd w:val="clear" w:color="auto" w:fill="FFFFFF" w:themeFill="background1"/>
        <w:jc w:val="right"/>
        <w:rPr>
          <w:b/>
          <w:sz w:val="22"/>
          <w:szCs w:val="22"/>
          <w:lang w:val="uk-UA"/>
        </w:rPr>
      </w:pPr>
      <w:r>
        <w:rPr>
          <w:b/>
          <w:sz w:val="22"/>
          <w:szCs w:val="22"/>
          <w:lang w:val="uk-UA"/>
        </w:rPr>
        <w:t>АТ Львівгаз</w:t>
      </w:r>
    </w:p>
    <w:p w14:paraId="0810EC1B" w14:textId="77777777" w:rsidR="004A31AE" w:rsidRDefault="004A31AE">
      <w:pPr>
        <w:shd w:val="clear" w:color="auto" w:fill="FFFFFF" w:themeFill="background1"/>
        <w:jc w:val="center"/>
        <w:rPr>
          <w:rFonts w:eastAsia="Times New Roman"/>
          <w:b/>
          <w:color w:val="FF0000"/>
          <w:sz w:val="22"/>
          <w:szCs w:val="22"/>
          <w:lang w:val="uk-UA"/>
        </w:rPr>
      </w:pPr>
    </w:p>
    <w:p w14:paraId="0C3E6F00" w14:textId="77777777" w:rsidR="004A31AE" w:rsidRDefault="000A592E">
      <w:pPr>
        <w:shd w:val="clear" w:color="auto" w:fill="FFFFFF" w:themeFill="background1"/>
        <w:jc w:val="center"/>
        <w:rPr>
          <w:lang w:val="uk-UA"/>
        </w:rPr>
      </w:pPr>
      <w:r>
        <w:rPr>
          <w:rFonts w:eastAsia="Times New Roman"/>
          <w:b/>
          <w:lang w:val="uk-UA"/>
        </w:rPr>
        <w:t>Лист-гарантія</w:t>
      </w:r>
    </w:p>
    <w:p w14:paraId="52350666" w14:textId="77777777" w:rsidR="004A31AE" w:rsidRDefault="000A592E">
      <w:pPr>
        <w:shd w:val="clear" w:color="auto" w:fill="FFFFFF" w:themeFill="background1"/>
        <w:jc w:val="center"/>
        <w:rPr>
          <w:rFonts w:eastAsia="Times New Roman"/>
          <w:b/>
          <w:lang w:val="uk-UA"/>
        </w:rPr>
      </w:pPr>
      <w:r>
        <w:rPr>
          <w:rFonts w:eastAsia="Times New Roman"/>
          <w:b/>
          <w:lang w:val="uk-UA"/>
        </w:rPr>
        <w:t>про відсутність підстав, визначених у частині 2 статті 17 Закону</w:t>
      </w:r>
    </w:p>
    <w:p w14:paraId="5743681F" w14:textId="77777777" w:rsidR="004A31AE" w:rsidRDefault="004A31AE">
      <w:pPr>
        <w:shd w:val="clear" w:color="auto" w:fill="FFFFFF" w:themeFill="background1"/>
        <w:jc w:val="center"/>
        <w:rPr>
          <w:lang w:val="uk-UA"/>
        </w:rPr>
      </w:pPr>
    </w:p>
    <w:p w14:paraId="4FFE4AC6" w14:textId="77777777" w:rsidR="004A31AE" w:rsidRPr="00964FDD" w:rsidRDefault="000A592E">
      <w:pPr>
        <w:shd w:val="clear" w:color="auto" w:fill="FFFFFF" w:themeFill="background1"/>
        <w:ind w:firstLine="567"/>
        <w:jc w:val="both"/>
        <w:rPr>
          <w:sz w:val="22"/>
          <w:szCs w:val="22"/>
          <w:lang w:val="uk-UA"/>
        </w:rPr>
      </w:pPr>
      <w:r>
        <w:rPr>
          <w:rFonts w:eastAsia="Times New Roman"/>
          <w:sz w:val="22"/>
          <w:szCs w:val="22"/>
          <w:lang w:val="uk-UA"/>
        </w:rPr>
        <w:t xml:space="preserve">Ми, </w:t>
      </w:r>
      <w:r>
        <w:rPr>
          <w:rFonts w:eastAsia="Times New Roman"/>
          <w:color w:val="00B050"/>
          <w:sz w:val="22"/>
          <w:szCs w:val="22"/>
          <w:u w:val="single"/>
          <w:lang w:val="uk-UA"/>
        </w:rPr>
        <w:t>/</w:t>
      </w:r>
      <w:r>
        <w:rPr>
          <w:rFonts w:eastAsia="Times New Roman"/>
          <w:i/>
          <w:color w:val="00B050"/>
          <w:sz w:val="22"/>
          <w:szCs w:val="22"/>
          <w:u w:val="single"/>
          <w:lang w:val="uk-UA"/>
        </w:rPr>
        <w:t>найменування Учасника</w:t>
      </w:r>
      <w:r>
        <w:rPr>
          <w:rFonts w:eastAsia="Times New Roman"/>
          <w:color w:val="00B050"/>
          <w:sz w:val="22"/>
          <w:szCs w:val="22"/>
          <w:u w:val="single"/>
          <w:lang w:val="uk-UA"/>
        </w:rPr>
        <w:t>/</w:t>
      </w:r>
      <w:r>
        <w:rPr>
          <w:rFonts w:eastAsia="Times New Roman"/>
          <w:sz w:val="22"/>
          <w:szCs w:val="22"/>
          <w:lang w:val="uk-UA"/>
        </w:rPr>
        <w:t xml:space="preserve"> (далі - Учасник), в особі </w:t>
      </w:r>
      <w:r>
        <w:rPr>
          <w:rFonts w:eastAsia="Times New Roman"/>
          <w:i/>
          <w:color w:val="00B050"/>
          <w:sz w:val="22"/>
          <w:szCs w:val="22"/>
          <w:u w:val="single"/>
          <w:lang w:val="uk-UA"/>
        </w:rPr>
        <w:t xml:space="preserve">/Уповноважена особа учасника / </w:t>
      </w:r>
      <w:r>
        <w:rPr>
          <w:rFonts w:eastAsia="Times New Roman"/>
          <w:color w:val="0D0D0D" w:themeColor="text1" w:themeTint="F2"/>
          <w:sz w:val="22"/>
          <w:szCs w:val="22"/>
          <w:lang w:val="uk-UA"/>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Pr>
          <w:color w:val="0D0D0D" w:themeColor="text1" w:themeTint="F2"/>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eastAsia="Times New Roman"/>
          <w:color w:val="0D0D0D" w:themeColor="text1" w:themeTint="F2"/>
          <w:sz w:val="22"/>
          <w:szCs w:val="22"/>
          <w:lang w:val="uk-UA"/>
        </w:rPr>
        <w:t xml:space="preserve"> в електронній системі закупівель.</w:t>
      </w:r>
    </w:p>
    <w:p w14:paraId="69875BC7" w14:textId="77777777" w:rsidR="004A31AE" w:rsidRPr="00964FDD" w:rsidRDefault="000A592E">
      <w:pPr>
        <w:shd w:val="clear" w:color="auto" w:fill="FFFFFF" w:themeFill="background1"/>
        <w:ind w:firstLine="567"/>
        <w:jc w:val="both"/>
        <w:rPr>
          <w:lang w:val="uk-UA"/>
        </w:rPr>
      </w:pPr>
      <w:r>
        <w:rPr>
          <w:rFonts w:eastAsia="Times New Roman"/>
          <w:color w:val="0D0D0D" w:themeColor="text1" w:themeTint="F2"/>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08D8D6EF" w14:textId="77777777" w:rsidR="004A31AE" w:rsidRDefault="004A31AE">
      <w:pPr>
        <w:shd w:val="clear" w:color="auto" w:fill="FFFFFF" w:themeFill="background1"/>
        <w:ind w:firstLine="567"/>
        <w:jc w:val="both"/>
        <w:rPr>
          <w:rFonts w:eastAsia="Times New Roman"/>
          <w:strike/>
          <w:sz w:val="22"/>
          <w:szCs w:val="22"/>
          <w:lang w:val="uk-UA"/>
        </w:rPr>
      </w:pPr>
    </w:p>
    <w:p w14:paraId="01BA490C" w14:textId="77777777" w:rsidR="004A31AE" w:rsidRDefault="004A31AE">
      <w:pPr>
        <w:shd w:val="clear" w:color="auto" w:fill="FFFFFF" w:themeFill="background1"/>
        <w:ind w:firstLine="450"/>
        <w:jc w:val="both"/>
        <w:rPr>
          <w:rFonts w:eastAsia="Times New Roman"/>
          <w:sz w:val="22"/>
          <w:szCs w:val="22"/>
          <w:lang w:val="uk-UA"/>
        </w:rPr>
      </w:pPr>
    </w:p>
    <w:p w14:paraId="62910A01" w14:textId="77777777" w:rsidR="004A31AE" w:rsidRDefault="004A31AE">
      <w:pPr>
        <w:shd w:val="clear" w:color="auto" w:fill="FFFFFF" w:themeFill="background1"/>
        <w:ind w:firstLine="450"/>
        <w:jc w:val="both"/>
        <w:rPr>
          <w:sz w:val="22"/>
          <w:szCs w:val="22"/>
          <w:lang w:val="uk-UA"/>
        </w:rPr>
      </w:pPr>
    </w:p>
    <w:tbl>
      <w:tblPr>
        <w:tblW w:w="10024" w:type="dxa"/>
        <w:tblInd w:w="101" w:type="dxa"/>
        <w:tblLook w:val="0400" w:firstRow="0" w:lastRow="0" w:firstColumn="0" w:lastColumn="0" w:noHBand="0" w:noVBand="1"/>
      </w:tblPr>
      <w:tblGrid>
        <w:gridCol w:w="3342"/>
        <w:gridCol w:w="3340"/>
        <w:gridCol w:w="3342"/>
      </w:tblGrid>
      <w:tr w:rsidR="004A31AE" w14:paraId="0F39442D" w14:textId="77777777">
        <w:tc>
          <w:tcPr>
            <w:tcW w:w="3342" w:type="dxa"/>
            <w:shd w:val="clear" w:color="auto" w:fill="auto"/>
          </w:tcPr>
          <w:p w14:paraId="7139AE7D" w14:textId="77777777" w:rsidR="004A31AE" w:rsidRDefault="000A592E">
            <w:pPr>
              <w:shd w:val="clear" w:color="auto" w:fill="FFFFFF" w:themeFill="background1"/>
              <w:jc w:val="center"/>
              <w:rPr>
                <w:sz w:val="22"/>
                <w:lang w:val="uk-UA"/>
              </w:rPr>
            </w:pPr>
            <w:r>
              <w:rPr>
                <w:sz w:val="22"/>
                <w:szCs w:val="22"/>
                <w:lang w:val="uk-UA"/>
              </w:rPr>
              <w:t>________________________</w:t>
            </w:r>
          </w:p>
        </w:tc>
        <w:tc>
          <w:tcPr>
            <w:tcW w:w="3340" w:type="dxa"/>
            <w:shd w:val="clear" w:color="auto" w:fill="auto"/>
          </w:tcPr>
          <w:p w14:paraId="4CE7F85B" w14:textId="77777777" w:rsidR="004A31AE" w:rsidRDefault="000A592E">
            <w:pPr>
              <w:shd w:val="clear" w:color="auto" w:fill="FFFFFF" w:themeFill="background1"/>
              <w:jc w:val="center"/>
              <w:rPr>
                <w:sz w:val="22"/>
                <w:lang w:val="uk-UA"/>
              </w:rPr>
            </w:pPr>
            <w:r>
              <w:rPr>
                <w:sz w:val="22"/>
                <w:szCs w:val="22"/>
                <w:lang w:val="uk-UA"/>
              </w:rPr>
              <w:t>________________________</w:t>
            </w:r>
          </w:p>
        </w:tc>
        <w:tc>
          <w:tcPr>
            <w:tcW w:w="3342" w:type="dxa"/>
            <w:shd w:val="clear" w:color="auto" w:fill="auto"/>
          </w:tcPr>
          <w:p w14:paraId="7A2F9A24" w14:textId="77777777" w:rsidR="004A31AE" w:rsidRDefault="000A592E">
            <w:pPr>
              <w:shd w:val="clear" w:color="auto" w:fill="FFFFFF" w:themeFill="background1"/>
              <w:jc w:val="center"/>
              <w:rPr>
                <w:sz w:val="22"/>
                <w:lang w:val="uk-UA"/>
              </w:rPr>
            </w:pPr>
            <w:r>
              <w:rPr>
                <w:sz w:val="22"/>
                <w:szCs w:val="22"/>
                <w:lang w:val="uk-UA"/>
              </w:rPr>
              <w:t>________________________</w:t>
            </w:r>
          </w:p>
        </w:tc>
      </w:tr>
      <w:tr w:rsidR="004A31AE" w14:paraId="530C0162" w14:textId="77777777">
        <w:tc>
          <w:tcPr>
            <w:tcW w:w="3342" w:type="dxa"/>
            <w:shd w:val="clear" w:color="auto" w:fill="auto"/>
          </w:tcPr>
          <w:p w14:paraId="22F937CF" w14:textId="77777777" w:rsidR="004A31AE" w:rsidRDefault="000A592E">
            <w:pPr>
              <w:shd w:val="clear" w:color="auto" w:fill="FFFFFF" w:themeFill="background1"/>
              <w:jc w:val="center"/>
              <w:rPr>
                <w:sz w:val="22"/>
                <w:lang w:val="uk-UA"/>
              </w:rPr>
            </w:pPr>
            <w:r>
              <w:rPr>
                <w:i/>
                <w:sz w:val="22"/>
                <w:szCs w:val="22"/>
                <w:lang w:val="uk-UA"/>
              </w:rPr>
              <w:t>посада уповноваженої особи Учасника</w:t>
            </w:r>
          </w:p>
        </w:tc>
        <w:tc>
          <w:tcPr>
            <w:tcW w:w="3340" w:type="dxa"/>
            <w:shd w:val="clear" w:color="auto" w:fill="auto"/>
          </w:tcPr>
          <w:p w14:paraId="4DDEC249" w14:textId="77777777" w:rsidR="004A31AE" w:rsidRDefault="000A592E">
            <w:pPr>
              <w:shd w:val="clear" w:color="auto" w:fill="FFFFFF" w:themeFill="background1"/>
              <w:jc w:val="center"/>
              <w:rPr>
                <w:sz w:val="22"/>
                <w:lang w:val="uk-UA"/>
              </w:rPr>
            </w:pPr>
            <w:r>
              <w:rPr>
                <w:i/>
                <w:sz w:val="22"/>
                <w:szCs w:val="22"/>
                <w:lang w:val="uk-UA"/>
              </w:rPr>
              <w:t>підпис та печатка (за наявності)</w:t>
            </w:r>
          </w:p>
        </w:tc>
        <w:tc>
          <w:tcPr>
            <w:tcW w:w="3342" w:type="dxa"/>
            <w:shd w:val="clear" w:color="auto" w:fill="auto"/>
          </w:tcPr>
          <w:p w14:paraId="75D04C4C" w14:textId="77777777" w:rsidR="004A31AE" w:rsidRDefault="000A592E">
            <w:pPr>
              <w:shd w:val="clear" w:color="auto" w:fill="FFFFFF" w:themeFill="background1"/>
              <w:jc w:val="center"/>
              <w:rPr>
                <w:sz w:val="22"/>
                <w:lang w:val="uk-UA"/>
              </w:rPr>
            </w:pPr>
            <w:r>
              <w:rPr>
                <w:i/>
                <w:sz w:val="22"/>
                <w:szCs w:val="22"/>
                <w:lang w:val="uk-UA"/>
              </w:rPr>
              <w:t>прізвище, ініціали</w:t>
            </w:r>
          </w:p>
        </w:tc>
      </w:tr>
    </w:tbl>
    <w:p w14:paraId="0E9DFD86" w14:textId="77777777" w:rsidR="004A31AE" w:rsidRDefault="004A31AE">
      <w:pPr>
        <w:shd w:val="clear" w:color="auto" w:fill="FFFFFF" w:themeFill="background1"/>
        <w:jc w:val="both"/>
        <w:rPr>
          <w:rFonts w:eastAsia="Times New Roman"/>
          <w:i/>
          <w:sz w:val="22"/>
          <w:szCs w:val="22"/>
          <w:lang w:val="uk-UA"/>
        </w:rPr>
      </w:pPr>
    </w:p>
    <w:p w14:paraId="5E13A6E4" w14:textId="77777777" w:rsidR="004A31AE" w:rsidRDefault="000A592E">
      <w:pPr>
        <w:pStyle w:val="affff1"/>
        <w:shd w:val="clear" w:color="auto" w:fill="FFFFFF" w:themeFill="background1"/>
        <w:spacing w:line="240" w:lineRule="auto"/>
        <w:ind w:left="0"/>
        <w:jc w:val="both"/>
        <w:rPr>
          <w:rFonts w:ascii="Times New Roman" w:hAnsi="Times New Roman" w:cs="Times New Roman"/>
          <w:i/>
          <w:color w:val="auto"/>
          <w:sz w:val="20"/>
          <w:szCs w:val="20"/>
          <w:lang w:val="uk-UA"/>
        </w:rPr>
      </w:pPr>
      <w:r>
        <w:rPr>
          <w:rFonts w:ascii="Times New Roman" w:hAnsi="Times New Roman" w:cs="Times New Roman"/>
          <w:i/>
          <w:color w:val="auto"/>
          <w:sz w:val="20"/>
          <w:szCs w:val="2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 </w:t>
      </w:r>
    </w:p>
    <w:p w14:paraId="32F64EEC" w14:textId="77777777" w:rsidR="004A31AE" w:rsidRDefault="000A592E">
      <w:pPr>
        <w:pStyle w:val="affff1"/>
        <w:shd w:val="clear" w:color="auto" w:fill="FFFFFF" w:themeFill="background1"/>
        <w:spacing w:line="240" w:lineRule="auto"/>
        <w:ind w:left="0"/>
        <w:jc w:val="both"/>
        <w:rPr>
          <w:rFonts w:ascii="Times New Roman" w:hAnsi="Times New Roman" w:cs="Times New Roman"/>
          <w:i/>
          <w:color w:val="auto"/>
          <w:sz w:val="20"/>
          <w:szCs w:val="20"/>
          <w:lang w:val="uk-UA"/>
        </w:rPr>
        <w:sectPr w:rsidR="004A31AE">
          <w:pgSz w:w="11906" w:h="16838"/>
          <w:pgMar w:top="709" w:right="680" w:bottom="568" w:left="1418" w:header="0" w:footer="0" w:gutter="0"/>
          <w:cols w:space="720"/>
          <w:formProt w:val="0"/>
          <w:docGrid w:linePitch="100"/>
        </w:sectPr>
      </w:pPr>
      <w:r>
        <w:rPr>
          <w:rFonts w:ascii="Times New Roman" w:hAnsi="Times New Roman" w:cs="Times New Roman"/>
          <w:i/>
          <w:color w:val="auto"/>
          <w:sz w:val="20"/>
          <w:szCs w:val="20"/>
          <w:lang w:val="uk-UA"/>
        </w:rPr>
        <w:t>**Не є публічною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E3E8243" w14:textId="77777777" w:rsidR="004A31AE" w:rsidRDefault="004A31AE">
      <w:pPr>
        <w:shd w:val="clear" w:color="auto" w:fill="FFFFFF" w:themeFill="background1"/>
        <w:ind w:firstLine="142"/>
        <w:jc w:val="right"/>
        <w:rPr>
          <w:rFonts w:eastAsia="Times New Roman"/>
          <w:b/>
          <w:sz w:val="22"/>
          <w:szCs w:val="22"/>
          <w:lang w:val="uk-UA"/>
        </w:rPr>
      </w:pPr>
    </w:p>
    <w:p w14:paraId="10E4F301" w14:textId="77777777" w:rsidR="000970D0" w:rsidRDefault="000970D0">
      <w:pPr>
        <w:shd w:val="clear" w:color="auto" w:fill="FFFFFF" w:themeFill="background1"/>
        <w:ind w:firstLine="142"/>
        <w:jc w:val="right"/>
        <w:rPr>
          <w:rFonts w:eastAsia="Times New Roman"/>
          <w:b/>
          <w:sz w:val="22"/>
          <w:szCs w:val="22"/>
          <w:lang w:val="uk-UA"/>
        </w:rPr>
      </w:pPr>
    </w:p>
    <w:p w14:paraId="6F4BC8DF" w14:textId="77777777" w:rsidR="000970D0" w:rsidRDefault="000970D0">
      <w:pPr>
        <w:shd w:val="clear" w:color="auto" w:fill="FFFFFF" w:themeFill="background1"/>
        <w:ind w:firstLine="142"/>
        <w:jc w:val="right"/>
        <w:rPr>
          <w:rFonts w:eastAsia="Times New Roman"/>
          <w:b/>
          <w:sz w:val="22"/>
          <w:szCs w:val="22"/>
          <w:lang w:val="uk-UA"/>
        </w:rPr>
      </w:pPr>
    </w:p>
    <w:p w14:paraId="67980937" w14:textId="77777777" w:rsidR="000970D0" w:rsidRDefault="000970D0">
      <w:pPr>
        <w:shd w:val="clear" w:color="auto" w:fill="FFFFFF" w:themeFill="background1"/>
        <w:ind w:firstLine="142"/>
        <w:jc w:val="right"/>
        <w:rPr>
          <w:rFonts w:eastAsia="Times New Roman"/>
          <w:b/>
          <w:sz w:val="22"/>
          <w:szCs w:val="22"/>
          <w:lang w:val="uk-UA"/>
        </w:rPr>
      </w:pPr>
    </w:p>
    <w:p w14:paraId="64F51464" w14:textId="1B8959C3" w:rsidR="000970D0" w:rsidRDefault="000970D0">
      <w:pPr>
        <w:shd w:val="clear" w:color="auto" w:fill="FFFFFF" w:themeFill="background1"/>
        <w:ind w:firstLine="142"/>
        <w:jc w:val="right"/>
        <w:rPr>
          <w:rFonts w:eastAsia="Times New Roman"/>
          <w:b/>
          <w:sz w:val="22"/>
          <w:szCs w:val="22"/>
          <w:lang w:val="uk-UA"/>
        </w:rPr>
      </w:pPr>
    </w:p>
    <w:p w14:paraId="7F455398" w14:textId="77777777" w:rsidR="00C978AF" w:rsidRDefault="00C978AF">
      <w:pPr>
        <w:shd w:val="clear" w:color="auto" w:fill="FFFFFF" w:themeFill="background1"/>
        <w:ind w:firstLine="142"/>
        <w:jc w:val="right"/>
        <w:rPr>
          <w:rFonts w:eastAsia="Times New Roman"/>
          <w:b/>
          <w:sz w:val="22"/>
          <w:szCs w:val="22"/>
          <w:lang w:val="uk-UA"/>
        </w:rPr>
      </w:pPr>
    </w:p>
    <w:p w14:paraId="3929F281" w14:textId="77777777" w:rsidR="000970D0" w:rsidRDefault="000970D0">
      <w:pPr>
        <w:shd w:val="clear" w:color="auto" w:fill="FFFFFF" w:themeFill="background1"/>
        <w:ind w:firstLine="142"/>
        <w:jc w:val="right"/>
        <w:rPr>
          <w:rFonts w:eastAsia="Times New Roman"/>
          <w:b/>
          <w:sz w:val="22"/>
          <w:szCs w:val="22"/>
          <w:lang w:val="uk-UA"/>
        </w:rPr>
      </w:pPr>
    </w:p>
    <w:p w14:paraId="2F18059B" w14:textId="291C2E53" w:rsidR="004A31AE" w:rsidRDefault="000A592E">
      <w:pPr>
        <w:shd w:val="clear" w:color="auto" w:fill="FFFFFF" w:themeFill="background1"/>
        <w:ind w:firstLine="142"/>
        <w:jc w:val="right"/>
        <w:rPr>
          <w:sz w:val="22"/>
          <w:szCs w:val="22"/>
          <w:lang w:val="uk-UA"/>
        </w:rPr>
      </w:pPr>
      <w:r>
        <w:rPr>
          <w:rFonts w:eastAsia="Times New Roman"/>
          <w:b/>
          <w:sz w:val="22"/>
          <w:szCs w:val="22"/>
          <w:lang w:val="uk-UA"/>
        </w:rPr>
        <w:lastRenderedPageBreak/>
        <w:t>Додаток 3</w:t>
      </w:r>
    </w:p>
    <w:p w14:paraId="479BC6CD" w14:textId="77777777" w:rsidR="004A31AE" w:rsidRDefault="000A592E">
      <w:pPr>
        <w:shd w:val="clear" w:color="auto" w:fill="FFFFFF" w:themeFill="background1"/>
        <w:ind w:firstLine="142"/>
        <w:jc w:val="right"/>
        <w:rPr>
          <w:sz w:val="22"/>
          <w:szCs w:val="22"/>
          <w:lang w:val="uk-UA"/>
        </w:rPr>
      </w:pPr>
      <w:r>
        <w:rPr>
          <w:rFonts w:eastAsia="Times New Roman"/>
          <w:sz w:val="22"/>
          <w:szCs w:val="22"/>
          <w:lang w:val="uk-UA"/>
        </w:rPr>
        <w:t>до тендерної документації</w:t>
      </w:r>
    </w:p>
    <w:p w14:paraId="3E2688DB" w14:textId="77777777" w:rsidR="004A31AE" w:rsidRDefault="004A31AE">
      <w:pPr>
        <w:shd w:val="clear" w:color="auto" w:fill="FFFFFF" w:themeFill="background1"/>
        <w:ind w:firstLine="142"/>
        <w:jc w:val="center"/>
        <w:rPr>
          <w:b/>
          <w:sz w:val="22"/>
          <w:szCs w:val="22"/>
          <w:lang w:val="uk-UA"/>
        </w:rPr>
      </w:pPr>
    </w:p>
    <w:p w14:paraId="675CFFFD" w14:textId="77777777" w:rsidR="004A31AE" w:rsidRDefault="000A592E">
      <w:pPr>
        <w:shd w:val="clear" w:color="auto" w:fill="FFFFFF" w:themeFill="background1"/>
        <w:ind w:firstLine="142"/>
        <w:jc w:val="center"/>
        <w:rPr>
          <w:b/>
          <w:sz w:val="22"/>
          <w:szCs w:val="22"/>
          <w:lang w:val="uk-UA"/>
        </w:rPr>
      </w:pPr>
      <w:r>
        <w:rPr>
          <w:b/>
          <w:sz w:val="22"/>
          <w:szCs w:val="22"/>
          <w:lang w:val="uk-UA"/>
        </w:rPr>
        <w:t>ТЕХНІЧНА СПЕЦИФІКАЦІЯ*</w:t>
      </w:r>
    </w:p>
    <w:p w14:paraId="75D58338" w14:textId="6A7929D3" w:rsidR="004A31AE" w:rsidRDefault="000A592E">
      <w:pPr>
        <w:widowControl w:val="0"/>
        <w:spacing w:before="240" w:after="240"/>
        <w:ind w:firstLine="142"/>
        <w:jc w:val="center"/>
        <w:rPr>
          <w:b/>
          <w:color w:val="000000"/>
          <w:sz w:val="22"/>
          <w:szCs w:val="22"/>
          <w:lang w:val="uk-UA"/>
        </w:rPr>
      </w:pPr>
      <w:r>
        <w:rPr>
          <w:b/>
          <w:color w:val="000000"/>
          <w:sz w:val="22"/>
          <w:szCs w:val="22"/>
          <w:lang w:val="uk-UA"/>
        </w:rPr>
        <w:t xml:space="preserve">Технічні, якісні та кількісні характеристики предмета закупівлі  </w:t>
      </w:r>
    </w:p>
    <w:p w14:paraId="4A2AF7E9" w14:textId="0050EBF7" w:rsidR="004D2B5E" w:rsidRPr="00FE3A8D" w:rsidRDefault="00F930D4" w:rsidP="004D2B5E">
      <w:pPr>
        <w:jc w:val="center"/>
        <w:rPr>
          <w:b/>
          <w:bCs/>
          <w:highlight w:val="white"/>
          <w:lang w:val="uk-UA"/>
        </w:rPr>
      </w:pPr>
      <w:r w:rsidRPr="00F930D4">
        <w:rPr>
          <w:b/>
          <w:sz w:val="22"/>
          <w:szCs w:val="22"/>
          <w:lang w:val="uk-UA"/>
        </w:rPr>
        <w:t>ДК 021:2015:</w:t>
      </w:r>
      <w:r w:rsidR="00266A6A" w:rsidRPr="00266A6A">
        <w:t xml:space="preserve"> </w:t>
      </w:r>
      <w:r w:rsidR="00E53A28" w:rsidRPr="00E53A28">
        <w:rPr>
          <w:b/>
          <w:sz w:val="22"/>
          <w:szCs w:val="22"/>
          <w:lang w:val="uk-UA"/>
        </w:rPr>
        <w:t>44160000-9: Магістралі, трубопроводи, труби, обсадні труби, тюбінги та супутні вироби (Фланці ізольовані в комплекті)</w:t>
      </w:r>
    </w:p>
    <w:p w14:paraId="33890FCD" w14:textId="53F1F95E" w:rsidR="000A4646" w:rsidRDefault="000A4646" w:rsidP="000A4646">
      <w:pPr>
        <w:rPr>
          <w:lang w:val="uk-UA"/>
        </w:rPr>
      </w:pPr>
    </w:p>
    <w:p w14:paraId="38BA1FA6" w14:textId="77777777" w:rsidR="00BE73B2" w:rsidRPr="00BE73B2" w:rsidRDefault="00BE73B2" w:rsidP="00BE73B2">
      <w:pPr>
        <w:keepNext/>
        <w:widowControl w:val="0"/>
        <w:spacing w:before="120" w:after="120"/>
        <w:jc w:val="both"/>
        <w:rPr>
          <w:b/>
          <w:color w:val="000000"/>
          <w:spacing w:val="-4"/>
          <w:lang w:val="uk-UA"/>
        </w:rPr>
      </w:pPr>
      <w:r w:rsidRPr="00BE73B2">
        <w:rPr>
          <w:b/>
          <w:color w:val="000000"/>
          <w:spacing w:val="-4"/>
          <w:lang w:val="uk-UA"/>
        </w:rPr>
        <w:t>Предмет закупівлі:</w:t>
      </w:r>
    </w:p>
    <w:p w14:paraId="575CF619" w14:textId="77777777" w:rsidR="00BE73B2" w:rsidRPr="00BE73B2" w:rsidRDefault="00BE73B2" w:rsidP="00BE73B2">
      <w:pPr>
        <w:keepNext/>
        <w:widowControl w:val="0"/>
        <w:spacing w:before="120" w:after="120"/>
        <w:jc w:val="both"/>
        <w:rPr>
          <w:b/>
          <w:i/>
          <w:u w:val="single"/>
          <w:lang w:val="uk-UA"/>
        </w:rPr>
      </w:pPr>
      <w:r w:rsidRPr="00BE73B2">
        <w:rPr>
          <w:b/>
          <w:i/>
          <w:u w:val="single"/>
          <w:lang w:val="uk-UA"/>
        </w:rPr>
        <w:t>Ізолююче фланцеве з’єднання</w:t>
      </w:r>
    </w:p>
    <w:p w14:paraId="245A1246" w14:textId="1BBD1687" w:rsidR="00BE73B2" w:rsidRPr="00BE73B2" w:rsidRDefault="00BE73B2" w:rsidP="00BE73B2">
      <w:pPr>
        <w:keepNext/>
        <w:widowControl w:val="0"/>
        <w:spacing w:before="120" w:after="120"/>
        <w:ind w:firstLine="567"/>
        <w:jc w:val="both"/>
        <w:rPr>
          <w:bCs/>
          <w:iCs/>
          <w:lang w:val="uk-UA"/>
        </w:rPr>
      </w:pPr>
      <w:r w:rsidRPr="00BE73B2">
        <w:rPr>
          <w:bCs/>
          <w:iCs/>
          <w:lang w:val="uk-UA"/>
        </w:rPr>
        <w:t xml:space="preserve">Ізолююче фланцеве з’єднання (далі ІФЗ) представляє собою два з’єднаних між собою фланця, приварених до трубопроводу і є єдиною конструкцією (моноблок) та має технічний паспорт виробу. Довжина ділянки трубопроводу яка приварюється до фланців повинна бути не меншою </w:t>
      </w:r>
      <w:r w:rsidRPr="00BE73B2">
        <w:rPr>
          <w:bCs/>
          <w:iCs/>
          <w:lang w:val="en-US"/>
        </w:rPr>
        <w:t>L</w:t>
      </w:r>
      <w:r w:rsidRPr="00BE73B2">
        <w:rPr>
          <w:bCs/>
          <w:iCs/>
          <w:lang w:val="uk-UA"/>
        </w:rPr>
        <w:t>=1</w:t>
      </w:r>
      <w:r w:rsidRPr="00BE73B2">
        <w:rPr>
          <w:bCs/>
          <w:iCs/>
        </w:rPr>
        <w:t>0</w:t>
      </w:r>
      <w:r w:rsidRPr="00BE73B2">
        <w:rPr>
          <w:bCs/>
          <w:iCs/>
          <w:lang w:val="uk-UA"/>
        </w:rPr>
        <w:t xml:space="preserve">0 мм. починаючи з </w:t>
      </w:r>
      <w:r w:rsidRPr="00BE73B2">
        <w:rPr>
          <w:bCs/>
          <w:iCs/>
          <w:lang w:val="en-US"/>
        </w:rPr>
        <w:t>DN</w:t>
      </w:r>
      <w:r w:rsidRPr="00BE73B2">
        <w:rPr>
          <w:bCs/>
          <w:iCs/>
          <w:lang w:val="uk-UA"/>
        </w:rPr>
        <w:t xml:space="preserve">20 по </w:t>
      </w:r>
      <w:r w:rsidRPr="00BE73B2">
        <w:rPr>
          <w:bCs/>
          <w:iCs/>
          <w:lang w:val="en-US"/>
        </w:rPr>
        <w:t>DN</w:t>
      </w:r>
      <w:r w:rsidRPr="00BE73B2">
        <w:rPr>
          <w:bCs/>
          <w:iCs/>
          <w:lang w:val="uk-UA"/>
        </w:rPr>
        <w:t xml:space="preserve">125включно та від </w:t>
      </w:r>
      <w:r w:rsidRPr="00BE73B2">
        <w:rPr>
          <w:bCs/>
          <w:iCs/>
          <w:lang w:val="en-US"/>
        </w:rPr>
        <w:t>DN</w:t>
      </w:r>
      <w:r w:rsidRPr="00BE73B2">
        <w:rPr>
          <w:bCs/>
          <w:iCs/>
          <w:lang w:val="uk-UA"/>
        </w:rPr>
        <w:t>150</w:t>
      </w:r>
      <w:r w:rsidRPr="00BE73B2">
        <w:t xml:space="preserve"> </w:t>
      </w:r>
      <w:r w:rsidRPr="00BE73B2">
        <w:rPr>
          <w:bCs/>
          <w:iCs/>
          <w:lang w:val="uk-UA"/>
        </w:rPr>
        <w:t>не менше ніж 1</w:t>
      </w:r>
      <w:r w:rsidRPr="00BE73B2">
        <w:rPr>
          <w:bCs/>
          <w:iCs/>
          <w:lang w:val="en-US"/>
        </w:rPr>
        <w:t>DN</w:t>
      </w:r>
      <w:r w:rsidRPr="00BE73B2">
        <w:rPr>
          <w:bCs/>
          <w:iCs/>
          <w:lang w:val="uk-UA"/>
        </w:rPr>
        <w:t>. З’єднання ІФЗ виконується за допомогою болтів, гайок та шайб</w:t>
      </w:r>
      <w:r>
        <w:rPr>
          <w:bCs/>
          <w:iCs/>
          <w:lang w:val="uk-UA"/>
        </w:rPr>
        <w:t xml:space="preserve"> </w:t>
      </w:r>
      <w:r w:rsidRPr="00BE73B2">
        <w:rPr>
          <w:bCs/>
          <w:iCs/>
          <w:lang w:val="uk-UA"/>
        </w:rPr>
        <w:t>(див. табл. 6). Між фланцями повинна бути</w:t>
      </w:r>
      <w:r>
        <w:rPr>
          <w:bCs/>
          <w:iCs/>
          <w:lang w:val="uk-UA"/>
        </w:rPr>
        <w:t xml:space="preserve"> </w:t>
      </w:r>
      <w:r w:rsidRPr="00BE73B2">
        <w:rPr>
          <w:bCs/>
          <w:iCs/>
          <w:lang w:val="uk-UA"/>
        </w:rPr>
        <w:t>діелектрична ізолююча прокладка, а в отворах для кріплення встановлені ізолюючі втулки. Після зварювання деталі мають бути очищені від мастила, іржі, шлаку, пилу. Ступінь очистки - "При огляді неозброєним оком окалина та іржа не виявляються (ДСТУ Б В.2.5-29:2006, додаток Ж)". Зібраний ІФЗ має бути захищений одним шаром лакофарбового покриття - Грунт ГФ-21 (або аналог).</w:t>
      </w:r>
    </w:p>
    <w:p w14:paraId="2E7BBE34" w14:textId="77777777" w:rsidR="00BE73B2" w:rsidRPr="00BE73B2" w:rsidRDefault="00BE73B2" w:rsidP="00BE73B2">
      <w:pPr>
        <w:spacing w:before="240" w:after="120"/>
        <w:jc w:val="both"/>
        <w:rPr>
          <w:b/>
          <w:bCs/>
          <w:kern w:val="2"/>
        </w:rPr>
      </w:pPr>
      <w:r w:rsidRPr="00BE73B2">
        <w:rPr>
          <w:b/>
        </w:rPr>
        <w:t xml:space="preserve">1. </w:t>
      </w:r>
      <w:r w:rsidRPr="00BE73B2">
        <w:rPr>
          <w:b/>
          <w:bCs/>
          <w:kern w:val="2"/>
        </w:rPr>
        <w:t>Загальні вимоги до предмета закупівлі</w:t>
      </w:r>
    </w:p>
    <w:p w14:paraId="5C3CA243" w14:textId="77777777" w:rsidR="00BE73B2" w:rsidRPr="00BE73B2" w:rsidRDefault="00BE73B2" w:rsidP="00BE73B2">
      <w:pPr>
        <w:widowControl w:val="0"/>
        <w:spacing w:before="120" w:after="120"/>
        <w:jc w:val="both"/>
        <w:rPr>
          <w:rFonts w:eastAsia="MS Gothic"/>
          <w:bCs/>
          <w:u w:val="single"/>
          <w:lang w:eastAsia="cs-CZ"/>
        </w:rPr>
      </w:pPr>
      <w:r w:rsidRPr="00BE73B2">
        <w:rPr>
          <w:rFonts w:eastAsia="MS Gothic"/>
          <w:bCs/>
          <w:u w:val="single"/>
          <w:lang w:eastAsia="cs-CZ"/>
        </w:rPr>
        <w:t>Призначення:</w:t>
      </w:r>
    </w:p>
    <w:p w14:paraId="1D29C839" w14:textId="77777777" w:rsidR="00BE73B2" w:rsidRPr="00BE73B2" w:rsidRDefault="00BE73B2" w:rsidP="00BE73B2">
      <w:pPr>
        <w:keepNext/>
        <w:widowControl w:val="0"/>
        <w:spacing w:before="120" w:after="120"/>
        <w:ind w:firstLine="567"/>
        <w:jc w:val="both"/>
        <w:rPr>
          <w:bCs/>
          <w:iCs/>
          <w:lang w:val="uk-UA"/>
        </w:rPr>
      </w:pPr>
      <w:r w:rsidRPr="00BE73B2">
        <w:rPr>
          <w:bCs/>
          <w:iCs/>
          <w:lang w:val="uk-UA"/>
        </w:rPr>
        <w:t xml:space="preserve">ІФЗ застосовуються для електричного секціонування і електричної ізоляції окремих ділянок газопроводу і їх захисту від блукаючих струмів. </w:t>
      </w:r>
    </w:p>
    <w:p w14:paraId="66F2EB0D" w14:textId="77777777" w:rsidR="00BE73B2" w:rsidRPr="00BE73B2" w:rsidRDefault="00BE73B2" w:rsidP="00BE73B2">
      <w:pPr>
        <w:widowControl w:val="0"/>
        <w:spacing w:before="120" w:after="120"/>
        <w:contextualSpacing/>
        <w:jc w:val="both"/>
        <w:rPr>
          <w:rFonts w:eastAsia="Calibri"/>
        </w:rPr>
      </w:pPr>
      <w:r w:rsidRPr="00BE73B2">
        <w:rPr>
          <w:rFonts w:eastAsia="Calibri"/>
        </w:rPr>
        <w:t>Технічні вимоги розроблені на підставі:</w:t>
      </w:r>
    </w:p>
    <w:p w14:paraId="10304258" w14:textId="77777777" w:rsidR="00BE73B2" w:rsidRPr="00BE73B2" w:rsidRDefault="00BE73B2" w:rsidP="00BE73B2">
      <w:pPr>
        <w:widowControl w:val="0"/>
        <w:numPr>
          <w:ilvl w:val="0"/>
          <w:numId w:val="30"/>
        </w:numPr>
        <w:spacing w:before="120" w:after="120"/>
        <w:ind w:left="0" w:firstLine="0"/>
        <w:contextualSpacing/>
        <w:jc w:val="both"/>
        <w:rPr>
          <w:rFonts w:eastAsia="Calibri"/>
          <w:lang w:eastAsia="uk-UA"/>
        </w:rPr>
      </w:pPr>
      <w:r w:rsidRPr="00BE73B2">
        <w:rPr>
          <w:color w:val="000000"/>
          <w:spacing w:val="-2"/>
          <w:kern w:val="2"/>
        </w:rPr>
        <w:t xml:space="preserve">Технічного регламенту безпеки обладнання, що працює під тиском, затвердженого </w:t>
      </w:r>
      <w:r w:rsidRPr="00BE73B2">
        <w:rPr>
          <w:color w:val="000000"/>
        </w:rPr>
        <w:t xml:space="preserve">Постановою КМ Українивід 16.01.2019 р. № 27 </w:t>
      </w:r>
      <w:r w:rsidRPr="00BE73B2">
        <w:rPr>
          <w:color w:val="000000"/>
          <w:lang w:val="uk-UA"/>
        </w:rPr>
        <w:t>(далі - Технічний регламент)</w:t>
      </w:r>
      <w:r w:rsidRPr="00BE73B2">
        <w:rPr>
          <w:color w:val="000000"/>
        </w:rPr>
        <w:t>;</w:t>
      </w:r>
    </w:p>
    <w:p w14:paraId="266DDDAC" w14:textId="77777777" w:rsidR="00BE73B2" w:rsidRPr="00BE73B2" w:rsidRDefault="00BE73B2" w:rsidP="00BE73B2">
      <w:pPr>
        <w:widowControl w:val="0"/>
        <w:numPr>
          <w:ilvl w:val="0"/>
          <w:numId w:val="30"/>
        </w:numPr>
        <w:spacing w:before="120" w:after="120"/>
        <w:ind w:left="0" w:firstLine="0"/>
        <w:contextualSpacing/>
        <w:jc w:val="both"/>
        <w:rPr>
          <w:rFonts w:eastAsia="Calibri"/>
          <w:lang w:eastAsia="uk-UA"/>
        </w:rPr>
      </w:pPr>
      <w:r w:rsidRPr="00BE73B2">
        <w:rPr>
          <w:rFonts w:eastAsia="Calibri"/>
        </w:rPr>
        <w:t xml:space="preserve">ДБН В.2.5-20:2018 </w:t>
      </w:r>
      <w:r w:rsidRPr="00BE73B2">
        <w:rPr>
          <w:rFonts w:eastAsia="Calibri"/>
          <w:lang w:eastAsia="uk-UA"/>
        </w:rPr>
        <w:t>«Газопостачання»;</w:t>
      </w:r>
    </w:p>
    <w:p w14:paraId="5FDDCFB2" w14:textId="77777777" w:rsidR="00BE73B2" w:rsidRPr="00BE73B2" w:rsidRDefault="00BE73B2" w:rsidP="00BE73B2">
      <w:pPr>
        <w:widowControl w:val="0"/>
        <w:numPr>
          <w:ilvl w:val="0"/>
          <w:numId w:val="30"/>
        </w:numPr>
        <w:spacing w:before="120" w:after="120"/>
        <w:ind w:left="0" w:firstLine="0"/>
        <w:contextualSpacing/>
        <w:jc w:val="both"/>
        <w:rPr>
          <w:rFonts w:eastAsia="Calibri"/>
          <w:lang w:eastAsia="uk-UA"/>
        </w:rPr>
      </w:pPr>
      <w:r w:rsidRPr="00BE73B2">
        <w:t xml:space="preserve">ДСТУ 7809:2015 </w:t>
      </w:r>
      <w:r w:rsidRPr="00BE73B2">
        <w:rPr>
          <w:rFonts w:eastAsia="Calibri"/>
        </w:rPr>
        <w:t>Прокат сортовий, калібрований зі спеціальним обробленням поверхні з вуглецевої якісної конструкційної сталі.</w:t>
      </w:r>
      <w:r w:rsidRPr="00BE73B2">
        <w:rPr>
          <w:rFonts w:eastAsia="Calibri"/>
          <w:lang w:val="uk-UA"/>
        </w:rPr>
        <w:t xml:space="preserve"> Загальні технічні умови</w:t>
      </w:r>
      <w:r w:rsidRPr="00BE73B2">
        <w:rPr>
          <w:rFonts w:eastAsia="Calibri"/>
        </w:rPr>
        <w:t>;</w:t>
      </w:r>
    </w:p>
    <w:p w14:paraId="5B75D30D" w14:textId="77777777" w:rsidR="00BE73B2" w:rsidRPr="00BE73B2" w:rsidRDefault="00BE73B2" w:rsidP="00BE73B2">
      <w:pPr>
        <w:widowControl w:val="0"/>
        <w:numPr>
          <w:ilvl w:val="0"/>
          <w:numId w:val="30"/>
        </w:numPr>
        <w:spacing w:before="120" w:after="120"/>
        <w:ind w:left="0" w:firstLine="0"/>
        <w:contextualSpacing/>
        <w:jc w:val="both"/>
        <w:rPr>
          <w:rFonts w:eastAsia="Calibri"/>
          <w:lang w:eastAsia="uk-UA"/>
        </w:rPr>
      </w:pPr>
      <w:r w:rsidRPr="00BE73B2">
        <w:rPr>
          <w:rFonts w:eastAsia="Calibri"/>
          <w:lang w:eastAsia="uk-UA"/>
        </w:rPr>
        <w:t>ДСТУ 4484:2005/ГОСТ 535-2005Прокат сортовий і фасонний із сталі вуглецевої звичайної якості. Загальні технічні умови;</w:t>
      </w:r>
    </w:p>
    <w:p w14:paraId="522E8F6F" w14:textId="77777777" w:rsidR="00BE73B2" w:rsidRPr="00BE73B2" w:rsidRDefault="00BE73B2" w:rsidP="00BE73B2">
      <w:pPr>
        <w:widowControl w:val="0"/>
        <w:numPr>
          <w:ilvl w:val="0"/>
          <w:numId w:val="30"/>
        </w:numPr>
        <w:spacing w:before="120" w:after="120"/>
        <w:ind w:left="0" w:firstLine="0"/>
        <w:contextualSpacing/>
        <w:jc w:val="both"/>
        <w:rPr>
          <w:rFonts w:eastAsia="Calibri"/>
          <w:lang w:eastAsia="uk-UA"/>
        </w:rPr>
      </w:pPr>
      <w:r w:rsidRPr="00BE73B2">
        <w:rPr>
          <w:rFonts w:eastAsia="Calibri"/>
        </w:rPr>
        <w:t>ДСТУ – Н Б.А.3.1-18:2013 Настанова щодо зварювання конструкцій газопроводів зі сталевих труб;</w:t>
      </w:r>
    </w:p>
    <w:p w14:paraId="5F417CE0" w14:textId="77777777" w:rsidR="00BE73B2" w:rsidRPr="00BE73B2" w:rsidRDefault="00BE73B2" w:rsidP="00BE73B2">
      <w:pPr>
        <w:numPr>
          <w:ilvl w:val="0"/>
          <w:numId w:val="30"/>
        </w:numPr>
        <w:spacing w:before="120" w:after="120"/>
        <w:ind w:left="0" w:firstLine="0"/>
        <w:contextualSpacing/>
        <w:jc w:val="both"/>
        <w:rPr>
          <w:b/>
        </w:rPr>
      </w:pPr>
      <w:r w:rsidRPr="00BE73B2">
        <w:t>ДСТУ ГОСТ 17380:2003(ИСО 3419-81) Деталі трубопроводів безшовні приварні з вуглецевої і низьколегованої сталі. Загальні технічні умови);</w:t>
      </w:r>
    </w:p>
    <w:p w14:paraId="6E607843" w14:textId="77777777" w:rsidR="00BE73B2" w:rsidRPr="00BE73B2" w:rsidRDefault="00BE73B2" w:rsidP="00BE73B2">
      <w:pPr>
        <w:numPr>
          <w:ilvl w:val="0"/>
          <w:numId w:val="30"/>
        </w:numPr>
        <w:spacing w:before="120" w:after="120"/>
        <w:ind w:left="709" w:hanging="709"/>
        <w:contextualSpacing/>
        <w:jc w:val="both"/>
        <w:rPr>
          <w:rFonts w:eastAsia="Times New Roman"/>
          <w:sz w:val="22"/>
          <w:szCs w:val="22"/>
          <w:lang w:val="uk-UA"/>
        </w:rPr>
      </w:pPr>
      <w:r w:rsidRPr="00BE73B2">
        <w:t>ДСТУ ISO 7005-1:2005 Металеві фланці. Частина 1. Сталеві фланці.</w:t>
      </w:r>
    </w:p>
    <w:p w14:paraId="05F288D8" w14:textId="77777777" w:rsidR="00BE73B2" w:rsidRPr="00BE73B2" w:rsidRDefault="00BE73B2" w:rsidP="00BE73B2">
      <w:pPr>
        <w:spacing w:before="120" w:after="120"/>
        <w:contextualSpacing/>
        <w:jc w:val="both"/>
        <w:rPr>
          <w:rFonts w:eastAsia="Times New Roman"/>
          <w:sz w:val="22"/>
          <w:szCs w:val="22"/>
          <w:lang w:val="uk-UA"/>
        </w:rPr>
      </w:pPr>
    </w:p>
    <w:p w14:paraId="44788C87" w14:textId="77777777" w:rsidR="00BE73B2" w:rsidRPr="00BE73B2" w:rsidRDefault="00BE73B2" w:rsidP="00BE73B2">
      <w:pPr>
        <w:spacing w:before="120" w:after="120"/>
        <w:contextualSpacing/>
        <w:jc w:val="both"/>
        <w:rPr>
          <w:rFonts w:eastAsia="Times New Roman"/>
          <w:sz w:val="22"/>
          <w:szCs w:val="22"/>
          <w:lang w:val="uk-UA"/>
        </w:rPr>
      </w:pPr>
    </w:p>
    <w:p w14:paraId="05F9A2A9" w14:textId="77777777" w:rsidR="00BE73B2" w:rsidRDefault="00BE73B2" w:rsidP="00BE73B2">
      <w:pPr>
        <w:spacing w:before="120"/>
        <w:ind w:left="5670" w:hanging="5670"/>
        <w:rPr>
          <w:rFonts w:eastAsia="Times New Roman"/>
          <w:b/>
          <w:i/>
          <w:lang w:val="uk-UA" w:eastAsia="zh-CN"/>
        </w:rPr>
      </w:pPr>
    </w:p>
    <w:p w14:paraId="769F7226" w14:textId="77777777" w:rsidR="00BE73B2" w:rsidRDefault="00BE73B2" w:rsidP="00BE73B2">
      <w:pPr>
        <w:spacing w:before="120"/>
        <w:ind w:left="5670" w:hanging="5670"/>
        <w:rPr>
          <w:rFonts w:eastAsia="Times New Roman"/>
          <w:b/>
          <w:i/>
          <w:lang w:val="uk-UA" w:eastAsia="zh-CN"/>
        </w:rPr>
      </w:pPr>
    </w:p>
    <w:p w14:paraId="1E95D660" w14:textId="77777777" w:rsidR="00BE73B2" w:rsidRDefault="00BE73B2" w:rsidP="00BE73B2">
      <w:pPr>
        <w:spacing w:before="120"/>
        <w:ind w:left="5670" w:hanging="5670"/>
        <w:rPr>
          <w:rFonts w:eastAsia="Times New Roman"/>
          <w:b/>
          <w:i/>
          <w:lang w:val="uk-UA" w:eastAsia="zh-CN"/>
        </w:rPr>
      </w:pPr>
    </w:p>
    <w:p w14:paraId="4625EEE0" w14:textId="77777777" w:rsidR="00BE73B2" w:rsidRDefault="00BE73B2" w:rsidP="00BE73B2">
      <w:pPr>
        <w:spacing w:before="120"/>
        <w:ind w:left="5670" w:hanging="5670"/>
        <w:rPr>
          <w:rFonts w:eastAsia="Times New Roman"/>
          <w:b/>
          <w:i/>
          <w:lang w:val="uk-UA" w:eastAsia="zh-CN"/>
        </w:rPr>
      </w:pPr>
    </w:p>
    <w:p w14:paraId="05D606B5" w14:textId="77777777" w:rsidR="00BE73B2" w:rsidRDefault="00BE73B2" w:rsidP="00BE73B2">
      <w:pPr>
        <w:spacing w:before="120"/>
        <w:ind w:left="5670" w:hanging="5670"/>
        <w:rPr>
          <w:rFonts w:eastAsia="Times New Roman"/>
          <w:b/>
          <w:i/>
          <w:lang w:val="uk-UA" w:eastAsia="zh-CN"/>
        </w:rPr>
      </w:pPr>
    </w:p>
    <w:p w14:paraId="739D0300" w14:textId="77777777" w:rsidR="00BE73B2" w:rsidRDefault="00BE73B2" w:rsidP="00BE73B2">
      <w:pPr>
        <w:spacing w:before="120"/>
        <w:ind w:left="5670" w:hanging="5670"/>
        <w:rPr>
          <w:rFonts w:eastAsia="Times New Roman"/>
          <w:b/>
          <w:i/>
          <w:lang w:val="uk-UA" w:eastAsia="zh-CN"/>
        </w:rPr>
      </w:pPr>
    </w:p>
    <w:p w14:paraId="47ED9E6F" w14:textId="77777777" w:rsidR="00BE73B2" w:rsidRDefault="00BE73B2" w:rsidP="00BE73B2">
      <w:pPr>
        <w:spacing w:before="120"/>
        <w:ind w:left="5670" w:hanging="5670"/>
        <w:rPr>
          <w:rFonts w:eastAsia="Times New Roman"/>
          <w:b/>
          <w:i/>
          <w:lang w:val="uk-UA" w:eastAsia="zh-CN"/>
        </w:rPr>
      </w:pPr>
    </w:p>
    <w:p w14:paraId="20AFBCAE" w14:textId="77777777" w:rsidR="00BE73B2" w:rsidRDefault="00BE73B2" w:rsidP="00BE73B2">
      <w:pPr>
        <w:spacing w:before="120"/>
        <w:ind w:left="5670" w:hanging="5670"/>
        <w:rPr>
          <w:rFonts w:eastAsia="Times New Roman"/>
          <w:b/>
          <w:i/>
          <w:lang w:val="uk-UA" w:eastAsia="zh-CN"/>
        </w:rPr>
      </w:pPr>
    </w:p>
    <w:p w14:paraId="66732695" w14:textId="77777777" w:rsidR="00BE73B2" w:rsidRDefault="00BE73B2" w:rsidP="00BE73B2">
      <w:pPr>
        <w:spacing w:before="120"/>
        <w:ind w:left="5670" w:hanging="5670"/>
        <w:rPr>
          <w:rFonts w:eastAsia="Times New Roman"/>
          <w:b/>
          <w:i/>
          <w:lang w:val="uk-UA" w:eastAsia="zh-CN"/>
        </w:rPr>
      </w:pPr>
    </w:p>
    <w:p w14:paraId="017F3855" w14:textId="77777777" w:rsidR="00BE73B2" w:rsidRDefault="00BE73B2" w:rsidP="00BE73B2">
      <w:pPr>
        <w:spacing w:before="120"/>
        <w:ind w:left="5670" w:hanging="5670"/>
        <w:rPr>
          <w:rFonts w:eastAsia="Times New Roman"/>
          <w:b/>
          <w:i/>
          <w:lang w:val="uk-UA" w:eastAsia="zh-CN"/>
        </w:rPr>
      </w:pPr>
    </w:p>
    <w:p w14:paraId="5FB3EA83" w14:textId="54BBA713" w:rsidR="00BE73B2" w:rsidRPr="00BE73B2" w:rsidRDefault="008130C4" w:rsidP="00BE73B2">
      <w:pPr>
        <w:spacing w:before="120"/>
        <w:ind w:left="5670" w:hanging="5670"/>
        <w:rPr>
          <w:rFonts w:ascii="Calibri" w:eastAsia="Times New Roman" w:hAnsi="Calibri"/>
          <w:bCs/>
          <w:iCs/>
          <w:sz w:val="22"/>
          <w:szCs w:val="22"/>
          <w:lang w:val="uk-UA" w:eastAsia="zh-CN"/>
        </w:rPr>
      </w:pPr>
      <w:r>
        <w:rPr>
          <w:rFonts w:eastAsia="Times New Roman"/>
          <w:b/>
          <w:i/>
          <w:lang w:val="uk-UA" w:eastAsia="zh-CN"/>
        </w:rPr>
        <w:t xml:space="preserve">2. </w:t>
      </w:r>
      <w:r w:rsidR="00690AAC">
        <w:rPr>
          <w:rFonts w:eastAsia="Times New Roman"/>
          <w:b/>
          <w:i/>
          <w:lang w:val="uk-UA" w:eastAsia="zh-CN"/>
        </w:rPr>
        <w:t xml:space="preserve"> </w:t>
      </w:r>
      <w:r w:rsidR="00BE73B2" w:rsidRPr="00BE73B2">
        <w:rPr>
          <w:rFonts w:eastAsia="Times New Roman"/>
          <w:b/>
          <w:i/>
          <w:lang w:val="uk-UA" w:eastAsia="zh-CN"/>
        </w:rPr>
        <w:t>Креслення1</w:t>
      </w:r>
      <w:r w:rsidR="00BE73B2" w:rsidRPr="00BE73B2">
        <w:rPr>
          <w:rFonts w:eastAsia="Times New Roman"/>
          <w:b/>
          <w:i/>
          <w:lang w:eastAsia="zh-CN"/>
        </w:rPr>
        <w:t>.</w:t>
      </w:r>
      <w:r w:rsidR="00BE73B2" w:rsidRPr="00BE73B2">
        <w:rPr>
          <w:rFonts w:eastAsia="Times New Roman"/>
          <w:b/>
          <w:i/>
          <w:lang w:val="uk-UA" w:eastAsia="zh-CN"/>
        </w:rPr>
        <w:t xml:space="preserve">                                                          Креслення2</w:t>
      </w:r>
      <w:r w:rsidR="00BE73B2" w:rsidRPr="00BE73B2">
        <w:rPr>
          <w:rFonts w:eastAsia="Times New Roman"/>
          <w:b/>
          <w:i/>
          <w:lang w:eastAsia="zh-CN"/>
        </w:rPr>
        <w:t xml:space="preserve">. </w:t>
      </w:r>
    </w:p>
    <w:p w14:paraId="14388AC5" w14:textId="77777777" w:rsidR="00BE73B2" w:rsidRPr="00BE73B2" w:rsidRDefault="00BE73B2" w:rsidP="00BE73B2">
      <w:pPr>
        <w:keepNext/>
        <w:widowControl w:val="0"/>
        <w:spacing w:before="120" w:after="120"/>
        <w:jc w:val="both"/>
        <w:rPr>
          <w:bCs/>
          <w:iCs/>
          <w:lang w:val="uk-UA"/>
        </w:rPr>
      </w:pPr>
      <w:r w:rsidRPr="00BE73B2">
        <w:rPr>
          <w:noProof/>
        </w:rPr>
        <w:drawing>
          <wp:inline distT="0" distB="0" distL="0" distR="0" wp14:anchorId="2793D340" wp14:editId="6D1BF745">
            <wp:extent cx="2978150" cy="228155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10"/>
                    <a:stretch>
                      <a:fillRect/>
                    </a:stretch>
                  </pic:blipFill>
                  <pic:spPr bwMode="auto">
                    <a:xfrm>
                      <a:off x="0" y="0"/>
                      <a:ext cx="2978150" cy="2281555"/>
                    </a:xfrm>
                    <a:prstGeom prst="rect">
                      <a:avLst/>
                    </a:prstGeom>
                  </pic:spPr>
                </pic:pic>
              </a:graphicData>
            </a:graphic>
          </wp:inline>
        </w:drawing>
      </w:r>
      <w:r w:rsidRPr="00BE73B2">
        <w:rPr>
          <w:noProof/>
        </w:rPr>
        <w:drawing>
          <wp:inline distT="0" distB="0" distL="0" distR="0" wp14:anchorId="64E9F4AC" wp14:editId="7E5C45D2">
            <wp:extent cx="3366135" cy="28835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11"/>
                    <a:stretch>
                      <a:fillRect/>
                    </a:stretch>
                  </pic:blipFill>
                  <pic:spPr bwMode="auto">
                    <a:xfrm>
                      <a:off x="0" y="0"/>
                      <a:ext cx="3366135" cy="2883535"/>
                    </a:xfrm>
                    <a:prstGeom prst="rect">
                      <a:avLst/>
                    </a:prstGeom>
                  </pic:spPr>
                </pic:pic>
              </a:graphicData>
            </a:graphic>
          </wp:inline>
        </w:drawing>
      </w:r>
    </w:p>
    <w:p w14:paraId="58305F9D" w14:textId="7CA326D8" w:rsidR="00BE73B2" w:rsidRPr="00BE73B2" w:rsidRDefault="00BE73B2" w:rsidP="00BE73B2">
      <w:pPr>
        <w:keepNext/>
        <w:widowControl w:val="0"/>
        <w:spacing w:before="120" w:after="120"/>
        <w:ind w:firstLine="567"/>
        <w:jc w:val="both"/>
        <w:rPr>
          <w:iCs/>
          <w:lang w:val="uk-UA"/>
        </w:rPr>
      </w:pPr>
      <w:r w:rsidRPr="00BE73B2">
        <w:rPr>
          <w:bCs/>
          <w:iCs/>
          <w:lang w:val="uk-UA"/>
        </w:rPr>
        <w:t xml:space="preserve">В  якості ущільнювача-ізолятора застосовується втулка із </w:t>
      </w:r>
      <w:r w:rsidRPr="00BE73B2">
        <w:rPr>
          <w:iCs/>
          <w:lang w:val="uk-UA"/>
        </w:rPr>
        <w:t xml:space="preserve">полімерної композиції на основі поліпропілену. </w:t>
      </w:r>
      <w:bookmarkStart w:id="5" w:name="_Hlk103600806"/>
      <w:r w:rsidR="00ED2646" w:rsidRPr="00ED2646">
        <w:rPr>
          <w:iCs/>
          <w:lang w:val="uk-UA"/>
        </w:rPr>
        <w:t>Ізолююча прокладка із пароніту марки ПОН-Б або із  біконіту</w:t>
      </w:r>
      <w:r w:rsidRPr="00BE73B2">
        <w:rPr>
          <w:iCs/>
          <w:lang w:val="uk-UA"/>
        </w:rPr>
        <w:t>.</w:t>
      </w:r>
    </w:p>
    <w:bookmarkEnd w:id="5"/>
    <w:p w14:paraId="52D0DEC7" w14:textId="77777777" w:rsidR="00BE73B2" w:rsidRPr="00BE73B2" w:rsidRDefault="00BE73B2" w:rsidP="00BE73B2">
      <w:pPr>
        <w:keepNext/>
        <w:widowControl w:val="0"/>
        <w:spacing w:before="120" w:after="120"/>
        <w:ind w:firstLine="567"/>
        <w:jc w:val="both"/>
        <w:rPr>
          <w:b/>
          <w:bCs/>
          <w:iCs/>
          <w:lang w:val="uk-UA"/>
        </w:rPr>
      </w:pPr>
      <w:r w:rsidRPr="00BE73B2">
        <w:rPr>
          <w:iCs/>
          <w:lang w:val="uk-UA"/>
        </w:rPr>
        <w:t>Конструкція та розміри фланців, ізолюючих прокладок і втулок повинні відповідати вказаним в кресленнях 1-3 і в табл. 4-5.</w:t>
      </w:r>
    </w:p>
    <w:p w14:paraId="31FF62D8" w14:textId="77777777" w:rsidR="00BE73B2" w:rsidRPr="00BE73B2" w:rsidRDefault="00BE73B2" w:rsidP="00BE73B2">
      <w:pPr>
        <w:keepNext/>
        <w:widowControl w:val="0"/>
        <w:spacing w:before="120" w:after="120"/>
        <w:ind w:firstLine="567"/>
        <w:jc w:val="both"/>
        <w:rPr>
          <w:bCs/>
          <w:iCs/>
          <w:lang w:val="uk-UA"/>
        </w:rPr>
      </w:pPr>
      <w:r w:rsidRPr="00BE73B2">
        <w:rPr>
          <w:bCs/>
          <w:iCs/>
          <w:lang w:val="uk-UA"/>
        </w:rPr>
        <w:t xml:space="preserve">Діелектричні ізоляційні елементи для експлуатації під впливом дії атмосферно-кліматичних факторів. </w:t>
      </w:r>
    </w:p>
    <w:p w14:paraId="2D7FB72F" w14:textId="77777777" w:rsidR="00BE73B2" w:rsidRPr="00BE73B2" w:rsidRDefault="00BE73B2" w:rsidP="00BE73B2">
      <w:pPr>
        <w:keepNext/>
        <w:widowControl w:val="0"/>
        <w:spacing w:before="120" w:after="120"/>
        <w:jc w:val="both"/>
        <w:rPr>
          <w:b/>
          <w:bCs/>
          <w:iCs/>
          <w:lang w:val="uk-UA"/>
        </w:rPr>
      </w:pPr>
      <w:r w:rsidRPr="00BE73B2">
        <w:rPr>
          <w:b/>
          <w:i/>
          <w:lang w:val="uk-UA"/>
        </w:rPr>
        <w:t>Креслення3</w:t>
      </w:r>
      <w:r w:rsidRPr="00BE73B2">
        <w:rPr>
          <w:b/>
          <w:i/>
        </w:rPr>
        <w:t>.</w:t>
      </w:r>
    </w:p>
    <w:p w14:paraId="17A36131" w14:textId="77777777" w:rsidR="00BE73B2" w:rsidRPr="00BE73B2" w:rsidRDefault="00BE73B2" w:rsidP="00BE73B2">
      <w:pPr>
        <w:keepNext/>
        <w:widowControl w:val="0"/>
        <w:spacing w:before="120" w:after="120"/>
        <w:jc w:val="both"/>
        <w:rPr>
          <w:b/>
          <w:bCs/>
          <w:iCs/>
          <w:lang w:val="uk-UA"/>
        </w:rPr>
      </w:pPr>
      <w:r w:rsidRPr="00BE73B2">
        <w:rPr>
          <w:b/>
          <w:bCs/>
          <w:iCs/>
          <w:noProof/>
          <w:lang w:val="uk-UA"/>
        </w:rPr>
        <w:drawing>
          <wp:anchor distT="0" distB="0" distL="0" distR="114300" simplePos="0" relativeHeight="251663360" behindDoc="0" locked="0" layoutInCell="0" allowOverlap="1" wp14:anchorId="34EF733D" wp14:editId="6124BF01">
            <wp:simplePos x="0" y="0"/>
            <wp:positionH relativeFrom="margin">
              <wp:align>left</wp:align>
            </wp:positionH>
            <wp:positionV relativeFrom="paragraph">
              <wp:posOffset>131445</wp:posOffset>
            </wp:positionV>
            <wp:extent cx="1657350" cy="1095375"/>
            <wp:effectExtent l="0" t="0" r="0" b="0"/>
            <wp:wrapTight wrapText="bothSides">
              <wp:wrapPolygon edited="0">
                <wp:start x="-4" y="0"/>
                <wp:lineTo x="-4" y="21410"/>
                <wp:lineTo x="21350" y="21410"/>
                <wp:lineTo x="21350" y="0"/>
                <wp:lineTo x="-4" y="0"/>
              </wp:wrapPolygon>
            </wp:wrapTight>
            <wp:docPr id="3" name="Рисунок 1" descr="izol_flan_soed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izol_flan_soed18.jpg"/>
                    <pic:cNvPicPr>
                      <a:picLocks noChangeAspect="1" noChangeArrowheads="1"/>
                    </pic:cNvPicPr>
                  </pic:nvPicPr>
                  <pic:blipFill>
                    <a:blip r:embed="rId12"/>
                    <a:stretch>
                      <a:fillRect/>
                    </a:stretch>
                  </pic:blipFill>
                  <pic:spPr bwMode="auto">
                    <a:xfrm>
                      <a:off x="0" y="0"/>
                      <a:ext cx="1657350" cy="1095375"/>
                    </a:xfrm>
                    <a:prstGeom prst="rect">
                      <a:avLst/>
                    </a:prstGeom>
                  </pic:spPr>
                </pic:pic>
              </a:graphicData>
            </a:graphic>
          </wp:anchor>
        </w:drawing>
      </w:r>
    </w:p>
    <w:p w14:paraId="71D4437A" w14:textId="77777777" w:rsidR="00BE73B2" w:rsidRPr="00BE73B2" w:rsidRDefault="00BE73B2" w:rsidP="00BE73B2">
      <w:pPr>
        <w:keepNext/>
        <w:widowControl w:val="0"/>
        <w:spacing w:before="120" w:after="120"/>
        <w:jc w:val="both"/>
        <w:rPr>
          <w:b/>
          <w:bCs/>
          <w:iCs/>
          <w:lang w:val="uk-UA"/>
        </w:rPr>
      </w:pPr>
    </w:p>
    <w:p w14:paraId="772DA5BD" w14:textId="77777777" w:rsidR="00BE73B2" w:rsidRPr="00BE73B2" w:rsidRDefault="00BE73B2" w:rsidP="00BE73B2">
      <w:pPr>
        <w:keepNext/>
        <w:widowControl w:val="0"/>
        <w:spacing w:before="120" w:after="120"/>
        <w:jc w:val="both"/>
        <w:rPr>
          <w:b/>
          <w:bCs/>
          <w:iCs/>
          <w:lang w:val="uk-UA"/>
        </w:rPr>
      </w:pPr>
    </w:p>
    <w:p w14:paraId="2D3C3EC5" w14:textId="77777777" w:rsidR="00BE73B2" w:rsidRPr="00BE73B2" w:rsidRDefault="00BE73B2" w:rsidP="00BE73B2">
      <w:pPr>
        <w:keepNext/>
        <w:widowControl w:val="0"/>
        <w:spacing w:before="120" w:after="120"/>
        <w:jc w:val="both"/>
        <w:rPr>
          <w:b/>
          <w:bCs/>
          <w:iCs/>
          <w:lang w:val="uk-UA"/>
        </w:rPr>
      </w:pPr>
    </w:p>
    <w:p w14:paraId="7B40CFD3" w14:textId="77777777" w:rsidR="00BE73B2" w:rsidRPr="00BE73B2" w:rsidRDefault="00BE73B2" w:rsidP="00BE73B2">
      <w:pPr>
        <w:keepNext/>
        <w:widowControl w:val="0"/>
        <w:spacing w:before="120" w:after="120"/>
        <w:jc w:val="both"/>
        <w:rPr>
          <w:b/>
          <w:bCs/>
          <w:iCs/>
          <w:lang w:val="uk-UA"/>
        </w:rPr>
      </w:pPr>
    </w:p>
    <w:p w14:paraId="0071BDB4" w14:textId="77777777" w:rsidR="00BE73B2" w:rsidRPr="00BE73B2" w:rsidRDefault="00BE73B2" w:rsidP="00BE73B2">
      <w:pPr>
        <w:spacing w:before="120" w:after="120"/>
        <w:jc w:val="both"/>
        <w:rPr>
          <w:b/>
          <w:lang w:val="uk-UA"/>
        </w:rPr>
      </w:pPr>
    </w:p>
    <w:p w14:paraId="6537059D" w14:textId="2245C7D2" w:rsidR="00BE73B2" w:rsidRPr="00BE73B2" w:rsidRDefault="00A230BB" w:rsidP="00BE73B2">
      <w:pPr>
        <w:spacing w:before="120" w:after="120"/>
        <w:jc w:val="both"/>
        <w:rPr>
          <w:b/>
          <w:lang w:val="uk-UA"/>
        </w:rPr>
      </w:pPr>
      <w:r>
        <w:rPr>
          <w:b/>
          <w:i/>
          <w:lang w:val="uk-UA"/>
        </w:rPr>
        <w:t xml:space="preserve"> </w:t>
      </w:r>
      <w:r w:rsidR="00BE73B2" w:rsidRPr="00BE73B2">
        <w:rPr>
          <w:b/>
          <w:i/>
        </w:rPr>
        <w:t>Таблиця</w:t>
      </w:r>
      <w:r w:rsidR="00BE73B2" w:rsidRPr="00BE73B2">
        <w:rPr>
          <w:b/>
          <w:i/>
          <w:lang w:val="uk-UA"/>
        </w:rPr>
        <w:t>1</w:t>
      </w:r>
      <w:r w:rsidR="00BE73B2" w:rsidRPr="00BE73B2">
        <w:rPr>
          <w:b/>
        </w:rPr>
        <w:t xml:space="preserve">.Базові характеристики та посилання на стандартизовані матеріали </w:t>
      </w:r>
      <w:r w:rsidR="00BE73B2" w:rsidRPr="00BE73B2">
        <w:rPr>
          <w:b/>
          <w:lang w:val="uk-UA"/>
        </w:rPr>
        <w:t>втулок</w:t>
      </w:r>
    </w:p>
    <w:p w14:paraId="0ADF4DCA" w14:textId="77777777" w:rsidR="00BE73B2" w:rsidRPr="00BE73B2" w:rsidRDefault="00BE73B2" w:rsidP="00BE73B2">
      <w:pPr>
        <w:spacing w:before="120" w:after="120"/>
        <w:jc w:val="both"/>
        <w:rPr>
          <w:b/>
          <w:lang w:val="uk-UA"/>
        </w:rPr>
      </w:pPr>
    </w:p>
    <w:tbl>
      <w:tblPr>
        <w:tblpPr w:leftFromText="180" w:rightFromText="180" w:vertAnchor="text" w:horzAnchor="margin" w:tblpY="486"/>
        <w:tblW w:w="10005" w:type="dxa"/>
        <w:tblLayout w:type="fixed"/>
        <w:tblLook w:val="01E0" w:firstRow="1" w:lastRow="1" w:firstColumn="1" w:lastColumn="1" w:noHBand="0" w:noVBand="0"/>
      </w:tblPr>
      <w:tblGrid>
        <w:gridCol w:w="3200"/>
        <w:gridCol w:w="1558"/>
        <w:gridCol w:w="5247"/>
      </w:tblGrid>
      <w:tr w:rsidR="00BE73B2" w:rsidRPr="00BE73B2" w14:paraId="5D005F6C" w14:textId="77777777" w:rsidTr="009C3CDF">
        <w:trPr>
          <w:trHeight w:val="752"/>
        </w:trPr>
        <w:tc>
          <w:tcPr>
            <w:tcW w:w="3200" w:type="dxa"/>
            <w:tcBorders>
              <w:top w:val="single" w:sz="4" w:space="0" w:color="000000"/>
              <w:left w:val="single" w:sz="4" w:space="0" w:color="000000"/>
              <w:bottom w:val="single" w:sz="4" w:space="0" w:color="000000"/>
              <w:right w:val="single" w:sz="4" w:space="0" w:color="000000"/>
            </w:tcBorders>
            <w:vAlign w:val="center"/>
          </w:tcPr>
          <w:p w14:paraId="33B7EFD6" w14:textId="77777777" w:rsidR="00BE73B2" w:rsidRPr="00BE73B2" w:rsidRDefault="00BE73B2" w:rsidP="00BE73B2">
            <w:pPr>
              <w:widowControl w:val="0"/>
              <w:jc w:val="center"/>
              <w:rPr>
                <w:lang w:val="uk-UA"/>
              </w:rPr>
            </w:pPr>
            <w:r w:rsidRPr="00BE73B2">
              <w:rPr>
                <w:lang w:val="uk-UA"/>
              </w:rPr>
              <w:t>Назва показника</w:t>
            </w:r>
          </w:p>
        </w:tc>
        <w:tc>
          <w:tcPr>
            <w:tcW w:w="1558" w:type="dxa"/>
            <w:tcBorders>
              <w:top w:val="single" w:sz="4" w:space="0" w:color="000000"/>
              <w:left w:val="single" w:sz="4" w:space="0" w:color="000000"/>
              <w:bottom w:val="single" w:sz="4" w:space="0" w:color="000000"/>
              <w:right w:val="single" w:sz="4" w:space="0" w:color="000000"/>
            </w:tcBorders>
            <w:vAlign w:val="center"/>
          </w:tcPr>
          <w:p w14:paraId="3278BA16" w14:textId="77777777" w:rsidR="00BE73B2" w:rsidRPr="00BE73B2" w:rsidRDefault="00BE73B2" w:rsidP="00BE73B2">
            <w:pPr>
              <w:widowControl w:val="0"/>
              <w:jc w:val="center"/>
              <w:rPr>
                <w:lang w:val="uk-UA"/>
              </w:rPr>
            </w:pPr>
            <w:r w:rsidRPr="00BE73B2">
              <w:rPr>
                <w:lang w:val="uk-UA"/>
              </w:rPr>
              <w:t>Метод випробувань</w:t>
            </w:r>
          </w:p>
        </w:tc>
        <w:tc>
          <w:tcPr>
            <w:tcW w:w="5247" w:type="dxa"/>
            <w:tcBorders>
              <w:top w:val="single" w:sz="4" w:space="0" w:color="000000"/>
              <w:left w:val="single" w:sz="4" w:space="0" w:color="000000"/>
              <w:bottom w:val="single" w:sz="4" w:space="0" w:color="000000"/>
              <w:right w:val="single" w:sz="4" w:space="0" w:color="000000"/>
            </w:tcBorders>
            <w:vAlign w:val="center"/>
          </w:tcPr>
          <w:p w14:paraId="5C87B38F" w14:textId="77777777" w:rsidR="00BE73B2" w:rsidRPr="00BE73B2" w:rsidRDefault="00BE73B2" w:rsidP="00BE73B2">
            <w:pPr>
              <w:widowControl w:val="0"/>
              <w:jc w:val="center"/>
              <w:rPr>
                <w:lang w:val="uk-UA"/>
              </w:rPr>
            </w:pPr>
            <w:r w:rsidRPr="00BE73B2">
              <w:rPr>
                <w:lang w:val="uk-UA"/>
              </w:rPr>
              <w:t>Показники втулок</w:t>
            </w:r>
          </w:p>
        </w:tc>
      </w:tr>
      <w:tr w:rsidR="00BE73B2" w:rsidRPr="00BE73B2" w14:paraId="1B058B7A" w14:textId="77777777" w:rsidTr="009C3CDF">
        <w:trPr>
          <w:trHeight w:val="849"/>
        </w:trPr>
        <w:tc>
          <w:tcPr>
            <w:tcW w:w="3200" w:type="dxa"/>
            <w:tcBorders>
              <w:top w:val="single" w:sz="4" w:space="0" w:color="000000"/>
              <w:left w:val="single" w:sz="4" w:space="0" w:color="000000"/>
              <w:bottom w:val="single" w:sz="4" w:space="0" w:color="000000"/>
              <w:right w:val="single" w:sz="4" w:space="0" w:color="000000"/>
            </w:tcBorders>
            <w:vAlign w:val="center"/>
          </w:tcPr>
          <w:p w14:paraId="72599057" w14:textId="77777777" w:rsidR="00BE73B2" w:rsidRPr="00BE73B2" w:rsidRDefault="00BE73B2" w:rsidP="00BE73B2">
            <w:pPr>
              <w:widowControl w:val="0"/>
              <w:rPr>
                <w:lang w:val="uk-UA"/>
              </w:rPr>
            </w:pPr>
            <w:r w:rsidRPr="00BE73B2">
              <w:rPr>
                <w:lang w:val="uk-UA"/>
              </w:rPr>
              <w:t xml:space="preserve">Електрична міцність, кВ/мм більше </w:t>
            </w:r>
          </w:p>
        </w:tc>
        <w:tc>
          <w:tcPr>
            <w:tcW w:w="1558" w:type="dxa"/>
            <w:tcBorders>
              <w:top w:val="single" w:sz="4" w:space="0" w:color="000000"/>
              <w:left w:val="single" w:sz="4" w:space="0" w:color="000000"/>
              <w:bottom w:val="single" w:sz="4" w:space="0" w:color="000000"/>
              <w:right w:val="single" w:sz="4" w:space="0" w:color="000000"/>
            </w:tcBorders>
            <w:vAlign w:val="center"/>
          </w:tcPr>
          <w:p w14:paraId="71035F33" w14:textId="77777777" w:rsidR="00BE73B2" w:rsidRPr="00BE73B2" w:rsidRDefault="00BE73B2" w:rsidP="00BE73B2">
            <w:pPr>
              <w:widowControl w:val="0"/>
              <w:rPr>
                <w:lang w:val="uk-UA"/>
              </w:rPr>
            </w:pPr>
            <w:r w:rsidRPr="00BE73B2">
              <w:rPr>
                <w:lang w:val="uk-UA"/>
              </w:rPr>
              <w:t>ГОСТ 6433.3</w:t>
            </w:r>
          </w:p>
        </w:tc>
        <w:tc>
          <w:tcPr>
            <w:tcW w:w="5247" w:type="dxa"/>
            <w:tcBorders>
              <w:top w:val="single" w:sz="4" w:space="0" w:color="000000"/>
              <w:left w:val="single" w:sz="4" w:space="0" w:color="000000"/>
              <w:bottom w:val="single" w:sz="4" w:space="0" w:color="000000"/>
              <w:right w:val="single" w:sz="4" w:space="0" w:color="000000"/>
            </w:tcBorders>
            <w:vAlign w:val="center"/>
          </w:tcPr>
          <w:p w14:paraId="296822A3" w14:textId="77777777" w:rsidR="00BE73B2" w:rsidRPr="00BE73B2" w:rsidRDefault="00BE73B2" w:rsidP="00BE73B2">
            <w:pPr>
              <w:widowControl w:val="0"/>
              <w:jc w:val="center"/>
              <w:rPr>
                <w:lang w:val="uk-UA"/>
              </w:rPr>
            </w:pPr>
            <w:r w:rsidRPr="00BE73B2">
              <w:rPr>
                <w:lang w:val="uk-UA"/>
              </w:rPr>
              <w:t>12</w:t>
            </w:r>
          </w:p>
        </w:tc>
      </w:tr>
      <w:tr w:rsidR="00BE73B2" w:rsidRPr="00BE73B2" w14:paraId="778722DB" w14:textId="77777777" w:rsidTr="009C3CDF">
        <w:trPr>
          <w:trHeight w:val="732"/>
        </w:trPr>
        <w:tc>
          <w:tcPr>
            <w:tcW w:w="3200" w:type="dxa"/>
            <w:tcBorders>
              <w:top w:val="single" w:sz="4" w:space="0" w:color="000000"/>
              <w:left w:val="single" w:sz="4" w:space="0" w:color="000000"/>
              <w:bottom w:val="single" w:sz="4" w:space="0" w:color="000000"/>
              <w:right w:val="single" w:sz="4" w:space="0" w:color="000000"/>
            </w:tcBorders>
            <w:vAlign w:val="center"/>
          </w:tcPr>
          <w:p w14:paraId="3EC48D01" w14:textId="77777777" w:rsidR="00BE73B2" w:rsidRPr="00BE73B2" w:rsidRDefault="00BE73B2" w:rsidP="00BE73B2">
            <w:pPr>
              <w:widowControl w:val="0"/>
              <w:tabs>
                <w:tab w:val="left" w:pos="210"/>
              </w:tabs>
              <w:rPr>
                <w:lang w:val="uk-UA"/>
              </w:rPr>
            </w:pPr>
            <w:r w:rsidRPr="00BE73B2">
              <w:rPr>
                <w:color w:val="000000"/>
                <w:lang w:val="uk-UA"/>
              </w:rPr>
              <w:t>Стійкість до дії змінених температур, С°</w:t>
            </w:r>
          </w:p>
        </w:tc>
        <w:tc>
          <w:tcPr>
            <w:tcW w:w="1558" w:type="dxa"/>
            <w:tcBorders>
              <w:top w:val="single" w:sz="4" w:space="0" w:color="000000"/>
              <w:left w:val="single" w:sz="4" w:space="0" w:color="000000"/>
              <w:bottom w:val="single" w:sz="4" w:space="0" w:color="000000"/>
              <w:right w:val="single" w:sz="4" w:space="0" w:color="000000"/>
            </w:tcBorders>
            <w:vAlign w:val="center"/>
          </w:tcPr>
          <w:p w14:paraId="1562365C" w14:textId="77777777" w:rsidR="00BE73B2" w:rsidRPr="00BE73B2" w:rsidRDefault="00BE73B2" w:rsidP="00BE73B2">
            <w:pPr>
              <w:widowControl w:val="0"/>
              <w:rPr>
                <w:lang w:val="uk-UA"/>
              </w:rPr>
            </w:pPr>
            <w:r w:rsidRPr="00BE73B2">
              <w:rPr>
                <w:lang w:val="uk-UA"/>
              </w:rPr>
              <w:t>ГОСТ 27037</w:t>
            </w:r>
          </w:p>
        </w:tc>
        <w:tc>
          <w:tcPr>
            <w:tcW w:w="5247" w:type="dxa"/>
            <w:tcBorders>
              <w:top w:val="single" w:sz="4" w:space="0" w:color="000000"/>
              <w:left w:val="single" w:sz="4" w:space="0" w:color="000000"/>
              <w:bottom w:val="single" w:sz="4" w:space="0" w:color="000000"/>
              <w:right w:val="single" w:sz="4" w:space="0" w:color="000000"/>
            </w:tcBorders>
            <w:vAlign w:val="center"/>
          </w:tcPr>
          <w:p w14:paraId="73CC1679" w14:textId="77777777" w:rsidR="00BE73B2" w:rsidRPr="00BE73B2" w:rsidRDefault="00BE73B2" w:rsidP="00BE73B2">
            <w:pPr>
              <w:widowControl w:val="0"/>
              <w:jc w:val="center"/>
              <w:rPr>
                <w:lang w:val="uk-UA"/>
              </w:rPr>
            </w:pPr>
            <w:r w:rsidRPr="00BE73B2">
              <w:rPr>
                <w:lang w:val="uk-UA"/>
              </w:rPr>
              <w:t xml:space="preserve">  15 циклів  по 4 години при плюс 50°С – мінус 20 °С.</w:t>
            </w:r>
          </w:p>
        </w:tc>
      </w:tr>
      <w:tr w:rsidR="00BE73B2" w:rsidRPr="00BE73B2" w14:paraId="6567128C" w14:textId="77777777" w:rsidTr="009C3CDF">
        <w:trPr>
          <w:trHeight w:val="849"/>
        </w:trPr>
        <w:tc>
          <w:tcPr>
            <w:tcW w:w="3200" w:type="dxa"/>
            <w:tcBorders>
              <w:top w:val="single" w:sz="4" w:space="0" w:color="000000"/>
              <w:left w:val="single" w:sz="4" w:space="0" w:color="000000"/>
              <w:bottom w:val="single" w:sz="4" w:space="0" w:color="000000"/>
              <w:right w:val="single" w:sz="4" w:space="0" w:color="000000"/>
            </w:tcBorders>
            <w:vAlign w:val="center"/>
          </w:tcPr>
          <w:p w14:paraId="165111FD" w14:textId="77777777" w:rsidR="00BE73B2" w:rsidRPr="00BE73B2" w:rsidRDefault="00BE73B2" w:rsidP="00BE73B2">
            <w:pPr>
              <w:widowControl w:val="0"/>
              <w:rPr>
                <w:lang w:val="uk-UA"/>
              </w:rPr>
            </w:pPr>
            <w:r w:rsidRPr="00BE73B2">
              <w:rPr>
                <w:lang w:val="uk-UA"/>
              </w:rPr>
              <w:t xml:space="preserve">Стійкість до дії ультрафіолету, 500 годин </w:t>
            </w:r>
          </w:p>
        </w:tc>
        <w:tc>
          <w:tcPr>
            <w:tcW w:w="1558" w:type="dxa"/>
            <w:tcBorders>
              <w:top w:val="single" w:sz="4" w:space="0" w:color="000000"/>
              <w:left w:val="single" w:sz="4" w:space="0" w:color="000000"/>
              <w:bottom w:val="single" w:sz="4" w:space="0" w:color="000000"/>
              <w:right w:val="single" w:sz="4" w:space="0" w:color="000000"/>
            </w:tcBorders>
            <w:vAlign w:val="center"/>
          </w:tcPr>
          <w:p w14:paraId="3F2BD613" w14:textId="77777777" w:rsidR="00BE73B2" w:rsidRPr="00BE73B2" w:rsidRDefault="00BE73B2" w:rsidP="00BE73B2">
            <w:pPr>
              <w:widowControl w:val="0"/>
              <w:rPr>
                <w:lang w:val="uk-UA"/>
              </w:rPr>
            </w:pPr>
            <w:r w:rsidRPr="00BE73B2">
              <w:rPr>
                <w:lang w:val="uk-UA"/>
              </w:rPr>
              <w:t>ГОСТ 9.401</w:t>
            </w:r>
          </w:p>
        </w:tc>
        <w:tc>
          <w:tcPr>
            <w:tcW w:w="5247" w:type="dxa"/>
            <w:tcBorders>
              <w:top w:val="single" w:sz="4" w:space="0" w:color="000000"/>
              <w:left w:val="single" w:sz="4" w:space="0" w:color="000000"/>
              <w:bottom w:val="single" w:sz="4" w:space="0" w:color="000000"/>
              <w:right w:val="single" w:sz="4" w:space="0" w:color="000000"/>
            </w:tcBorders>
            <w:vAlign w:val="center"/>
          </w:tcPr>
          <w:p w14:paraId="0FC07577" w14:textId="77777777" w:rsidR="00BE73B2" w:rsidRPr="00BE73B2" w:rsidRDefault="00BE73B2" w:rsidP="00BE73B2">
            <w:pPr>
              <w:widowControl w:val="0"/>
              <w:jc w:val="center"/>
              <w:rPr>
                <w:lang w:val="uk-UA"/>
              </w:rPr>
            </w:pPr>
            <w:r w:rsidRPr="00BE73B2">
              <w:rPr>
                <w:lang w:val="uk-UA"/>
              </w:rPr>
              <w:t>Крейдування  та зміна кольору відсутні</w:t>
            </w:r>
          </w:p>
        </w:tc>
      </w:tr>
      <w:tr w:rsidR="00BE73B2" w:rsidRPr="00BE73B2" w14:paraId="759E5402" w14:textId="77777777" w:rsidTr="009C3CDF">
        <w:trPr>
          <w:trHeight w:val="615"/>
        </w:trPr>
        <w:tc>
          <w:tcPr>
            <w:tcW w:w="3200" w:type="dxa"/>
            <w:tcBorders>
              <w:top w:val="single" w:sz="4" w:space="0" w:color="000000"/>
              <w:left w:val="single" w:sz="4" w:space="0" w:color="000000"/>
              <w:bottom w:val="single" w:sz="4" w:space="0" w:color="000000"/>
              <w:right w:val="single" w:sz="4" w:space="0" w:color="000000"/>
            </w:tcBorders>
            <w:vAlign w:val="center"/>
          </w:tcPr>
          <w:p w14:paraId="3E3F672A" w14:textId="77777777" w:rsidR="00BE73B2" w:rsidRPr="00BE73B2" w:rsidRDefault="00BE73B2" w:rsidP="00BE73B2">
            <w:pPr>
              <w:widowControl w:val="0"/>
              <w:rPr>
                <w:lang w:val="uk-UA"/>
              </w:rPr>
            </w:pPr>
            <w:r w:rsidRPr="00BE73B2">
              <w:rPr>
                <w:lang w:val="uk-UA"/>
              </w:rPr>
              <w:t>Термостійкість, С° не менше 160°</w:t>
            </w:r>
          </w:p>
        </w:tc>
        <w:tc>
          <w:tcPr>
            <w:tcW w:w="1558" w:type="dxa"/>
            <w:tcBorders>
              <w:top w:val="single" w:sz="4" w:space="0" w:color="000000"/>
              <w:left w:val="single" w:sz="4" w:space="0" w:color="000000"/>
              <w:bottom w:val="single" w:sz="4" w:space="0" w:color="000000"/>
              <w:right w:val="single" w:sz="4" w:space="0" w:color="000000"/>
            </w:tcBorders>
            <w:vAlign w:val="center"/>
          </w:tcPr>
          <w:p w14:paraId="21659C16" w14:textId="77777777" w:rsidR="00BE73B2" w:rsidRPr="00BE73B2" w:rsidRDefault="00BE73B2" w:rsidP="00BE73B2">
            <w:pPr>
              <w:widowControl w:val="0"/>
              <w:rPr>
                <w:lang w:val="uk-UA"/>
              </w:rPr>
            </w:pPr>
            <w:r w:rsidRPr="00BE73B2">
              <w:rPr>
                <w:lang w:val="uk-UA"/>
              </w:rPr>
              <w:t>ГОСТ 9.406</w:t>
            </w:r>
          </w:p>
        </w:tc>
        <w:tc>
          <w:tcPr>
            <w:tcW w:w="5247" w:type="dxa"/>
            <w:tcBorders>
              <w:top w:val="single" w:sz="4" w:space="0" w:color="000000"/>
              <w:left w:val="single" w:sz="4" w:space="0" w:color="000000"/>
              <w:bottom w:val="single" w:sz="4" w:space="0" w:color="000000"/>
              <w:right w:val="single" w:sz="4" w:space="0" w:color="000000"/>
            </w:tcBorders>
            <w:vAlign w:val="center"/>
          </w:tcPr>
          <w:p w14:paraId="5221CC10" w14:textId="77777777" w:rsidR="00BE73B2" w:rsidRPr="00BE73B2" w:rsidRDefault="00BE73B2" w:rsidP="00BE73B2">
            <w:pPr>
              <w:widowControl w:val="0"/>
              <w:jc w:val="center"/>
              <w:rPr>
                <w:lang w:val="uk-UA"/>
              </w:rPr>
            </w:pPr>
            <w:r w:rsidRPr="00BE73B2">
              <w:rPr>
                <w:lang w:val="uk-UA"/>
              </w:rPr>
              <w:t>160° Протягом 2-х годин.</w:t>
            </w:r>
          </w:p>
        </w:tc>
      </w:tr>
      <w:tr w:rsidR="00BE73B2" w:rsidRPr="00BE73B2" w14:paraId="29C78367" w14:textId="77777777" w:rsidTr="009C3CDF">
        <w:trPr>
          <w:trHeight w:val="615"/>
        </w:trPr>
        <w:tc>
          <w:tcPr>
            <w:tcW w:w="3200" w:type="dxa"/>
            <w:tcBorders>
              <w:top w:val="single" w:sz="4" w:space="0" w:color="000000"/>
              <w:left w:val="single" w:sz="4" w:space="0" w:color="000000"/>
              <w:bottom w:val="single" w:sz="4" w:space="0" w:color="000000"/>
              <w:right w:val="single" w:sz="4" w:space="0" w:color="000000"/>
            </w:tcBorders>
            <w:vAlign w:val="center"/>
          </w:tcPr>
          <w:p w14:paraId="5609B488" w14:textId="77777777" w:rsidR="00BE73B2" w:rsidRPr="00BE73B2" w:rsidRDefault="00BE73B2" w:rsidP="00BE73B2">
            <w:pPr>
              <w:widowControl w:val="0"/>
              <w:rPr>
                <w:lang w:val="uk-UA"/>
              </w:rPr>
            </w:pPr>
            <w:r w:rsidRPr="00BE73B2">
              <w:rPr>
                <w:lang w:val="uk-UA"/>
              </w:rPr>
              <w:lastRenderedPageBreak/>
              <w:t>Стійкість до низьких температур, С°</w:t>
            </w:r>
          </w:p>
        </w:tc>
        <w:tc>
          <w:tcPr>
            <w:tcW w:w="1558" w:type="dxa"/>
            <w:tcBorders>
              <w:top w:val="single" w:sz="4" w:space="0" w:color="000000"/>
              <w:left w:val="single" w:sz="4" w:space="0" w:color="000000"/>
              <w:bottom w:val="single" w:sz="4" w:space="0" w:color="000000"/>
              <w:right w:val="single" w:sz="4" w:space="0" w:color="000000"/>
            </w:tcBorders>
            <w:vAlign w:val="center"/>
          </w:tcPr>
          <w:p w14:paraId="4D5F9D26" w14:textId="77777777" w:rsidR="00BE73B2" w:rsidRPr="00BE73B2" w:rsidRDefault="00BE73B2" w:rsidP="00BE73B2">
            <w:pPr>
              <w:widowControl w:val="0"/>
              <w:rPr>
                <w:lang w:val="uk-UA"/>
              </w:rPr>
            </w:pPr>
            <w:r w:rsidRPr="00BE73B2">
              <w:rPr>
                <w:lang w:val="uk-UA"/>
              </w:rPr>
              <w:t>ГОСТ 9.406</w:t>
            </w:r>
          </w:p>
        </w:tc>
        <w:tc>
          <w:tcPr>
            <w:tcW w:w="5247" w:type="dxa"/>
            <w:tcBorders>
              <w:top w:val="single" w:sz="4" w:space="0" w:color="000000"/>
              <w:left w:val="single" w:sz="4" w:space="0" w:color="000000"/>
              <w:bottom w:val="single" w:sz="4" w:space="0" w:color="000000"/>
              <w:right w:val="single" w:sz="4" w:space="0" w:color="000000"/>
            </w:tcBorders>
            <w:vAlign w:val="center"/>
          </w:tcPr>
          <w:p w14:paraId="681C892D" w14:textId="77777777" w:rsidR="00BE73B2" w:rsidRPr="00BE73B2" w:rsidRDefault="00BE73B2" w:rsidP="00BE73B2">
            <w:pPr>
              <w:widowControl w:val="0"/>
              <w:jc w:val="center"/>
              <w:rPr>
                <w:lang w:val="uk-UA"/>
              </w:rPr>
            </w:pPr>
            <w:r w:rsidRPr="00BE73B2">
              <w:rPr>
                <w:lang w:val="uk-UA"/>
              </w:rPr>
              <w:t>Мінус 30° протягом 72 годин.</w:t>
            </w:r>
          </w:p>
        </w:tc>
      </w:tr>
    </w:tbl>
    <w:p w14:paraId="6608CA27" w14:textId="77777777" w:rsidR="00BE73B2" w:rsidRPr="00BE73B2" w:rsidRDefault="00BE73B2" w:rsidP="00BE73B2">
      <w:pPr>
        <w:spacing w:before="120" w:after="120"/>
        <w:jc w:val="both"/>
        <w:rPr>
          <w:b/>
          <w:i/>
        </w:rPr>
      </w:pPr>
    </w:p>
    <w:p w14:paraId="7A401BCC" w14:textId="478C22C9" w:rsidR="00BE73B2" w:rsidRPr="00BE73B2" w:rsidRDefault="00BE73B2" w:rsidP="00BE73B2">
      <w:pPr>
        <w:keepNext/>
        <w:keepLines/>
        <w:widowControl w:val="0"/>
        <w:spacing w:before="360" w:after="120" w:line="276" w:lineRule="auto"/>
        <w:jc w:val="both"/>
        <w:outlineLvl w:val="1"/>
        <w:rPr>
          <w:rFonts w:cs="Arial"/>
          <w:b/>
          <w:color w:val="000000"/>
        </w:rPr>
      </w:pPr>
      <w:r w:rsidRPr="00BE73B2">
        <w:rPr>
          <w:rFonts w:cs="Arial"/>
          <w:b/>
          <w:color w:val="000000"/>
          <w:lang w:val="uk-UA"/>
        </w:rPr>
        <w:t>3</w:t>
      </w:r>
      <w:r w:rsidRPr="00BE73B2">
        <w:rPr>
          <w:rFonts w:cs="Arial"/>
          <w:b/>
          <w:color w:val="000000"/>
        </w:rPr>
        <w:t>. Вимоги до експлуатаційних параметрів фланців зазначено у таблиці</w:t>
      </w:r>
      <w:r w:rsidR="00861FA2">
        <w:rPr>
          <w:rFonts w:cs="Arial"/>
          <w:b/>
          <w:color w:val="000000"/>
          <w:lang w:val="uk-UA"/>
        </w:rPr>
        <w:t xml:space="preserve"> </w:t>
      </w:r>
      <w:r w:rsidRPr="00BE73B2">
        <w:rPr>
          <w:rFonts w:cs="Arial"/>
          <w:b/>
          <w:color w:val="000000"/>
          <w:lang w:val="uk-UA"/>
        </w:rPr>
        <w:t>2</w:t>
      </w:r>
      <w:r w:rsidRPr="00BE73B2">
        <w:rPr>
          <w:rFonts w:cs="Arial"/>
          <w:b/>
          <w:color w:val="000000"/>
        </w:rPr>
        <w:t>.</w:t>
      </w:r>
    </w:p>
    <w:p w14:paraId="087754F4" w14:textId="77777777" w:rsidR="00BE73B2" w:rsidRPr="00BE73B2" w:rsidRDefault="00BE73B2" w:rsidP="00BE73B2">
      <w:pPr>
        <w:spacing w:before="120"/>
        <w:ind w:left="5670" w:hanging="5670"/>
        <w:rPr>
          <w:rFonts w:eastAsia="Times New Roman"/>
          <w:b/>
          <w:i/>
          <w:lang w:eastAsia="zh-CN"/>
        </w:rPr>
      </w:pPr>
      <w:r w:rsidRPr="00BE73B2">
        <w:rPr>
          <w:rFonts w:eastAsia="Times New Roman"/>
          <w:b/>
          <w:i/>
          <w:lang w:eastAsia="zh-CN"/>
        </w:rPr>
        <w:t>Таблиця</w:t>
      </w:r>
      <w:r w:rsidRPr="00BE73B2">
        <w:rPr>
          <w:rFonts w:eastAsia="Times New Roman"/>
          <w:b/>
          <w:i/>
          <w:lang w:val="uk-UA" w:eastAsia="zh-CN"/>
        </w:rPr>
        <w:t>2</w:t>
      </w:r>
      <w:r w:rsidRPr="00BE73B2">
        <w:rPr>
          <w:rFonts w:eastAsia="Times New Roman"/>
          <w:b/>
          <w:i/>
          <w:lang w:eastAsia="zh-CN"/>
        </w:rPr>
        <w:t xml:space="preserve">. </w:t>
      </w:r>
    </w:p>
    <w:tbl>
      <w:tblPr>
        <w:tblW w:w="9356" w:type="dxa"/>
        <w:tblInd w:w="109" w:type="dxa"/>
        <w:tblLayout w:type="fixed"/>
        <w:tblLook w:val="04A0" w:firstRow="1" w:lastRow="0" w:firstColumn="1" w:lastColumn="0" w:noHBand="0" w:noVBand="1"/>
      </w:tblPr>
      <w:tblGrid>
        <w:gridCol w:w="4395"/>
        <w:gridCol w:w="4961"/>
      </w:tblGrid>
      <w:tr w:rsidR="00BE73B2" w:rsidRPr="00BE73B2" w14:paraId="75D5C47C" w14:textId="77777777" w:rsidTr="009C3CDF">
        <w:trPr>
          <w:trHeight w:val="397"/>
        </w:trPr>
        <w:tc>
          <w:tcPr>
            <w:tcW w:w="4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02C139" w14:textId="77777777" w:rsidR="00BE73B2" w:rsidRPr="00BE73B2" w:rsidRDefault="00BE73B2" w:rsidP="00BE73B2">
            <w:pPr>
              <w:widowControl w:val="0"/>
              <w:ind w:firstLine="142"/>
              <w:rPr>
                <w:lang w:val="en-US"/>
              </w:rPr>
            </w:pPr>
            <w:r w:rsidRPr="00BE73B2">
              <w:t>Номінальний тиск (</w:t>
            </w:r>
            <w:r w:rsidRPr="00BE73B2">
              <w:rPr>
                <w:lang w:val="en-US"/>
              </w:rPr>
              <w:t>PN)</w:t>
            </w:r>
          </w:p>
        </w:tc>
        <w:tc>
          <w:tcPr>
            <w:tcW w:w="4960" w:type="dxa"/>
            <w:tcBorders>
              <w:top w:val="single" w:sz="4" w:space="0" w:color="000000"/>
              <w:left w:val="single" w:sz="4" w:space="0" w:color="000000"/>
              <w:bottom w:val="single" w:sz="4" w:space="0" w:color="000000"/>
              <w:right w:val="single" w:sz="4" w:space="0" w:color="000000"/>
            </w:tcBorders>
            <w:vAlign w:val="center"/>
          </w:tcPr>
          <w:p w14:paraId="35BB8478" w14:textId="77777777" w:rsidR="00BE73B2" w:rsidRPr="00BE73B2" w:rsidRDefault="00BE73B2" w:rsidP="00BE73B2">
            <w:pPr>
              <w:widowControl w:val="0"/>
              <w:ind w:firstLine="176"/>
              <w:jc w:val="center"/>
              <w:rPr>
                <w:rFonts w:eastAsia="Times New Roman"/>
                <w:lang w:val="uk-UA"/>
              </w:rPr>
            </w:pPr>
            <w:r w:rsidRPr="00BE73B2">
              <w:t>1,6 МПа</w:t>
            </w:r>
          </w:p>
        </w:tc>
      </w:tr>
      <w:tr w:rsidR="00BE73B2" w:rsidRPr="00BE73B2" w14:paraId="6FD1E4F6" w14:textId="77777777" w:rsidTr="009C3CDF">
        <w:trPr>
          <w:trHeight w:val="397"/>
        </w:trPr>
        <w:tc>
          <w:tcPr>
            <w:tcW w:w="4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DFC189" w14:textId="77777777" w:rsidR="00BE73B2" w:rsidRPr="00BE73B2" w:rsidRDefault="00BE73B2" w:rsidP="00BE73B2">
            <w:pPr>
              <w:widowControl w:val="0"/>
              <w:ind w:firstLine="142"/>
              <w:rPr>
                <w:rFonts w:eastAsia="Times New Roman"/>
                <w:lang w:val="uk-UA"/>
              </w:rPr>
            </w:pPr>
            <w:r w:rsidRPr="00BE73B2">
              <w:t>Температура експлуатації</w:t>
            </w:r>
          </w:p>
          <w:p w14:paraId="37105B3E" w14:textId="77777777" w:rsidR="00BE73B2" w:rsidRPr="00BE73B2" w:rsidRDefault="00BE73B2" w:rsidP="00BE73B2">
            <w:pPr>
              <w:widowControl w:val="0"/>
              <w:ind w:firstLine="142"/>
              <w:rPr>
                <w:rFonts w:eastAsia="Times New Roman"/>
                <w:lang w:val="uk-UA"/>
              </w:rPr>
            </w:pPr>
            <w:r w:rsidRPr="00BE73B2">
              <w:t>(навколишнього середовища)</w:t>
            </w:r>
          </w:p>
        </w:tc>
        <w:tc>
          <w:tcPr>
            <w:tcW w:w="4960" w:type="dxa"/>
            <w:tcBorders>
              <w:top w:val="single" w:sz="4" w:space="0" w:color="000000"/>
              <w:left w:val="single" w:sz="4" w:space="0" w:color="000000"/>
              <w:bottom w:val="single" w:sz="4" w:space="0" w:color="000000"/>
              <w:right w:val="single" w:sz="4" w:space="0" w:color="000000"/>
            </w:tcBorders>
            <w:vAlign w:val="center"/>
          </w:tcPr>
          <w:p w14:paraId="09893564" w14:textId="77777777" w:rsidR="00BE73B2" w:rsidRPr="00BE73B2" w:rsidRDefault="00BE73B2" w:rsidP="00BE73B2">
            <w:pPr>
              <w:widowControl w:val="0"/>
              <w:ind w:firstLine="176"/>
              <w:jc w:val="center"/>
              <w:rPr>
                <w:rFonts w:eastAsia="Times New Roman"/>
                <w:lang w:val="uk-UA"/>
              </w:rPr>
            </w:pPr>
            <w:r w:rsidRPr="00BE73B2">
              <w:t>-30 °С ÷ + 60 °С</w:t>
            </w:r>
          </w:p>
        </w:tc>
      </w:tr>
      <w:tr w:rsidR="00BE73B2" w:rsidRPr="00BE73B2" w14:paraId="22185F97" w14:textId="77777777" w:rsidTr="009C3CDF">
        <w:trPr>
          <w:trHeight w:val="397"/>
        </w:trPr>
        <w:tc>
          <w:tcPr>
            <w:tcW w:w="4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49B4F1" w14:textId="77777777" w:rsidR="00BE73B2" w:rsidRPr="00BE73B2" w:rsidRDefault="00BE73B2" w:rsidP="00BE73B2">
            <w:pPr>
              <w:widowControl w:val="0"/>
              <w:ind w:firstLine="142"/>
              <w:rPr>
                <w:rFonts w:eastAsia="Times New Roman"/>
                <w:lang w:val="uk-UA"/>
              </w:rPr>
            </w:pPr>
            <w:r w:rsidRPr="00BE73B2">
              <w:t>Температура робочого середовища</w:t>
            </w:r>
          </w:p>
        </w:tc>
        <w:tc>
          <w:tcPr>
            <w:tcW w:w="4960" w:type="dxa"/>
            <w:tcBorders>
              <w:top w:val="single" w:sz="4" w:space="0" w:color="000000"/>
              <w:left w:val="single" w:sz="4" w:space="0" w:color="000000"/>
              <w:bottom w:val="single" w:sz="4" w:space="0" w:color="000000"/>
              <w:right w:val="single" w:sz="4" w:space="0" w:color="000000"/>
            </w:tcBorders>
            <w:vAlign w:val="center"/>
          </w:tcPr>
          <w:p w14:paraId="40AF59E4" w14:textId="77777777" w:rsidR="00BE73B2" w:rsidRPr="00BE73B2" w:rsidRDefault="00BE73B2" w:rsidP="00BE73B2">
            <w:pPr>
              <w:widowControl w:val="0"/>
              <w:ind w:firstLine="176"/>
              <w:jc w:val="center"/>
              <w:rPr>
                <w:rFonts w:eastAsia="Times New Roman"/>
                <w:lang w:val="uk-UA"/>
              </w:rPr>
            </w:pPr>
            <w:r w:rsidRPr="00BE73B2">
              <w:t>- 20 °С ÷ + 6</w:t>
            </w:r>
            <w:r w:rsidRPr="00BE73B2">
              <w:rPr>
                <w:lang w:val="en-US"/>
              </w:rPr>
              <w:t>0</w:t>
            </w:r>
            <w:r w:rsidRPr="00BE73B2">
              <w:t xml:space="preserve"> °С</w:t>
            </w:r>
          </w:p>
        </w:tc>
      </w:tr>
      <w:tr w:rsidR="00BE73B2" w:rsidRPr="00BE73B2" w14:paraId="773253F5" w14:textId="77777777" w:rsidTr="009C3CDF">
        <w:trPr>
          <w:trHeight w:val="397"/>
        </w:trPr>
        <w:tc>
          <w:tcPr>
            <w:tcW w:w="4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17DC94" w14:textId="77777777" w:rsidR="00BE73B2" w:rsidRPr="00BE73B2" w:rsidRDefault="00BE73B2" w:rsidP="00BE73B2">
            <w:pPr>
              <w:widowControl w:val="0"/>
              <w:ind w:firstLine="142"/>
              <w:rPr>
                <w:rFonts w:eastAsia="Times New Roman"/>
                <w:lang w:val="uk-UA"/>
              </w:rPr>
            </w:pPr>
            <w:r w:rsidRPr="00BE73B2">
              <w:t>Відносна вологість</w:t>
            </w:r>
          </w:p>
        </w:tc>
        <w:tc>
          <w:tcPr>
            <w:tcW w:w="4960" w:type="dxa"/>
            <w:tcBorders>
              <w:top w:val="single" w:sz="4" w:space="0" w:color="000000"/>
              <w:left w:val="single" w:sz="4" w:space="0" w:color="000000"/>
              <w:bottom w:val="single" w:sz="4" w:space="0" w:color="000000"/>
              <w:right w:val="single" w:sz="4" w:space="0" w:color="000000"/>
            </w:tcBorders>
            <w:vAlign w:val="center"/>
          </w:tcPr>
          <w:p w14:paraId="5A75E07F" w14:textId="77777777" w:rsidR="00BE73B2" w:rsidRPr="00BE73B2" w:rsidRDefault="00BE73B2" w:rsidP="00BE73B2">
            <w:pPr>
              <w:widowControl w:val="0"/>
              <w:ind w:firstLine="176"/>
              <w:jc w:val="center"/>
              <w:rPr>
                <w:rFonts w:eastAsia="Times New Roman"/>
                <w:lang w:val="uk-UA"/>
              </w:rPr>
            </w:pPr>
            <w:r w:rsidRPr="00BE73B2">
              <w:t>95 %</w:t>
            </w:r>
          </w:p>
        </w:tc>
      </w:tr>
      <w:tr w:rsidR="00BE73B2" w:rsidRPr="00BE73B2" w14:paraId="1E52C5E4" w14:textId="77777777" w:rsidTr="009C3CDF">
        <w:trPr>
          <w:trHeight w:val="397"/>
        </w:trPr>
        <w:tc>
          <w:tcPr>
            <w:tcW w:w="4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CBC674" w14:textId="77777777" w:rsidR="00BE73B2" w:rsidRPr="00BE73B2" w:rsidRDefault="00BE73B2" w:rsidP="00BE73B2">
            <w:pPr>
              <w:widowControl w:val="0"/>
              <w:ind w:firstLine="142"/>
              <w:rPr>
                <w:rFonts w:eastAsia="Times New Roman"/>
                <w:lang w:val="uk-UA"/>
              </w:rPr>
            </w:pPr>
            <w:r w:rsidRPr="00BE73B2">
              <w:t>Робоче середовище</w:t>
            </w:r>
          </w:p>
        </w:tc>
        <w:tc>
          <w:tcPr>
            <w:tcW w:w="4960" w:type="dxa"/>
            <w:tcBorders>
              <w:top w:val="single" w:sz="4" w:space="0" w:color="000000"/>
              <w:left w:val="single" w:sz="4" w:space="0" w:color="000000"/>
              <w:bottom w:val="single" w:sz="4" w:space="0" w:color="000000"/>
              <w:right w:val="single" w:sz="4" w:space="0" w:color="000000"/>
            </w:tcBorders>
            <w:vAlign w:val="center"/>
          </w:tcPr>
          <w:p w14:paraId="04893213" w14:textId="77777777" w:rsidR="00BE73B2" w:rsidRPr="00BE73B2" w:rsidRDefault="00BE73B2" w:rsidP="00BE73B2">
            <w:pPr>
              <w:widowControl w:val="0"/>
              <w:ind w:firstLine="176"/>
              <w:jc w:val="center"/>
              <w:rPr>
                <w:strike/>
              </w:rPr>
            </w:pPr>
            <w:r w:rsidRPr="00BE73B2">
              <w:t>природний газ</w:t>
            </w:r>
          </w:p>
        </w:tc>
      </w:tr>
      <w:tr w:rsidR="00BE73B2" w:rsidRPr="00BE73B2" w14:paraId="14EE6D78" w14:textId="77777777" w:rsidTr="009C3CDF">
        <w:trPr>
          <w:trHeight w:val="397"/>
        </w:trPr>
        <w:tc>
          <w:tcPr>
            <w:tcW w:w="4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7E7E23" w14:textId="77777777" w:rsidR="00BE73B2" w:rsidRPr="00BE73B2" w:rsidRDefault="00BE73B2" w:rsidP="00BE73B2">
            <w:pPr>
              <w:widowControl w:val="0"/>
              <w:ind w:firstLine="142"/>
              <w:rPr>
                <w:rFonts w:eastAsia="Times New Roman"/>
                <w:lang w:val="uk-UA"/>
              </w:rPr>
            </w:pPr>
            <w:r w:rsidRPr="00BE73B2">
              <w:t>Строк експлуатації</w:t>
            </w:r>
          </w:p>
        </w:tc>
        <w:tc>
          <w:tcPr>
            <w:tcW w:w="4960" w:type="dxa"/>
            <w:tcBorders>
              <w:top w:val="single" w:sz="4" w:space="0" w:color="000000"/>
              <w:left w:val="single" w:sz="4" w:space="0" w:color="000000"/>
              <w:bottom w:val="single" w:sz="4" w:space="0" w:color="000000"/>
              <w:right w:val="single" w:sz="4" w:space="0" w:color="000000"/>
            </w:tcBorders>
            <w:vAlign w:val="center"/>
          </w:tcPr>
          <w:p w14:paraId="57B9FB66" w14:textId="77777777" w:rsidR="00BE73B2" w:rsidRPr="00BE73B2" w:rsidRDefault="00BE73B2" w:rsidP="00BE73B2">
            <w:pPr>
              <w:widowControl w:val="0"/>
              <w:ind w:firstLine="176"/>
              <w:jc w:val="center"/>
              <w:rPr>
                <w:lang w:val="en-US"/>
              </w:rPr>
            </w:pPr>
            <w:r w:rsidRPr="00BE73B2">
              <w:t>не менше 30 років</w:t>
            </w:r>
          </w:p>
        </w:tc>
      </w:tr>
    </w:tbl>
    <w:p w14:paraId="19EA6046" w14:textId="77777777" w:rsidR="00BE73B2" w:rsidRPr="00BE73B2" w:rsidRDefault="00BE73B2" w:rsidP="00BE73B2">
      <w:pPr>
        <w:widowControl w:val="0"/>
        <w:spacing w:before="240" w:after="120"/>
        <w:jc w:val="both"/>
        <w:rPr>
          <w:rFonts w:eastAsia="Calibri"/>
          <w:b/>
          <w:spacing w:val="-2"/>
        </w:rPr>
      </w:pPr>
      <w:r w:rsidRPr="00BE73B2">
        <w:rPr>
          <w:rFonts w:eastAsia="Calibri"/>
          <w:b/>
          <w:spacing w:val="-2"/>
          <w:lang w:val="uk-UA"/>
        </w:rPr>
        <w:t>4</w:t>
      </w:r>
      <w:r w:rsidRPr="00BE73B2">
        <w:rPr>
          <w:rFonts w:eastAsia="Calibri"/>
          <w:b/>
          <w:spacing w:val="-2"/>
        </w:rPr>
        <w:t xml:space="preserve">. Вимоги до виготовлення та конструкції </w:t>
      </w:r>
      <w:r w:rsidRPr="00BE73B2">
        <w:rPr>
          <w:b/>
        </w:rPr>
        <w:t>фланців</w:t>
      </w:r>
    </w:p>
    <w:p w14:paraId="4F7C2270" w14:textId="24E18343" w:rsidR="00BE73B2" w:rsidRPr="00BE73B2" w:rsidRDefault="00BE73B2" w:rsidP="00BE73B2">
      <w:pPr>
        <w:jc w:val="both"/>
        <w:rPr>
          <w:b/>
          <w:bCs/>
          <w:color w:val="C00000"/>
          <w:kern w:val="2"/>
        </w:rPr>
      </w:pPr>
      <w:r w:rsidRPr="00BE73B2">
        <w:rPr>
          <w:bCs/>
          <w:kern w:val="2"/>
          <w:lang w:val="uk-UA"/>
        </w:rPr>
        <w:t>4</w:t>
      </w:r>
      <w:r w:rsidRPr="00BE73B2">
        <w:rPr>
          <w:bCs/>
          <w:kern w:val="2"/>
        </w:rPr>
        <w:t>.1. Фланці</w:t>
      </w:r>
      <w:r>
        <w:rPr>
          <w:bCs/>
          <w:kern w:val="2"/>
          <w:lang w:val="uk-UA"/>
        </w:rPr>
        <w:t xml:space="preserve"> </w:t>
      </w:r>
      <w:r w:rsidRPr="00BE73B2">
        <w:rPr>
          <w:bCs/>
          <w:kern w:val="2"/>
        </w:rPr>
        <w:t>повинні бути виготовлені</w:t>
      </w:r>
      <w:r>
        <w:rPr>
          <w:bCs/>
          <w:kern w:val="2"/>
          <w:lang w:val="uk-UA"/>
        </w:rPr>
        <w:t xml:space="preserve"> </w:t>
      </w:r>
      <w:r w:rsidRPr="00BE73B2">
        <w:rPr>
          <w:bCs/>
          <w:kern w:val="2"/>
        </w:rPr>
        <w:t>відповідно до тиску (Р</w:t>
      </w:r>
      <w:r w:rsidRPr="00BE73B2">
        <w:rPr>
          <w:bCs/>
          <w:kern w:val="2"/>
          <w:lang w:val="en-US"/>
        </w:rPr>
        <w:t>N</w:t>
      </w:r>
      <w:r w:rsidRPr="00BE73B2">
        <w:rPr>
          <w:bCs/>
          <w:kern w:val="2"/>
        </w:rPr>
        <w:t>-1,6 МПа)</w:t>
      </w:r>
    </w:p>
    <w:p w14:paraId="684207B0" w14:textId="77777777" w:rsidR="00BE73B2" w:rsidRPr="00BE73B2" w:rsidRDefault="00BE73B2" w:rsidP="00BE73B2">
      <w:pPr>
        <w:jc w:val="both"/>
        <w:rPr>
          <w:b/>
          <w:bCs/>
          <w:color w:val="C00000"/>
          <w:kern w:val="2"/>
        </w:rPr>
      </w:pPr>
    </w:p>
    <w:p w14:paraId="482DE572" w14:textId="74861477" w:rsidR="00BE73B2" w:rsidRPr="00BE73B2" w:rsidRDefault="00BE73B2" w:rsidP="00BE73B2">
      <w:pPr>
        <w:jc w:val="both"/>
        <w:rPr>
          <w:rFonts w:eastAsia="Calibri"/>
        </w:rPr>
      </w:pPr>
      <w:r w:rsidRPr="00BE73B2">
        <w:rPr>
          <w:bCs/>
          <w:kern w:val="2"/>
        </w:rPr>
        <w:t>Згідно</w:t>
      </w:r>
      <w:r w:rsidR="00230CD0">
        <w:rPr>
          <w:bCs/>
          <w:kern w:val="2"/>
          <w:lang w:val="uk-UA"/>
        </w:rPr>
        <w:t xml:space="preserve"> </w:t>
      </w:r>
      <w:r w:rsidRPr="00BE73B2">
        <w:rPr>
          <w:bCs/>
          <w:kern w:val="2"/>
        </w:rPr>
        <w:t>вимог</w:t>
      </w:r>
      <w:r w:rsidR="008248E0">
        <w:rPr>
          <w:bCs/>
          <w:kern w:val="2"/>
          <w:lang w:val="uk-UA"/>
        </w:rPr>
        <w:t xml:space="preserve"> </w:t>
      </w:r>
      <w:r w:rsidRPr="00BE73B2">
        <w:rPr>
          <w:rFonts w:eastAsia="Calibri"/>
        </w:rPr>
        <w:t>ДСТУ ISO 7268:2009 Трубопроводи та елементи трубопроводів. Визначення номінального тиску (заміна ДСТУ 3543-97)</w:t>
      </w:r>
    </w:p>
    <w:p w14:paraId="23C81F95" w14:textId="239170AC" w:rsidR="00BE73B2" w:rsidRPr="00BE73B2" w:rsidRDefault="00BE73B2" w:rsidP="00BE73B2">
      <w:pPr>
        <w:spacing w:before="120" w:after="120"/>
        <w:jc w:val="both"/>
        <w:rPr>
          <w:rFonts w:eastAsia="Calibri"/>
        </w:rPr>
      </w:pPr>
      <w:r w:rsidRPr="00BE73B2">
        <w:rPr>
          <w:rFonts w:eastAsia="Calibri"/>
        </w:rPr>
        <w:t xml:space="preserve">Номінальні діаметри фланців повинні відповідати існуючим, встановленим в системі газопостачання, діаметрам фланців, які виготовлені у відповідності до вимог </w:t>
      </w:r>
      <w:r w:rsidRPr="00BE73B2">
        <w:t>ГОСТ 12820 та ГОСТ 12821 -</w:t>
      </w:r>
      <w:r w:rsidRPr="00BE73B2">
        <w:rPr>
          <w:bCs/>
          <w:kern w:val="2"/>
          <w:lang w:val="en-US"/>
        </w:rPr>
        <w:t>DN</w:t>
      </w:r>
      <w:r w:rsidRPr="00BE73B2">
        <w:rPr>
          <w:bCs/>
          <w:kern w:val="2"/>
        </w:rPr>
        <w:t>20, 25, 32, 40, 50, 65, 80, 100, 150, 200</w:t>
      </w:r>
      <w:r w:rsidRPr="00BE73B2">
        <w:rPr>
          <w:rFonts w:eastAsia="Calibri"/>
        </w:rPr>
        <w:t>,</w:t>
      </w:r>
      <w:r w:rsidR="00230CD0">
        <w:rPr>
          <w:rFonts w:eastAsia="Calibri"/>
          <w:lang w:val="uk-UA"/>
        </w:rPr>
        <w:t xml:space="preserve"> </w:t>
      </w:r>
      <w:r w:rsidRPr="00BE73B2">
        <w:rPr>
          <w:rFonts w:eastAsia="Calibri"/>
        </w:rPr>
        <w:t>250,</w:t>
      </w:r>
      <w:r w:rsidR="00230CD0">
        <w:rPr>
          <w:rFonts w:eastAsia="Calibri"/>
          <w:lang w:val="uk-UA"/>
        </w:rPr>
        <w:t xml:space="preserve"> </w:t>
      </w:r>
      <w:r w:rsidRPr="00BE73B2">
        <w:rPr>
          <w:rFonts w:eastAsia="Calibri"/>
        </w:rPr>
        <w:t>300.</w:t>
      </w:r>
    </w:p>
    <w:p w14:paraId="4F705073" w14:textId="77777777" w:rsidR="00BE73B2" w:rsidRPr="00BE73B2" w:rsidRDefault="00BE73B2" w:rsidP="00BE73B2">
      <w:pPr>
        <w:spacing w:before="120" w:after="120"/>
        <w:jc w:val="both"/>
        <w:rPr>
          <w:rFonts w:eastAsia="Calibri"/>
        </w:rPr>
      </w:pPr>
      <w:r w:rsidRPr="00BE73B2">
        <w:rPr>
          <w:rFonts w:eastAsia="Calibri"/>
          <w:bCs/>
          <w:lang w:val="uk-UA"/>
        </w:rPr>
        <w:t>4</w:t>
      </w:r>
      <w:r w:rsidRPr="00BE73B2">
        <w:rPr>
          <w:rFonts w:eastAsia="Calibri"/>
          <w:bCs/>
        </w:rPr>
        <w:t>.</w:t>
      </w:r>
      <w:r w:rsidRPr="00BE73B2">
        <w:rPr>
          <w:rFonts w:eastAsia="Calibri"/>
          <w:bCs/>
          <w:lang w:val="uk-UA"/>
        </w:rPr>
        <w:t>2</w:t>
      </w:r>
      <w:r w:rsidRPr="00BE73B2">
        <w:rPr>
          <w:rFonts w:eastAsia="Calibri"/>
          <w:bCs/>
        </w:rPr>
        <w:t xml:space="preserve">.  Фланці повинні бути виготовлені із сталі згідно </w:t>
      </w:r>
      <w:r w:rsidRPr="00BE73B2">
        <w:t xml:space="preserve">додатку </w:t>
      </w:r>
      <w:r w:rsidRPr="00BE73B2">
        <w:rPr>
          <w:lang w:val="en-US"/>
        </w:rPr>
        <w:t>D</w:t>
      </w:r>
      <w:r w:rsidRPr="00BE73B2">
        <w:t>ДСТУ ISO 7005-1:</w:t>
      </w:r>
      <w:r w:rsidRPr="00BE73B2">
        <w:rPr>
          <w:rFonts w:eastAsia="Calibri"/>
        </w:rPr>
        <w:t>2005</w:t>
      </w:r>
    </w:p>
    <w:p w14:paraId="22CB23E5" w14:textId="77777777" w:rsidR="00BE73B2" w:rsidRPr="00BE73B2" w:rsidRDefault="00BE73B2" w:rsidP="00BE73B2">
      <w:pPr>
        <w:spacing w:before="120" w:after="120"/>
        <w:jc w:val="both"/>
        <w:rPr>
          <w:b/>
        </w:rPr>
      </w:pPr>
      <w:r w:rsidRPr="00BE73B2">
        <w:rPr>
          <w:b/>
          <w:i/>
        </w:rPr>
        <w:t>Таблиця</w:t>
      </w:r>
      <w:r w:rsidRPr="00BE73B2">
        <w:rPr>
          <w:b/>
          <w:i/>
          <w:lang w:val="uk-UA"/>
        </w:rPr>
        <w:t>3</w:t>
      </w:r>
      <w:r w:rsidRPr="00BE73B2">
        <w:rPr>
          <w:b/>
        </w:rPr>
        <w:t>.Базові характеристики та посилання на стандартизовані матеріали фланців</w:t>
      </w:r>
    </w:p>
    <w:tbl>
      <w:tblPr>
        <w:tblW w:w="9226" w:type="dxa"/>
        <w:tblInd w:w="118" w:type="dxa"/>
        <w:tblLayout w:type="fixed"/>
        <w:tblLook w:val="0000" w:firstRow="0" w:lastRow="0" w:firstColumn="0" w:lastColumn="0" w:noHBand="0" w:noVBand="0"/>
      </w:tblPr>
      <w:tblGrid>
        <w:gridCol w:w="1372"/>
        <w:gridCol w:w="949"/>
        <w:gridCol w:w="2000"/>
        <w:gridCol w:w="2029"/>
        <w:gridCol w:w="2876"/>
      </w:tblGrid>
      <w:tr w:rsidR="00BE73B2" w:rsidRPr="00BE73B2" w14:paraId="0472D134" w14:textId="77777777" w:rsidTr="009C3CDF">
        <w:trPr>
          <w:trHeight w:val="505"/>
        </w:trPr>
        <w:tc>
          <w:tcPr>
            <w:tcW w:w="1372" w:type="dxa"/>
            <w:tcBorders>
              <w:top w:val="single" w:sz="4" w:space="0" w:color="000000"/>
              <w:left w:val="single" w:sz="4" w:space="0" w:color="000000"/>
              <w:bottom w:val="single" w:sz="4" w:space="0" w:color="000000"/>
              <w:right w:val="single" w:sz="4" w:space="0" w:color="000000"/>
            </w:tcBorders>
          </w:tcPr>
          <w:p w14:paraId="662CD30B" w14:textId="77777777" w:rsidR="00BE73B2" w:rsidRPr="00BE73B2" w:rsidRDefault="00BE73B2" w:rsidP="00BE73B2">
            <w:pPr>
              <w:widowControl w:val="0"/>
              <w:spacing w:before="120" w:after="120"/>
              <w:ind w:left="-10"/>
              <w:jc w:val="both"/>
              <w:rPr>
                <w:rFonts w:eastAsia="Times New Roman"/>
                <w:lang w:val="uk-UA"/>
              </w:rPr>
            </w:pPr>
            <w:r w:rsidRPr="00BE73B2">
              <w:t>визначення</w:t>
            </w:r>
          </w:p>
        </w:tc>
        <w:tc>
          <w:tcPr>
            <w:tcW w:w="949" w:type="dxa"/>
            <w:tcBorders>
              <w:top w:val="single" w:sz="4" w:space="0" w:color="000000"/>
              <w:left w:val="single" w:sz="4" w:space="0" w:color="000000"/>
              <w:bottom w:val="single" w:sz="4" w:space="0" w:color="000000"/>
              <w:right w:val="single" w:sz="4" w:space="0" w:color="000000"/>
            </w:tcBorders>
          </w:tcPr>
          <w:p w14:paraId="60A93871" w14:textId="77777777" w:rsidR="00BE73B2" w:rsidRPr="00BE73B2" w:rsidRDefault="00BE73B2" w:rsidP="00BE73B2">
            <w:pPr>
              <w:widowControl w:val="0"/>
              <w:spacing w:before="120" w:after="120"/>
              <w:jc w:val="both"/>
              <w:rPr>
                <w:rFonts w:eastAsia="Times New Roman"/>
                <w:lang w:val="uk-UA"/>
              </w:rPr>
            </w:pPr>
            <w:r w:rsidRPr="00BE73B2">
              <w:t>група</w:t>
            </w:r>
          </w:p>
        </w:tc>
        <w:tc>
          <w:tcPr>
            <w:tcW w:w="2000" w:type="dxa"/>
            <w:tcBorders>
              <w:top w:val="single" w:sz="4" w:space="0" w:color="000000"/>
              <w:left w:val="single" w:sz="4" w:space="0" w:color="000000"/>
              <w:bottom w:val="single" w:sz="4" w:space="0" w:color="000000"/>
              <w:right w:val="single" w:sz="4" w:space="0" w:color="000000"/>
            </w:tcBorders>
          </w:tcPr>
          <w:p w14:paraId="56E73305" w14:textId="77777777" w:rsidR="00BE73B2" w:rsidRPr="00BE73B2" w:rsidRDefault="00BE73B2" w:rsidP="00BE73B2">
            <w:pPr>
              <w:widowControl w:val="0"/>
              <w:spacing w:before="120" w:after="120"/>
              <w:jc w:val="both"/>
              <w:rPr>
                <w:rFonts w:eastAsia="Times New Roman"/>
                <w:lang w:val="uk-UA"/>
              </w:rPr>
            </w:pPr>
            <w:r w:rsidRPr="00BE73B2">
              <w:rPr>
                <w:lang w:val="en-US"/>
              </w:rPr>
              <w:t>C</w:t>
            </w:r>
            <w:r w:rsidRPr="00BE73B2">
              <w:t xml:space="preserve">талі згідно з </w:t>
            </w:r>
            <w:r w:rsidRPr="00BE73B2">
              <w:rPr>
                <w:lang w:val="en-US"/>
              </w:rPr>
              <w:t>DIN</w:t>
            </w:r>
          </w:p>
        </w:tc>
        <w:tc>
          <w:tcPr>
            <w:tcW w:w="2029" w:type="dxa"/>
            <w:tcBorders>
              <w:top w:val="single" w:sz="4" w:space="0" w:color="000000"/>
              <w:left w:val="single" w:sz="4" w:space="0" w:color="000000"/>
              <w:bottom w:val="single" w:sz="4" w:space="0" w:color="000000"/>
              <w:right w:val="single" w:sz="4" w:space="0" w:color="000000"/>
            </w:tcBorders>
          </w:tcPr>
          <w:p w14:paraId="7E9D3D33" w14:textId="77777777" w:rsidR="00BE73B2" w:rsidRPr="00BE73B2" w:rsidRDefault="00BE73B2" w:rsidP="00BE73B2">
            <w:pPr>
              <w:widowControl w:val="0"/>
              <w:spacing w:before="120" w:after="120"/>
              <w:jc w:val="both"/>
              <w:rPr>
                <w:rFonts w:eastAsia="Times New Roman"/>
                <w:lang w:val="uk-UA"/>
              </w:rPr>
            </w:pPr>
            <w:r w:rsidRPr="00BE73B2">
              <w:t xml:space="preserve">Сталі згідно з </w:t>
            </w:r>
            <w:r w:rsidRPr="00BE73B2">
              <w:rPr>
                <w:lang w:val="en-US"/>
              </w:rPr>
              <w:t>ISO</w:t>
            </w:r>
          </w:p>
        </w:tc>
        <w:tc>
          <w:tcPr>
            <w:tcW w:w="2876" w:type="dxa"/>
            <w:tcBorders>
              <w:top w:val="single" w:sz="4" w:space="0" w:color="000000"/>
              <w:left w:val="single" w:sz="4" w:space="0" w:color="000000"/>
              <w:bottom w:val="single" w:sz="4" w:space="0" w:color="000000"/>
              <w:right w:val="single" w:sz="4" w:space="0" w:color="000000"/>
            </w:tcBorders>
          </w:tcPr>
          <w:p w14:paraId="7141CD6D" w14:textId="77777777" w:rsidR="00BE73B2" w:rsidRPr="00BE73B2" w:rsidRDefault="00BE73B2" w:rsidP="00BE73B2">
            <w:pPr>
              <w:widowControl w:val="0"/>
              <w:spacing w:before="120" w:after="120"/>
              <w:jc w:val="both"/>
              <w:rPr>
                <w:rFonts w:eastAsia="Times New Roman"/>
                <w:lang w:val="uk-UA"/>
              </w:rPr>
            </w:pPr>
            <w:r w:rsidRPr="00BE73B2">
              <w:t xml:space="preserve">Сталі згідно з ДСТУ </w:t>
            </w:r>
          </w:p>
        </w:tc>
      </w:tr>
      <w:tr w:rsidR="00BE73B2" w:rsidRPr="00BE73B2" w14:paraId="27B2F18C" w14:textId="77777777" w:rsidTr="009C3CDF">
        <w:trPr>
          <w:trHeight w:val="776"/>
        </w:trPr>
        <w:tc>
          <w:tcPr>
            <w:tcW w:w="1372" w:type="dxa"/>
            <w:tcBorders>
              <w:top w:val="single" w:sz="4" w:space="0" w:color="000000"/>
              <w:left w:val="single" w:sz="4" w:space="0" w:color="000000"/>
              <w:bottom w:val="single" w:sz="4" w:space="0" w:color="000000"/>
              <w:right w:val="single" w:sz="4" w:space="0" w:color="000000"/>
            </w:tcBorders>
            <w:vAlign w:val="center"/>
          </w:tcPr>
          <w:p w14:paraId="43D05C15" w14:textId="77777777" w:rsidR="00BE73B2" w:rsidRPr="00BE73B2" w:rsidRDefault="00BE73B2" w:rsidP="00BE73B2">
            <w:pPr>
              <w:widowControl w:val="0"/>
              <w:spacing w:before="120" w:after="120"/>
              <w:ind w:left="-10"/>
              <w:rPr>
                <w:rFonts w:eastAsia="Times New Roman"/>
                <w:lang w:val="uk-UA"/>
              </w:rPr>
            </w:pPr>
            <w:r w:rsidRPr="00BE73B2">
              <w:t>литво</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14:paraId="2B696134" w14:textId="77777777" w:rsidR="00BE73B2" w:rsidRPr="00BE73B2" w:rsidRDefault="00BE73B2" w:rsidP="00BE73B2">
            <w:pPr>
              <w:widowControl w:val="0"/>
              <w:spacing w:before="120" w:after="120"/>
              <w:rPr>
                <w:rFonts w:eastAsia="Times New Roman"/>
                <w:lang w:val="uk-UA"/>
              </w:rPr>
            </w:pPr>
            <w:r w:rsidRPr="00BE73B2">
              <w:t>1</w:t>
            </w:r>
            <w:r w:rsidRPr="00BE73B2">
              <w:rPr>
                <w:lang w:val="en-US"/>
              </w:rPr>
              <w:t>EO</w:t>
            </w:r>
          </w:p>
        </w:tc>
        <w:tc>
          <w:tcPr>
            <w:tcW w:w="2000" w:type="dxa"/>
            <w:tcBorders>
              <w:top w:val="single" w:sz="4" w:space="0" w:color="000000"/>
              <w:left w:val="single" w:sz="4" w:space="0" w:color="000000"/>
              <w:bottom w:val="single" w:sz="4" w:space="0" w:color="000000"/>
              <w:right w:val="single" w:sz="4" w:space="0" w:color="000000"/>
            </w:tcBorders>
            <w:vAlign w:val="center"/>
          </w:tcPr>
          <w:p w14:paraId="04C2DDFD" w14:textId="77777777" w:rsidR="00BE73B2" w:rsidRPr="00BE73B2" w:rsidRDefault="00BE73B2" w:rsidP="00BE73B2">
            <w:pPr>
              <w:widowControl w:val="0"/>
              <w:spacing w:before="120" w:after="120"/>
              <w:rPr>
                <w:rFonts w:eastAsia="Times New Roman"/>
                <w:lang w:val="uk-UA"/>
              </w:rPr>
            </w:pPr>
            <w:r w:rsidRPr="00BE73B2">
              <w:rPr>
                <w:lang w:val="en-US"/>
              </w:rPr>
              <w:t>DIN</w:t>
            </w:r>
            <w:r w:rsidRPr="00BE73B2">
              <w:t xml:space="preserve"> 1681 </w:t>
            </w:r>
          </w:p>
          <w:p w14:paraId="42CADB12" w14:textId="77777777" w:rsidR="00BE73B2" w:rsidRPr="00BE73B2" w:rsidRDefault="00BE73B2" w:rsidP="00BE73B2">
            <w:pPr>
              <w:widowControl w:val="0"/>
              <w:spacing w:before="120" w:after="120"/>
              <w:rPr>
                <w:rFonts w:eastAsia="Times New Roman"/>
                <w:lang w:val="uk-UA"/>
              </w:rPr>
            </w:pPr>
            <w:r w:rsidRPr="00BE73B2">
              <w:rPr>
                <w:lang w:val="en-US"/>
              </w:rPr>
              <w:t>GS</w:t>
            </w:r>
            <w:r w:rsidRPr="00BE73B2">
              <w:t>-38,3</w:t>
            </w:r>
          </w:p>
        </w:tc>
        <w:tc>
          <w:tcPr>
            <w:tcW w:w="2029" w:type="dxa"/>
            <w:tcBorders>
              <w:top w:val="single" w:sz="4" w:space="0" w:color="000000"/>
              <w:left w:val="single" w:sz="4" w:space="0" w:color="000000"/>
              <w:bottom w:val="single" w:sz="4" w:space="0" w:color="000000"/>
              <w:right w:val="single" w:sz="4" w:space="0" w:color="000000"/>
            </w:tcBorders>
            <w:vAlign w:val="center"/>
          </w:tcPr>
          <w:p w14:paraId="7B432929" w14:textId="77777777" w:rsidR="00BE73B2" w:rsidRPr="00BE73B2" w:rsidRDefault="00BE73B2" w:rsidP="00BE73B2">
            <w:pPr>
              <w:widowControl w:val="0"/>
              <w:spacing w:before="120" w:after="120"/>
              <w:rPr>
                <w:rFonts w:eastAsia="Times New Roman"/>
                <w:lang w:val="uk-UA"/>
              </w:rPr>
            </w:pPr>
            <w:r w:rsidRPr="00BE73B2">
              <w:rPr>
                <w:lang w:val="en-US"/>
              </w:rPr>
              <w:t>ISO</w:t>
            </w:r>
            <w:r w:rsidRPr="00BE73B2">
              <w:t xml:space="preserve"> 3755</w:t>
            </w:r>
          </w:p>
          <w:p w14:paraId="5A8F121D" w14:textId="77777777" w:rsidR="00BE73B2" w:rsidRPr="00BE73B2" w:rsidRDefault="00BE73B2" w:rsidP="00BE73B2">
            <w:pPr>
              <w:widowControl w:val="0"/>
              <w:spacing w:before="120" w:after="120"/>
              <w:rPr>
                <w:rFonts w:eastAsia="Times New Roman"/>
                <w:lang w:val="uk-UA"/>
              </w:rPr>
            </w:pPr>
            <w:r w:rsidRPr="00BE73B2">
              <w:t>200-400</w:t>
            </w:r>
            <w:r w:rsidRPr="00BE73B2">
              <w:rPr>
                <w:lang w:val="en-US"/>
              </w:rPr>
              <w:t>W</w:t>
            </w:r>
          </w:p>
        </w:tc>
        <w:tc>
          <w:tcPr>
            <w:tcW w:w="2876" w:type="dxa"/>
            <w:tcBorders>
              <w:top w:val="single" w:sz="4" w:space="0" w:color="000000"/>
              <w:left w:val="single" w:sz="4" w:space="0" w:color="000000"/>
              <w:bottom w:val="single" w:sz="4" w:space="0" w:color="000000"/>
              <w:right w:val="single" w:sz="4" w:space="0" w:color="000000"/>
            </w:tcBorders>
            <w:vAlign w:val="center"/>
          </w:tcPr>
          <w:p w14:paraId="3DB6C511" w14:textId="1D9C29F6" w:rsidR="00BE73B2" w:rsidRPr="00BE73B2" w:rsidRDefault="00BE73B2" w:rsidP="00BE73B2">
            <w:pPr>
              <w:widowControl w:val="0"/>
              <w:spacing w:before="120" w:after="120"/>
              <w:rPr>
                <w:rFonts w:eastAsia="Times New Roman"/>
                <w:lang w:val="uk-UA"/>
              </w:rPr>
            </w:pPr>
            <w:r w:rsidRPr="00BE73B2">
              <w:rPr>
                <w:rFonts w:eastAsia="Calibri"/>
              </w:rPr>
              <w:t>20ДСТУ</w:t>
            </w:r>
            <w:r w:rsidR="00230CD0">
              <w:rPr>
                <w:rFonts w:eastAsia="Calibri"/>
                <w:lang w:val="uk-UA"/>
              </w:rPr>
              <w:t xml:space="preserve"> </w:t>
            </w:r>
            <w:r w:rsidRPr="00BE73B2">
              <w:rPr>
                <w:rFonts w:eastAsia="Calibri"/>
                <w:lang w:val="en-US"/>
              </w:rPr>
              <w:t>7</w:t>
            </w:r>
            <w:r w:rsidRPr="00BE73B2">
              <w:rPr>
                <w:rFonts w:eastAsia="Calibri"/>
              </w:rPr>
              <w:t>809:2015</w:t>
            </w:r>
          </w:p>
        </w:tc>
      </w:tr>
      <w:tr w:rsidR="00BE73B2" w:rsidRPr="00BE73B2" w14:paraId="4FE9F6B3" w14:textId="77777777" w:rsidTr="009C3CDF">
        <w:trPr>
          <w:trHeight w:val="758"/>
        </w:trPr>
        <w:tc>
          <w:tcPr>
            <w:tcW w:w="1372" w:type="dxa"/>
            <w:tcBorders>
              <w:top w:val="single" w:sz="4" w:space="0" w:color="000000"/>
              <w:left w:val="single" w:sz="4" w:space="0" w:color="000000"/>
              <w:bottom w:val="single" w:sz="4" w:space="0" w:color="000000"/>
              <w:right w:val="single" w:sz="4" w:space="0" w:color="000000"/>
            </w:tcBorders>
            <w:vAlign w:val="center"/>
          </w:tcPr>
          <w:p w14:paraId="16E94F92" w14:textId="77777777" w:rsidR="00BE73B2" w:rsidRPr="00BE73B2" w:rsidRDefault="00BE73B2" w:rsidP="00BE73B2">
            <w:pPr>
              <w:widowControl w:val="0"/>
              <w:spacing w:before="120" w:after="120"/>
              <w:rPr>
                <w:rFonts w:eastAsia="Times New Roman"/>
                <w:lang w:val="uk-UA"/>
              </w:rPr>
            </w:pPr>
            <w:r w:rsidRPr="00BE73B2">
              <w:t>поковка</w:t>
            </w:r>
          </w:p>
        </w:tc>
        <w:tc>
          <w:tcPr>
            <w:tcW w:w="949" w:type="dxa"/>
            <w:vMerge/>
            <w:tcBorders>
              <w:top w:val="single" w:sz="4" w:space="0" w:color="000000"/>
              <w:left w:val="single" w:sz="4" w:space="0" w:color="000000"/>
              <w:bottom w:val="single" w:sz="4" w:space="0" w:color="000000"/>
              <w:right w:val="single" w:sz="4" w:space="0" w:color="000000"/>
            </w:tcBorders>
            <w:vAlign w:val="center"/>
          </w:tcPr>
          <w:p w14:paraId="0F9E4100" w14:textId="77777777" w:rsidR="00BE73B2" w:rsidRPr="00BE73B2" w:rsidRDefault="00BE73B2" w:rsidP="00BE73B2">
            <w:pPr>
              <w:widowControl w:val="0"/>
              <w:spacing w:before="120" w:after="120"/>
              <w:rPr>
                <w:lang w:val="en-US"/>
              </w:rPr>
            </w:pPr>
          </w:p>
        </w:tc>
        <w:tc>
          <w:tcPr>
            <w:tcW w:w="2000" w:type="dxa"/>
            <w:tcBorders>
              <w:top w:val="single" w:sz="4" w:space="0" w:color="000000"/>
              <w:left w:val="single" w:sz="4" w:space="0" w:color="000000"/>
              <w:bottom w:val="single" w:sz="4" w:space="0" w:color="000000"/>
              <w:right w:val="single" w:sz="4" w:space="0" w:color="000000"/>
            </w:tcBorders>
            <w:vAlign w:val="center"/>
          </w:tcPr>
          <w:p w14:paraId="45304FE0" w14:textId="77777777" w:rsidR="00BE73B2" w:rsidRPr="00BE73B2" w:rsidRDefault="00BE73B2" w:rsidP="00BE73B2">
            <w:pPr>
              <w:widowControl w:val="0"/>
              <w:spacing w:before="120" w:after="120"/>
              <w:rPr>
                <w:rFonts w:eastAsia="Times New Roman"/>
                <w:lang w:val="uk-UA"/>
              </w:rPr>
            </w:pPr>
            <w:r w:rsidRPr="00BE73B2">
              <w:rPr>
                <w:lang w:val="en-US"/>
              </w:rPr>
              <w:t>DIN</w:t>
            </w:r>
            <w:r w:rsidRPr="00BE73B2">
              <w:t xml:space="preserve"> 17100</w:t>
            </w:r>
          </w:p>
          <w:p w14:paraId="69752B06" w14:textId="77777777" w:rsidR="00BE73B2" w:rsidRPr="00BE73B2" w:rsidRDefault="00BE73B2" w:rsidP="00BE73B2">
            <w:pPr>
              <w:widowControl w:val="0"/>
              <w:spacing w:before="120" w:after="120"/>
              <w:rPr>
                <w:lang w:val="en-US"/>
              </w:rPr>
            </w:pPr>
            <w:r w:rsidRPr="00BE73B2">
              <w:rPr>
                <w:lang w:val="en-US"/>
              </w:rPr>
              <w:t>RSt37-2</w:t>
            </w:r>
          </w:p>
        </w:tc>
        <w:tc>
          <w:tcPr>
            <w:tcW w:w="2029" w:type="dxa"/>
            <w:tcBorders>
              <w:top w:val="single" w:sz="4" w:space="0" w:color="000000"/>
              <w:left w:val="single" w:sz="4" w:space="0" w:color="000000"/>
              <w:bottom w:val="single" w:sz="4" w:space="0" w:color="000000"/>
              <w:right w:val="single" w:sz="4" w:space="0" w:color="000000"/>
            </w:tcBorders>
            <w:vAlign w:val="center"/>
          </w:tcPr>
          <w:p w14:paraId="4F007F89" w14:textId="77777777" w:rsidR="00BE73B2" w:rsidRPr="00BE73B2" w:rsidRDefault="00BE73B2" w:rsidP="00BE73B2">
            <w:pPr>
              <w:widowControl w:val="0"/>
              <w:spacing w:before="120" w:after="120"/>
              <w:rPr>
                <w:lang w:val="en-US"/>
              </w:rPr>
            </w:pPr>
            <w:r w:rsidRPr="00BE73B2">
              <w:rPr>
                <w:lang w:val="en-US"/>
              </w:rPr>
              <w:t>ISO 2604-1</w:t>
            </w:r>
          </w:p>
          <w:p w14:paraId="61299C5C" w14:textId="77777777" w:rsidR="00BE73B2" w:rsidRPr="00BE73B2" w:rsidRDefault="00BE73B2" w:rsidP="00BE73B2">
            <w:pPr>
              <w:widowControl w:val="0"/>
              <w:spacing w:before="120" w:after="120"/>
              <w:rPr>
                <w:lang w:val="en-US"/>
              </w:rPr>
            </w:pPr>
            <w:r w:rsidRPr="00BE73B2">
              <w:rPr>
                <w:lang w:val="en-US"/>
              </w:rPr>
              <w:t>F8</w:t>
            </w:r>
          </w:p>
        </w:tc>
        <w:tc>
          <w:tcPr>
            <w:tcW w:w="2876" w:type="dxa"/>
            <w:tcBorders>
              <w:top w:val="single" w:sz="4" w:space="0" w:color="000000"/>
              <w:left w:val="single" w:sz="4" w:space="0" w:color="000000"/>
              <w:bottom w:val="single" w:sz="4" w:space="0" w:color="000000"/>
              <w:right w:val="single" w:sz="4" w:space="0" w:color="000000"/>
            </w:tcBorders>
            <w:vAlign w:val="center"/>
          </w:tcPr>
          <w:p w14:paraId="14605D5A" w14:textId="77777777" w:rsidR="00BE73B2" w:rsidRPr="00BE73B2" w:rsidRDefault="00BE73B2" w:rsidP="00BE73B2">
            <w:pPr>
              <w:widowControl w:val="0"/>
              <w:spacing w:before="120" w:after="120"/>
              <w:rPr>
                <w:lang w:val="en-US"/>
              </w:rPr>
            </w:pPr>
            <w:r w:rsidRPr="00BE73B2">
              <w:t>Ст3сп ДСТУ 2651:2005</w:t>
            </w:r>
          </w:p>
        </w:tc>
      </w:tr>
      <w:tr w:rsidR="00BE73B2" w:rsidRPr="00BE73B2" w14:paraId="6E327210" w14:textId="77777777" w:rsidTr="009C3CDF">
        <w:trPr>
          <w:trHeight w:val="150"/>
        </w:trPr>
        <w:tc>
          <w:tcPr>
            <w:tcW w:w="1372" w:type="dxa"/>
            <w:tcBorders>
              <w:top w:val="single" w:sz="4" w:space="0" w:color="000000"/>
              <w:left w:val="single" w:sz="4" w:space="0" w:color="000000"/>
              <w:bottom w:val="single" w:sz="4" w:space="0" w:color="000000"/>
              <w:right w:val="single" w:sz="4" w:space="0" w:color="000000"/>
            </w:tcBorders>
            <w:vAlign w:val="center"/>
          </w:tcPr>
          <w:p w14:paraId="5DAA02EC" w14:textId="77777777" w:rsidR="00BE73B2" w:rsidRPr="00BE73B2" w:rsidRDefault="00BE73B2" w:rsidP="00BE73B2">
            <w:pPr>
              <w:widowControl w:val="0"/>
              <w:spacing w:before="120" w:after="120"/>
              <w:rPr>
                <w:rFonts w:eastAsia="Times New Roman"/>
                <w:lang w:val="uk-UA"/>
              </w:rPr>
            </w:pPr>
            <w:r w:rsidRPr="00BE73B2">
              <w:t>лист</w:t>
            </w:r>
          </w:p>
        </w:tc>
        <w:tc>
          <w:tcPr>
            <w:tcW w:w="949" w:type="dxa"/>
            <w:vMerge/>
            <w:tcBorders>
              <w:top w:val="single" w:sz="4" w:space="0" w:color="000000"/>
              <w:left w:val="single" w:sz="4" w:space="0" w:color="000000"/>
              <w:bottom w:val="single" w:sz="4" w:space="0" w:color="000000"/>
              <w:right w:val="single" w:sz="4" w:space="0" w:color="000000"/>
            </w:tcBorders>
            <w:vAlign w:val="center"/>
          </w:tcPr>
          <w:p w14:paraId="5E3F0607" w14:textId="77777777" w:rsidR="00BE73B2" w:rsidRPr="00BE73B2" w:rsidRDefault="00BE73B2" w:rsidP="00BE73B2">
            <w:pPr>
              <w:widowControl w:val="0"/>
              <w:spacing w:before="120" w:after="120"/>
              <w:rPr>
                <w:lang w:val="en-US"/>
              </w:rPr>
            </w:pPr>
          </w:p>
        </w:tc>
        <w:tc>
          <w:tcPr>
            <w:tcW w:w="2000" w:type="dxa"/>
            <w:tcBorders>
              <w:top w:val="single" w:sz="4" w:space="0" w:color="000000"/>
              <w:left w:val="single" w:sz="4" w:space="0" w:color="000000"/>
              <w:bottom w:val="single" w:sz="4" w:space="0" w:color="000000"/>
              <w:right w:val="single" w:sz="4" w:space="0" w:color="000000"/>
            </w:tcBorders>
            <w:vAlign w:val="center"/>
          </w:tcPr>
          <w:p w14:paraId="32D722C5" w14:textId="77777777" w:rsidR="00BE73B2" w:rsidRPr="00BE73B2" w:rsidRDefault="00BE73B2" w:rsidP="00BE73B2">
            <w:pPr>
              <w:widowControl w:val="0"/>
              <w:spacing w:before="120" w:after="120"/>
              <w:rPr>
                <w:rFonts w:eastAsia="Times New Roman"/>
                <w:lang w:val="uk-UA"/>
              </w:rPr>
            </w:pPr>
            <w:r w:rsidRPr="00BE73B2">
              <w:rPr>
                <w:lang w:val="en-US"/>
              </w:rPr>
              <w:t>DIN</w:t>
            </w:r>
            <w:r w:rsidRPr="00BE73B2">
              <w:t xml:space="preserve"> 17100</w:t>
            </w:r>
          </w:p>
          <w:p w14:paraId="025DAC72" w14:textId="77777777" w:rsidR="00BE73B2" w:rsidRPr="00BE73B2" w:rsidRDefault="00BE73B2" w:rsidP="00BE73B2">
            <w:pPr>
              <w:widowControl w:val="0"/>
              <w:spacing w:before="120" w:after="120"/>
              <w:rPr>
                <w:lang w:val="en-US"/>
              </w:rPr>
            </w:pPr>
            <w:r w:rsidRPr="00BE73B2">
              <w:rPr>
                <w:lang w:val="en-US"/>
              </w:rPr>
              <w:t>RSt37-2</w:t>
            </w:r>
          </w:p>
        </w:tc>
        <w:tc>
          <w:tcPr>
            <w:tcW w:w="2029" w:type="dxa"/>
            <w:tcBorders>
              <w:top w:val="single" w:sz="4" w:space="0" w:color="000000"/>
              <w:left w:val="single" w:sz="4" w:space="0" w:color="000000"/>
              <w:bottom w:val="single" w:sz="4" w:space="0" w:color="000000"/>
              <w:right w:val="single" w:sz="4" w:space="0" w:color="000000"/>
            </w:tcBorders>
            <w:vAlign w:val="center"/>
          </w:tcPr>
          <w:p w14:paraId="5EAD52D3" w14:textId="77777777" w:rsidR="00BE73B2" w:rsidRPr="00BE73B2" w:rsidRDefault="00BE73B2" w:rsidP="00BE73B2">
            <w:pPr>
              <w:widowControl w:val="0"/>
              <w:spacing w:before="120" w:after="120"/>
              <w:rPr>
                <w:rFonts w:eastAsia="Times New Roman"/>
                <w:lang w:val="uk-UA"/>
              </w:rPr>
            </w:pPr>
            <w:r w:rsidRPr="00BE73B2">
              <w:rPr>
                <w:lang w:val="en-US"/>
              </w:rPr>
              <w:t>ISO</w:t>
            </w:r>
            <w:r w:rsidRPr="00BE73B2">
              <w:t xml:space="preserve"> 630</w:t>
            </w:r>
          </w:p>
          <w:p w14:paraId="3A4F5873" w14:textId="77777777" w:rsidR="00BE73B2" w:rsidRPr="00BE73B2" w:rsidRDefault="00BE73B2" w:rsidP="00BE73B2">
            <w:pPr>
              <w:widowControl w:val="0"/>
              <w:spacing w:before="120" w:after="120"/>
              <w:rPr>
                <w:lang w:val="en-US"/>
              </w:rPr>
            </w:pPr>
            <w:r w:rsidRPr="00BE73B2">
              <w:rPr>
                <w:lang w:val="en-US"/>
              </w:rPr>
              <w:t>Fe360B</w:t>
            </w:r>
          </w:p>
        </w:tc>
        <w:tc>
          <w:tcPr>
            <w:tcW w:w="2876" w:type="dxa"/>
            <w:tcBorders>
              <w:top w:val="single" w:sz="4" w:space="0" w:color="000000"/>
              <w:left w:val="single" w:sz="4" w:space="0" w:color="000000"/>
              <w:bottom w:val="single" w:sz="4" w:space="0" w:color="000000"/>
              <w:right w:val="single" w:sz="4" w:space="0" w:color="000000"/>
            </w:tcBorders>
            <w:vAlign w:val="center"/>
          </w:tcPr>
          <w:p w14:paraId="1100FE8F" w14:textId="77777777" w:rsidR="00BE73B2" w:rsidRPr="00BE73B2" w:rsidRDefault="00BE73B2" w:rsidP="00BE73B2">
            <w:pPr>
              <w:widowControl w:val="0"/>
              <w:spacing w:before="120" w:after="120"/>
              <w:rPr>
                <w:lang w:val="en-US"/>
              </w:rPr>
            </w:pPr>
            <w:r w:rsidRPr="00BE73B2">
              <w:t>Ст3сп ДСТУ 2651:2005</w:t>
            </w:r>
          </w:p>
        </w:tc>
      </w:tr>
    </w:tbl>
    <w:p w14:paraId="204EBFE8" w14:textId="77777777" w:rsidR="00BE73B2" w:rsidRPr="00BE73B2" w:rsidRDefault="00BE73B2" w:rsidP="00BE73B2">
      <w:pPr>
        <w:spacing w:before="120" w:after="120"/>
        <w:jc w:val="both"/>
        <w:rPr>
          <w:bCs/>
        </w:rPr>
      </w:pPr>
      <w:r w:rsidRPr="00BE73B2">
        <w:rPr>
          <w:bCs/>
        </w:rPr>
        <w:t>Не допускається застосування напівспокійної та киплячої сталі.</w:t>
      </w:r>
    </w:p>
    <w:p w14:paraId="0824F6EF" w14:textId="5A799226" w:rsidR="00BE73B2" w:rsidRPr="00BE73B2" w:rsidRDefault="00BE73B2" w:rsidP="00BE73B2">
      <w:pPr>
        <w:spacing w:before="120" w:after="120"/>
        <w:jc w:val="both"/>
        <w:rPr>
          <w:rFonts w:eastAsia="Times New Roman"/>
          <w:sz w:val="22"/>
          <w:szCs w:val="22"/>
          <w:lang w:val="uk-UA"/>
        </w:rPr>
      </w:pPr>
      <w:r w:rsidRPr="00BE73B2">
        <w:t>Механічні</w:t>
      </w:r>
      <w:r w:rsidRPr="00BE73B2">
        <w:rPr>
          <w:lang w:val="uk-UA"/>
        </w:rPr>
        <w:t xml:space="preserve"> </w:t>
      </w:r>
      <w:r w:rsidRPr="00BE73B2">
        <w:t>властивості та хімічний склад сталімає бути відповідно до вимог,</w:t>
      </w:r>
      <w:r w:rsidR="00CC7B63">
        <w:rPr>
          <w:lang w:val="uk-UA"/>
        </w:rPr>
        <w:t xml:space="preserve"> </w:t>
      </w:r>
      <w:r w:rsidRPr="00BE73B2">
        <w:t>ДСТУ –Н Б.А.3.1-18:2013, додатку НАДСТУ ISO 7005-1:2005</w:t>
      </w:r>
      <w:r w:rsidR="00230CD0">
        <w:rPr>
          <w:lang w:val="uk-UA"/>
        </w:rPr>
        <w:t xml:space="preserve"> </w:t>
      </w:r>
      <w:r w:rsidRPr="00BE73B2">
        <w:rPr>
          <w:rFonts w:eastAsia="Calibri"/>
        </w:rPr>
        <w:t>та придатні до експлуатації при робочих температурах згідно ТВ таблиці</w:t>
      </w:r>
      <w:r w:rsidR="00230CD0">
        <w:rPr>
          <w:rFonts w:eastAsia="Calibri"/>
          <w:lang w:val="uk-UA"/>
        </w:rPr>
        <w:t xml:space="preserve"> </w:t>
      </w:r>
      <w:r w:rsidRPr="00BE73B2">
        <w:rPr>
          <w:rFonts w:eastAsia="Calibri"/>
          <w:lang w:val="uk-UA"/>
        </w:rPr>
        <w:t>2</w:t>
      </w:r>
      <w:r w:rsidRPr="00BE73B2">
        <w:rPr>
          <w:rFonts w:eastAsia="Calibri"/>
        </w:rPr>
        <w:t>.</w:t>
      </w:r>
    </w:p>
    <w:p w14:paraId="0D21E586" w14:textId="77777777" w:rsidR="00BE73B2" w:rsidRPr="00BE73B2" w:rsidRDefault="00BE73B2" w:rsidP="00BE73B2">
      <w:pPr>
        <w:spacing w:before="120" w:after="120"/>
        <w:jc w:val="both"/>
        <w:rPr>
          <w:rFonts w:eastAsia="Times New Roman"/>
          <w:sz w:val="22"/>
          <w:szCs w:val="22"/>
          <w:lang w:val="uk-UA"/>
        </w:rPr>
      </w:pPr>
      <w:r w:rsidRPr="00BE73B2">
        <w:rPr>
          <w:lang w:val="uk-UA"/>
        </w:rPr>
        <w:t>4</w:t>
      </w:r>
      <w:r w:rsidRPr="00BE73B2">
        <w:t>.3.Фланці</w:t>
      </w:r>
      <w:r w:rsidRPr="00BE73B2">
        <w:rPr>
          <w:lang w:val="uk-UA"/>
        </w:rPr>
        <w:t xml:space="preserve"> </w:t>
      </w:r>
      <w:r w:rsidRPr="00BE73B2">
        <w:t>сталеві</w:t>
      </w:r>
      <w:r w:rsidRPr="00BE73B2">
        <w:rPr>
          <w:lang w:val="uk-UA"/>
        </w:rPr>
        <w:t xml:space="preserve"> </w:t>
      </w:r>
      <w:r w:rsidRPr="00BE73B2">
        <w:t>повинні бути виготовлені</w:t>
      </w:r>
      <w:r w:rsidRPr="00BE73B2">
        <w:rPr>
          <w:lang w:val="uk-UA"/>
        </w:rPr>
        <w:t xml:space="preserve"> </w:t>
      </w:r>
      <w:r w:rsidRPr="00BE73B2">
        <w:t>згідно ДСТУ ISO 7005-1:2005 та відповідати за конструкцією</w:t>
      </w:r>
      <w:r w:rsidRPr="00BE73B2">
        <w:rPr>
          <w:lang w:val="uk-UA"/>
        </w:rPr>
        <w:t xml:space="preserve"> </w:t>
      </w:r>
      <w:r w:rsidRPr="00BE73B2">
        <w:t>існуючим (змонтованим), які</w:t>
      </w:r>
      <w:r w:rsidRPr="00BE73B2">
        <w:rPr>
          <w:lang w:val="uk-UA"/>
        </w:rPr>
        <w:t xml:space="preserve"> </w:t>
      </w:r>
      <w:r w:rsidRPr="00BE73B2">
        <w:t>виготовлені</w:t>
      </w:r>
      <w:r w:rsidRPr="00BE73B2">
        <w:rPr>
          <w:lang w:val="uk-UA"/>
        </w:rPr>
        <w:t xml:space="preserve"> </w:t>
      </w:r>
      <w:r w:rsidRPr="00BE73B2">
        <w:t>згідно ГОСТ 12820 та ГОСТ12821.</w:t>
      </w:r>
    </w:p>
    <w:p w14:paraId="686F1015" w14:textId="77777777" w:rsidR="00BE73B2" w:rsidRPr="00BE73B2" w:rsidRDefault="00BE73B2" w:rsidP="00BE73B2">
      <w:pPr>
        <w:spacing w:before="120" w:after="120"/>
        <w:jc w:val="both"/>
        <w:rPr>
          <w:rFonts w:eastAsia="Times New Roman"/>
          <w:sz w:val="22"/>
          <w:szCs w:val="22"/>
          <w:lang w:val="uk-UA"/>
        </w:rPr>
      </w:pPr>
      <w:r w:rsidRPr="00BE73B2">
        <w:rPr>
          <w:lang w:val="uk-UA"/>
        </w:rPr>
        <w:t>4</w:t>
      </w:r>
      <w:r w:rsidRPr="00BE73B2">
        <w:t>.4. Фланці</w:t>
      </w:r>
      <w:r w:rsidRPr="00BE73B2">
        <w:rPr>
          <w:lang w:val="uk-UA"/>
        </w:rPr>
        <w:t xml:space="preserve"> </w:t>
      </w:r>
      <w:r w:rsidRPr="00BE73B2">
        <w:t>повинні бути стандартними</w:t>
      </w:r>
      <w:r w:rsidRPr="00BE73B2">
        <w:rPr>
          <w:lang w:val="uk-UA"/>
        </w:rPr>
        <w:t xml:space="preserve"> </w:t>
      </w:r>
      <w:r w:rsidRPr="00BE73B2">
        <w:rPr>
          <w:rFonts w:eastAsia="Calibri"/>
        </w:rPr>
        <w:t>круглої</w:t>
      </w:r>
      <w:r w:rsidRPr="00BE73B2">
        <w:rPr>
          <w:rFonts w:eastAsia="Calibri"/>
          <w:lang w:val="uk-UA"/>
        </w:rPr>
        <w:t xml:space="preserve"> </w:t>
      </w:r>
      <w:r w:rsidRPr="00BE73B2">
        <w:rPr>
          <w:rFonts w:eastAsia="Calibri"/>
        </w:rPr>
        <w:t>форми</w:t>
      </w:r>
      <w:r w:rsidRPr="00BE73B2">
        <w:t>, легко зварюватись та за своїми</w:t>
      </w:r>
      <w:r w:rsidRPr="00BE73B2">
        <w:rPr>
          <w:lang w:val="uk-UA"/>
        </w:rPr>
        <w:t xml:space="preserve"> </w:t>
      </w:r>
      <w:r w:rsidRPr="00BE73B2">
        <w:t>фізико-механічними</w:t>
      </w:r>
      <w:r w:rsidRPr="00BE73B2">
        <w:rPr>
          <w:lang w:val="uk-UA"/>
        </w:rPr>
        <w:t xml:space="preserve"> </w:t>
      </w:r>
      <w:r w:rsidRPr="00BE73B2">
        <w:t>властивостями</w:t>
      </w:r>
      <w:r w:rsidRPr="00BE73B2">
        <w:rPr>
          <w:lang w:val="uk-UA"/>
        </w:rPr>
        <w:t xml:space="preserve"> </w:t>
      </w:r>
      <w:r w:rsidRPr="00BE73B2">
        <w:t>відповідати основному матеріалу труб, до яких вони будуть</w:t>
      </w:r>
      <w:r w:rsidRPr="00BE73B2">
        <w:rPr>
          <w:lang w:val="uk-UA"/>
        </w:rPr>
        <w:t xml:space="preserve"> </w:t>
      </w:r>
      <w:r w:rsidRPr="00BE73B2">
        <w:t>приєднуватись.</w:t>
      </w:r>
    </w:p>
    <w:p w14:paraId="07C8DDA2" w14:textId="77777777" w:rsidR="00BE73B2" w:rsidRPr="00BE73B2" w:rsidRDefault="00BE73B2" w:rsidP="00BE73B2">
      <w:pPr>
        <w:spacing w:before="120" w:after="120"/>
        <w:jc w:val="both"/>
        <w:rPr>
          <w:bCs/>
          <w:lang w:val="uk-UA"/>
        </w:rPr>
      </w:pPr>
      <w:r w:rsidRPr="00BE73B2">
        <w:rPr>
          <w:lang w:val="uk-UA"/>
        </w:rPr>
        <w:t>4</w:t>
      </w:r>
      <w:r w:rsidRPr="00BE73B2">
        <w:t>.5.</w:t>
      </w:r>
      <w:r w:rsidRPr="00BE73B2">
        <w:rPr>
          <w:bCs/>
        </w:rPr>
        <w:t>Спосіб</w:t>
      </w:r>
      <w:r w:rsidRPr="00BE73B2">
        <w:rPr>
          <w:bCs/>
          <w:lang w:val="uk-UA"/>
        </w:rPr>
        <w:t xml:space="preserve"> </w:t>
      </w:r>
      <w:r w:rsidRPr="00BE73B2">
        <w:rPr>
          <w:bCs/>
        </w:rPr>
        <w:t>виготовлення</w:t>
      </w:r>
      <w:r w:rsidRPr="00BE73B2">
        <w:rPr>
          <w:bCs/>
          <w:lang w:val="uk-UA"/>
        </w:rPr>
        <w:t xml:space="preserve"> </w:t>
      </w:r>
      <w:r w:rsidRPr="00BE73B2">
        <w:rPr>
          <w:bCs/>
        </w:rPr>
        <w:t>фланців</w:t>
      </w:r>
    </w:p>
    <w:p w14:paraId="3FEB47D3" w14:textId="77777777" w:rsidR="00BE73B2" w:rsidRPr="00BE73B2" w:rsidRDefault="00BE73B2" w:rsidP="00BE73B2">
      <w:pPr>
        <w:spacing w:before="120" w:after="120"/>
        <w:jc w:val="both"/>
        <w:rPr>
          <w:bCs/>
          <w:kern w:val="2"/>
        </w:rPr>
      </w:pPr>
      <w:r w:rsidRPr="00BE73B2">
        <w:rPr>
          <w:b/>
          <w:i/>
          <w:iCs/>
          <w:u w:val="single"/>
          <w:lang w:val="uk-UA"/>
        </w:rPr>
        <w:lastRenderedPageBreak/>
        <w:t>(</w:t>
      </w:r>
      <w:r w:rsidRPr="00BE73B2">
        <w:rPr>
          <w:b/>
          <w:i/>
          <w:u w:val="single"/>
        </w:rPr>
        <w:t>Фланці)</w:t>
      </w:r>
      <w:r w:rsidRPr="00BE73B2">
        <w:rPr>
          <w:b/>
          <w:i/>
        </w:rPr>
        <w:t xml:space="preserve"> - </w:t>
      </w:r>
      <w:r w:rsidRPr="00BE73B2">
        <w:rPr>
          <w:bCs/>
        </w:rPr>
        <w:t>з листових</w:t>
      </w:r>
      <w:r w:rsidRPr="00BE73B2">
        <w:rPr>
          <w:bCs/>
          <w:lang w:val="uk-UA"/>
        </w:rPr>
        <w:t xml:space="preserve"> </w:t>
      </w:r>
      <w:r w:rsidRPr="00BE73B2">
        <w:rPr>
          <w:bCs/>
        </w:rPr>
        <w:t>матеріалів</w:t>
      </w:r>
      <w:r w:rsidRPr="00BE73B2">
        <w:rPr>
          <w:bCs/>
          <w:lang w:val="uk-UA"/>
        </w:rPr>
        <w:t xml:space="preserve"> </w:t>
      </w:r>
      <w:r w:rsidRPr="00BE73B2">
        <w:rPr>
          <w:rFonts w:eastAsia="Calibri"/>
          <w:bCs/>
        </w:rPr>
        <w:t>згідно</w:t>
      </w:r>
      <w:r w:rsidRPr="00BE73B2">
        <w:rPr>
          <w:rFonts w:eastAsia="Calibri"/>
          <w:bCs/>
          <w:lang w:val="uk-UA"/>
        </w:rPr>
        <w:t xml:space="preserve"> </w:t>
      </w:r>
      <w:r w:rsidRPr="00BE73B2">
        <w:t xml:space="preserve">ДСТУ ISO 7005-1:2005 </w:t>
      </w:r>
      <w:r w:rsidRPr="00BE73B2">
        <w:rPr>
          <w:rFonts w:eastAsia="Calibri"/>
          <w:bCs/>
        </w:rPr>
        <w:t>(відповідно до креслень)</w:t>
      </w:r>
      <w:r w:rsidRPr="00BE73B2">
        <w:t xml:space="preserve"> та повинні</w:t>
      </w:r>
      <w:r w:rsidRPr="00BE73B2">
        <w:rPr>
          <w:lang w:val="uk-UA"/>
        </w:rPr>
        <w:t xml:space="preserve"> </w:t>
      </w:r>
      <w:r w:rsidRPr="00BE73B2">
        <w:t>відповідати за конструкцією</w:t>
      </w:r>
      <w:r w:rsidRPr="00BE73B2">
        <w:rPr>
          <w:lang w:val="uk-UA"/>
        </w:rPr>
        <w:t xml:space="preserve"> </w:t>
      </w:r>
      <w:r w:rsidRPr="00BE73B2">
        <w:t>існуючим (змонтованим), які</w:t>
      </w:r>
      <w:r w:rsidRPr="00BE73B2">
        <w:rPr>
          <w:lang w:val="uk-UA"/>
        </w:rPr>
        <w:t xml:space="preserve"> </w:t>
      </w:r>
      <w:r w:rsidRPr="00BE73B2">
        <w:t>виготовлен</w:t>
      </w:r>
      <w:r w:rsidRPr="00BE73B2">
        <w:rPr>
          <w:lang w:val="uk-UA"/>
        </w:rPr>
        <w:t xml:space="preserve"> </w:t>
      </w:r>
      <w:r w:rsidRPr="00BE73B2">
        <w:t>згідно ГОСТ 12820 та ГОСТ12821.</w:t>
      </w:r>
    </w:p>
    <w:p w14:paraId="402F376E" w14:textId="77777777" w:rsidR="00BE73B2" w:rsidRPr="00BE73B2" w:rsidRDefault="00BE73B2" w:rsidP="00BE73B2">
      <w:pPr>
        <w:spacing w:before="120" w:after="120"/>
        <w:contextualSpacing/>
        <w:jc w:val="both"/>
        <w:rPr>
          <w:rFonts w:eastAsia="Times New Roman"/>
          <w:sz w:val="22"/>
          <w:szCs w:val="22"/>
          <w:lang w:val="uk-UA"/>
        </w:rPr>
      </w:pPr>
      <w:r w:rsidRPr="00BE73B2">
        <w:rPr>
          <w:bCs/>
          <w:lang w:val="uk-UA"/>
        </w:rPr>
        <w:t>4</w:t>
      </w:r>
      <w:r w:rsidRPr="00BE73B2">
        <w:rPr>
          <w:bCs/>
        </w:rPr>
        <w:t>.6.</w:t>
      </w:r>
      <w:r w:rsidRPr="00BE73B2">
        <w:t>Механічні</w:t>
      </w:r>
      <w:r w:rsidRPr="00BE73B2">
        <w:rPr>
          <w:lang w:val="uk-UA"/>
        </w:rPr>
        <w:t xml:space="preserve"> </w:t>
      </w:r>
      <w:r w:rsidRPr="00BE73B2">
        <w:t>властивості</w:t>
      </w:r>
      <w:r w:rsidRPr="00BE73B2">
        <w:rPr>
          <w:lang w:val="uk-UA"/>
        </w:rPr>
        <w:t xml:space="preserve"> </w:t>
      </w:r>
      <w:r w:rsidRPr="00BE73B2">
        <w:t>фланців</w:t>
      </w:r>
      <w:r w:rsidRPr="00BE73B2">
        <w:rPr>
          <w:lang w:val="uk-UA"/>
        </w:rPr>
        <w:t xml:space="preserve"> </w:t>
      </w:r>
      <w:r w:rsidRPr="00BE73B2">
        <w:t>(не менше</w:t>
      </w:r>
      <w:r w:rsidRPr="00BE73B2">
        <w:rPr>
          <w:lang w:val="uk-UA"/>
        </w:rPr>
        <w:t xml:space="preserve"> </w:t>
      </w:r>
      <w:r w:rsidRPr="00BE73B2">
        <w:t>наведених</w:t>
      </w:r>
      <w:r w:rsidRPr="00BE73B2">
        <w:rPr>
          <w:lang w:val="uk-UA"/>
        </w:rPr>
        <w:t xml:space="preserve"> </w:t>
      </w:r>
      <w:r w:rsidRPr="00BE73B2">
        <w:t>значень):</w:t>
      </w:r>
    </w:p>
    <w:p w14:paraId="6E6E3F44" w14:textId="77777777" w:rsidR="00BE73B2" w:rsidRPr="00BE73B2" w:rsidRDefault="00BE73B2" w:rsidP="00BE73B2">
      <w:pPr>
        <w:tabs>
          <w:tab w:val="left" w:pos="1842"/>
        </w:tabs>
        <w:spacing w:before="120" w:after="120"/>
        <w:contextualSpacing/>
        <w:jc w:val="both"/>
        <w:rPr>
          <w:bCs/>
        </w:rPr>
      </w:pPr>
      <w:r w:rsidRPr="00BE73B2">
        <w:rPr>
          <w:bCs/>
        </w:rPr>
        <w:t>- тимчасовий</w:t>
      </w:r>
      <w:r w:rsidRPr="00BE73B2">
        <w:rPr>
          <w:bCs/>
          <w:lang w:val="uk-UA"/>
        </w:rPr>
        <w:t xml:space="preserve"> </w:t>
      </w:r>
      <w:r w:rsidRPr="00BE73B2">
        <w:rPr>
          <w:bCs/>
        </w:rPr>
        <w:t>опір</w:t>
      </w:r>
      <w:r w:rsidRPr="00BE73B2">
        <w:rPr>
          <w:bCs/>
          <w:lang w:val="uk-UA"/>
        </w:rPr>
        <w:t xml:space="preserve"> </w:t>
      </w:r>
      <w:r w:rsidRPr="00BE73B2">
        <w:rPr>
          <w:bCs/>
        </w:rPr>
        <w:t>розриву</w:t>
      </w:r>
      <w:r w:rsidRPr="00BE73B2">
        <w:rPr>
          <w:bCs/>
          <w:i/>
        </w:rPr>
        <w:t>σ</w:t>
      </w:r>
      <w:r w:rsidRPr="00BE73B2">
        <w:rPr>
          <w:bCs/>
          <w:position w:val="-3"/>
        </w:rPr>
        <w:t>в</w:t>
      </w:r>
      <w:r w:rsidRPr="00BE73B2">
        <w:rPr>
          <w:bCs/>
        </w:rPr>
        <w:t>- 410 МПа;</w:t>
      </w:r>
    </w:p>
    <w:p w14:paraId="167DF869" w14:textId="77777777" w:rsidR="00BE73B2" w:rsidRPr="00BE73B2" w:rsidRDefault="00BE73B2" w:rsidP="00BE73B2">
      <w:pPr>
        <w:tabs>
          <w:tab w:val="left" w:pos="1842"/>
        </w:tabs>
        <w:spacing w:before="120" w:after="120"/>
        <w:contextualSpacing/>
        <w:jc w:val="both"/>
        <w:rPr>
          <w:bCs/>
        </w:rPr>
      </w:pPr>
      <w:r w:rsidRPr="00BE73B2">
        <w:rPr>
          <w:bCs/>
        </w:rPr>
        <w:t>- межа текучості</w:t>
      </w:r>
      <w:r w:rsidRPr="00BE73B2">
        <w:rPr>
          <w:bCs/>
          <w:i/>
        </w:rPr>
        <w:t>σ</w:t>
      </w:r>
      <w:r w:rsidRPr="00BE73B2">
        <w:rPr>
          <w:bCs/>
          <w:position w:val="-3"/>
        </w:rPr>
        <w:t>т</w:t>
      </w:r>
      <w:r w:rsidRPr="00BE73B2">
        <w:rPr>
          <w:bCs/>
        </w:rPr>
        <w:t>- 245 МПа;</w:t>
      </w:r>
    </w:p>
    <w:p w14:paraId="79AF8C6A" w14:textId="77777777" w:rsidR="00BE73B2" w:rsidRPr="00BE73B2" w:rsidRDefault="00BE73B2" w:rsidP="00BE73B2">
      <w:pPr>
        <w:tabs>
          <w:tab w:val="left" w:pos="1842"/>
        </w:tabs>
        <w:spacing w:before="120" w:after="120"/>
        <w:contextualSpacing/>
        <w:jc w:val="both"/>
        <w:rPr>
          <w:bCs/>
        </w:rPr>
      </w:pPr>
      <w:r w:rsidRPr="00BE73B2">
        <w:rPr>
          <w:bCs/>
        </w:rPr>
        <w:t>-відносне</w:t>
      </w:r>
      <w:r w:rsidRPr="00BE73B2">
        <w:rPr>
          <w:bCs/>
          <w:lang w:val="uk-UA"/>
        </w:rPr>
        <w:t xml:space="preserve"> </w:t>
      </w:r>
      <w:r w:rsidRPr="00BE73B2">
        <w:rPr>
          <w:bCs/>
        </w:rPr>
        <w:t>подовження</w:t>
      </w:r>
      <w:r w:rsidRPr="00BE73B2">
        <w:rPr>
          <w:bCs/>
          <w:lang w:val="uk-UA"/>
        </w:rPr>
        <w:t xml:space="preserve"> </w:t>
      </w:r>
      <w:r w:rsidRPr="00BE73B2">
        <w:rPr>
          <w:bCs/>
        </w:rPr>
        <w:t>після</w:t>
      </w:r>
      <w:r w:rsidRPr="00BE73B2">
        <w:rPr>
          <w:bCs/>
          <w:lang w:val="uk-UA"/>
        </w:rPr>
        <w:t xml:space="preserve"> </w:t>
      </w:r>
      <w:r w:rsidRPr="00BE73B2">
        <w:rPr>
          <w:bCs/>
        </w:rPr>
        <w:t>розриву</w:t>
      </w:r>
      <w:r w:rsidRPr="00BE73B2">
        <w:rPr>
          <w:bCs/>
          <w:i/>
        </w:rPr>
        <w:t>δ</w:t>
      </w:r>
      <w:r w:rsidRPr="00BE73B2">
        <w:rPr>
          <w:bCs/>
          <w:i/>
          <w:position w:val="-3"/>
        </w:rPr>
        <w:t>s</w:t>
      </w:r>
      <w:r w:rsidRPr="00BE73B2">
        <w:rPr>
          <w:bCs/>
        </w:rPr>
        <w:t>- 21%;</w:t>
      </w:r>
    </w:p>
    <w:p w14:paraId="5EAAA828" w14:textId="77777777" w:rsidR="00BE73B2" w:rsidRPr="00BE73B2" w:rsidRDefault="00BE73B2" w:rsidP="00BE73B2">
      <w:pPr>
        <w:widowControl w:val="0"/>
        <w:spacing w:before="120" w:after="120"/>
        <w:contextualSpacing/>
        <w:jc w:val="both"/>
        <w:rPr>
          <w:rFonts w:eastAsia="Times New Roman"/>
          <w:sz w:val="22"/>
          <w:szCs w:val="22"/>
          <w:lang w:val="uk-UA"/>
        </w:rPr>
      </w:pPr>
      <w:r w:rsidRPr="00BE73B2">
        <w:t>- відносне</w:t>
      </w:r>
      <w:r w:rsidRPr="00BE73B2">
        <w:rPr>
          <w:lang w:val="uk-UA"/>
        </w:rPr>
        <w:t xml:space="preserve"> </w:t>
      </w:r>
      <w:r w:rsidRPr="00BE73B2">
        <w:t>звуженняΨ - 50%;</w:t>
      </w:r>
    </w:p>
    <w:p w14:paraId="5401E4DD" w14:textId="77777777" w:rsidR="00BE73B2" w:rsidRPr="00BE73B2" w:rsidRDefault="00BE73B2" w:rsidP="00BE73B2">
      <w:pPr>
        <w:spacing w:after="120"/>
        <w:jc w:val="both"/>
        <w:rPr>
          <w:rFonts w:eastAsia="Times New Roman"/>
          <w:sz w:val="22"/>
          <w:szCs w:val="22"/>
          <w:lang w:val="uk-UA"/>
        </w:rPr>
      </w:pPr>
      <w:r w:rsidRPr="00BE73B2">
        <w:t>- ударна</w:t>
      </w:r>
      <w:r w:rsidRPr="00BE73B2">
        <w:rPr>
          <w:lang w:val="uk-UA"/>
        </w:rPr>
        <w:t xml:space="preserve"> </w:t>
      </w:r>
      <w:r w:rsidRPr="00BE73B2">
        <w:t xml:space="preserve">в'язкість KCU </w:t>
      </w:r>
      <w:r w:rsidRPr="00BE73B2">
        <w:rPr>
          <w:position w:val="10"/>
        </w:rPr>
        <w:t>+20</w:t>
      </w:r>
      <w:r w:rsidRPr="00BE73B2">
        <w:t>- 49 Дж/см</w:t>
      </w:r>
      <w:r w:rsidRPr="00BE73B2">
        <w:rPr>
          <w:position w:val="10"/>
        </w:rPr>
        <w:t>2</w:t>
      </w:r>
      <w:r w:rsidRPr="00BE73B2">
        <w:t>.</w:t>
      </w:r>
    </w:p>
    <w:p w14:paraId="67B5E66C" w14:textId="5A97B249" w:rsidR="00BE73B2" w:rsidRPr="00BE73B2" w:rsidRDefault="00BE73B2" w:rsidP="00BE73B2">
      <w:pPr>
        <w:spacing w:before="120" w:after="120"/>
        <w:jc w:val="both"/>
        <w:outlineLvl w:val="1"/>
        <w:rPr>
          <w:rFonts w:eastAsia="Calibri"/>
          <w:color w:val="000000"/>
        </w:rPr>
      </w:pPr>
      <w:r w:rsidRPr="00BE73B2">
        <w:rPr>
          <w:bCs/>
          <w:lang w:val="uk-UA"/>
        </w:rPr>
        <w:t>4</w:t>
      </w:r>
      <w:r w:rsidRPr="00BE73B2">
        <w:rPr>
          <w:bCs/>
        </w:rPr>
        <w:t>.7. Фланці</w:t>
      </w:r>
      <w:r w:rsidRPr="00BE73B2">
        <w:rPr>
          <w:bCs/>
          <w:lang w:val="uk-UA"/>
        </w:rPr>
        <w:t xml:space="preserve"> </w:t>
      </w:r>
      <w:r w:rsidRPr="00BE73B2">
        <w:rPr>
          <w:bCs/>
        </w:rPr>
        <w:t>повинні бути виготовлені</w:t>
      </w:r>
      <w:r w:rsidR="00C87D05">
        <w:rPr>
          <w:bCs/>
          <w:lang w:val="uk-UA"/>
        </w:rPr>
        <w:t xml:space="preserve"> </w:t>
      </w:r>
      <w:r w:rsidRPr="00BE73B2">
        <w:rPr>
          <w:rFonts w:eastAsia="Calibri"/>
          <w:color w:val="000000"/>
        </w:rPr>
        <w:t>з ущільнюючими</w:t>
      </w:r>
      <w:r w:rsidRPr="00BE73B2">
        <w:rPr>
          <w:rFonts w:eastAsia="Calibri"/>
          <w:color w:val="000000"/>
          <w:lang w:val="uk-UA"/>
        </w:rPr>
        <w:t xml:space="preserve"> </w:t>
      </w:r>
      <w:r w:rsidRPr="00BE73B2">
        <w:rPr>
          <w:rFonts w:eastAsia="Calibri"/>
          <w:color w:val="000000"/>
        </w:rPr>
        <w:t>поверхнями</w:t>
      </w:r>
      <w:r w:rsidRPr="00BE73B2">
        <w:rPr>
          <w:rFonts w:eastAsia="Calibri"/>
          <w:color w:val="000000"/>
          <w:lang w:val="uk-UA"/>
        </w:rPr>
        <w:t xml:space="preserve"> </w:t>
      </w:r>
      <w:r w:rsidRPr="00BE73B2">
        <w:rPr>
          <w:rFonts w:eastAsia="Calibri"/>
          <w:color w:val="000000"/>
        </w:rPr>
        <w:t>під прокладку типу «біконіт».</w:t>
      </w:r>
    </w:p>
    <w:p w14:paraId="4855ABE7" w14:textId="089F89A4" w:rsidR="00BE73B2" w:rsidRPr="00BE73B2" w:rsidRDefault="00BE73B2" w:rsidP="00BE73B2">
      <w:pPr>
        <w:spacing w:before="120" w:after="120"/>
        <w:jc w:val="both"/>
        <w:rPr>
          <w:rFonts w:eastAsia="Times New Roman"/>
          <w:sz w:val="22"/>
          <w:szCs w:val="22"/>
          <w:lang w:val="uk-UA"/>
        </w:rPr>
      </w:pPr>
      <w:r w:rsidRPr="00BE73B2">
        <w:rPr>
          <w:rFonts w:eastAsia="Calibri"/>
          <w:color w:val="000000"/>
        </w:rPr>
        <w:t>Тип приєднувальної</w:t>
      </w:r>
      <w:r w:rsidRPr="00BE73B2">
        <w:rPr>
          <w:rFonts w:eastAsia="Calibri"/>
          <w:color w:val="000000"/>
          <w:lang w:val="uk-UA"/>
        </w:rPr>
        <w:t xml:space="preserve"> </w:t>
      </w:r>
      <w:r w:rsidRPr="00BE73B2">
        <w:rPr>
          <w:rFonts w:eastAsia="Calibri"/>
          <w:color w:val="000000"/>
        </w:rPr>
        <w:t>поверхні</w:t>
      </w:r>
      <w:r w:rsidRPr="00BE73B2">
        <w:rPr>
          <w:rFonts w:eastAsia="Calibri"/>
          <w:color w:val="000000"/>
          <w:lang w:val="uk-UA"/>
        </w:rPr>
        <w:t xml:space="preserve"> </w:t>
      </w:r>
      <w:r w:rsidRPr="00BE73B2">
        <w:rPr>
          <w:rFonts w:eastAsia="Calibri"/>
          <w:color w:val="000000"/>
        </w:rPr>
        <w:t>фланцю з виступом (Тип В)</w:t>
      </w:r>
      <w:r w:rsidR="00C87D05">
        <w:rPr>
          <w:rFonts w:eastAsia="Calibri"/>
          <w:color w:val="000000"/>
          <w:lang w:val="uk-UA"/>
        </w:rPr>
        <w:t xml:space="preserve"> </w:t>
      </w:r>
      <w:r w:rsidRPr="00BE73B2">
        <w:rPr>
          <w:rFonts w:eastAsia="Calibri"/>
        </w:rPr>
        <w:t>відповідно до</w:t>
      </w:r>
      <w:r w:rsidR="00C87D05">
        <w:rPr>
          <w:rFonts w:eastAsia="Calibri"/>
          <w:lang w:val="uk-UA"/>
        </w:rPr>
        <w:t xml:space="preserve"> </w:t>
      </w:r>
      <w:r w:rsidRPr="00BE73B2">
        <w:t>ДСТУ ISO 7005-1:2005 та відповідати за конструкцією</w:t>
      </w:r>
      <w:r w:rsidRPr="00BE73B2">
        <w:rPr>
          <w:lang w:val="uk-UA"/>
        </w:rPr>
        <w:t xml:space="preserve"> </w:t>
      </w:r>
      <w:r w:rsidRPr="00BE73B2">
        <w:t>існуючим (змонтованим), які</w:t>
      </w:r>
      <w:r w:rsidRPr="00BE73B2">
        <w:rPr>
          <w:lang w:val="uk-UA"/>
        </w:rPr>
        <w:t xml:space="preserve"> </w:t>
      </w:r>
      <w:r w:rsidRPr="00BE73B2">
        <w:t>виготовлені</w:t>
      </w:r>
      <w:r w:rsidRPr="00BE73B2">
        <w:rPr>
          <w:lang w:val="uk-UA"/>
        </w:rPr>
        <w:t xml:space="preserve"> </w:t>
      </w:r>
      <w:r w:rsidRPr="00BE73B2">
        <w:t>згідно ГОСТ 12820 та ГОСТ12821.</w:t>
      </w:r>
    </w:p>
    <w:p w14:paraId="19B0A1A0" w14:textId="77777777" w:rsidR="00BE73B2" w:rsidRPr="00BE73B2" w:rsidRDefault="00BE73B2" w:rsidP="00BE73B2">
      <w:pPr>
        <w:spacing w:before="120" w:after="120"/>
        <w:contextualSpacing/>
        <w:jc w:val="both"/>
        <w:outlineLvl w:val="1"/>
        <w:rPr>
          <w:rFonts w:eastAsia="Calibri"/>
          <w:color w:val="000000"/>
        </w:rPr>
      </w:pPr>
      <w:r w:rsidRPr="00BE73B2">
        <w:rPr>
          <w:rFonts w:eastAsia="Calibri"/>
          <w:color w:val="000000"/>
          <w:lang w:val="uk-UA"/>
        </w:rPr>
        <w:t>4</w:t>
      </w:r>
      <w:r w:rsidRPr="00BE73B2">
        <w:rPr>
          <w:rFonts w:eastAsia="Calibri"/>
          <w:color w:val="000000"/>
        </w:rPr>
        <w:t xml:space="preserve">.8. </w:t>
      </w:r>
      <w:r w:rsidRPr="00BE73B2">
        <w:rPr>
          <w:rFonts w:eastAsia="Calibri"/>
          <w:bCs/>
        </w:rPr>
        <w:t>Отвори під</w:t>
      </w:r>
      <w:r w:rsidRPr="00BE73B2">
        <w:rPr>
          <w:rFonts w:eastAsia="Calibri"/>
          <w:bCs/>
          <w:lang w:val="uk-UA"/>
        </w:rPr>
        <w:t xml:space="preserve"> </w:t>
      </w:r>
      <w:r w:rsidRPr="00BE73B2">
        <w:rPr>
          <w:rFonts w:eastAsia="Calibri"/>
          <w:bCs/>
        </w:rPr>
        <w:t>болти</w:t>
      </w:r>
      <w:r w:rsidRPr="00BE73B2">
        <w:rPr>
          <w:rFonts w:eastAsia="Calibri"/>
          <w:bCs/>
          <w:lang w:val="uk-UA"/>
        </w:rPr>
        <w:t xml:space="preserve"> </w:t>
      </w:r>
      <w:r w:rsidRPr="00BE73B2">
        <w:rPr>
          <w:rFonts w:eastAsia="Calibri"/>
          <w:bCs/>
        </w:rPr>
        <w:t>повинні</w:t>
      </w:r>
      <w:r w:rsidRPr="00BE73B2">
        <w:rPr>
          <w:rFonts w:eastAsia="Calibri"/>
          <w:bCs/>
          <w:lang w:val="uk-UA"/>
        </w:rPr>
        <w:t xml:space="preserve"> </w:t>
      </w:r>
      <w:r w:rsidRPr="00BE73B2">
        <w:rPr>
          <w:rFonts w:eastAsia="Calibri"/>
          <w:bCs/>
        </w:rPr>
        <w:t>розташовуватись</w:t>
      </w:r>
      <w:r w:rsidRPr="00BE73B2">
        <w:rPr>
          <w:rFonts w:eastAsia="Calibri"/>
          <w:bCs/>
          <w:lang w:val="uk-UA"/>
        </w:rPr>
        <w:t xml:space="preserve"> </w:t>
      </w:r>
      <w:r w:rsidRPr="00BE73B2">
        <w:rPr>
          <w:rFonts w:eastAsia="Calibri"/>
          <w:bCs/>
        </w:rPr>
        <w:t xml:space="preserve">симетрично. </w:t>
      </w:r>
      <w:r w:rsidRPr="00BE73B2">
        <w:rPr>
          <w:bCs/>
        </w:rPr>
        <w:t>Позиційний допуск вісей</w:t>
      </w:r>
      <w:r w:rsidRPr="00BE73B2">
        <w:rPr>
          <w:bCs/>
          <w:lang w:val="uk-UA"/>
        </w:rPr>
        <w:t xml:space="preserve"> </w:t>
      </w:r>
      <w:r w:rsidRPr="00BE73B2">
        <w:rPr>
          <w:bCs/>
        </w:rPr>
        <w:t>отворів не повинен бути більше, мм:</w:t>
      </w:r>
    </w:p>
    <w:p w14:paraId="28352F66" w14:textId="77777777" w:rsidR="00BE73B2" w:rsidRPr="00BE73B2" w:rsidRDefault="00BE73B2" w:rsidP="00BE73B2">
      <w:pPr>
        <w:widowControl w:val="0"/>
        <w:spacing w:before="120" w:after="120"/>
        <w:contextualSpacing/>
        <w:jc w:val="both"/>
        <w:rPr>
          <w:rFonts w:eastAsia="Times New Roman"/>
          <w:sz w:val="22"/>
          <w:szCs w:val="22"/>
          <w:lang w:val="uk-UA"/>
        </w:rPr>
      </w:pPr>
      <w:r w:rsidRPr="00BE73B2">
        <w:t>1,0 – для отворів</w:t>
      </w:r>
      <w:r w:rsidRPr="00BE73B2">
        <w:rPr>
          <w:lang w:val="uk-UA"/>
        </w:rPr>
        <w:t xml:space="preserve"> </w:t>
      </w:r>
      <w:r w:rsidRPr="00BE73B2">
        <w:t>діаметром 11 мм;</w:t>
      </w:r>
    </w:p>
    <w:p w14:paraId="1B681F58" w14:textId="77777777" w:rsidR="00BE73B2" w:rsidRPr="00BE73B2" w:rsidRDefault="00BE73B2" w:rsidP="00BE73B2">
      <w:pPr>
        <w:spacing w:before="120" w:after="120"/>
        <w:jc w:val="both"/>
        <w:rPr>
          <w:rFonts w:eastAsia="Times New Roman"/>
          <w:sz w:val="22"/>
          <w:szCs w:val="22"/>
          <w:lang w:val="uk-UA"/>
        </w:rPr>
      </w:pPr>
      <w:r w:rsidRPr="00BE73B2">
        <w:t>2,0 - для отворів</w:t>
      </w:r>
      <w:r w:rsidRPr="00BE73B2">
        <w:rPr>
          <w:lang w:val="uk-UA"/>
        </w:rPr>
        <w:t xml:space="preserve"> </w:t>
      </w:r>
      <w:r w:rsidRPr="00BE73B2">
        <w:t>діаметром</w:t>
      </w:r>
      <w:r w:rsidRPr="00BE73B2">
        <w:rPr>
          <w:lang w:val="uk-UA"/>
        </w:rPr>
        <w:t xml:space="preserve"> </w:t>
      </w:r>
      <w:r w:rsidRPr="00BE73B2">
        <w:t>від 14 до 26 мм.</w:t>
      </w:r>
    </w:p>
    <w:p w14:paraId="04872ACB" w14:textId="77777777" w:rsidR="00BE73B2" w:rsidRPr="00BE73B2" w:rsidRDefault="00BE73B2" w:rsidP="00BE73B2">
      <w:pPr>
        <w:spacing w:before="120" w:after="120"/>
        <w:jc w:val="both"/>
        <w:rPr>
          <w:rFonts w:eastAsia="Times New Roman"/>
          <w:sz w:val="22"/>
          <w:szCs w:val="22"/>
          <w:lang w:val="uk-UA"/>
        </w:rPr>
      </w:pPr>
      <w:r w:rsidRPr="00BE73B2">
        <w:rPr>
          <w:rFonts w:eastAsia="Calibri"/>
          <w:lang w:val="uk-UA"/>
        </w:rPr>
        <w:t>4</w:t>
      </w:r>
      <w:r w:rsidRPr="00BE73B2">
        <w:rPr>
          <w:rFonts w:eastAsia="Calibri"/>
        </w:rPr>
        <w:t xml:space="preserve">.9. </w:t>
      </w:r>
      <w:r w:rsidRPr="00BE73B2">
        <w:t>На зовнішній та внутрішній</w:t>
      </w:r>
      <w:r w:rsidRPr="00BE73B2">
        <w:rPr>
          <w:lang w:val="uk-UA"/>
        </w:rPr>
        <w:t xml:space="preserve"> </w:t>
      </w:r>
      <w:r w:rsidRPr="00BE73B2">
        <w:t>поверхнях</w:t>
      </w:r>
      <w:r w:rsidRPr="00BE73B2">
        <w:rPr>
          <w:lang w:val="uk-UA"/>
        </w:rPr>
        <w:t xml:space="preserve"> </w:t>
      </w:r>
      <w:r w:rsidRPr="00BE73B2">
        <w:t>фланців не допускаються</w:t>
      </w:r>
      <w:r w:rsidRPr="00BE73B2">
        <w:rPr>
          <w:lang w:val="uk-UA"/>
        </w:rPr>
        <w:t xml:space="preserve"> </w:t>
      </w:r>
      <w:r w:rsidRPr="00BE73B2">
        <w:t>тріщини, надриви та розшарування.</w:t>
      </w:r>
    </w:p>
    <w:p w14:paraId="50816D96" w14:textId="77777777" w:rsidR="00BE73B2" w:rsidRPr="00BE73B2" w:rsidRDefault="00BE73B2" w:rsidP="00BE73B2">
      <w:pPr>
        <w:spacing w:before="120" w:after="120"/>
        <w:jc w:val="both"/>
        <w:rPr>
          <w:rFonts w:eastAsia="Times New Roman"/>
          <w:sz w:val="22"/>
          <w:szCs w:val="22"/>
          <w:lang w:val="uk-UA"/>
        </w:rPr>
      </w:pPr>
      <w:r w:rsidRPr="00BE73B2">
        <w:rPr>
          <w:lang w:val="uk-UA"/>
        </w:rPr>
        <w:t>4</w:t>
      </w:r>
      <w:r w:rsidRPr="00BE73B2">
        <w:t>.10. Тильна сторона фланцю</w:t>
      </w:r>
      <w:r w:rsidRPr="00BE73B2">
        <w:rPr>
          <w:lang w:val="uk-UA"/>
        </w:rPr>
        <w:t xml:space="preserve"> </w:t>
      </w:r>
      <w:r w:rsidRPr="00BE73B2">
        <w:t>має бути оброблена</w:t>
      </w:r>
      <w:r w:rsidRPr="00BE73B2">
        <w:rPr>
          <w:lang w:val="uk-UA"/>
        </w:rPr>
        <w:t xml:space="preserve"> </w:t>
      </w:r>
      <w:r w:rsidRPr="00BE73B2">
        <w:t>відповідно до вимог ДСТУ ISO 7005-1:2005.</w:t>
      </w:r>
    </w:p>
    <w:p w14:paraId="1055E40B" w14:textId="77777777" w:rsidR="00BE73B2" w:rsidRPr="00BE73B2" w:rsidRDefault="00BE73B2" w:rsidP="00BE73B2">
      <w:pPr>
        <w:spacing w:before="120" w:after="120"/>
        <w:jc w:val="both"/>
        <w:rPr>
          <w:rFonts w:eastAsia="Times New Roman"/>
          <w:sz w:val="22"/>
          <w:szCs w:val="22"/>
          <w:lang w:val="uk-UA"/>
        </w:rPr>
      </w:pPr>
      <w:r w:rsidRPr="00BE73B2">
        <w:t>Допуски на розміри</w:t>
      </w:r>
      <w:r w:rsidRPr="00BE73B2">
        <w:rPr>
          <w:lang w:val="uk-UA"/>
        </w:rPr>
        <w:t xml:space="preserve"> </w:t>
      </w:r>
      <w:r w:rsidRPr="00BE73B2">
        <w:t>фланців</w:t>
      </w:r>
      <w:r w:rsidRPr="00BE73B2">
        <w:rPr>
          <w:lang w:val="uk-UA"/>
        </w:rPr>
        <w:t xml:space="preserve"> </w:t>
      </w:r>
      <w:r w:rsidRPr="00BE73B2">
        <w:t>мають бути відповідно до чинних</w:t>
      </w:r>
      <w:r w:rsidRPr="00BE73B2">
        <w:rPr>
          <w:lang w:val="uk-UA"/>
        </w:rPr>
        <w:t xml:space="preserve"> </w:t>
      </w:r>
      <w:r w:rsidRPr="00BE73B2">
        <w:t>стандартів.</w:t>
      </w:r>
    </w:p>
    <w:p w14:paraId="4A1A3796" w14:textId="77777777" w:rsidR="00BE73B2" w:rsidRPr="00BE73B2" w:rsidRDefault="00BE73B2" w:rsidP="00BE73B2">
      <w:pPr>
        <w:spacing w:before="120" w:after="120"/>
        <w:jc w:val="both"/>
        <w:rPr>
          <w:rFonts w:eastAsia="Times New Roman"/>
          <w:sz w:val="22"/>
          <w:szCs w:val="22"/>
          <w:lang w:val="uk-UA"/>
        </w:rPr>
      </w:pPr>
      <w:r w:rsidRPr="00BE73B2">
        <w:t>Чистота ущільнюючих</w:t>
      </w:r>
      <w:r w:rsidRPr="00BE73B2">
        <w:rPr>
          <w:lang w:val="uk-UA"/>
        </w:rPr>
        <w:t xml:space="preserve"> </w:t>
      </w:r>
      <w:r w:rsidRPr="00BE73B2">
        <w:t>поверхонь</w:t>
      </w:r>
      <w:r w:rsidRPr="00BE73B2">
        <w:rPr>
          <w:lang w:val="uk-UA"/>
        </w:rPr>
        <w:t xml:space="preserve"> </w:t>
      </w:r>
      <w:r w:rsidRPr="00BE73B2">
        <w:t>має бути відповідно до вимог п.2.5.5.1 ДСТУ ISO 7005-1:2005.</w:t>
      </w:r>
    </w:p>
    <w:p w14:paraId="6AD35B2B" w14:textId="77777777" w:rsidR="00BE73B2" w:rsidRPr="00BE73B2" w:rsidRDefault="00BE73B2" w:rsidP="00BE73B2">
      <w:pPr>
        <w:spacing w:before="120" w:after="120"/>
        <w:jc w:val="both"/>
        <w:outlineLvl w:val="1"/>
        <w:rPr>
          <w:rFonts w:eastAsia="Calibri"/>
          <w:color w:val="000000"/>
        </w:rPr>
      </w:pPr>
      <w:r w:rsidRPr="00BE73B2">
        <w:rPr>
          <w:lang w:val="uk-UA"/>
        </w:rPr>
        <w:t>4</w:t>
      </w:r>
      <w:r w:rsidRPr="00BE73B2">
        <w:t>.11.Перехід</w:t>
      </w:r>
      <w:r w:rsidRPr="00BE73B2">
        <w:rPr>
          <w:lang w:val="uk-UA"/>
        </w:rPr>
        <w:t xml:space="preserve"> </w:t>
      </w:r>
      <w:r w:rsidRPr="00BE73B2">
        <w:t>від</w:t>
      </w:r>
      <w:r w:rsidRPr="00BE73B2">
        <w:rPr>
          <w:lang w:val="uk-UA"/>
        </w:rPr>
        <w:t xml:space="preserve"> </w:t>
      </w:r>
      <w:r w:rsidRPr="00BE73B2">
        <w:t>діаметру</w:t>
      </w:r>
      <w:r w:rsidRPr="00BE73B2">
        <w:rPr>
          <w:lang w:val="uk-UA"/>
        </w:rPr>
        <w:t xml:space="preserve"> </w:t>
      </w:r>
      <w:r w:rsidRPr="00BE73B2">
        <w:t>виступу до лицьової</w:t>
      </w:r>
      <w:r w:rsidRPr="00BE73B2">
        <w:rPr>
          <w:lang w:val="uk-UA"/>
        </w:rPr>
        <w:t xml:space="preserve"> </w:t>
      </w:r>
      <w:r w:rsidRPr="00BE73B2">
        <w:t>частини на розсуд</w:t>
      </w:r>
      <w:r w:rsidRPr="00BE73B2">
        <w:rPr>
          <w:lang w:val="uk-UA"/>
        </w:rPr>
        <w:t xml:space="preserve"> </w:t>
      </w:r>
      <w:r w:rsidRPr="00BE73B2">
        <w:t>виробника.</w:t>
      </w:r>
    </w:p>
    <w:p w14:paraId="495D6D1E" w14:textId="77777777" w:rsidR="00BE73B2" w:rsidRPr="00BE73B2" w:rsidRDefault="00BE73B2" w:rsidP="00BE73B2">
      <w:pPr>
        <w:spacing w:before="120" w:after="120"/>
        <w:jc w:val="both"/>
        <w:rPr>
          <w:rFonts w:eastAsia="Times New Roman"/>
          <w:sz w:val="22"/>
          <w:szCs w:val="22"/>
          <w:lang w:val="uk-UA"/>
        </w:rPr>
      </w:pPr>
      <w:r w:rsidRPr="00BE73B2">
        <w:t>3.12. Конструкція та розміри</w:t>
      </w:r>
      <w:r w:rsidRPr="00BE73B2">
        <w:rPr>
          <w:lang w:val="uk-UA"/>
        </w:rPr>
        <w:t xml:space="preserve"> </w:t>
      </w:r>
      <w:r w:rsidRPr="00BE73B2">
        <w:t>фланців</w:t>
      </w:r>
      <w:r w:rsidRPr="00BE73B2">
        <w:rPr>
          <w:lang w:val="uk-UA"/>
        </w:rPr>
        <w:t xml:space="preserve"> </w:t>
      </w:r>
      <w:r w:rsidRPr="00BE73B2">
        <w:t>мають</w:t>
      </w:r>
      <w:r w:rsidRPr="00BE73B2">
        <w:rPr>
          <w:lang w:val="uk-UA"/>
        </w:rPr>
        <w:t xml:space="preserve"> </w:t>
      </w:r>
      <w:r w:rsidRPr="00BE73B2">
        <w:t>відповідати</w:t>
      </w:r>
      <w:r w:rsidRPr="00BE73B2">
        <w:rPr>
          <w:lang w:val="uk-UA"/>
        </w:rPr>
        <w:t xml:space="preserve"> </w:t>
      </w:r>
      <w:r w:rsidRPr="00BE73B2">
        <w:t>нижченаведеним</w:t>
      </w:r>
      <w:r w:rsidRPr="00BE73B2">
        <w:rPr>
          <w:lang w:val="uk-UA"/>
        </w:rPr>
        <w:t xml:space="preserve"> </w:t>
      </w:r>
      <w:r w:rsidRPr="00BE73B2">
        <w:t>кресленням, а також, зазначеним у таблиці</w:t>
      </w:r>
      <w:r w:rsidRPr="00BE73B2">
        <w:rPr>
          <w:lang w:val="uk-UA"/>
        </w:rPr>
        <w:t xml:space="preserve"> 4</w:t>
      </w:r>
      <w:r w:rsidRPr="00BE73B2">
        <w:t xml:space="preserve"> параметрам.</w:t>
      </w:r>
    </w:p>
    <w:p w14:paraId="202FF257" w14:textId="6B701A5D" w:rsidR="00BE73B2" w:rsidRPr="00BE73B2" w:rsidRDefault="00BE73B2" w:rsidP="00BE73B2">
      <w:pPr>
        <w:widowControl w:val="0"/>
        <w:shd w:val="clear" w:color="auto" w:fill="FFFFFF"/>
        <w:spacing w:before="120" w:after="120"/>
        <w:jc w:val="both"/>
        <w:rPr>
          <w:rFonts w:eastAsia="Times New Roman"/>
          <w:sz w:val="22"/>
          <w:szCs w:val="22"/>
          <w:lang w:val="uk-UA"/>
        </w:rPr>
      </w:pPr>
      <w:r w:rsidRPr="00BE73B2">
        <w:rPr>
          <w:rFonts w:eastAsia="Calibri"/>
          <w:lang w:val="uk-UA"/>
        </w:rPr>
        <w:t>4</w:t>
      </w:r>
      <w:r w:rsidRPr="00BE73B2">
        <w:rPr>
          <w:rFonts w:eastAsia="Calibri"/>
        </w:rPr>
        <w:t>.13.</w:t>
      </w:r>
      <w:r w:rsidRPr="00BE73B2">
        <w:t>Межі</w:t>
      </w:r>
      <w:r w:rsidRPr="00BE73B2">
        <w:rPr>
          <w:lang w:val="uk-UA"/>
        </w:rPr>
        <w:t xml:space="preserve"> </w:t>
      </w:r>
      <w:r w:rsidRPr="00BE73B2">
        <w:t>відхилення</w:t>
      </w:r>
      <w:r w:rsidRPr="00BE73B2">
        <w:rPr>
          <w:lang w:val="uk-UA"/>
        </w:rPr>
        <w:t xml:space="preserve"> </w:t>
      </w:r>
      <w:r w:rsidRPr="00BE73B2">
        <w:t>номінального</w:t>
      </w:r>
      <w:r w:rsidRPr="00BE73B2">
        <w:rPr>
          <w:lang w:val="uk-UA"/>
        </w:rPr>
        <w:t xml:space="preserve"> </w:t>
      </w:r>
      <w:r w:rsidRPr="00BE73B2">
        <w:t>розміру</w:t>
      </w:r>
      <w:r w:rsidRPr="00BE73B2">
        <w:rPr>
          <w:lang w:val="uk-UA"/>
        </w:rPr>
        <w:t xml:space="preserve"> </w:t>
      </w:r>
      <w:r w:rsidRPr="00BE73B2">
        <w:t>фланців</w:t>
      </w:r>
      <w:r w:rsidR="00C87D05">
        <w:rPr>
          <w:lang w:val="uk-UA"/>
        </w:rPr>
        <w:t xml:space="preserve"> </w:t>
      </w:r>
      <w:r w:rsidRPr="00BE73B2">
        <w:rPr>
          <w:i/>
        </w:rPr>
        <w:t>h</w:t>
      </w:r>
      <w:r w:rsidRPr="00BE73B2">
        <w:t>:</w:t>
      </w:r>
      <w:r w:rsidRPr="00BE73B2">
        <w:rPr>
          <w:i/>
        </w:rPr>
        <w:t xml:space="preserve"> ±0,</w:t>
      </w:r>
      <w:r w:rsidRPr="00BE73B2">
        <w:t xml:space="preserve">1 мм при </w:t>
      </w:r>
      <w:r w:rsidRPr="00BE73B2">
        <w:rPr>
          <w:i/>
        </w:rPr>
        <w:t xml:space="preserve">h </w:t>
      </w:r>
      <w:r w:rsidRPr="00BE73B2">
        <w:t>= 2 – 3мм.</w:t>
      </w:r>
    </w:p>
    <w:p w14:paraId="6A70B04C" w14:textId="77777777" w:rsidR="00BE73B2" w:rsidRPr="00BE73B2" w:rsidRDefault="00BE73B2" w:rsidP="00BE73B2">
      <w:pPr>
        <w:widowControl w:val="0"/>
        <w:shd w:val="clear" w:color="auto" w:fill="FFFFFF"/>
        <w:spacing w:before="120" w:after="120"/>
        <w:jc w:val="both"/>
        <w:rPr>
          <w:rFonts w:eastAsia="Times New Roman"/>
          <w:sz w:val="22"/>
          <w:szCs w:val="22"/>
          <w:lang w:val="uk-UA"/>
        </w:rPr>
      </w:pPr>
      <w:r w:rsidRPr="00BE73B2">
        <w:t>Фланці</w:t>
      </w:r>
      <w:r w:rsidRPr="00BE73B2">
        <w:rPr>
          <w:lang w:val="uk-UA"/>
        </w:rPr>
        <w:t xml:space="preserve"> </w:t>
      </w:r>
      <w:r w:rsidRPr="00BE73B2">
        <w:t>повинні</w:t>
      </w:r>
      <w:r w:rsidRPr="00BE73B2">
        <w:rPr>
          <w:lang w:val="uk-UA"/>
        </w:rPr>
        <w:t xml:space="preserve"> </w:t>
      </w:r>
      <w:r w:rsidRPr="00BE73B2">
        <w:t>відповідати</w:t>
      </w:r>
      <w:r w:rsidRPr="00BE73B2">
        <w:rPr>
          <w:lang w:val="uk-UA"/>
        </w:rPr>
        <w:t xml:space="preserve"> </w:t>
      </w:r>
      <w:r w:rsidRPr="00BE73B2">
        <w:t>випробувальному</w:t>
      </w:r>
      <w:r w:rsidRPr="00BE73B2">
        <w:rPr>
          <w:lang w:val="uk-UA"/>
        </w:rPr>
        <w:t xml:space="preserve"> </w:t>
      </w:r>
      <w:r w:rsidRPr="00BE73B2">
        <w:t>тиску × 1,5 відтиску, зазначеному в п.</w:t>
      </w:r>
      <w:r w:rsidRPr="00BE73B2">
        <w:rPr>
          <w:lang w:val="uk-UA"/>
        </w:rPr>
        <w:t xml:space="preserve"> 4</w:t>
      </w:r>
      <w:r w:rsidRPr="00BE73B2">
        <w:t>.1 за температури 20°С.</w:t>
      </w:r>
    </w:p>
    <w:p w14:paraId="00283266" w14:textId="77777777" w:rsidR="00BE73B2" w:rsidRPr="00BE73B2" w:rsidRDefault="00BE73B2" w:rsidP="00BE73B2">
      <w:pPr>
        <w:keepNext/>
        <w:widowControl w:val="0"/>
        <w:jc w:val="both"/>
        <w:rPr>
          <w:b/>
          <w:i/>
          <w:u w:val="single"/>
        </w:rPr>
      </w:pPr>
      <w:r w:rsidRPr="00BE73B2">
        <w:rPr>
          <w:b/>
          <w:i/>
          <w:u w:val="single"/>
        </w:rPr>
        <w:t>Фланці</w:t>
      </w:r>
    </w:p>
    <w:p w14:paraId="21221DEA" w14:textId="77777777" w:rsidR="00BE73B2" w:rsidRPr="00BE73B2" w:rsidRDefault="00BE73B2" w:rsidP="00BE73B2">
      <w:pPr>
        <w:widowControl w:val="0"/>
        <w:spacing w:before="120" w:after="120"/>
        <w:jc w:val="both"/>
        <w:rPr>
          <w:color w:val="000000"/>
        </w:rPr>
      </w:pPr>
      <w:r w:rsidRPr="00BE73B2">
        <w:rPr>
          <w:color w:val="000000"/>
        </w:rPr>
        <w:t>Маркування</w:t>
      </w:r>
      <w:r w:rsidRPr="00BE73B2">
        <w:rPr>
          <w:color w:val="000000"/>
          <w:lang w:val="uk-UA"/>
        </w:rPr>
        <w:t xml:space="preserve"> </w:t>
      </w:r>
      <w:r w:rsidRPr="00BE73B2">
        <w:rPr>
          <w:color w:val="000000"/>
        </w:rPr>
        <w:t>має</w:t>
      </w:r>
      <w:r w:rsidRPr="00BE73B2">
        <w:rPr>
          <w:color w:val="000000"/>
          <w:lang w:val="uk-UA"/>
        </w:rPr>
        <w:t xml:space="preserve"> </w:t>
      </w:r>
      <w:r w:rsidRPr="00BE73B2">
        <w:rPr>
          <w:color w:val="000000"/>
        </w:rPr>
        <w:t>міститись на зовнішній</w:t>
      </w:r>
      <w:r w:rsidRPr="00BE73B2">
        <w:rPr>
          <w:color w:val="000000"/>
          <w:lang w:val="uk-UA"/>
        </w:rPr>
        <w:t xml:space="preserve"> </w:t>
      </w:r>
      <w:r w:rsidRPr="00BE73B2">
        <w:rPr>
          <w:color w:val="000000"/>
        </w:rPr>
        <w:t>циліндричній</w:t>
      </w:r>
      <w:r w:rsidRPr="00BE73B2">
        <w:rPr>
          <w:color w:val="000000"/>
          <w:lang w:val="uk-UA"/>
        </w:rPr>
        <w:t xml:space="preserve"> </w:t>
      </w:r>
      <w:r w:rsidRPr="00BE73B2">
        <w:rPr>
          <w:color w:val="000000"/>
        </w:rPr>
        <w:t>поверхні та/або</w:t>
      </w:r>
      <w:r w:rsidRPr="00BE73B2">
        <w:rPr>
          <w:color w:val="000000"/>
          <w:lang w:val="uk-UA"/>
        </w:rPr>
        <w:t xml:space="preserve"> </w:t>
      </w:r>
      <w:r w:rsidRPr="00BE73B2">
        <w:rPr>
          <w:color w:val="000000"/>
        </w:rPr>
        <w:t>тильній</w:t>
      </w:r>
      <w:r w:rsidRPr="00BE73B2">
        <w:rPr>
          <w:color w:val="000000"/>
          <w:lang w:val="uk-UA"/>
        </w:rPr>
        <w:t xml:space="preserve"> </w:t>
      </w:r>
      <w:r w:rsidRPr="00BE73B2">
        <w:rPr>
          <w:color w:val="000000"/>
        </w:rPr>
        <w:t>стороні</w:t>
      </w:r>
      <w:r w:rsidRPr="00BE73B2">
        <w:rPr>
          <w:color w:val="000000"/>
          <w:lang w:val="uk-UA"/>
        </w:rPr>
        <w:t xml:space="preserve"> ІФЗ</w:t>
      </w:r>
      <w:r w:rsidRPr="00BE73B2">
        <w:rPr>
          <w:color w:val="000000"/>
        </w:rPr>
        <w:t>, що</w:t>
      </w:r>
      <w:r w:rsidRPr="00BE73B2">
        <w:rPr>
          <w:color w:val="000000"/>
          <w:lang w:val="uk-UA"/>
        </w:rPr>
        <w:t xml:space="preserve"> </w:t>
      </w:r>
      <w:r w:rsidRPr="00BE73B2">
        <w:rPr>
          <w:color w:val="000000"/>
        </w:rPr>
        <w:t>забезпечує</w:t>
      </w:r>
      <w:r w:rsidRPr="00BE73B2">
        <w:rPr>
          <w:color w:val="000000"/>
          <w:lang w:val="uk-UA"/>
        </w:rPr>
        <w:t xml:space="preserve"> </w:t>
      </w:r>
      <w:r w:rsidRPr="00BE73B2">
        <w:rPr>
          <w:color w:val="000000"/>
        </w:rPr>
        <w:t>її</w:t>
      </w:r>
      <w:r w:rsidRPr="00BE73B2">
        <w:rPr>
          <w:color w:val="000000"/>
          <w:lang w:val="uk-UA"/>
        </w:rPr>
        <w:t xml:space="preserve"> </w:t>
      </w:r>
      <w:r w:rsidRPr="00BE73B2">
        <w:rPr>
          <w:color w:val="000000"/>
        </w:rPr>
        <w:t>чіткість</w:t>
      </w:r>
      <w:r w:rsidRPr="00BE73B2">
        <w:rPr>
          <w:color w:val="000000"/>
          <w:lang w:val="uk-UA"/>
        </w:rPr>
        <w:t xml:space="preserve"> </w:t>
      </w:r>
      <w:r w:rsidRPr="00BE73B2">
        <w:rPr>
          <w:color w:val="000000"/>
        </w:rPr>
        <w:t>після</w:t>
      </w:r>
      <w:r w:rsidRPr="00BE73B2">
        <w:rPr>
          <w:color w:val="000000"/>
          <w:lang w:val="uk-UA"/>
        </w:rPr>
        <w:t xml:space="preserve"> </w:t>
      </w:r>
      <w:r w:rsidRPr="00BE73B2">
        <w:rPr>
          <w:color w:val="000000"/>
        </w:rPr>
        <w:t>приварювання</w:t>
      </w:r>
      <w:r w:rsidRPr="00BE73B2">
        <w:rPr>
          <w:color w:val="000000"/>
          <w:lang w:val="uk-UA"/>
        </w:rPr>
        <w:t xml:space="preserve"> </w:t>
      </w:r>
      <w:r w:rsidRPr="00BE73B2">
        <w:rPr>
          <w:color w:val="000000"/>
        </w:rPr>
        <w:t xml:space="preserve">фланця до труби. </w:t>
      </w:r>
    </w:p>
    <w:p w14:paraId="34E26FF4" w14:textId="77777777" w:rsidR="00BE73B2" w:rsidRPr="00BE73B2" w:rsidRDefault="00BE73B2" w:rsidP="00BE73B2">
      <w:pPr>
        <w:widowControl w:val="0"/>
        <w:spacing w:before="120" w:after="120"/>
        <w:jc w:val="both"/>
        <w:rPr>
          <w:b/>
          <w:color w:val="000000"/>
        </w:rPr>
      </w:pPr>
      <w:r w:rsidRPr="00BE73B2">
        <w:rPr>
          <w:color w:val="000000"/>
        </w:rPr>
        <w:t>За погодженням</w:t>
      </w:r>
      <w:r w:rsidRPr="00BE73B2">
        <w:rPr>
          <w:color w:val="000000"/>
          <w:lang w:val="uk-UA"/>
        </w:rPr>
        <w:t xml:space="preserve"> </w:t>
      </w:r>
      <w:r w:rsidRPr="00BE73B2">
        <w:rPr>
          <w:color w:val="000000"/>
        </w:rPr>
        <w:t>між</w:t>
      </w:r>
      <w:r w:rsidRPr="00BE73B2">
        <w:rPr>
          <w:color w:val="000000"/>
          <w:lang w:val="uk-UA"/>
        </w:rPr>
        <w:t xml:space="preserve"> </w:t>
      </w:r>
      <w:r w:rsidRPr="00BE73B2">
        <w:rPr>
          <w:color w:val="000000"/>
        </w:rPr>
        <w:t>Замовником та Постачальником</w:t>
      </w:r>
      <w:r w:rsidRPr="00BE73B2">
        <w:rPr>
          <w:color w:val="000000"/>
          <w:lang w:val="uk-UA"/>
        </w:rPr>
        <w:t xml:space="preserve"> </w:t>
      </w:r>
      <w:r w:rsidRPr="00BE73B2">
        <w:rPr>
          <w:color w:val="000000"/>
        </w:rPr>
        <w:t>маркування</w:t>
      </w:r>
      <w:r w:rsidRPr="00BE73B2">
        <w:rPr>
          <w:color w:val="000000"/>
          <w:lang w:val="uk-UA"/>
        </w:rPr>
        <w:t xml:space="preserve"> </w:t>
      </w:r>
      <w:r w:rsidRPr="00BE73B2">
        <w:rPr>
          <w:color w:val="000000"/>
        </w:rPr>
        <w:t>може бути виконане набірках.</w:t>
      </w:r>
    </w:p>
    <w:p w14:paraId="6DEDB29D" w14:textId="77777777" w:rsidR="00BE73B2" w:rsidRPr="00BE73B2" w:rsidRDefault="00BE73B2" w:rsidP="00BE73B2">
      <w:pPr>
        <w:widowControl w:val="0"/>
        <w:spacing w:before="120" w:after="120"/>
        <w:jc w:val="both"/>
        <w:rPr>
          <w:color w:val="000000"/>
        </w:rPr>
      </w:pPr>
      <w:r w:rsidRPr="00BE73B2">
        <w:rPr>
          <w:b/>
          <w:color w:val="000000"/>
        </w:rPr>
        <w:t>Маркування</w:t>
      </w:r>
      <w:r w:rsidRPr="00BE73B2">
        <w:rPr>
          <w:b/>
          <w:color w:val="000000"/>
          <w:lang w:val="uk-UA"/>
        </w:rPr>
        <w:t xml:space="preserve"> </w:t>
      </w:r>
      <w:r w:rsidRPr="00BE73B2">
        <w:rPr>
          <w:color w:val="000000"/>
        </w:rPr>
        <w:t>фланцю</w:t>
      </w:r>
      <w:r w:rsidRPr="00BE73B2">
        <w:rPr>
          <w:color w:val="000000"/>
          <w:lang w:val="uk-UA"/>
        </w:rPr>
        <w:t xml:space="preserve"> </w:t>
      </w:r>
      <w:r w:rsidRPr="00BE73B2">
        <w:rPr>
          <w:color w:val="000000"/>
        </w:rPr>
        <w:t>має</w:t>
      </w:r>
      <w:r w:rsidRPr="00BE73B2">
        <w:rPr>
          <w:color w:val="000000"/>
          <w:lang w:val="uk-UA"/>
        </w:rPr>
        <w:t xml:space="preserve"> </w:t>
      </w:r>
      <w:r w:rsidRPr="00BE73B2">
        <w:rPr>
          <w:color w:val="000000"/>
        </w:rPr>
        <w:t>містити</w:t>
      </w:r>
      <w:r w:rsidRPr="00BE73B2">
        <w:rPr>
          <w:color w:val="000000"/>
          <w:lang w:val="uk-UA"/>
        </w:rPr>
        <w:t xml:space="preserve"> </w:t>
      </w:r>
      <w:r w:rsidRPr="00BE73B2">
        <w:rPr>
          <w:color w:val="000000"/>
        </w:rPr>
        <w:t>таку</w:t>
      </w:r>
      <w:r w:rsidRPr="00BE73B2">
        <w:rPr>
          <w:color w:val="000000"/>
          <w:lang w:val="uk-UA"/>
        </w:rPr>
        <w:t xml:space="preserve"> </w:t>
      </w:r>
      <w:r w:rsidRPr="00BE73B2">
        <w:rPr>
          <w:color w:val="000000"/>
        </w:rPr>
        <w:t>інформацію:</w:t>
      </w:r>
    </w:p>
    <w:p w14:paraId="52EA1C1B" w14:textId="77777777" w:rsidR="00BE73B2" w:rsidRPr="00BE73B2" w:rsidRDefault="00BE73B2" w:rsidP="00BE73B2">
      <w:pPr>
        <w:widowControl w:val="0"/>
        <w:numPr>
          <w:ilvl w:val="0"/>
          <w:numId w:val="32"/>
        </w:numPr>
        <w:spacing w:before="120" w:after="120" w:line="276" w:lineRule="auto"/>
        <w:jc w:val="both"/>
        <w:rPr>
          <w:b/>
          <w:color w:val="000000"/>
        </w:rPr>
      </w:pPr>
      <w:r w:rsidRPr="00BE73B2">
        <w:rPr>
          <w:color w:val="000000"/>
        </w:rPr>
        <w:t>Позначення стандарту, згідно</w:t>
      </w:r>
      <w:r w:rsidRPr="00BE73B2">
        <w:rPr>
          <w:color w:val="000000"/>
          <w:lang w:val="uk-UA"/>
        </w:rPr>
        <w:t xml:space="preserve"> </w:t>
      </w:r>
      <w:r w:rsidRPr="00BE73B2">
        <w:rPr>
          <w:color w:val="000000"/>
        </w:rPr>
        <w:t>якого</w:t>
      </w:r>
      <w:r w:rsidRPr="00BE73B2">
        <w:rPr>
          <w:color w:val="000000"/>
          <w:lang w:val="uk-UA"/>
        </w:rPr>
        <w:t xml:space="preserve"> </w:t>
      </w:r>
      <w:r w:rsidRPr="00BE73B2">
        <w:rPr>
          <w:color w:val="000000"/>
        </w:rPr>
        <w:t>виготовлено</w:t>
      </w:r>
      <w:r w:rsidRPr="00BE73B2">
        <w:rPr>
          <w:color w:val="000000"/>
          <w:lang w:val="uk-UA"/>
        </w:rPr>
        <w:t xml:space="preserve"> </w:t>
      </w:r>
      <w:r w:rsidRPr="00BE73B2">
        <w:rPr>
          <w:color w:val="000000"/>
        </w:rPr>
        <w:t>фланці;</w:t>
      </w:r>
    </w:p>
    <w:p w14:paraId="7A452760" w14:textId="77777777" w:rsidR="00BE73B2" w:rsidRPr="00BE73B2" w:rsidRDefault="00BE73B2" w:rsidP="00BE73B2">
      <w:pPr>
        <w:widowControl w:val="0"/>
        <w:numPr>
          <w:ilvl w:val="0"/>
          <w:numId w:val="32"/>
        </w:numPr>
        <w:spacing w:before="120" w:after="120" w:line="276" w:lineRule="auto"/>
        <w:jc w:val="both"/>
        <w:rPr>
          <w:b/>
          <w:color w:val="000000"/>
        </w:rPr>
      </w:pPr>
      <w:r w:rsidRPr="00BE73B2">
        <w:rPr>
          <w:color w:val="000000"/>
        </w:rPr>
        <w:t>Номінальний</w:t>
      </w:r>
      <w:r w:rsidRPr="00BE73B2">
        <w:rPr>
          <w:color w:val="000000"/>
          <w:lang w:val="uk-UA"/>
        </w:rPr>
        <w:t xml:space="preserve"> </w:t>
      </w:r>
      <w:r w:rsidRPr="00BE73B2">
        <w:rPr>
          <w:color w:val="000000"/>
        </w:rPr>
        <w:t>діаметр (</w:t>
      </w:r>
      <w:r w:rsidRPr="00BE73B2">
        <w:rPr>
          <w:color w:val="000000"/>
          <w:lang w:val="en-US"/>
        </w:rPr>
        <w:t>DN</w:t>
      </w:r>
      <w:r w:rsidRPr="00BE73B2">
        <w:rPr>
          <w:color w:val="000000"/>
        </w:rPr>
        <w:t>) та номінальний</w:t>
      </w:r>
      <w:r w:rsidRPr="00BE73B2">
        <w:rPr>
          <w:color w:val="000000"/>
          <w:lang w:val="uk-UA"/>
        </w:rPr>
        <w:t xml:space="preserve"> </w:t>
      </w:r>
      <w:r w:rsidRPr="00BE73B2">
        <w:rPr>
          <w:color w:val="000000"/>
        </w:rPr>
        <w:t>тиск (</w:t>
      </w:r>
      <w:r w:rsidRPr="00BE73B2">
        <w:rPr>
          <w:color w:val="000000"/>
          <w:lang w:val="en-US"/>
        </w:rPr>
        <w:t>PN</w:t>
      </w:r>
      <w:r w:rsidRPr="00BE73B2">
        <w:rPr>
          <w:color w:val="000000"/>
        </w:rPr>
        <w:t>);</w:t>
      </w:r>
    </w:p>
    <w:p w14:paraId="4A047979" w14:textId="77777777" w:rsidR="00BE73B2" w:rsidRPr="00BE73B2" w:rsidRDefault="00BE73B2" w:rsidP="00BE73B2">
      <w:pPr>
        <w:widowControl w:val="0"/>
        <w:numPr>
          <w:ilvl w:val="0"/>
          <w:numId w:val="32"/>
        </w:numPr>
        <w:spacing w:before="120" w:after="120" w:line="276" w:lineRule="auto"/>
        <w:jc w:val="both"/>
        <w:rPr>
          <w:b/>
          <w:color w:val="000000"/>
        </w:rPr>
      </w:pPr>
      <w:r w:rsidRPr="00BE73B2">
        <w:rPr>
          <w:color w:val="000000"/>
        </w:rPr>
        <w:t>Назву</w:t>
      </w:r>
      <w:r w:rsidRPr="00BE73B2">
        <w:rPr>
          <w:color w:val="000000"/>
          <w:lang w:val="uk-UA"/>
        </w:rPr>
        <w:t xml:space="preserve"> </w:t>
      </w:r>
      <w:r w:rsidRPr="00BE73B2">
        <w:rPr>
          <w:color w:val="000000"/>
        </w:rPr>
        <w:t>або</w:t>
      </w:r>
      <w:r w:rsidRPr="00BE73B2">
        <w:rPr>
          <w:color w:val="000000"/>
          <w:lang w:val="uk-UA"/>
        </w:rPr>
        <w:t xml:space="preserve"> </w:t>
      </w:r>
      <w:r w:rsidRPr="00BE73B2">
        <w:rPr>
          <w:color w:val="000000"/>
        </w:rPr>
        <w:t>фабричну марку виробника;</w:t>
      </w:r>
    </w:p>
    <w:p w14:paraId="28B4EA81" w14:textId="77777777" w:rsidR="00BE73B2" w:rsidRPr="00BE73B2" w:rsidRDefault="00BE73B2" w:rsidP="00BE73B2">
      <w:pPr>
        <w:widowControl w:val="0"/>
        <w:numPr>
          <w:ilvl w:val="0"/>
          <w:numId w:val="32"/>
        </w:numPr>
        <w:spacing w:before="120" w:after="120" w:line="276" w:lineRule="auto"/>
        <w:jc w:val="both"/>
        <w:rPr>
          <w:b/>
          <w:color w:val="000000"/>
        </w:rPr>
      </w:pPr>
      <w:r w:rsidRPr="00BE73B2">
        <w:rPr>
          <w:color w:val="000000"/>
        </w:rPr>
        <w:t>Позначення</w:t>
      </w:r>
      <w:r w:rsidRPr="00BE73B2">
        <w:rPr>
          <w:color w:val="000000"/>
          <w:lang w:val="uk-UA"/>
        </w:rPr>
        <w:t xml:space="preserve"> </w:t>
      </w:r>
      <w:r w:rsidRPr="00BE73B2">
        <w:rPr>
          <w:color w:val="000000"/>
        </w:rPr>
        <w:t>матеріалу</w:t>
      </w:r>
      <w:r w:rsidRPr="00BE73B2">
        <w:rPr>
          <w:color w:val="000000"/>
          <w:lang w:val="uk-UA"/>
        </w:rPr>
        <w:t xml:space="preserve"> </w:t>
      </w:r>
      <w:r w:rsidRPr="00BE73B2">
        <w:rPr>
          <w:color w:val="000000"/>
        </w:rPr>
        <w:t>фланцю.</w:t>
      </w:r>
    </w:p>
    <w:p w14:paraId="3F951EA5" w14:textId="77777777" w:rsidR="00BE73B2" w:rsidRPr="00BE73B2" w:rsidRDefault="00BE73B2" w:rsidP="00BE73B2">
      <w:pPr>
        <w:widowControl w:val="0"/>
        <w:spacing w:before="240" w:after="120"/>
        <w:jc w:val="both"/>
        <w:rPr>
          <w:b/>
          <w:lang w:val="uk-UA"/>
        </w:rPr>
      </w:pPr>
      <w:r w:rsidRPr="00BE73B2">
        <w:rPr>
          <w:rFonts w:eastAsia="Calibri"/>
          <w:b/>
          <w:spacing w:val="-2"/>
          <w:lang w:val="uk-UA"/>
        </w:rPr>
        <w:t>5</w:t>
      </w:r>
      <w:r w:rsidRPr="00BE73B2">
        <w:rPr>
          <w:rFonts w:eastAsia="Calibri"/>
          <w:b/>
          <w:spacing w:val="-2"/>
        </w:rPr>
        <w:t xml:space="preserve">. Вимоги до виготовлення та конструкції </w:t>
      </w:r>
      <w:r w:rsidRPr="00BE73B2">
        <w:rPr>
          <w:b/>
          <w:lang w:val="uk-UA"/>
        </w:rPr>
        <w:t>труб:</w:t>
      </w:r>
    </w:p>
    <w:p w14:paraId="56C57A3B" w14:textId="77777777" w:rsidR="00BE73B2" w:rsidRPr="00BE73B2" w:rsidRDefault="00BE73B2" w:rsidP="00BE73B2">
      <w:pPr>
        <w:widowControl w:val="0"/>
        <w:spacing w:before="120" w:after="120"/>
        <w:jc w:val="both"/>
        <w:rPr>
          <w:lang w:val="uk-UA"/>
        </w:rPr>
      </w:pPr>
      <w:r w:rsidRPr="00BE73B2">
        <w:rPr>
          <w:lang w:val="uk-UA"/>
        </w:rPr>
        <w:t>1) Труби сталеві, електрозварні, прямошовні, 1 групи повинні бути виготовлені відповідно до вимог Технічного регламенту, ГОСТ 10704-91, 10705-80 (група В) із сталей, що добре зварюються, містять не більше ніж 0,25 % вуглецю, 0,05 % сірки та 0,046 % фосфору (ДСТУ – Н Б.А.3.1-18:2013).</w:t>
      </w:r>
    </w:p>
    <w:p w14:paraId="70EEFE8D" w14:textId="77777777" w:rsidR="00BE73B2" w:rsidRPr="00BE73B2" w:rsidRDefault="00BE73B2" w:rsidP="00BE73B2">
      <w:pPr>
        <w:spacing w:before="120" w:after="120"/>
        <w:jc w:val="both"/>
        <w:rPr>
          <w:lang w:val="uk-UA"/>
        </w:rPr>
      </w:pPr>
      <w:r w:rsidRPr="00BE73B2">
        <w:rPr>
          <w:lang w:val="uk-UA"/>
        </w:rPr>
        <w:t>2) Труби  повинні бути виготовлені із сталі марки СТ3сп за ДСТУ2651:2005/ ГОСТ 380-2005,                          чи прокату з вуглецевої сталі марок 10, 15, 20 за  ДСТУ 7809:2015, відповідно до вимог, п.5.2 ДСТУ – Н Б.А.3.1-18:2013.</w:t>
      </w:r>
    </w:p>
    <w:p w14:paraId="1BA84E40" w14:textId="77777777" w:rsidR="00BE73B2" w:rsidRPr="00BE73B2" w:rsidRDefault="00BE73B2" w:rsidP="00BE73B2">
      <w:pPr>
        <w:spacing w:before="120" w:after="120"/>
        <w:jc w:val="both"/>
        <w:rPr>
          <w:lang w:val="uk-UA"/>
        </w:rPr>
      </w:pPr>
      <w:r w:rsidRPr="00BE73B2">
        <w:rPr>
          <w:lang w:val="uk-UA"/>
        </w:rPr>
        <w:lastRenderedPageBreak/>
        <w:t>3) Механічні властивості та хімічний склад сталі вуглецевої, звичайної якості, марки Ст3сп мають відповідати вимогам ДСТУ 2651:2005/ГОСТ 380-2005, а сортового прокату з вуглецевої якісної конструкційної сталі, марки 20 – ДСТУ 7809:2015.</w:t>
      </w:r>
    </w:p>
    <w:p w14:paraId="22CEBDCD" w14:textId="77777777" w:rsidR="00BE73B2" w:rsidRPr="00BE73B2" w:rsidRDefault="00BE73B2" w:rsidP="00BE73B2">
      <w:pPr>
        <w:spacing w:before="120" w:after="120"/>
        <w:jc w:val="both"/>
        <w:rPr>
          <w:lang w:val="uk-UA"/>
        </w:rPr>
      </w:pPr>
      <w:r w:rsidRPr="00BE73B2">
        <w:rPr>
          <w:lang w:val="uk-UA"/>
        </w:rPr>
        <w:t xml:space="preserve">4) Зварне з’єднання зварних труб повинно бути такої ж міцності, як і основний метал, або мати гарантований заводом - виготовлювачем коефіцієнт міцності зварного з’єднання відповідно до вимог </w:t>
      </w:r>
      <w:r w:rsidRPr="00BE73B2">
        <w:rPr>
          <w:rFonts w:eastAsia="Times New Roman"/>
          <w:color w:val="000000"/>
          <w:spacing w:val="-2"/>
          <w:kern w:val="2"/>
          <w:lang w:eastAsia="en-US"/>
        </w:rPr>
        <w:t>ДСТУ-Н Б А.3.1-18:2013</w:t>
      </w:r>
      <w:r w:rsidRPr="00BE73B2">
        <w:rPr>
          <w:rFonts w:eastAsia="Times New Roman"/>
          <w:color w:val="000000"/>
          <w:spacing w:val="-2"/>
          <w:kern w:val="2"/>
          <w:lang w:val="uk-UA" w:eastAsia="en-US"/>
        </w:rPr>
        <w:t>.</w:t>
      </w:r>
    </w:p>
    <w:p w14:paraId="70541F10" w14:textId="77777777" w:rsidR="00BE73B2" w:rsidRPr="00BE73B2" w:rsidRDefault="00BE73B2" w:rsidP="00BE73B2">
      <w:pPr>
        <w:spacing w:before="120" w:after="120"/>
        <w:jc w:val="both"/>
        <w:rPr>
          <w:lang w:val="uk-UA"/>
        </w:rPr>
      </w:pPr>
      <w:r w:rsidRPr="00BE73B2">
        <w:rPr>
          <w:lang w:val="uk-UA"/>
        </w:rPr>
        <w:t>5) Труби мають бути термічно обробленими (по всьому об’єму труби, або по зварному з'єднанню). Механічні властивості основного металу термічно оброблених труб повинні відповідати вимогам п. 2.4 ГОСТ 10705-80.</w:t>
      </w:r>
    </w:p>
    <w:p w14:paraId="66388E7D" w14:textId="77777777" w:rsidR="00BE73B2" w:rsidRPr="00BE73B2" w:rsidRDefault="00BE73B2" w:rsidP="00BE73B2">
      <w:pPr>
        <w:spacing w:before="120" w:after="120"/>
        <w:jc w:val="both"/>
        <w:rPr>
          <w:lang w:val="uk-UA"/>
        </w:rPr>
      </w:pPr>
      <w:r w:rsidRPr="00BE73B2">
        <w:rPr>
          <w:lang w:val="uk-UA"/>
        </w:rPr>
        <w:t>6) На трубах з внутрішнім діаметром 33 мм і більше, на внутрішній поверхні шва труб грат повинен бути зрізаний або сплющений, при цьому висота грата, або його слідів, не повинна перевищувати 0,5 мм згідно п.2.8 ДСТУ 10705-80.</w:t>
      </w:r>
    </w:p>
    <w:p w14:paraId="22BF3DFC" w14:textId="77777777" w:rsidR="00BE73B2" w:rsidRPr="00BE73B2" w:rsidRDefault="00BE73B2" w:rsidP="00BE73B2">
      <w:pPr>
        <w:spacing w:before="120" w:after="120"/>
        <w:jc w:val="both"/>
        <w:rPr>
          <w:lang w:val="uk-UA"/>
        </w:rPr>
      </w:pPr>
      <w:r w:rsidRPr="00BE73B2">
        <w:rPr>
          <w:lang w:val="uk-UA"/>
        </w:rPr>
        <w:t>7) Кінці труб повинні бути обрізані під прямим кутом і зачищені від задир, а кромки скошені (для труб до 219 мм - не більше 1 мм, а для труб більше 219мм -1,5мм згідно п.2.9 ГОСТ 10705-80), зі зняттям фаски на кінцях труб під кутом (30±3)° (п.5.12 ДСТУ – Н Б.А.3.1-18:2013).</w:t>
      </w:r>
    </w:p>
    <w:p w14:paraId="1DB9A798" w14:textId="77777777" w:rsidR="00BE73B2" w:rsidRPr="00BE73B2" w:rsidRDefault="00BE73B2" w:rsidP="00BE73B2">
      <w:pPr>
        <w:spacing w:before="120" w:after="120"/>
        <w:jc w:val="both"/>
        <w:rPr>
          <w:lang w:val="uk-UA"/>
        </w:rPr>
      </w:pPr>
      <w:r w:rsidRPr="00BE73B2">
        <w:rPr>
          <w:lang w:val="uk-UA"/>
        </w:rPr>
        <w:t>8) Контрольні випробування труб необхідно проводити згідно ГОСТ 10705-80 за показниками:</w:t>
      </w:r>
    </w:p>
    <w:p w14:paraId="765F2AC9" w14:textId="77777777" w:rsidR="00BE73B2" w:rsidRPr="00BE73B2" w:rsidRDefault="00BE73B2" w:rsidP="00BE73B2">
      <w:pPr>
        <w:jc w:val="both"/>
        <w:rPr>
          <w:lang w:val="uk-UA"/>
        </w:rPr>
      </w:pPr>
      <w:r w:rsidRPr="00BE73B2">
        <w:rPr>
          <w:lang w:val="uk-UA"/>
        </w:rPr>
        <w:t>- 100 % контроль зварювального шва неруйнівним методом (п.3.3а ГОСТ 10705-80);</w:t>
      </w:r>
    </w:p>
    <w:p w14:paraId="3BF9668B" w14:textId="77777777" w:rsidR="00BE73B2" w:rsidRPr="00BE73B2" w:rsidRDefault="00BE73B2" w:rsidP="00BE73B2">
      <w:pPr>
        <w:jc w:val="both"/>
        <w:rPr>
          <w:lang w:val="uk-UA"/>
        </w:rPr>
      </w:pPr>
      <w:r w:rsidRPr="00BE73B2">
        <w:rPr>
          <w:lang w:val="uk-UA"/>
        </w:rPr>
        <w:t>- контроль гідравлічним тиском (15 % труб від кожної партії) згідно п.3.3а ГОСТ 10705-80;</w:t>
      </w:r>
    </w:p>
    <w:p w14:paraId="69DFB058" w14:textId="77777777" w:rsidR="00BE73B2" w:rsidRPr="00BE73B2" w:rsidRDefault="00BE73B2" w:rsidP="00BE73B2">
      <w:pPr>
        <w:jc w:val="both"/>
        <w:rPr>
          <w:lang w:val="uk-UA"/>
        </w:rPr>
      </w:pPr>
      <w:r w:rsidRPr="00BE73B2">
        <w:rPr>
          <w:lang w:val="uk-UA"/>
        </w:rPr>
        <w:t>- контроль маси;</w:t>
      </w:r>
    </w:p>
    <w:p w14:paraId="457D159B" w14:textId="77777777" w:rsidR="00BE73B2" w:rsidRPr="00BE73B2" w:rsidRDefault="00BE73B2" w:rsidP="00BE73B2">
      <w:pPr>
        <w:jc w:val="both"/>
        <w:rPr>
          <w:lang w:val="uk-UA"/>
        </w:rPr>
      </w:pPr>
      <w:r w:rsidRPr="00BE73B2">
        <w:rPr>
          <w:lang w:val="uk-UA"/>
        </w:rPr>
        <w:t>- випробування на механічні властивості за вимогами п.п.3.5 ГОСТ 10705-80;</w:t>
      </w:r>
    </w:p>
    <w:p w14:paraId="6AB2BBE4" w14:textId="77777777" w:rsidR="00BE73B2" w:rsidRPr="00BE73B2" w:rsidRDefault="00BE73B2" w:rsidP="00BE73B2">
      <w:pPr>
        <w:jc w:val="both"/>
        <w:rPr>
          <w:lang w:val="uk-UA"/>
        </w:rPr>
      </w:pPr>
      <w:r w:rsidRPr="00BE73B2">
        <w:rPr>
          <w:lang w:val="uk-UA"/>
        </w:rPr>
        <w:t>- кривизна труб (на 1 м довжини не повинна перевищувати 1,5 мм) згідно вимог п.5.12 ДСТУ –                           Н Б.А.3.1-18:2013.</w:t>
      </w:r>
    </w:p>
    <w:p w14:paraId="65DEF8D6" w14:textId="77777777" w:rsidR="00BE73B2" w:rsidRPr="00BE73B2" w:rsidRDefault="00BE73B2" w:rsidP="00BE73B2">
      <w:pPr>
        <w:jc w:val="both"/>
        <w:rPr>
          <w:lang w:val="uk-UA"/>
        </w:rPr>
      </w:pPr>
      <w:r w:rsidRPr="00BE73B2">
        <w:rPr>
          <w:lang w:val="uk-UA"/>
        </w:rPr>
        <w:t xml:space="preserve">Не допускається: </w:t>
      </w:r>
    </w:p>
    <w:p w14:paraId="35FD0FDF" w14:textId="77777777" w:rsidR="00BE73B2" w:rsidRPr="00BE73B2" w:rsidRDefault="00BE73B2" w:rsidP="00BE73B2">
      <w:pPr>
        <w:jc w:val="both"/>
        <w:rPr>
          <w:lang w:val="uk-UA"/>
        </w:rPr>
      </w:pPr>
      <w:r w:rsidRPr="00BE73B2">
        <w:rPr>
          <w:lang w:val="uk-UA"/>
        </w:rPr>
        <w:t>- наявність на  поверхні труб тріщин, здуття, вм'ятин та інших механічних ушкоджень (дефектів);</w:t>
      </w:r>
    </w:p>
    <w:p w14:paraId="4856A797" w14:textId="77777777" w:rsidR="00BE73B2" w:rsidRPr="00BE73B2" w:rsidRDefault="00BE73B2" w:rsidP="00BE73B2">
      <w:pPr>
        <w:jc w:val="both"/>
        <w:rPr>
          <w:lang w:val="uk-UA"/>
        </w:rPr>
      </w:pPr>
      <w:r w:rsidRPr="00BE73B2">
        <w:rPr>
          <w:lang w:val="uk-UA"/>
        </w:rPr>
        <w:t>- розшарування труби та на торцях труб;</w:t>
      </w:r>
    </w:p>
    <w:p w14:paraId="3F6833EE" w14:textId="77777777" w:rsidR="00BE73B2" w:rsidRPr="00BE73B2" w:rsidRDefault="00BE73B2" w:rsidP="00BE73B2">
      <w:pPr>
        <w:jc w:val="both"/>
        <w:rPr>
          <w:lang w:val="uk-UA"/>
        </w:rPr>
      </w:pPr>
      <w:r w:rsidRPr="00BE73B2">
        <w:rPr>
          <w:lang w:val="uk-UA"/>
        </w:rPr>
        <w:t xml:space="preserve">- відхилення геометричних розмірів труб. </w:t>
      </w:r>
    </w:p>
    <w:p w14:paraId="1B9D16C4" w14:textId="77777777" w:rsidR="00BE73B2" w:rsidRPr="00BE73B2" w:rsidRDefault="00BE73B2" w:rsidP="00BE73B2">
      <w:pPr>
        <w:spacing w:before="120" w:after="120"/>
        <w:ind w:firstLine="709"/>
        <w:jc w:val="both"/>
        <w:rPr>
          <w:lang w:val="uk-UA"/>
        </w:rPr>
      </w:pPr>
      <w:r w:rsidRPr="00BE73B2">
        <w:rPr>
          <w:lang w:val="uk-UA"/>
        </w:rPr>
        <w:t>Примітка щодо додаткових вимог до предмета закупівлі:</w:t>
      </w:r>
    </w:p>
    <w:p w14:paraId="747F26DB" w14:textId="77777777" w:rsidR="00BE73B2" w:rsidRPr="00BE73B2" w:rsidRDefault="00BE73B2" w:rsidP="00BE73B2">
      <w:pPr>
        <w:numPr>
          <w:ilvl w:val="0"/>
          <w:numId w:val="33"/>
        </w:numPr>
        <w:spacing w:before="120" w:after="120" w:line="276" w:lineRule="auto"/>
        <w:ind w:left="0" w:firstLine="0"/>
        <w:jc w:val="both"/>
        <w:rPr>
          <w:lang w:val="uk-UA"/>
        </w:rPr>
      </w:pPr>
      <w:r w:rsidRPr="00BE73B2">
        <w:rPr>
          <w:lang w:val="uk-UA"/>
        </w:rPr>
        <w:t>Труби із товщиною стінки 4 мм і більше, із сталі марки Ст3сп повинні бути з межею текучості 235Н/мм² (п.2.4 , 2,5 ГОСТ 10705);</w:t>
      </w:r>
    </w:p>
    <w:p w14:paraId="4D028E9A" w14:textId="77777777" w:rsidR="00BE73B2" w:rsidRPr="00BE73B2" w:rsidRDefault="00BE73B2" w:rsidP="00BE73B2">
      <w:pPr>
        <w:numPr>
          <w:ilvl w:val="0"/>
          <w:numId w:val="31"/>
        </w:numPr>
        <w:spacing w:before="120" w:after="120" w:line="276" w:lineRule="auto"/>
        <w:ind w:left="0" w:firstLine="0"/>
        <w:jc w:val="both"/>
        <w:rPr>
          <w:lang w:val="uk-UA"/>
        </w:rPr>
      </w:pPr>
      <w:r w:rsidRPr="00BE73B2">
        <w:rPr>
          <w:lang w:val="uk-UA"/>
        </w:rPr>
        <w:t>Для труб із товщиною стінки більше 5 мм , необхідно враховувати вимоги величини ударної в’язкості труб;</w:t>
      </w:r>
    </w:p>
    <w:p w14:paraId="76258B46" w14:textId="77777777" w:rsidR="00BE73B2" w:rsidRPr="00BE73B2" w:rsidRDefault="00BE73B2" w:rsidP="00BE73B2">
      <w:pPr>
        <w:keepLines/>
        <w:widowControl w:val="0"/>
        <w:spacing w:line="276" w:lineRule="auto"/>
        <w:outlineLvl w:val="1"/>
        <w:rPr>
          <w:rFonts w:cs="Arial"/>
          <w:b/>
          <w:color w:val="000000"/>
          <w:lang w:val="uk-UA" w:eastAsia="cs-CZ"/>
        </w:rPr>
      </w:pPr>
      <w:r w:rsidRPr="00BE73B2">
        <w:rPr>
          <w:rFonts w:cs="Arial"/>
          <w:b/>
          <w:color w:val="000000"/>
          <w:lang w:val="uk-UA" w:eastAsia="cs-CZ"/>
        </w:rPr>
        <w:t>6</w:t>
      </w:r>
      <w:r w:rsidRPr="00BE73B2">
        <w:rPr>
          <w:rFonts w:cs="Arial"/>
          <w:b/>
          <w:color w:val="000000"/>
          <w:lang w:eastAsia="cs-CZ"/>
        </w:rPr>
        <w:t>. Кількісні характеристики предмета закупівлі</w:t>
      </w:r>
    </w:p>
    <w:p w14:paraId="195CFAC3" w14:textId="56CC074D" w:rsidR="00BE73B2" w:rsidRPr="00BE73B2" w:rsidRDefault="00BE73B2" w:rsidP="00BE73B2">
      <w:pPr>
        <w:widowControl w:val="0"/>
        <w:shd w:val="clear" w:color="auto" w:fill="FFFFFF"/>
        <w:jc w:val="both"/>
        <w:rPr>
          <w:lang w:val="uk-UA" w:eastAsia="uk-UA"/>
        </w:rPr>
      </w:pPr>
      <w:r w:rsidRPr="00BE73B2">
        <w:rPr>
          <w:lang w:eastAsia="uk-UA"/>
        </w:rPr>
        <w:t>Інформація по кількості</w:t>
      </w:r>
      <w:r w:rsidRPr="00BE73B2">
        <w:rPr>
          <w:lang w:val="uk-UA" w:eastAsia="uk-UA"/>
        </w:rPr>
        <w:t xml:space="preserve"> </w:t>
      </w:r>
      <w:r w:rsidRPr="00BE73B2">
        <w:rPr>
          <w:color w:val="000000"/>
          <w:lang w:val="uk-UA"/>
        </w:rPr>
        <w:t>ІФЗ</w:t>
      </w:r>
      <w:r w:rsidR="008248E0">
        <w:rPr>
          <w:color w:val="000000"/>
          <w:lang w:val="uk-UA"/>
        </w:rPr>
        <w:t xml:space="preserve"> </w:t>
      </w:r>
      <w:r w:rsidRPr="00BE73B2">
        <w:rPr>
          <w:lang w:eastAsia="uk-UA"/>
        </w:rPr>
        <w:t>з необхідними характеристиками назначена у нижче</w:t>
      </w:r>
      <w:r w:rsidR="00363F0B">
        <w:rPr>
          <w:lang w:val="uk-UA" w:eastAsia="uk-UA"/>
        </w:rPr>
        <w:t xml:space="preserve"> </w:t>
      </w:r>
      <w:r w:rsidRPr="00BE73B2">
        <w:rPr>
          <w:lang w:eastAsia="uk-UA"/>
        </w:rPr>
        <w:t>наведеній</w:t>
      </w:r>
      <w:r w:rsidRPr="00BE73B2">
        <w:rPr>
          <w:lang w:val="uk-UA" w:eastAsia="uk-UA"/>
        </w:rPr>
        <w:t xml:space="preserve"> </w:t>
      </w:r>
      <w:r w:rsidRPr="00BE73B2">
        <w:rPr>
          <w:lang w:eastAsia="uk-UA"/>
        </w:rPr>
        <w:t xml:space="preserve">таблиці </w:t>
      </w:r>
      <w:r w:rsidRPr="00BE73B2">
        <w:rPr>
          <w:lang w:val="uk-UA" w:eastAsia="uk-UA"/>
        </w:rPr>
        <w:t>4</w:t>
      </w:r>
      <w:r w:rsidRPr="00BE73B2">
        <w:rPr>
          <w:lang w:eastAsia="uk-UA"/>
        </w:rPr>
        <w:t>.</w:t>
      </w:r>
    </w:p>
    <w:p w14:paraId="1F0CC7E9" w14:textId="77777777" w:rsidR="00BE73B2" w:rsidRPr="00BE73B2" w:rsidRDefault="00BE73B2" w:rsidP="00BE73B2">
      <w:pPr>
        <w:widowControl w:val="0"/>
        <w:shd w:val="clear" w:color="auto" w:fill="FFFFFF"/>
        <w:jc w:val="both"/>
        <w:rPr>
          <w:b/>
          <w:i/>
        </w:rPr>
      </w:pPr>
      <w:r w:rsidRPr="00BE73B2">
        <w:rPr>
          <w:b/>
          <w:i/>
        </w:rPr>
        <w:t xml:space="preserve">Таблиця </w:t>
      </w:r>
      <w:r w:rsidRPr="00BE73B2">
        <w:rPr>
          <w:b/>
          <w:i/>
          <w:lang w:val="uk-UA"/>
        </w:rPr>
        <w:t>4</w:t>
      </w:r>
      <w:r w:rsidRPr="00BE73B2">
        <w:rPr>
          <w:b/>
          <w:i/>
        </w:rPr>
        <w:t xml:space="preserve">. </w:t>
      </w:r>
    </w:p>
    <w:tbl>
      <w:tblPr>
        <w:tblpPr w:leftFromText="181" w:rightFromText="181" w:vertAnchor="text" w:horzAnchor="margin" w:tblpY="516"/>
        <w:tblW w:w="4650" w:type="pct"/>
        <w:tblLayout w:type="fixed"/>
        <w:tblLook w:val="04A0" w:firstRow="1" w:lastRow="0" w:firstColumn="1" w:lastColumn="0" w:noHBand="0" w:noVBand="1"/>
      </w:tblPr>
      <w:tblGrid>
        <w:gridCol w:w="902"/>
        <w:gridCol w:w="813"/>
        <w:gridCol w:w="895"/>
        <w:gridCol w:w="893"/>
        <w:gridCol w:w="892"/>
        <w:gridCol w:w="892"/>
        <w:gridCol w:w="706"/>
        <w:gridCol w:w="520"/>
        <w:gridCol w:w="705"/>
        <w:gridCol w:w="706"/>
        <w:gridCol w:w="1821"/>
      </w:tblGrid>
      <w:tr w:rsidR="00BE73B2" w:rsidRPr="00BE73B2" w14:paraId="5E3E7B5F" w14:textId="77777777" w:rsidTr="00363F0B">
        <w:trPr>
          <w:cantSplit/>
        </w:trPr>
        <w:tc>
          <w:tcPr>
            <w:tcW w:w="902" w:type="dxa"/>
            <w:tcBorders>
              <w:top w:val="single" w:sz="4" w:space="0" w:color="000000"/>
              <w:left w:val="single" w:sz="4" w:space="0" w:color="000000"/>
              <w:bottom w:val="double" w:sz="4" w:space="0" w:color="000000"/>
              <w:right w:val="single" w:sz="4" w:space="0" w:color="000000"/>
            </w:tcBorders>
            <w:vAlign w:val="center"/>
          </w:tcPr>
          <w:p w14:paraId="485DEA8B" w14:textId="77777777" w:rsidR="00BE73B2" w:rsidRPr="00BE73B2" w:rsidRDefault="00BE73B2" w:rsidP="00BE73B2">
            <w:pPr>
              <w:widowControl w:val="0"/>
              <w:jc w:val="center"/>
              <w:rPr>
                <w:rFonts w:eastAsia="Calibri"/>
                <w:lang w:val="en-US"/>
              </w:rPr>
            </w:pPr>
            <w:r w:rsidRPr="00BE73B2">
              <w:rPr>
                <w:rFonts w:eastAsia="Calibri"/>
                <w:lang w:val="en-US"/>
              </w:rPr>
              <w:t>DN</w:t>
            </w:r>
          </w:p>
        </w:tc>
        <w:tc>
          <w:tcPr>
            <w:tcW w:w="813" w:type="dxa"/>
            <w:tcBorders>
              <w:top w:val="single" w:sz="4" w:space="0" w:color="000000"/>
              <w:left w:val="single" w:sz="4" w:space="0" w:color="000000"/>
              <w:bottom w:val="double" w:sz="4" w:space="0" w:color="000000"/>
              <w:right w:val="single" w:sz="4" w:space="0" w:color="000000"/>
            </w:tcBorders>
            <w:vAlign w:val="center"/>
          </w:tcPr>
          <w:p w14:paraId="55FBB97A" w14:textId="77777777" w:rsidR="00BE73B2" w:rsidRPr="00BE73B2" w:rsidRDefault="00BE73B2" w:rsidP="00BE73B2">
            <w:pPr>
              <w:widowControl w:val="0"/>
              <w:jc w:val="center"/>
              <w:rPr>
                <w:rFonts w:eastAsia="Calibri"/>
                <w:lang w:val="en-US"/>
              </w:rPr>
            </w:pPr>
            <w:r w:rsidRPr="00BE73B2">
              <w:rPr>
                <w:rFonts w:eastAsia="Calibri"/>
                <w:lang w:val="en-US"/>
              </w:rPr>
              <w:t>PN</w:t>
            </w:r>
          </w:p>
        </w:tc>
        <w:tc>
          <w:tcPr>
            <w:tcW w:w="895" w:type="dxa"/>
            <w:tcBorders>
              <w:top w:val="single" w:sz="4" w:space="0" w:color="000000"/>
              <w:left w:val="single" w:sz="4" w:space="0" w:color="000000"/>
              <w:bottom w:val="double" w:sz="4" w:space="0" w:color="000000"/>
              <w:right w:val="single" w:sz="4" w:space="0" w:color="000000"/>
            </w:tcBorders>
            <w:vAlign w:val="center"/>
          </w:tcPr>
          <w:p w14:paraId="35075523" w14:textId="77777777" w:rsidR="00BE73B2" w:rsidRPr="00BE73B2" w:rsidRDefault="00BE73B2" w:rsidP="00BE73B2">
            <w:pPr>
              <w:widowControl w:val="0"/>
              <w:jc w:val="center"/>
              <w:rPr>
                <w:rFonts w:eastAsia="Calibri"/>
                <w:lang w:val="en-US"/>
              </w:rPr>
            </w:pPr>
            <w:r w:rsidRPr="00BE73B2">
              <w:rPr>
                <w:rFonts w:eastAsia="Calibri"/>
                <w:lang w:val="en-US"/>
              </w:rPr>
              <w:t>D</w:t>
            </w:r>
          </w:p>
        </w:tc>
        <w:tc>
          <w:tcPr>
            <w:tcW w:w="893" w:type="dxa"/>
            <w:tcBorders>
              <w:top w:val="single" w:sz="4" w:space="0" w:color="000000"/>
              <w:left w:val="single" w:sz="4" w:space="0" w:color="000000"/>
              <w:bottom w:val="double" w:sz="4" w:space="0" w:color="000000"/>
              <w:right w:val="single" w:sz="4" w:space="0" w:color="000000"/>
            </w:tcBorders>
            <w:vAlign w:val="center"/>
          </w:tcPr>
          <w:p w14:paraId="7559F50E" w14:textId="77777777" w:rsidR="00BE73B2" w:rsidRPr="00BE73B2" w:rsidRDefault="00BE73B2" w:rsidP="00BE73B2">
            <w:pPr>
              <w:widowControl w:val="0"/>
              <w:jc w:val="center"/>
              <w:rPr>
                <w:rFonts w:eastAsia="Calibri"/>
                <w:lang w:val="en-US"/>
              </w:rPr>
            </w:pPr>
            <w:r w:rsidRPr="00BE73B2">
              <w:rPr>
                <w:rFonts w:eastAsia="Calibri"/>
                <w:lang w:val="en-US"/>
              </w:rPr>
              <w:t>D1</w:t>
            </w:r>
          </w:p>
        </w:tc>
        <w:tc>
          <w:tcPr>
            <w:tcW w:w="892" w:type="dxa"/>
            <w:tcBorders>
              <w:top w:val="single" w:sz="4" w:space="0" w:color="000000"/>
              <w:left w:val="single" w:sz="4" w:space="0" w:color="000000"/>
              <w:bottom w:val="double" w:sz="4" w:space="0" w:color="000000"/>
              <w:right w:val="single" w:sz="4" w:space="0" w:color="000000"/>
            </w:tcBorders>
            <w:vAlign w:val="center"/>
          </w:tcPr>
          <w:p w14:paraId="171B1605" w14:textId="77777777" w:rsidR="00BE73B2" w:rsidRPr="00BE73B2" w:rsidRDefault="00BE73B2" w:rsidP="00BE73B2">
            <w:pPr>
              <w:widowControl w:val="0"/>
              <w:jc w:val="center"/>
              <w:rPr>
                <w:rFonts w:eastAsia="Calibri"/>
                <w:lang w:val="en-US"/>
              </w:rPr>
            </w:pPr>
            <w:r w:rsidRPr="00BE73B2">
              <w:rPr>
                <w:rFonts w:eastAsia="Calibri"/>
                <w:lang w:val="en-US"/>
              </w:rPr>
              <w:t>D2</w:t>
            </w:r>
          </w:p>
        </w:tc>
        <w:tc>
          <w:tcPr>
            <w:tcW w:w="892" w:type="dxa"/>
            <w:tcBorders>
              <w:top w:val="single" w:sz="4" w:space="0" w:color="000000"/>
              <w:left w:val="single" w:sz="4" w:space="0" w:color="000000"/>
              <w:bottom w:val="double" w:sz="4" w:space="0" w:color="000000"/>
              <w:right w:val="single" w:sz="4" w:space="0" w:color="000000"/>
            </w:tcBorders>
            <w:vAlign w:val="center"/>
          </w:tcPr>
          <w:p w14:paraId="05288214" w14:textId="77777777" w:rsidR="00BE73B2" w:rsidRPr="00BE73B2" w:rsidRDefault="00BE73B2" w:rsidP="00BE73B2">
            <w:pPr>
              <w:widowControl w:val="0"/>
              <w:jc w:val="center"/>
              <w:rPr>
                <w:rFonts w:eastAsia="Calibri"/>
                <w:lang w:val="en-US"/>
              </w:rPr>
            </w:pPr>
            <w:r w:rsidRPr="00BE73B2">
              <w:rPr>
                <w:rFonts w:eastAsia="Calibri"/>
                <w:lang w:val="en-US"/>
              </w:rPr>
              <w:t>d1</w:t>
            </w:r>
          </w:p>
        </w:tc>
        <w:tc>
          <w:tcPr>
            <w:tcW w:w="706" w:type="dxa"/>
            <w:tcBorders>
              <w:top w:val="single" w:sz="4" w:space="0" w:color="000000"/>
              <w:left w:val="single" w:sz="4" w:space="0" w:color="000000"/>
              <w:bottom w:val="double" w:sz="4" w:space="0" w:color="000000"/>
              <w:right w:val="single" w:sz="4" w:space="0" w:color="000000"/>
            </w:tcBorders>
            <w:vAlign w:val="center"/>
          </w:tcPr>
          <w:p w14:paraId="7E12FEF2" w14:textId="77777777" w:rsidR="00BE73B2" w:rsidRPr="00BE73B2" w:rsidRDefault="00BE73B2" w:rsidP="00BE73B2">
            <w:pPr>
              <w:widowControl w:val="0"/>
              <w:jc w:val="center"/>
              <w:rPr>
                <w:rFonts w:eastAsia="Calibri"/>
                <w:lang w:val="en-US"/>
              </w:rPr>
            </w:pPr>
            <w:r w:rsidRPr="00BE73B2">
              <w:rPr>
                <w:rFonts w:eastAsia="Calibri"/>
                <w:lang w:val="en-US"/>
              </w:rPr>
              <w:t>T</w:t>
            </w:r>
          </w:p>
        </w:tc>
        <w:tc>
          <w:tcPr>
            <w:tcW w:w="520" w:type="dxa"/>
            <w:tcBorders>
              <w:top w:val="single" w:sz="4" w:space="0" w:color="000000"/>
              <w:left w:val="single" w:sz="4" w:space="0" w:color="000000"/>
              <w:bottom w:val="double" w:sz="4" w:space="0" w:color="000000"/>
              <w:right w:val="single" w:sz="4" w:space="0" w:color="000000"/>
            </w:tcBorders>
            <w:vAlign w:val="center"/>
          </w:tcPr>
          <w:p w14:paraId="39CB8745" w14:textId="77777777" w:rsidR="00BE73B2" w:rsidRPr="00BE73B2" w:rsidRDefault="00BE73B2" w:rsidP="00BE73B2">
            <w:pPr>
              <w:widowControl w:val="0"/>
              <w:jc w:val="center"/>
              <w:rPr>
                <w:rFonts w:eastAsia="Calibri"/>
                <w:lang w:val="en-US"/>
              </w:rPr>
            </w:pPr>
            <w:r w:rsidRPr="00BE73B2">
              <w:rPr>
                <w:rFonts w:eastAsia="Calibri"/>
                <w:lang w:val="en-US"/>
              </w:rPr>
              <w:t>h</w:t>
            </w:r>
          </w:p>
        </w:tc>
        <w:tc>
          <w:tcPr>
            <w:tcW w:w="705" w:type="dxa"/>
            <w:tcBorders>
              <w:top w:val="single" w:sz="4" w:space="0" w:color="000000"/>
              <w:left w:val="single" w:sz="4" w:space="0" w:color="000000"/>
              <w:bottom w:val="double" w:sz="4" w:space="0" w:color="000000"/>
              <w:right w:val="single" w:sz="4" w:space="0" w:color="000000"/>
            </w:tcBorders>
            <w:vAlign w:val="center"/>
          </w:tcPr>
          <w:p w14:paraId="5011378F" w14:textId="77777777" w:rsidR="00BE73B2" w:rsidRPr="00BE73B2" w:rsidRDefault="00BE73B2" w:rsidP="00BE73B2">
            <w:pPr>
              <w:widowControl w:val="0"/>
              <w:jc w:val="center"/>
              <w:rPr>
                <w:rFonts w:eastAsia="Calibri"/>
                <w:lang w:val="en-US"/>
              </w:rPr>
            </w:pPr>
            <w:r w:rsidRPr="00BE73B2">
              <w:rPr>
                <w:rFonts w:eastAsia="Calibri"/>
                <w:lang w:val="en-US"/>
              </w:rPr>
              <w:t>d</w:t>
            </w:r>
          </w:p>
        </w:tc>
        <w:tc>
          <w:tcPr>
            <w:tcW w:w="706" w:type="dxa"/>
            <w:tcBorders>
              <w:top w:val="single" w:sz="4" w:space="0" w:color="000000"/>
              <w:left w:val="single" w:sz="4" w:space="0" w:color="000000"/>
              <w:bottom w:val="double" w:sz="4" w:space="0" w:color="000000"/>
              <w:right w:val="single" w:sz="4" w:space="0" w:color="000000"/>
            </w:tcBorders>
            <w:vAlign w:val="center"/>
          </w:tcPr>
          <w:p w14:paraId="3F8D4C74" w14:textId="77777777" w:rsidR="00BE73B2" w:rsidRPr="00BE73B2" w:rsidRDefault="00BE73B2" w:rsidP="00BE73B2">
            <w:pPr>
              <w:widowControl w:val="0"/>
              <w:jc w:val="center"/>
              <w:rPr>
                <w:rFonts w:eastAsia="Calibri"/>
                <w:lang w:val="en-US"/>
              </w:rPr>
            </w:pPr>
            <w:r w:rsidRPr="00BE73B2">
              <w:rPr>
                <w:rFonts w:eastAsia="Calibri"/>
                <w:lang w:val="en-US"/>
              </w:rPr>
              <w:t>n</w:t>
            </w:r>
          </w:p>
        </w:tc>
        <w:tc>
          <w:tcPr>
            <w:tcW w:w="1821" w:type="dxa"/>
            <w:tcBorders>
              <w:top w:val="single" w:sz="4" w:space="0" w:color="000000"/>
              <w:left w:val="single" w:sz="4" w:space="0" w:color="000000"/>
              <w:bottom w:val="double" w:sz="4" w:space="0" w:color="000000"/>
              <w:right w:val="single" w:sz="4" w:space="0" w:color="000000"/>
            </w:tcBorders>
            <w:vAlign w:val="center"/>
          </w:tcPr>
          <w:p w14:paraId="2ABAE060" w14:textId="77777777" w:rsidR="00BE73B2" w:rsidRPr="00BE73B2" w:rsidRDefault="00BE73B2" w:rsidP="00BE73B2">
            <w:pPr>
              <w:widowControl w:val="0"/>
              <w:jc w:val="center"/>
              <w:rPr>
                <w:rFonts w:eastAsia="Calibri"/>
              </w:rPr>
            </w:pPr>
            <w:r w:rsidRPr="00BE73B2">
              <w:rPr>
                <w:rFonts w:eastAsia="Calibri"/>
              </w:rPr>
              <w:t>Кількість</w:t>
            </w:r>
          </w:p>
        </w:tc>
      </w:tr>
      <w:tr w:rsidR="00BE73B2" w:rsidRPr="00BE73B2" w14:paraId="209BEA61" w14:textId="77777777" w:rsidTr="00363F0B">
        <w:trPr>
          <w:cantSplit/>
        </w:trPr>
        <w:tc>
          <w:tcPr>
            <w:tcW w:w="902"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1E0FC3B4" w14:textId="77777777" w:rsidR="00BE73B2" w:rsidRPr="00BE73B2" w:rsidRDefault="00BE73B2" w:rsidP="00BE73B2">
            <w:pPr>
              <w:widowControl w:val="0"/>
              <w:jc w:val="center"/>
              <w:rPr>
                <w:rFonts w:eastAsia="Calibri"/>
                <w:b/>
              </w:rPr>
            </w:pPr>
            <w:r w:rsidRPr="00BE73B2">
              <w:rPr>
                <w:rFonts w:eastAsia="Calibri"/>
                <w:b/>
              </w:rPr>
              <w:t>1</w:t>
            </w:r>
          </w:p>
        </w:tc>
        <w:tc>
          <w:tcPr>
            <w:tcW w:w="813"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5DD3A236" w14:textId="77777777" w:rsidR="00BE73B2" w:rsidRPr="00BE73B2" w:rsidRDefault="00BE73B2" w:rsidP="00BE73B2">
            <w:pPr>
              <w:widowControl w:val="0"/>
              <w:jc w:val="center"/>
              <w:rPr>
                <w:rFonts w:eastAsia="Calibri"/>
                <w:b/>
              </w:rPr>
            </w:pPr>
            <w:r w:rsidRPr="00BE73B2">
              <w:rPr>
                <w:rFonts w:eastAsia="Calibri"/>
                <w:b/>
              </w:rPr>
              <w:t>2</w:t>
            </w:r>
          </w:p>
        </w:tc>
        <w:tc>
          <w:tcPr>
            <w:tcW w:w="895"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1B02D8F2" w14:textId="77777777" w:rsidR="00BE73B2" w:rsidRPr="00BE73B2" w:rsidRDefault="00BE73B2" w:rsidP="00BE73B2">
            <w:pPr>
              <w:widowControl w:val="0"/>
              <w:jc w:val="center"/>
              <w:rPr>
                <w:rFonts w:eastAsia="Calibri"/>
                <w:b/>
              </w:rPr>
            </w:pPr>
            <w:r w:rsidRPr="00BE73B2">
              <w:rPr>
                <w:rFonts w:eastAsia="Calibri"/>
                <w:b/>
              </w:rPr>
              <w:t>3</w:t>
            </w:r>
          </w:p>
        </w:tc>
        <w:tc>
          <w:tcPr>
            <w:tcW w:w="893"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574981E5" w14:textId="77777777" w:rsidR="00BE73B2" w:rsidRPr="00BE73B2" w:rsidRDefault="00BE73B2" w:rsidP="00BE73B2">
            <w:pPr>
              <w:widowControl w:val="0"/>
              <w:jc w:val="center"/>
              <w:rPr>
                <w:rFonts w:eastAsia="Calibri"/>
                <w:b/>
              </w:rPr>
            </w:pPr>
            <w:r w:rsidRPr="00BE73B2">
              <w:rPr>
                <w:rFonts w:eastAsia="Calibri"/>
                <w:b/>
              </w:rPr>
              <w:t>4</w:t>
            </w:r>
          </w:p>
        </w:tc>
        <w:tc>
          <w:tcPr>
            <w:tcW w:w="892"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3A09210F" w14:textId="77777777" w:rsidR="00BE73B2" w:rsidRPr="00BE73B2" w:rsidRDefault="00BE73B2" w:rsidP="00BE73B2">
            <w:pPr>
              <w:widowControl w:val="0"/>
              <w:jc w:val="center"/>
              <w:rPr>
                <w:rFonts w:eastAsia="Calibri"/>
                <w:b/>
              </w:rPr>
            </w:pPr>
            <w:r w:rsidRPr="00BE73B2">
              <w:rPr>
                <w:rFonts w:eastAsia="Calibri"/>
                <w:b/>
              </w:rPr>
              <w:t>5</w:t>
            </w:r>
          </w:p>
        </w:tc>
        <w:tc>
          <w:tcPr>
            <w:tcW w:w="892"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0B460163" w14:textId="77777777" w:rsidR="00BE73B2" w:rsidRPr="00BE73B2" w:rsidRDefault="00BE73B2" w:rsidP="00BE73B2">
            <w:pPr>
              <w:widowControl w:val="0"/>
              <w:jc w:val="center"/>
              <w:rPr>
                <w:rFonts w:eastAsia="Calibri"/>
                <w:b/>
              </w:rPr>
            </w:pPr>
            <w:r w:rsidRPr="00BE73B2">
              <w:rPr>
                <w:rFonts w:eastAsia="Calibri"/>
                <w:b/>
              </w:rPr>
              <w:t>6</w:t>
            </w:r>
          </w:p>
        </w:tc>
        <w:tc>
          <w:tcPr>
            <w:tcW w:w="706"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17AFEAA4" w14:textId="77777777" w:rsidR="00BE73B2" w:rsidRPr="00BE73B2" w:rsidRDefault="00BE73B2" w:rsidP="00BE73B2">
            <w:pPr>
              <w:widowControl w:val="0"/>
              <w:jc w:val="center"/>
              <w:rPr>
                <w:rFonts w:eastAsia="Calibri"/>
                <w:b/>
              </w:rPr>
            </w:pPr>
            <w:r w:rsidRPr="00BE73B2">
              <w:rPr>
                <w:rFonts w:eastAsia="Calibri"/>
                <w:b/>
              </w:rPr>
              <w:t>7</w:t>
            </w:r>
          </w:p>
        </w:tc>
        <w:tc>
          <w:tcPr>
            <w:tcW w:w="520"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52C9477B" w14:textId="77777777" w:rsidR="00BE73B2" w:rsidRPr="00BE73B2" w:rsidRDefault="00BE73B2" w:rsidP="00BE73B2">
            <w:pPr>
              <w:widowControl w:val="0"/>
              <w:jc w:val="center"/>
              <w:rPr>
                <w:rFonts w:eastAsia="Calibri"/>
                <w:b/>
              </w:rPr>
            </w:pPr>
            <w:r w:rsidRPr="00BE73B2">
              <w:rPr>
                <w:rFonts w:eastAsia="Calibri"/>
                <w:b/>
              </w:rPr>
              <w:t>8</w:t>
            </w:r>
          </w:p>
        </w:tc>
        <w:tc>
          <w:tcPr>
            <w:tcW w:w="705"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0EC8127A" w14:textId="77777777" w:rsidR="00BE73B2" w:rsidRPr="00BE73B2" w:rsidRDefault="00BE73B2" w:rsidP="00BE73B2">
            <w:pPr>
              <w:widowControl w:val="0"/>
              <w:jc w:val="center"/>
              <w:rPr>
                <w:rFonts w:eastAsia="Calibri"/>
                <w:b/>
              </w:rPr>
            </w:pPr>
            <w:r w:rsidRPr="00BE73B2">
              <w:rPr>
                <w:rFonts w:eastAsia="Calibri"/>
                <w:b/>
              </w:rPr>
              <w:t>9</w:t>
            </w:r>
          </w:p>
        </w:tc>
        <w:tc>
          <w:tcPr>
            <w:tcW w:w="706"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2C798F2A" w14:textId="77777777" w:rsidR="00BE73B2" w:rsidRPr="00BE73B2" w:rsidRDefault="00BE73B2" w:rsidP="00BE73B2">
            <w:pPr>
              <w:widowControl w:val="0"/>
              <w:jc w:val="center"/>
              <w:rPr>
                <w:rFonts w:eastAsia="Calibri"/>
                <w:b/>
              </w:rPr>
            </w:pPr>
            <w:r w:rsidRPr="00BE73B2">
              <w:rPr>
                <w:rFonts w:eastAsia="Calibri"/>
                <w:b/>
              </w:rPr>
              <w:t>10</w:t>
            </w:r>
          </w:p>
        </w:tc>
        <w:tc>
          <w:tcPr>
            <w:tcW w:w="1821"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4E76049D" w14:textId="77777777" w:rsidR="00BE73B2" w:rsidRPr="00BE73B2" w:rsidRDefault="00BE73B2" w:rsidP="00BE73B2">
            <w:pPr>
              <w:widowControl w:val="0"/>
              <w:jc w:val="center"/>
              <w:rPr>
                <w:rFonts w:eastAsia="Calibri"/>
                <w:b/>
              </w:rPr>
            </w:pPr>
          </w:p>
        </w:tc>
      </w:tr>
      <w:tr w:rsidR="00BE73B2" w:rsidRPr="00BE73B2" w14:paraId="22A4CF15" w14:textId="77777777" w:rsidTr="00363F0B">
        <w:trPr>
          <w:cantSplit/>
          <w:trHeight w:val="555"/>
        </w:trPr>
        <w:tc>
          <w:tcPr>
            <w:tcW w:w="902" w:type="dxa"/>
            <w:tcBorders>
              <w:top w:val="single" w:sz="4" w:space="0" w:color="000000"/>
              <w:left w:val="single" w:sz="4" w:space="0" w:color="000000"/>
              <w:bottom w:val="single" w:sz="4" w:space="0" w:color="000000"/>
              <w:right w:val="single" w:sz="4" w:space="0" w:color="000000"/>
            </w:tcBorders>
            <w:vAlign w:val="center"/>
          </w:tcPr>
          <w:p w14:paraId="39E7D925" w14:textId="77777777" w:rsidR="00BE73B2" w:rsidRPr="00BE73B2" w:rsidRDefault="00BE73B2" w:rsidP="00BE73B2">
            <w:pPr>
              <w:widowControl w:val="0"/>
              <w:jc w:val="center"/>
              <w:rPr>
                <w:rFonts w:eastAsia="Calibri"/>
              </w:rPr>
            </w:pPr>
            <w:r w:rsidRPr="00BE73B2">
              <w:rPr>
                <w:rFonts w:eastAsia="Calibri"/>
              </w:rPr>
              <w:t>32</w:t>
            </w:r>
          </w:p>
        </w:tc>
        <w:tc>
          <w:tcPr>
            <w:tcW w:w="813" w:type="dxa"/>
            <w:tcBorders>
              <w:top w:val="single" w:sz="4" w:space="0" w:color="000000"/>
              <w:left w:val="single" w:sz="4" w:space="0" w:color="000000"/>
              <w:bottom w:val="single" w:sz="4" w:space="0" w:color="000000"/>
              <w:right w:val="single" w:sz="4" w:space="0" w:color="000000"/>
            </w:tcBorders>
            <w:vAlign w:val="center"/>
          </w:tcPr>
          <w:p w14:paraId="0E82247B" w14:textId="77777777" w:rsidR="00BE73B2" w:rsidRPr="00BE73B2" w:rsidRDefault="00BE73B2" w:rsidP="00BE73B2">
            <w:pPr>
              <w:widowControl w:val="0"/>
              <w:jc w:val="center"/>
              <w:rPr>
                <w:rFonts w:eastAsia="Times New Roman"/>
                <w:lang w:val="uk-UA"/>
              </w:rPr>
            </w:pPr>
            <w:r w:rsidRPr="00BE73B2">
              <w:rPr>
                <w:rFonts w:eastAsia="Calibri"/>
              </w:rPr>
              <w:t>16</w:t>
            </w:r>
          </w:p>
        </w:tc>
        <w:tc>
          <w:tcPr>
            <w:tcW w:w="895" w:type="dxa"/>
            <w:tcBorders>
              <w:top w:val="single" w:sz="4" w:space="0" w:color="000000"/>
              <w:left w:val="single" w:sz="4" w:space="0" w:color="000000"/>
              <w:bottom w:val="single" w:sz="4" w:space="0" w:color="000000"/>
              <w:right w:val="single" w:sz="4" w:space="0" w:color="000000"/>
            </w:tcBorders>
            <w:vAlign w:val="center"/>
          </w:tcPr>
          <w:p w14:paraId="31BE3377" w14:textId="77777777" w:rsidR="00BE73B2" w:rsidRPr="00BE73B2" w:rsidRDefault="00BE73B2" w:rsidP="00BE73B2">
            <w:pPr>
              <w:widowControl w:val="0"/>
              <w:jc w:val="center"/>
              <w:rPr>
                <w:rFonts w:eastAsia="Calibri"/>
              </w:rPr>
            </w:pPr>
            <w:r w:rsidRPr="00BE73B2">
              <w:rPr>
                <w:rFonts w:eastAsia="Calibri"/>
              </w:rPr>
              <w:t>135</w:t>
            </w:r>
          </w:p>
        </w:tc>
        <w:tc>
          <w:tcPr>
            <w:tcW w:w="893" w:type="dxa"/>
            <w:tcBorders>
              <w:top w:val="single" w:sz="4" w:space="0" w:color="000000"/>
              <w:left w:val="single" w:sz="4" w:space="0" w:color="000000"/>
              <w:bottom w:val="single" w:sz="4" w:space="0" w:color="000000"/>
              <w:right w:val="single" w:sz="4" w:space="0" w:color="000000"/>
            </w:tcBorders>
            <w:vAlign w:val="center"/>
          </w:tcPr>
          <w:p w14:paraId="68C91938" w14:textId="77777777" w:rsidR="00BE73B2" w:rsidRPr="00BE73B2" w:rsidRDefault="00BE73B2" w:rsidP="00BE73B2">
            <w:pPr>
              <w:widowControl w:val="0"/>
              <w:jc w:val="center"/>
              <w:rPr>
                <w:rFonts w:eastAsia="Calibri"/>
              </w:rPr>
            </w:pPr>
            <w:r w:rsidRPr="00BE73B2">
              <w:rPr>
                <w:rFonts w:eastAsia="Calibri"/>
              </w:rPr>
              <w:t>100</w:t>
            </w:r>
          </w:p>
        </w:tc>
        <w:tc>
          <w:tcPr>
            <w:tcW w:w="892" w:type="dxa"/>
            <w:tcBorders>
              <w:top w:val="single" w:sz="4" w:space="0" w:color="000000"/>
              <w:left w:val="single" w:sz="4" w:space="0" w:color="000000"/>
              <w:bottom w:val="single" w:sz="4" w:space="0" w:color="000000"/>
              <w:right w:val="single" w:sz="4" w:space="0" w:color="000000"/>
            </w:tcBorders>
            <w:vAlign w:val="center"/>
          </w:tcPr>
          <w:p w14:paraId="05D97401" w14:textId="77777777" w:rsidR="00BE73B2" w:rsidRPr="00BE73B2" w:rsidRDefault="00BE73B2" w:rsidP="00BE73B2">
            <w:pPr>
              <w:widowControl w:val="0"/>
              <w:jc w:val="center"/>
              <w:rPr>
                <w:rFonts w:eastAsia="Calibri"/>
                <w:lang w:val="uk-UA"/>
              </w:rPr>
            </w:pPr>
            <w:r w:rsidRPr="00BE73B2">
              <w:rPr>
                <w:rFonts w:eastAsia="Calibri"/>
                <w:lang w:val="uk-UA"/>
              </w:rPr>
              <w:t>78</w:t>
            </w:r>
          </w:p>
        </w:tc>
        <w:tc>
          <w:tcPr>
            <w:tcW w:w="892" w:type="dxa"/>
            <w:tcBorders>
              <w:top w:val="single" w:sz="4" w:space="0" w:color="000000"/>
              <w:left w:val="single" w:sz="4" w:space="0" w:color="000000"/>
              <w:bottom w:val="single" w:sz="4" w:space="0" w:color="000000"/>
              <w:right w:val="single" w:sz="4" w:space="0" w:color="000000"/>
            </w:tcBorders>
            <w:vAlign w:val="center"/>
          </w:tcPr>
          <w:p w14:paraId="02440B1B" w14:textId="77777777" w:rsidR="00BE73B2" w:rsidRPr="00BE73B2" w:rsidRDefault="00BE73B2" w:rsidP="00BE73B2">
            <w:pPr>
              <w:widowControl w:val="0"/>
              <w:jc w:val="center"/>
              <w:rPr>
                <w:rFonts w:eastAsia="Calibri"/>
              </w:rPr>
            </w:pPr>
            <w:r w:rsidRPr="00BE73B2">
              <w:rPr>
                <w:rFonts w:eastAsia="Calibri"/>
              </w:rPr>
              <w:t>39</w:t>
            </w:r>
          </w:p>
        </w:tc>
        <w:tc>
          <w:tcPr>
            <w:tcW w:w="706" w:type="dxa"/>
            <w:tcBorders>
              <w:top w:val="single" w:sz="4" w:space="0" w:color="000000"/>
              <w:left w:val="single" w:sz="4" w:space="0" w:color="000000"/>
              <w:bottom w:val="single" w:sz="4" w:space="0" w:color="000000"/>
              <w:right w:val="single" w:sz="4" w:space="0" w:color="000000"/>
            </w:tcBorders>
            <w:vAlign w:val="center"/>
          </w:tcPr>
          <w:p w14:paraId="076ABBE4" w14:textId="77777777" w:rsidR="00BE73B2" w:rsidRPr="00BE73B2" w:rsidRDefault="00BE73B2" w:rsidP="00BE73B2">
            <w:pPr>
              <w:widowControl w:val="0"/>
              <w:jc w:val="center"/>
              <w:rPr>
                <w:rFonts w:eastAsia="Calibri"/>
              </w:rPr>
            </w:pPr>
            <w:r w:rsidRPr="00BE73B2">
              <w:rPr>
                <w:rFonts w:eastAsia="Calibri"/>
              </w:rPr>
              <w:t>16</w:t>
            </w:r>
          </w:p>
        </w:tc>
        <w:tc>
          <w:tcPr>
            <w:tcW w:w="520" w:type="dxa"/>
            <w:tcBorders>
              <w:top w:val="single" w:sz="4" w:space="0" w:color="000000"/>
              <w:left w:val="single" w:sz="4" w:space="0" w:color="000000"/>
              <w:bottom w:val="single" w:sz="4" w:space="0" w:color="000000"/>
              <w:right w:val="single" w:sz="4" w:space="0" w:color="000000"/>
            </w:tcBorders>
            <w:vAlign w:val="center"/>
          </w:tcPr>
          <w:p w14:paraId="24B6CC56" w14:textId="77777777" w:rsidR="00BE73B2" w:rsidRPr="00BE73B2" w:rsidRDefault="00BE73B2" w:rsidP="00BE73B2">
            <w:pPr>
              <w:widowControl w:val="0"/>
              <w:jc w:val="center"/>
              <w:rPr>
                <w:rFonts w:eastAsia="Calibri"/>
              </w:rPr>
            </w:pPr>
            <w:r w:rsidRPr="00BE73B2">
              <w:rPr>
                <w:rFonts w:eastAsia="Calibri"/>
              </w:rPr>
              <w:t>2</w:t>
            </w:r>
          </w:p>
        </w:tc>
        <w:tc>
          <w:tcPr>
            <w:tcW w:w="705" w:type="dxa"/>
            <w:tcBorders>
              <w:top w:val="single" w:sz="4" w:space="0" w:color="000000"/>
              <w:left w:val="single" w:sz="4" w:space="0" w:color="000000"/>
              <w:bottom w:val="single" w:sz="4" w:space="0" w:color="000000"/>
              <w:right w:val="single" w:sz="4" w:space="0" w:color="000000"/>
            </w:tcBorders>
            <w:vAlign w:val="center"/>
          </w:tcPr>
          <w:p w14:paraId="13C9B3B0" w14:textId="77777777" w:rsidR="00BE73B2" w:rsidRPr="00BE73B2" w:rsidRDefault="00BE73B2" w:rsidP="00BE73B2">
            <w:pPr>
              <w:widowControl w:val="0"/>
              <w:jc w:val="center"/>
              <w:rPr>
                <w:rFonts w:eastAsia="Calibri"/>
              </w:rPr>
            </w:pPr>
            <w:r w:rsidRPr="00BE73B2">
              <w:rPr>
                <w:rFonts w:eastAsia="Calibri"/>
              </w:rPr>
              <w:t>18</w:t>
            </w:r>
          </w:p>
        </w:tc>
        <w:tc>
          <w:tcPr>
            <w:tcW w:w="706" w:type="dxa"/>
            <w:tcBorders>
              <w:top w:val="single" w:sz="4" w:space="0" w:color="000000"/>
              <w:left w:val="single" w:sz="4" w:space="0" w:color="000000"/>
              <w:bottom w:val="single" w:sz="4" w:space="0" w:color="000000"/>
              <w:right w:val="single" w:sz="4" w:space="0" w:color="000000"/>
            </w:tcBorders>
            <w:vAlign w:val="center"/>
          </w:tcPr>
          <w:p w14:paraId="3BFF10DC" w14:textId="77777777" w:rsidR="00BE73B2" w:rsidRPr="00BE73B2" w:rsidRDefault="00BE73B2" w:rsidP="00BE73B2">
            <w:pPr>
              <w:widowControl w:val="0"/>
              <w:jc w:val="center"/>
              <w:rPr>
                <w:rFonts w:eastAsia="Calibri"/>
              </w:rPr>
            </w:pPr>
            <w:r w:rsidRPr="00BE73B2">
              <w:rPr>
                <w:rFonts w:eastAsia="Calibri"/>
              </w:rPr>
              <w:t>4</w:t>
            </w:r>
          </w:p>
        </w:tc>
        <w:tc>
          <w:tcPr>
            <w:tcW w:w="1821" w:type="dxa"/>
            <w:tcBorders>
              <w:top w:val="single" w:sz="4" w:space="0" w:color="000000"/>
              <w:left w:val="single" w:sz="4" w:space="0" w:color="000000"/>
              <w:bottom w:val="single" w:sz="4" w:space="0" w:color="000000"/>
              <w:right w:val="single" w:sz="4" w:space="0" w:color="000000"/>
            </w:tcBorders>
            <w:vAlign w:val="center"/>
          </w:tcPr>
          <w:p w14:paraId="4336A6AB" w14:textId="77777777" w:rsidR="00BE73B2" w:rsidRPr="00BE73B2" w:rsidRDefault="00BE73B2" w:rsidP="00BE73B2">
            <w:pPr>
              <w:widowControl w:val="0"/>
              <w:jc w:val="center"/>
              <w:rPr>
                <w:rFonts w:eastAsia="Calibri"/>
                <w:b/>
              </w:rPr>
            </w:pPr>
            <w:r w:rsidRPr="00BE73B2">
              <w:t>1220</w:t>
            </w:r>
          </w:p>
        </w:tc>
      </w:tr>
      <w:tr w:rsidR="00BE73B2" w:rsidRPr="00BE73B2" w14:paraId="5DDE613B" w14:textId="77777777" w:rsidTr="00363F0B">
        <w:trPr>
          <w:cantSplit/>
          <w:trHeight w:val="555"/>
        </w:trPr>
        <w:tc>
          <w:tcPr>
            <w:tcW w:w="902" w:type="dxa"/>
            <w:tcBorders>
              <w:top w:val="single" w:sz="4" w:space="0" w:color="000000"/>
              <w:left w:val="single" w:sz="4" w:space="0" w:color="000000"/>
              <w:bottom w:val="single" w:sz="4" w:space="0" w:color="000000"/>
              <w:right w:val="single" w:sz="4" w:space="0" w:color="000000"/>
            </w:tcBorders>
            <w:vAlign w:val="center"/>
          </w:tcPr>
          <w:p w14:paraId="27A90DC1" w14:textId="77777777" w:rsidR="00BE73B2" w:rsidRPr="00BE73B2" w:rsidRDefault="00BE73B2" w:rsidP="00BE73B2">
            <w:pPr>
              <w:widowControl w:val="0"/>
              <w:jc w:val="center"/>
              <w:rPr>
                <w:rFonts w:eastAsia="Calibri"/>
              </w:rPr>
            </w:pPr>
            <w:r w:rsidRPr="00BE73B2">
              <w:rPr>
                <w:rFonts w:eastAsia="Calibri"/>
              </w:rPr>
              <w:t>40</w:t>
            </w:r>
          </w:p>
        </w:tc>
        <w:tc>
          <w:tcPr>
            <w:tcW w:w="813" w:type="dxa"/>
            <w:tcBorders>
              <w:top w:val="single" w:sz="4" w:space="0" w:color="000000"/>
              <w:left w:val="single" w:sz="4" w:space="0" w:color="000000"/>
              <w:bottom w:val="single" w:sz="4" w:space="0" w:color="000000"/>
              <w:right w:val="single" w:sz="4" w:space="0" w:color="000000"/>
            </w:tcBorders>
            <w:vAlign w:val="center"/>
          </w:tcPr>
          <w:p w14:paraId="1B8176A3" w14:textId="77777777" w:rsidR="00BE73B2" w:rsidRPr="00BE73B2" w:rsidRDefault="00BE73B2" w:rsidP="00BE73B2">
            <w:pPr>
              <w:widowControl w:val="0"/>
              <w:jc w:val="center"/>
              <w:rPr>
                <w:rFonts w:eastAsia="Times New Roman"/>
                <w:lang w:val="uk-UA"/>
              </w:rPr>
            </w:pPr>
            <w:r w:rsidRPr="00BE73B2">
              <w:rPr>
                <w:rFonts w:eastAsia="Calibri"/>
              </w:rPr>
              <w:t>16</w:t>
            </w:r>
          </w:p>
        </w:tc>
        <w:tc>
          <w:tcPr>
            <w:tcW w:w="895" w:type="dxa"/>
            <w:tcBorders>
              <w:top w:val="single" w:sz="4" w:space="0" w:color="000000"/>
              <w:left w:val="single" w:sz="4" w:space="0" w:color="000000"/>
              <w:bottom w:val="single" w:sz="4" w:space="0" w:color="000000"/>
              <w:right w:val="single" w:sz="4" w:space="0" w:color="000000"/>
            </w:tcBorders>
            <w:vAlign w:val="center"/>
          </w:tcPr>
          <w:p w14:paraId="50B116AB" w14:textId="77777777" w:rsidR="00BE73B2" w:rsidRPr="00BE73B2" w:rsidRDefault="00BE73B2" w:rsidP="00BE73B2">
            <w:pPr>
              <w:widowControl w:val="0"/>
              <w:jc w:val="center"/>
              <w:rPr>
                <w:rFonts w:eastAsia="Calibri"/>
              </w:rPr>
            </w:pPr>
            <w:r w:rsidRPr="00BE73B2">
              <w:rPr>
                <w:rFonts w:eastAsia="Calibri"/>
              </w:rPr>
              <w:t>145</w:t>
            </w:r>
          </w:p>
        </w:tc>
        <w:tc>
          <w:tcPr>
            <w:tcW w:w="893" w:type="dxa"/>
            <w:tcBorders>
              <w:top w:val="single" w:sz="4" w:space="0" w:color="000000"/>
              <w:left w:val="single" w:sz="4" w:space="0" w:color="000000"/>
              <w:bottom w:val="single" w:sz="4" w:space="0" w:color="000000"/>
              <w:right w:val="single" w:sz="4" w:space="0" w:color="000000"/>
            </w:tcBorders>
            <w:vAlign w:val="center"/>
          </w:tcPr>
          <w:p w14:paraId="34BF7497" w14:textId="77777777" w:rsidR="00BE73B2" w:rsidRPr="00BE73B2" w:rsidRDefault="00BE73B2" w:rsidP="00BE73B2">
            <w:pPr>
              <w:widowControl w:val="0"/>
              <w:jc w:val="center"/>
              <w:rPr>
                <w:rFonts w:eastAsia="Calibri"/>
              </w:rPr>
            </w:pPr>
            <w:r w:rsidRPr="00BE73B2">
              <w:rPr>
                <w:rFonts w:eastAsia="Calibri"/>
              </w:rPr>
              <w:t>110</w:t>
            </w:r>
          </w:p>
        </w:tc>
        <w:tc>
          <w:tcPr>
            <w:tcW w:w="892" w:type="dxa"/>
            <w:tcBorders>
              <w:top w:val="single" w:sz="4" w:space="0" w:color="000000"/>
              <w:left w:val="single" w:sz="4" w:space="0" w:color="000000"/>
              <w:bottom w:val="single" w:sz="4" w:space="0" w:color="000000"/>
              <w:right w:val="single" w:sz="4" w:space="0" w:color="000000"/>
            </w:tcBorders>
            <w:vAlign w:val="center"/>
          </w:tcPr>
          <w:p w14:paraId="2FE88FDC" w14:textId="77777777" w:rsidR="00BE73B2" w:rsidRPr="00BE73B2" w:rsidRDefault="00BE73B2" w:rsidP="00BE73B2">
            <w:pPr>
              <w:widowControl w:val="0"/>
              <w:jc w:val="center"/>
              <w:rPr>
                <w:rFonts w:eastAsia="Calibri"/>
                <w:lang w:val="uk-UA"/>
              </w:rPr>
            </w:pPr>
            <w:r w:rsidRPr="00BE73B2">
              <w:rPr>
                <w:rFonts w:eastAsia="Calibri"/>
                <w:lang w:val="uk-UA"/>
              </w:rPr>
              <w:t>88</w:t>
            </w:r>
          </w:p>
        </w:tc>
        <w:tc>
          <w:tcPr>
            <w:tcW w:w="892" w:type="dxa"/>
            <w:tcBorders>
              <w:top w:val="single" w:sz="4" w:space="0" w:color="000000"/>
              <w:left w:val="single" w:sz="4" w:space="0" w:color="000000"/>
              <w:bottom w:val="single" w:sz="4" w:space="0" w:color="000000"/>
              <w:right w:val="single" w:sz="4" w:space="0" w:color="000000"/>
            </w:tcBorders>
            <w:vAlign w:val="center"/>
          </w:tcPr>
          <w:p w14:paraId="07E3BDF2" w14:textId="77777777" w:rsidR="00BE73B2" w:rsidRPr="00BE73B2" w:rsidRDefault="00BE73B2" w:rsidP="00BE73B2">
            <w:pPr>
              <w:widowControl w:val="0"/>
              <w:jc w:val="center"/>
              <w:rPr>
                <w:rFonts w:eastAsia="Calibri"/>
              </w:rPr>
            </w:pPr>
            <w:r w:rsidRPr="00BE73B2">
              <w:rPr>
                <w:rFonts w:eastAsia="Calibri"/>
              </w:rPr>
              <w:t>46</w:t>
            </w:r>
          </w:p>
        </w:tc>
        <w:tc>
          <w:tcPr>
            <w:tcW w:w="706" w:type="dxa"/>
            <w:tcBorders>
              <w:top w:val="single" w:sz="4" w:space="0" w:color="000000"/>
              <w:left w:val="single" w:sz="4" w:space="0" w:color="000000"/>
              <w:bottom w:val="single" w:sz="4" w:space="0" w:color="000000"/>
              <w:right w:val="single" w:sz="4" w:space="0" w:color="000000"/>
            </w:tcBorders>
            <w:vAlign w:val="center"/>
          </w:tcPr>
          <w:p w14:paraId="46FAAA48" w14:textId="77777777" w:rsidR="00BE73B2" w:rsidRPr="00BE73B2" w:rsidRDefault="00BE73B2" w:rsidP="00BE73B2">
            <w:pPr>
              <w:widowControl w:val="0"/>
              <w:jc w:val="center"/>
              <w:rPr>
                <w:rFonts w:eastAsia="Calibri"/>
              </w:rPr>
            </w:pPr>
            <w:r w:rsidRPr="00BE73B2">
              <w:rPr>
                <w:rFonts w:eastAsia="Calibri"/>
              </w:rPr>
              <w:t>17</w:t>
            </w:r>
          </w:p>
        </w:tc>
        <w:tc>
          <w:tcPr>
            <w:tcW w:w="520" w:type="dxa"/>
            <w:tcBorders>
              <w:top w:val="single" w:sz="4" w:space="0" w:color="000000"/>
              <w:left w:val="single" w:sz="4" w:space="0" w:color="000000"/>
              <w:bottom w:val="single" w:sz="4" w:space="0" w:color="000000"/>
              <w:right w:val="single" w:sz="4" w:space="0" w:color="000000"/>
            </w:tcBorders>
            <w:vAlign w:val="center"/>
          </w:tcPr>
          <w:p w14:paraId="19635CEE" w14:textId="77777777" w:rsidR="00BE73B2" w:rsidRPr="00BE73B2" w:rsidRDefault="00BE73B2" w:rsidP="00BE73B2">
            <w:pPr>
              <w:widowControl w:val="0"/>
              <w:jc w:val="center"/>
              <w:rPr>
                <w:rFonts w:eastAsia="Calibri"/>
              </w:rPr>
            </w:pPr>
            <w:r w:rsidRPr="00BE73B2">
              <w:rPr>
                <w:rFonts w:eastAsia="Calibri"/>
              </w:rPr>
              <w:t>3</w:t>
            </w:r>
          </w:p>
        </w:tc>
        <w:tc>
          <w:tcPr>
            <w:tcW w:w="705" w:type="dxa"/>
            <w:tcBorders>
              <w:top w:val="single" w:sz="4" w:space="0" w:color="000000"/>
              <w:left w:val="single" w:sz="4" w:space="0" w:color="000000"/>
              <w:bottom w:val="single" w:sz="4" w:space="0" w:color="000000"/>
              <w:right w:val="single" w:sz="4" w:space="0" w:color="000000"/>
            </w:tcBorders>
            <w:vAlign w:val="center"/>
          </w:tcPr>
          <w:p w14:paraId="13F0E8F6" w14:textId="77777777" w:rsidR="00BE73B2" w:rsidRPr="00BE73B2" w:rsidRDefault="00BE73B2" w:rsidP="00BE73B2">
            <w:pPr>
              <w:widowControl w:val="0"/>
              <w:jc w:val="center"/>
              <w:rPr>
                <w:rFonts w:eastAsia="Calibri"/>
              </w:rPr>
            </w:pPr>
            <w:r w:rsidRPr="00BE73B2">
              <w:rPr>
                <w:rFonts w:eastAsia="Calibri"/>
              </w:rPr>
              <w:t>18</w:t>
            </w:r>
          </w:p>
        </w:tc>
        <w:tc>
          <w:tcPr>
            <w:tcW w:w="706" w:type="dxa"/>
            <w:tcBorders>
              <w:top w:val="single" w:sz="4" w:space="0" w:color="000000"/>
              <w:left w:val="single" w:sz="4" w:space="0" w:color="000000"/>
              <w:bottom w:val="single" w:sz="4" w:space="0" w:color="000000"/>
              <w:right w:val="single" w:sz="4" w:space="0" w:color="000000"/>
            </w:tcBorders>
            <w:vAlign w:val="center"/>
          </w:tcPr>
          <w:p w14:paraId="1C25D852" w14:textId="77777777" w:rsidR="00BE73B2" w:rsidRPr="00BE73B2" w:rsidRDefault="00BE73B2" w:rsidP="00BE73B2">
            <w:pPr>
              <w:widowControl w:val="0"/>
              <w:jc w:val="center"/>
              <w:rPr>
                <w:rFonts w:eastAsia="Calibri"/>
              </w:rPr>
            </w:pPr>
            <w:r w:rsidRPr="00BE73B2">
              <w:rPr>
                <w:rFonts w:eastAsia="Calibri"/>
              </w:rPr>
              <w:t>4</w:t>
            </w:r>
          </w:p>
        </w:tc>
        <w:tc>
          <w:tcPr>
            <w:tcW w:w="1821" w:type="dxa"/>
            <w:tcBorders>
              <w:top w:val="single" w:sz="4" w:space="0" w:color="000000"/>
              <w:left w:val="single" w:sz="4" w:space="0" w:color="000000"/>
              <w:bottom w:val="single" w:sz="4" w:space="0" w:color="000000"/>
              <w:right w:val="single" w:sz="4" w:space="0" w:color="000000"/>
            </w:tcBorders>
            <w:vAlign w:val="center"/>
          </w:tcPr>
          <w:p w14:paraId="72E8890B" w14:textId="77777777" w:rsidR="00BE73B2" w:rsidRPr="00BE73B2" w:rsidRDefault="00BE73B2" w:rsidP="00BE73B2">
            <w:pPr>
              <w:widowControl w:val="0"/>
              <w:jc w:val="center"/>
              <w:rPr>
                <w:rFonts w:eastAsia="Calibri"/>
                <w:b/>
                <w:lang w:val="uk-UA"/>
              </w:rPr>
            </w:pPr>
            <w:r w:rsidRPr="00BE73B2">
              <w:t>66</w:t>
            </w:r>
          </w:p>
        </w:tc>
      </w:tr>
      <w:tr w:rsidR="00BE73B2" w:rsidRPr="00BE73B2" w14:paraId="0D3EE501" w14:textId="77777777" w:rsidTr="00363F0B">
        <w:trPr>
          <w:cantSplit/>
          <w:trHeight w:val="555"/>
        </w:trPr>
        <w:tc>
          <w:tcPr>
            <w:tcW w:w="902" w:type="dxa"/>
            <w:tcBorders>
              <w:top w:val="single" w:sz="4" w:space="0" w:color="000000"/>
              <w:left w:val="single" w:sz="4" w:space="0" w:color="000000"/>
              <w:bottom w:val="single" w:sz="4" w:space="0" w:color="000000"/>
              <w:right w:val="single" w:sz="4" w:space="0" w:color="000000"/>
            </w:tcBorders>
            <w:vAlign w:val="center"/>
          </w:tcPr>
          <w:p w14:paraId="3745068D" w14:textId="77777777" w:rsidR="00BE73B2" w:rsidRPr="00BE73B2" w:rsidRDefault="00BE73B2" w:rsidP="00BE73B2">
            <w:pPr>
              <w:widowControl w:val="0"/>
              <w:jc w:val="center"/>
              <w:rPr>
                <w:rFonts w:eastAsia="Calibri"/>
              </w:rPr>
            </w:pPr>
            <w:r w:rsidRPr="00BE73B2">
              <w:rPr>
                <w:rFonts w:eastAsia="Calibri"/>
              </w:rPr>
              <w:t>50</w:t>
            </w:r>
          </w:p>
        </w:tc>
        <w:tc>
          <w:tcPr>
            <w:tcW w:w="813" w:type="dxa"/>
            <w:tcBorders>
              <w:top w:val="single" w:sz="4" w:space="0" w:color="000000"/>
              <w:left w:val="single" w:sz="4" w:space="0" w:color="000000"/>
              <w:bottom w:val="single" w:sz="4" w:space="0" w:color="000000"/>
              <w:right w:val="single" w:sz="4" w:space="0" w:color="000000"/>
            </w:tcBorders>
            <w:vAlign w:val="center"/>
          </w:tcPr>
          <w:p w14:paraId="6E191B33" w14:textId="77777777" w:rsidR="00BE73B2" w:rsidRPr="00BE73B2" w:rsidRDefault="00BE73B2" w:rsidP="00BE73B2">
            <w:pPr>
              <w:widowControl w:val="0"/>
              <w:jc w:val="center"/>
              <w:rPr>
                <w:rFonts w:eastAsia="Times New Roman"/>
                <w:lang w:val="uk-UA"/>
              </w:rPr>
            </w:pPr>
            <w:r w:rsidRPr="00BE73B2">
              <w:rPr>
                <w:rFonts w:eastAsia="Calibri"/>
              </w:rPr>
              <w:t>16</w:t>
            </w:r>
          </w:p>
        </w:tc>
        <w:tc>
          <w:tcPr>
            <w:tcW w:w="895" w:type="dxa"/>
            <w:tcBorders>
              <w:top w:val="single" w:sz="4" w:space="0" w:color="000000"/>
              <w:left w:val="single" w:sz="4" w:space="0" w:color="000000"/>
              <w:bottom w:val="single" w:sz="4" w:space="0" w:color="000000"/>
              <w:right w:val="single" w:sz="4" w:space="0" w:color="000000"/>
            </w:tcBorders>
            <w:vAlign w:val="center"/>
          </w:tcPr>
          <w:p w14:paraId="54355469" w14:textId="77777777" w:rsidR="00BE73B2" w:rsidRPr="00BE73B2" w:rsidRDefault="00BE73B2" w:rsidP="00BE73B2">
            <w:pPr>
              <w:widowControl w:val="0"/>
              <w:jc w:val="center"/>
              <w:rPr>
                <w:rFonts w:eastAsia="Calibri"/>
              </w:rPr>
            </w:pPr>
            <w:r w:rsidRPr="00BE73B2">
              <w:rPr>
                <w:rFonts w:eastAsia="Calibri"/>
              </w:rPr>
              <w:t>160</w:t>
            </w:r>
          </w:p>
        </w:tc>
        <w:tc>
          <w:tcPr>
            <w:tcW w:w="893" w:type="dxa"/>
            <w:tcBorders>
              <w:top w:val="single" w:sz="4" w:space="0" w:color="000000"/>
              <w:left w:val="single" w:sz="4" w:space="0" w:color="000000"/>
              <w:bottom w:val="single" w:sz="4" w:space="0" w:color="000000"/>
              <w:right w:val="single" w:sz="4" w:space="0" w:color="000000"/>
            </w:tcBorders>
            <w:vAlign w:val="center"/>
          </w:tcPr>
          <w:p w14:paraId="1CF414BE" w14:textId="77777777" w:rsidR="00BE73B2" w:rsidRPr="00BE73B2" w:rsidRDefault="00BE73B2" w:rsidP="00BE73B2">
            <w:pPr>
              <w:widowControl w:val="0"/>
              <w:jc w:val="center"/>
              <w:rPr>
                <w:rFonts w:eastAsia="Calibri"/>
              </w:rPr>
            </w:pPr>
            <w:r w:rsidRPr="00BE73B2">
              <w:rPr>
                <w:rFonts w:eastAsia="Calibri"/>
              </w:rPr>
              <w:t>125</w:t>
            </w:r>
          </w:p>
        </w:tc>
        <w:tc>
          <w:tcPr>
            <w:tcW w:w="892" w:type="dxa"/>
            <w:tcBorders>
              <w:top w:val="single" w:sz="4" w:space="0" w:color="000000"/>
              <w:left w:val="single" w:sz="4" w:space="0" w:color="000000"/>
              <w:bottom w:val="single" w:sz="4" w:space="0" w:color="000000"/>
              <w:right w:val="single" w:sz="4" w:space="0" w:color="000000"/>
            </w:tcBorders>
            <w:vAlign w:val="center"/>
          </w:tcPr>
          <w:p w14:paraId="5ACC7345" w14:textId="77777777" w:rsidR="00BE73B2" w:rsidRPr="00BE73B2" w:rsidRDefault="00BE73B2" w:rsidP="00BE73B2">
            <w:pPr>
              <w:widowControl w:val="0"/>
              <w:jc w:val="center"/>
              <w:rPr>
                <w:rFonts w:eastAsia="Calibri"/>
                <w:lang w:val="uk-UA"/>
              </w:rPr>
            </w:pPr>
            <w:r w:rsidRPr="00BE73B2">
              <w:rPr>
                <w:rFonts w:eastAsia="Calibri"/>
                <w:lang w:val="uk-UA"/>
              </w:rPr>
              <w:t>102</w:t>
            </w:r>
          </w:p>
        </w:tc>
        <w:tc>
          <w:tcPr>
            <w:tcW w:w="892" w:type="dxa"/>
            <w:tcBorders>
              <w:top w:val="single" w:sz="4" w:space="0" w:color="000000"/>
              <w:left w:val="single" w:sz="4" w:space="0" w:color="000000"/>
              <w:bottom w:val="single" w:sz="4" w:space="0" w:color="000000"/>
              <w:right w:val="single" w:sz="4" w:space="0" w:color="000000"/>
            </w:tcBorders>
            <w:vAlign w:val="center"/>
          </w:tcPr>
          <w:p w14:paraId="706F0B62" w14:textId="77777777" w:rsidR="00BE73B2" w:rsidRPr="00BE73B2" w:rsidRDefault="00BE73B2" w:rsidP="00BE73B2">
            <w:pPr>
              <w:widowControl w:val="0"/>
              <w:jc w:val="center"/>
              <w:rPr>
                <w:rFonts w:eastAsia="Calibri"/>
              </w:rPr>
            </w:pPr>
            <w:r w:rsidRPr="00BE73B2">
              <w:rPr>
                <w:rFonts w:eastAsia="Calibri"/>
              </w:rPr>
              <w:t>59</w:t>
            </w:r>
          </w:p>
        </w:tc>
        <w:tc>
          <w:tcPr>
            <w:tcW w:w="706" w:type="dxa"/>
            <w:tcBorders>
              <w:top w:val="single" w:sz="4" w:space="0" w:color="000000"/>
              <w:left w:val="single" w:sz="4" w:space="0" w:color="000000"/>
              <w:bottom w:val="single" w:sz="4" w:space="0" w:color="000000"/>
              <w:right w:val="single" w:sz="4" w:space="0" w:color="000000"/>
            </w:tcBorders>
            <w:vAlign w:val="center"/>
          </w:tcPr>
          <w:p w14:paraId="6F14AF53" w14:textId="77777777" w:rsidR="00BE73B2" w:rsidRPr="00BE73B2" w:rsidRDefault="00BE73B2" w:rsidP="00BE73B2">
            <w:pPr>
              <w:widowControl w:val="0"/>
              <w:jc w:val="center"/>
              <w:rPr>
                <w:rFonts w:eastAsia="Calibri"/>
              </w:rPr>
            </w:pPr>
            <w:r w:rsidRPr="00BE73B2">
              <w:rPr>
                <w:rFonts w:eastAsia="Calibri"/>
              </w:rPr>
              <w:t>19</w:t>
            </w:r>
          </w:p>
        </w:tc>
        <w:tc>
          <w:tcPr>
            <w:tcW w:w="520" w:type="dxa"/>
            <w:tcBorders>
              <w:top w:val="single" w:sz="4" w:space="0" w:color="000000"/>
              <w:left w:val="single" w:sz="4" w:space="0" w:color="000000"/>
              <w:bottom w:val="single" w:sz="4" w:space="0" w:color="000000"/>
              <w:right w:val="single" w:sz="4" w:space="0" w:color="000000"/>
            </w:tcBorders>
            <w:vAlign w:val="center"/>
          </w:tcPr>
          <w:p w14:paraId="079705C2" w14:textId="77777777" w:rsidR="00BE73B2" w:rsidRPr="00BE73B2" w:rsidRDefault="00BE73B2" w:rsidP="00BE73B2">
            <w:pPr>
              <w:widowControl w:val="0"/>
              <w:jc w:val="center"/>
              <w:rPr>
                <w:rFonts w:eastAsia="Calibri"/>
              </w:rPr>
            </w:pPr>
            <w:r w:rsidRPr="00BE73B2">
              <w:rPr>
                <w:rFonts w:eastAsia="Calibri"/>
              </w:rPr>
              <w:t>3</w:t>
            </w:r>
          </w:p>
        </w:tc>
        <w:tc>
          <w:tcPr>
            <w:tcW w:w="705" w:type="dxa"/>
            <w:tcBorders>
              <w:top w:val="single" w:sz="4" w:space="0" w:color="000000"/>
              <w:left w:val="single" w:sz="4" w:space="0" w:color="000000"/>
              <w:bottom w:val="single" w:sz="4" w:space="0" w:color="000000"/>
              <w:right w:val="single" w:sz="4" w:space="0" w:color="000000"/>
            </w:tcBorders>
            <w:vAlign w:val="center"/>
          </w:tcPr>
          <w:p w14:paraId="47C487AB" w14:textId="77777777" w:rsidR="00BE73B2" w:rsidRPr="00BE73B2" w:rsidRDefault="00BE73B2" w:rsidP="00BE73B2">
            <w:pPr>
              <w:widowControl w:val="0"/>
              <w:jc w:val="center"/>
              <w:rPr>
                <w:rFonts w:eastAsia="Calibri"/>
              </w:rPr>
            </w:pPr>
            <w:r w:rsidRPr="00BE73B2">
              <w:rPr>
                <w:rFonts w:eastAsia="Calibri"/>
              </w:rPr>
              <w:t>18</w:t>
            </w:r>
          </w:p>
        </w:tc>
        <w:tc>
          <w:tcPr>
            <w:tcW w:w="706" w:type="dxa"/>
            <w:tcBorders>
              <w:top w:val="single" w:sz="4" w:space="0" w:color="000000"/>
              <w:left w:val="single" w:sz="4" w:space="0" w:color="000000"/>
              <w:bottom w:val="single" w:sz="4" w:space="0" w:color="000000"/>
              <w:right w:val="single" w:sz="4" w:space="0" w:color="000000"/>
            </w:tcBorders>
            <w:vAlign w:val="center"/>
          </w:tcPr>
          <w:p w14:paraId="59957AB2" w14:textId="77777777" w:rsidR="00BE73B2" w:rsidRPr="00BE73B2" w:rsidRDefault="00BE73B2" w:rsidP="00BE73B2">
            <w:pPr>
              <w:widowControl w:val="0"/>
              <w:jc w:val="center"/>
              <w:rPr>
                <w:rFonts w:eastAsia="Calibri"/>
              </w:rPr>
            </w:pPr>
            <w:r w:rsidRPr="00BE73B2">
              <w:rPr>
                <w:rFonts w:eastAsia="Calibri"/>
              </w:rPr>
              <w:t>4</w:t>
            </w:r>
          </w:p>
        </w:tc>
        <w:tc>
          <w:tcPr>
            <w:tcW w:w="1821" w:type="dxa"/>
            <w:tcBorders>
              <w:top w:val="single" w:sz="4" w:space="0" w:color="000000"/>
              <w:left w:val="single" w:sz="4" w:space="0" w:color="000000"/>
              <w:bottom w:val="single" w:sz="4" w:space="0" w:color="000000"/>
              <w:right w:val="single" w:sz="4" w:space="0" w:color="000000"/>
            </w:tcBorders>
            <w:vAlign w:val="center"/>
          </w:tcPr>
          <w:p w14:paraId="5690D4C1" w14:textId="77777777" w:rsidR="00BE73B2" w:rsidRPr="00BE73B2" w:rsidRDefault="00BE73B2" w:rsidP="00BE73B2">
            <w:pPr>
              <w:widowControl w:val="0"/>
              <w:jc w:val="center"/>
              <w:rPr>
                <w:rFonts w:eastAsia="Calibri"/>
                <w:b/>
                <w:lang w:val="uk-UA"/>
              </w:rPr>
            </w:pPr>
            <w:r w:rsidRPr="00BE73B2">
              <w:t>204</w:t>
            </w:r>
          </w:p>
        </w:tc>
      </w:tr>
      <w:tr w:rsidR="00BE73B2" w:rsidRPr="00BE73B2" w14:paraId="7F551B8B" w14:textId="77777777" w:rsidTr="00363F0B">
        <w:trPr>
          <w:cantSplit/>
          <w:trHeight w:val="555"/>
        </w:trPr>
        <w:tc>
          <w:tcPr>
            <w:tcW w:w="902" w:type="dxa"/>
            <w:tcBorders>
              <w:top w:val="single" w:sz="4" w:space="0" w:color="000000"/>
              <w:left w:val="single" w:sz="4" w:space="0" w:color="000000"/>
              <w:bottom w:val="single" w:sz="4" w:space="0" w:color="000000"/>
              <w:right w:val="single" w:sz="4" w:space="0" w:color="000000"/>
            </w:tcBorders>
            <w:vAlign w:val="center"/>
          </w:tcPr>
          <w:p w14:paraId="40E418A0" w14:textId="77777777" w:rsidR="00BE73B2" w:rsidRPr="00BE73B2" w:rsidRDefault="00BE73B2" w:rsidP="00BE73B2">
            <w:pPr>
              <w:widowControl w:val="0"/>
              <w:jc w:val="center"/>
              <w:rPr>
                <w:rFonts w:eastAsia="Calibri"/>
              </w:rPr>
            </w:pPr>
            <w:r w:rsidRPr="00BE73B2">
              <w:rPr>
                <w:rFonts w:eastAsia="Calibri"/>
              </w:rPr>
              <w:t>65</w:t>
            </w:r>
          </w:p>
        </w:tc>
        <w:tc>
          <w:tcPr>
            <w:tcW w:w="813" w:type="dxa"/>
            <w:tcBorders>
              <w:top w:val="single" w:sz="4" w:space="0" w:color="000000"/>
              <w:left w:val="single" w:sz="4" w:space="0" w:color="000000"/>
              <w:bottom w:val="single" w:sz="4" w:space="0" w:color="000000"/>
              <w:right w:val="single" w:sz="4" w:space="0" w:color="000000"/>
            </w:tcBorders>
            <w:vAlign w:val="center"/>
          </w:tcPr>
          <w:p w14:paraId="099193FC" w14:textId="77777777" w:rsidR="00BE73B2" w:rsidRPr="00BE73B2" w:rsidRDefault="00BE73B2" w:rsidP="00BE73B2">
            <w:pPr>
              <w:widowControl w:val="0"/>
              <w:jc w:val="center"/>
              <w:rPr>
                <w:rFonts w:eastAsia="Times New Roman"/>
                <w:lang w:val="uk-UA"/>
              </w:rPr>
            </w:pPr>
            <w:r w:rsidRPr="00BE73B2">
              <w:rPr>
                <w:rFonts w:eastAsia="Calibri"/>
              </w:rPr>
              <w:t>16</w:t>
            </w:r>
          </w:p>
        </w:tc>
        <w:tc>
          <w:tcPr>
            <w:tcW w:w="895" w:type="dxa"/>
            <w:tcBorders>
              <w:top w:val="single" w:sz="4" w:space="0" w:color="000000"/>
              <w:left w:val="single" w:sz="4" w:space="0" w:color="000000"/>
              <w:bottom w:val="single" w:sz="4" w:space="0" w:color="000000"/>
              <w:right w:val="single" w:sz="4" w:space="0" w:color="000000"/>
            </w:tcBorders>
            <w:vAlign w:val="center"/>
          </w:tcPr>
          <w:p w14:paraId="30E6E691" w14:textId="77777777" w:rsidR="00BE73B2" w:rsidRPr="00BE73B2" w:rsidRDefault="00BE73B2" w:rsidP="00BE73B2">
            <w:pPr>
              <w:widowControl w:val="0"/>
              <w:jc w:val="center"/>
              <w:rPr>
                <w:rFonts w:eastAsia="Calibri"/>
              </w:rPr>
            </w:pPr>
            <w:r w:rsidRPr="00BE73B2">
              <w:rPr>
                <w:rFonts w:eastAsia="Calibri"/>
              </w:rPr>
              <w:t>180</w:t>
            </w:r>
          </w:p>
        </w:tc>
        <w:tc>
          <w:tcPr>
            <w:tcW w:w="893" w:type="dxa"/>
            <w:tcBorders>
              <w:top w:val="single" w:sz="4" w:space="0" w:color="000000"/>
              <w:left w:val="single" w:sz="4" w:space="0" w:color="000000"/>
              <w:bottom w:val="single" w:sz="4" w:space="0" w:color="000000"/>
              <w:right w:val="single" w:sz="4" w:space="0" w:color="000000"/>
            </w:tcBorders>
            <w:vAlign w:val="center"/>
          </w:tcPr>
          <w:p w14:paraId="25280F1C" w14:textId="77777777" w:rsidR="00BE73B2" w:rsidRPr="00BE73B2" w:rsidRDefault="00BE73B2" w:rsidP="00BE73B2">
            <w:pPr>
              <w:widowControl w:val="0"/>
              <w:jc w:val="center"/>
              <w:rPr>
                <w:rFonts w:eastAsia="Calibri"/>
              </w:rPr>
            </w:pPr>
            <w:r w:rsidRPr="00BE73B2">
              <w:rPr>
                <w:rFonts w:eastAsia="Calibri"/>
              </w:rPr>
              <w:t>145</w:t>
            </w:r>
          </w:p>
        </w:tc>
        <w:tc>
          <w:tcPr>
            <w:tcW w:w="892" w:type="dxa"/>
            <w:tcBorders>
              <w:top w:val="single" w:sz="4" w:space="0" w:color="000000"/>
              <w:left w:val="single" w:sz="4" w:space="0" w:color="000000"/>
              <w:bottom w:val="single" w:sz="4" w:space="0" w:color="000000"/>
              <w:right w:val="single" w:sz="4" w:space="0" w:color="000000"/>
            </w:tcBorders>
            <w:vAlign w:val="center"/>
          </w:tcPr>
          <w:p w14:paraId="0CD87520" w14:textId="77777777" w:rsidR="00BE73B2" w:rsidRPr="00BE73B2" w:rsidRDefault="00BE73B2" w:rsidP="00BE73B2">
            <w:pPr>
              <w:widowControl w:val="0"/>
              <w:jc w:val="center"/>
              <w:rPr>
                <w:rFonts w:eastAsia="Calibri"/>
                <w:lang w:val="uk-UA"/>
              </w:rPr>
            </w:pPr>
            <w:r w:rsidRPr="00BE73B2">
              <w:rPr>
                <w:rFonts w:eastAsia="Calibri"/>
                <w:lang w:val="uk-UA"/>
              </w:rPr>
              <w:t>122</w:t>
            </w:r>
          </w:p>
        </w:tc>
        <w:tc>
          <w:tcPr>
            <w:tcW w:w="892" w:type="dxa"/>
            <w:tcBorders>
              <w:top w:val="single" w:sz="4" w:space="0" w:color="000000"/>
              <w:left w:val="single" w:sz="4" w:space="0" w:color="000000"/>
              <w:bottom w:val="single" w:sz="4" w:space="0" w:color="000000"/>
              <w:right w:val="single" w:sz="4" w:space="0" w:color="000000"/>
            </w:tcBorders>
            <w:vAlign w:val="center"/>
          </w:tcPr>
          <w:p w14:paraId="6711F8D5" w14:textId="77777777" w:rsidR="00BE73B2" w:rsidRPr="00BE73B2" w:rsidRDefault="00BE73B2" w:rsidP="00BE73B2">
            <w:pPr>
              <w:widowControl w:val="0"/>
              <w:jc w:val="center"/>
              <w:rPr>
                <w:rFonts w:eastAsia="Calibri"/>
              </w:rPr>
            </w:pPr>
            <w:r w:rsidRPr="00BE73B2">
              <w:rPr>
                <w:rFonts w:eastAsia="Calibri"/>
              </w:rPr>
              <w:t>78</w:t>
            </w:r>
          </w:p>
        </w:tc>
        <w:tc>
          <w:tcPr>
            <w:tcW w:w="706" w:type="dxa"/>
            <w:tcBorders>
              <w:top w:val="single" w:sz="4" w:space="0" w:color="000000"/>
              <w:left w:val="single" w:sz="4" w:space="0" w:color="000000"/>
              <w:bottom w:val="single" w:sz="4" w:space="0" w:color="000000"/>
              <w:right w:val="single" w:sz="4" w:space="0" w:color="000000"/>
            </w:tcBorders>
            <w:vAlign w:val="center"/>
          </w:tcPr>
          <w:p w14:paraId="3783E3AA" w14:textId="77777777" w:rsidR="00BE73B2" w:rsidRPr="00BE73B2" w:rsidRDefault="00BE73B2" w:rsidP="00BE73B2">
            <w:pPr>
              <w:widowControl w:val="0"/>
              <w:jc w:val="center"/>
              <w:rPr>
                <w:rFonts w:eastAsia="Calibri"/>
              </w:rPr>
            </w:pPr>
            <w:r w:rsidRPr="00BE73B2">
              <w:rPr>
                <w:rFonts w:eastAsia="Calibri"/>
              </w:rPr>
              <w:t>21</w:t>
            </w:r>
          </w:p>
        </w:tc>
        <w:tc>
          <w:tcPr>
            <w:tcW w:w="520" w:type="dxa"/>
            <w:tcBorders>
              <w:top w:val="single" w:sz="4" w:space="0" w:color="000000"/>
              <w:left w:val="single" w:sz="4" w:space="0" w:color="000000"/>
              <w:bottom w:val="single" w:sz="4" w:space="0" w:color="000000"/>
              <w:right w:val="single" w:sz="4" w:space="0" w:color="000000"/>
            </w:tcBorders>
            <w:vAlign w:val="center"/>
          </w:tcPr>
          <w:p w14:paraId="59C1B3E4" w14:textId="77777777" w:rsidR="00BE73B2" w:rsidRPr="00BE73B2" w:rsidRDefault="00BE73B2" w:rsidP="00BE73B2">
            <w:pPr>
              <w:widowControl w:val="0"/>
              <w:jc w:val="center"/>
              <w:rPr>
                <w:rFonts w:eastAsia="Calibri"/>
              </w:rPr>
            </w:pPr>
            <w:r w:rsidRPr="00BE73B2">
              <w:rPr>
                <w:rFonts w:eastAsia="Calibri"/>
              </w:rPr>
              <w:t>3</w:t>
            </w:r>
          </w:p>
        </w:tc>
        <w:tc>
          <w:tcPr>
            <w:tcW w:w="705" w:type="dxa"/>
            <w:tcBorders>
              <w:top w:val="single" w:sz="4" w:space="0" w:color="000000"/>
              <w:left w:val="single" w:sz="4" w:space="0" w:color="000000"/>
              <w:bottom w:val="single" w:sz="4" w:space="0" w:color="000000"/>
              <w:right w:val="single" w:sz="4" w:space="0" w:color="000000"/>
            </w:tcBorders>
            <w:vAlign w:val="center"/>
          </w:tcPr>
          <w:p w14:paraId="771F2870" w14:textId="77777777" w:rsidR="00BE73B2" w:rsidRPr="00BE73B2" w:rsidRDefault="00BE73B2" w:rsidP="00BE73B2">
            <w:pPr>
              <w:widowControl w:val="0"/>
              <w:jc w:val="center"/>
              <w:rPr>
                <w:rFonts w:eastAsia="Calibri"/>
              </w:rPr>
            </w:pPr>
            <w:r w:rsidRPr="00BE73B2">
              <w:rPr>
                <w:rFonts w:eastAsia="Calibri"/>
              </w:rPr>
              <w:t>18</w:t>
            </w:r>
          </w:p>
        </w:tc>
        <w:tc>
          <w:tcPr>
            <w:tcW w:w="706" w:type="dxa"/>
            <w:tcBorders>
              <w:top w:val="single" w:sz="4" w:space="0" w:color="000000"/>
              <w:left w:val="single" w:sz="4" w:space="0" w:color="000000"/>
              <w:bottom w:val="single" w:sz="4" w:space="0" w:color="000000"/>
              <w:right w:val="single" w:sz="4" w:space="0" w:color="000000"/>
            </w:tcBorders>
            <w:vAlign w:val="center"/>
          </w:tcPr>
          <w:p w14:paraId="015F3F23" w14:textId="77777777" w:rsidR="00BE73B2" w:rsidRPr="00BE73B2" w:rsidRDefault="00BE73B2" w:rsidP="00BE73B2">
            <w:pPr>
              <w:widowControl w:val="0"/>
              <w:jc w:val="center"/>
              <w:rPr>
                <w:rFonts w:eastAsia="Calibri"/>
              </w:rPr>
            </w:pPr>
            <w:r w:rsidRPr="00BE73B2">
              <w:rPr>
                <w:rFonts w:eastAsia="Calibri"/>
              </w:rPr>
              <w:t>4</w:t>
            </w:r>
          </w:p>
        </w:tc>
        <w:tc>
          <w:tcPr>
            <w:tcW w:w="1821" w:type="dxa"/>
            <w:tcBorders>
              <w:top w:val="single" w:sz="4" w:space="0" w:color="000000"/>
              <w:left w:val="single" w:sz="4" w:space="0" w:color="000000"/>
              <w:bottom w:val="single" w:sz="4" w:space="0" w:color="000000"/>
              <w:right w:val="single" w:sz="4" w:space="0" w:color="000000"/>
            </w:tcBorders>
            <w:vAlign w:val="center"/>
          </w:tcPr>
          <w:p w14:paraId="3E05CB4D" w14:textId="77777777" w:rsidR="00BE73B2" w:rsidRPr="00BE73B2" w:rsidRDefault="00BE73B2" w:rsidP="00BE73B2">
            <w:pPr>
              <w:widowControl w:val="0"/>
              <w:jc w:val="center"/>
              <w:rPr>
                <w:rFonts w:eastAsia="Calibri"/>
                <w:b/>
                <w:lang w:val="uk-UA"/>
              </w:rPr>
            </w:pPr>
            <w:r w:rsidRPr="00BE73B2">
              <w:t>8</w:t>
            </w:r>
          </w:p>
        </w:tc>
      </w:tr>
      <w:tr w:rsidR="00BE73B2" w:rsidRPr="00BE73B2" w14:paraId="7A60AED0" w14:textId="77777777" w:rsidTr="00363F0B">
        <w:trPr>
          <w:cantSplit/>
          <w:trHeight w:val="555"/>
        </w:trPr>
        <w:tc>
          <w:tcPr>
            <w:tcW w:w="902" w:type="dxa"/>
            <w:tcBorders>
              <w:top w:val="single" w:sz="4" w:space="0" w:color="000000"/>
              <w:left w:val="single" w:sz="4" w:space="0" w:color="000000"/>
              <w:bottom w:val="single" w:sz="4" w:space="0" w:color="000000"/>
              <w:right w:val="single" w:sz="4" w:space="0" w:color="000000"/>
            </w:tcBorders>
            <w:vAlign w:val="center"/>
          </w:tcPr>
          <w:p w14:paraId="7F0E8F3D" w14:textId="77777777" w:rsidR="00BE73B2" w:rsidRPr="00BE73B2" w:rsidRDefault="00BE73B2" w:rsidP="00BE73B2">
            <w:pPr>
              <w:widowControl w:val="0"/>
              <w:jc w:val="center"/>
              <w:rPr>
                <w:rFonts w:eastAsia="Calibri"/>
              </w:rPr>
            </w:pPr>
            <w:r w:rsidRPr="00BE73B2">
              <w:rPr>
                <w:rFonts w:eastAsia="Calibri"/>
              </w:rPr>
              <w:t>80</w:t>
            </w:r>
          </w:p>
        </w:tc>
        <w:tc>
          <w:tcPr>
            <w:tcW w:w="813" w:type="dxa"/>
            <w:tcBorders>
              <w:top w:val="single" w:sz="4" w:space="0" w:color="000000"/>
              <w:left w:val="single" w:sz="4" w:space="0" w:color="000000"/>
              <w:bottom w:val="single" w:sz="4" w:space="0" w:color="000000"/>
              <w:right w:val="single" w:sz="4" w:space="0" w:color="000000"/>
            </w:tcBorders>
            <w:vAlign w:val="center"/>
          </w:tcPr>
          <w:p w14:paraId="6C9A1F27" w14:textId="77777777" w:rsidR="00BE73B2" w:rsidRPr="00BE73B2" w:rsidRDefault="00BE73B2" w:rsidP="00BE73B2">
            <w:pPr>
              <w:widowControl w:val="0"/>
              <w:jc w:val="center"/>
              <w:rPr>
                <w:rFonts w:eastAsia="Times New Roman"/>
                <w:lang w:val="uk-UA"/>
              </w:rPr>
            </w:pPr>
            <w:r w:rsidRPr="00BE73B2">
              <w:rPr>
                <w:rFonts w:eastAsia="Calibri"/>
              </w:rPr>
              <w:t>16</w:t>
            </w:r>
          </w:p>
        </w:tc>
        <w:tc>
          <w:tcPr>
            <w:tcW w:w="895" w:type="dxa"/>
            <w:tcBorders>
              <w:top w:val="single" w:sz="4" w:space="0" w:color="000000"/>
              <w:left w:val="single" w:sz="4" w:space="0" w:color="000000"/>
              <w:bottom w:val="single" w:sz="4" w:space="0" w:color="000000"/>
              <w:right w:val="single" w:sz="4" w:space="0" w:color="000000"/>
            </w:tcBorders>
            <w:vAlign w:val="center"/>
          </w:tcPr>
          <w:p w14:paraId="6FAA0F14" w14:textId="77777777" w:rsidR="00BE73B2" w:rsidRPr="00BE73B2" w:rsidRDefault="00BE73B2" w:rsidP="00BE73B2">
            <w:pPr>
              <w:widowControl w:val="0"/>
              <w:jc w:val="center"/>
              <w:rPr>
                <w:rFonts w:eastAsia="Calibri"/>
              </w:rPr>
            </w:pPr>
            <w:r w:rsidRPr="00BE73B2">
              <w:rPr>
                <w:rFonts w:eastAsia="Calibri"/>
              </w:rPr>
              <w:t>195</w:t>
            </w:r>
          </w:p>
        </w:tc>
        <w:tc>
          <w:tcPr>
            <w:tcW w:w="893" w:type="dxa"/>
            <w:tcBorders>
              <w:top w:val="single" w:sz="4" w:space="0" w:color="000000"/>
              <w:left w:val="single" w:sz="4" w:space="0" w:color="000000"/>
              <w:bottom w:val="single" w:sz="4" w:space="0" w:color="000000"/>
              <w:right w:val="single" w:sz="4" w:space="0" w:color="000000"/>
            </w:tcBorders>
            <w:vAlign w:val="center"/>
          </w:tcPr>
          <w:p w14:paraId="6A117277" w14:textId="77777777" w:rsidR="00BE73B2" w:rsidRPr="00BE73B2" w:rsidRDefault="00BE73B2" w:rsidP="00BE73B2">
            <w:pPr>
              <w:widowControl w:val="0"/>
              <w:jc w:val="center"/>
              <w:rPr>
                <w:rFonts w:eastAsia="Calibri"/>
              </w:rPr>
            </w:pPr>
            <w:r w:rsidRPr="00BE73B2">
              <w:rPr>
                <w:rFonts w:eastAsia="Calibri"/>
              </w:rPr>
              <w:t>160</w:t>
            </w:r>
          </w:p>
        </w:tc>
        <w:tc>
          <w:tcPr>
            <w:tcW w:w="892" w:type="dxa"/>
            <w:tcBorders>
              <w:top w:val="single" w:sz="4" w:space="0" w:color="000000"/>
              <w:left w:val="single" w:sz="4" w:space="0" w:color="000000"/>
              <w:bottom w:val="single" w:sz="4" w:space="0" w:color="000000"/>
              <w:right w:val="single" w:sz="4" w:space="0" w:color="000000"/>
            </w:tcBorders>
            <w:vAlign w:val="center"/>
          </w:tcPr>
          <w:p w14:paraId="3A613757" w14:textId="77777777" w:rsidR="00BE73B2" w:rsidRPr="00BE73B2" w:rsidRDefault="00BE73B2" w:rsidP="00BE73B2">
            <w:pPr>
              <w:widowControl w:val="0"/>
              <w:jc w:val="center"/>
              <w:rPr>
                <w:rFonts w:eastAsia="Calibri"/>
                <w:lang w:val="uk-UA"/>
              </w:rPr>
            </w:pPr>
            <w:r w:rsidRPr="00BE73B2">
              <w:rPr>
                <w:rFonts w:eastAsia="Calibri"/>
                <w:lang w:val="uk-UA"/>
              </w:rPr>
              <w:t>133</w:t>
            </w:r>
          </w:p>
        </w:tc>
        <w:tc>
          <w:tcPr>
            <w:tcW w:w="892" w:type="dxa"/>
            <w:tcBorders>
              <w:top w:val="single" w:sz="4" w:space="0" w:color="000000"/>
              <w:left w:val="single" w:sz="4" w:space="0" w:color="000000"/>
              <w:bottom w:val="single" w:sz="4" w:space="0" w:color="000000"/>
              <w:right w:val="single" w:sz="4" w:space="0" w:color="000000"/>
            </w:tcBorders>
            <w:vAlign w:val="center"/>
          </w:tcPr>
          <w:p w14:paraId="3E94E4F7" w14:textId="77777777" w:rsidR="00BE73B2" w:rsidRPr="00BE73B2" w:rsidRDefault="00BE73B2" w:rsidP="00BE73B2">
            <w:pPr>
              <w:widowControl w:val="0"/>
              <w:jc w:val="center"/>
              <w:rPr>
                <w:rFonts w:eastAsia="Calibri"/>
              </w:rPr>
            </w:pPr>
            <w:r w:rsidRPr="00BE73B2">
              <w:rPr>
                <w:rFonts w:eastAsia="Calibri"/>
              </w:rPr>
              <w:t>91</w:t>
            </w:r>
          </w:p>
        </w:tc>
        <w:tc>
          <w:tcPr>
            <w:tcW w:w="706" w:type="dxa"/>
            <w:tcBorders>
              <w:top w:val="single" w:sz="4" w:space="0" w:color="000000"/>
              <w:left w:val="single" w:sz="4" w:space="0" w:color="000000"/>
              <w:bottom w:val="single" w:sz="4" w:space="0" w:color="000000"/>
              <w:right w:val="single" w:sz="4" w:space="0" w:color="000000"/>
            </w:tcBorders>
            <w:vAlign w:val="center"/>
          </w:tcPr>
          <w:p w14:paraId="7120A1D5" w14:textId="77777777" w:rsidR="00BE73B2" w:rsidRPr="00BE73B2" w:rsidRDefault="00BE73B2" w:rsidP="00BE73B2">
            <w:pPr>
              <w:widowControl w:val="0"/>
              <w:jc w:val="center"/>
              <w:rPr>
                <w:rFonts w:eastAsia="Calibri"/>
              </w:rPr>
            </w:pPr>
            <w:r w:rsidRPr="00BE73B2">
              <w:rPr>
                <w:rFonts w:eastAsia="Calibri"/>
              </w:rPr>
              <w:t>21</w:t>
            </w:r>
          </w:p>
        </w:tc>
        <w:tc>
          <w:tcPr>
            <w:tcW w:w="520" w:type="dxa"/>
            <w:tcBorders>
              <w:top w:val="single" w:sz="4" w:space="0" w:color="000000"/>
              <w:left w:val="single" w:sz="4" w:space="0" w:color="000000"/>
              <w:bottom w:val="single" w:sz="4" w:space="0" w:color="000000"/>
              <w:right w:val="single" w:sz="4" w:space="0" w:color="000000"/>
            </w:tcBorders>
            <w:vAlign w:val="center"/>
          </w:tcPr>
          <w:p w14:paraId="0BED5ADF" w14:textId="77777777" w:rsidR="00BE73B2" w:rsidRPr="00BE73B2" w:rsidRDefault="00BE73B2" w:rsidP="00BE73B2">
            <w:pPr>
              <w:widowControl w:val="0"/>
              <w:jc w:val="center"/>
              <w:rPr>
                <w:rFonts w:eastAsia="Calibri"/>
              </w:rPr>
            </w:pPr>
            <w:r w:rsidRPr="00BE73B2">
              <w:rPr>
                <w:rFonts w:eastAsia="Calibri"/>
              </w:rPr>
              <w:t>3</w:t>
            </w:r>
          </w:p>
        </w:tc>
        <w:tc>
          <w:tcPr>
            <w:tcW w:w="705" w:type="dxa"/>
            <w:tcBorders>
              <w:top w:val="single" w:sz="4" w:space="0" w:color="000000"/>
              <w:left w:val="single" w:sz="4" w:space="0" w:color="000000"/>
              <w:bottom w:val="single" w:sz="4" w:space="0" w:color="000000"/>
              <w:right w:val="single" w:sz="4" w:space="0" w:color="000000"/>
            </w:tcBorders>
            <w:vAlign w:val="center"/>
          </w:tcPr>
          <w:p w14:paraId="2BC3E578" w14:textId="77777777" w:rsidR="00BE73B2" w:rsidRPr="00BE73B2" w:rsidRDefault="00BE73B2" w:rsidP="00BE73B2">
            <w:pPr>
              <w:widowControl w:val="0"/>
              <w:jc w:val="center"/>
              <w:rPr>
                <w:rFonts w:eastAsia="Calibri"/>
              </w:rPr>
            </w:pPr>
            <w:r w:rsidRPr="00BE73B2">
              <w:rPr>
                <w:rFonts w:eastAsia="Calibri"/>
              </w:rPr>
              <w:t>18</w:t>
            </w:r>
          </w:p>
        </w:tc>
        <w:tc>
          <w:tcPr>
            <w:tcW w:w="706" w:type="dxa"/>
            <w:tcBorders>
              <w:top w:val="single" w:sz="4" w:space="0" w:color="000000"/>
              <w:left w:val="single" w:sz="4" w:space="0" w:color="000000"/>
              <w:bottom w:val="single" w:sz="4" w:space="0" w:color="000000"/>
              <w:right w:val="single" w:sz="4" w:space="0" w:color="000000"/>
            </w:tcBorders>
            <w:vAlign w:val="center"/>
          </w:tcPr>
          <w:p w14:paraId="1546F8E0" w14:textId="77777777" w:rsidR="00BE73B2" w:rsidRPr="00BE73B2" w:rsidRDefault="00BE73B2" w:rsidP="00BE73B2">
            <w:pPr>
              <w:widowControl w:val="0"/>
              <w:jc w:val="center"/>
              <w:rPr>
                <w:rFonts w:eastAsia="Calibri"/>
              </w:rPr>
            </w:pPr>
            <w:r w:rsidRPr="00BE73B2">
              <w:rPr>
                <w:rFonts w:eastAsia="Calibri"/>
              </w:rPr>
              <w:t>4</w:t>
            </w:r>
          </w:p>
        </w:tc>
        <w:tc>
          <w:tcPr>
            <w:tcW w:w="1821" w:type="dxa"/>
            <w:tcBorders>
              <w:top w:val="single" w:sz="4" w:space="0" w:color="000000"/>
              <w:left w:val="single" w:sz="4" w:space="0" w:color="000000"/>
              <w:bottom w:val="single" w:sz="4" w:space="0" w:color="000000"/>
              <w:right w:val="single" w:sz="4" w:space="0" w:color="000000"/>
            </w:tcBorders>
            <w:vAlign w:val="center"/>
          </w:tcPr>
          <w:p w14:paraId="5EC65967" w14:textId="77777777" w:rsidR="00BE73B2" w:rsidRPr="00BE73B2" w:rsidRDefault="00BE73B2" w:rsidP="00BE73B2">
            <w:pPr>
              <w:widowControl w:val="0"/>
              <w:jc w:val="center"/>
              <w:rPr>
                <w:rFonts w:eastAsia="Calibri"/>
                <w:b/>
                <w:lang w:val="uk-UA"/>
              </w:rPr>
            </w:pPr>
            <w:r w:rsidRPr="00BE73B2">
              <w:t>15</w:t>
            </w:r>
          </w:p>
        </w:tc>
      </w:tr>
      <w:tr w:rsidR="00BE73B2" w:rsidRPr="00BE73B2" w14:paraId="1BC17778" w14:textId="77777777" w:rsidTr="00363F0B">
        <w:trPr>
          <w:cantSplit/>
          <w:trHeight w:val="555"/>
        </w:trPr>
        <w:tc>
          <w:tcPr>
            <w:tcW w:w="902" w:type="dxa"/>
            <w:tcBorders>
              <w:top w:val="single" w:sz="4" w:space="0" w:color="000000"/>
              <w:left w:val="single" w:sz="4" w:space="0" w:color="000000"/>
              <w:bottom w:val="single" w:sz="4" w:space="0" w:color="000000"/>
              <w:right w:val="single" w:sz="4" w:space="0" w:color="000000"/>
            </w:tcBorders>
            <w:vAlign w:val="center"/>
          </w:tcPr>
          <w:p w14:paraId="6A1F5F11" w14:textId="77777777" w:rsidR="00BE73B2" w:rsidRPr="00BE73B2" w:rsidRDefault="00BE73B2" w:rsidP="00BE73B2">
            <w:pPr>
              <w:widowControl w:val="0"/>
              <w:jc w:val="center"/>
              <w:rPr>
                <w:rFonts w:eastAsia="Calibri"/>
              </w:rPr>
            </w:pPr>
            <w:r w:rsidRPr="00BE73B2">
              <w:rPr>
                <w:rFonts w:eastAsia="Calibri"/>
              </w:rPr>
              <w:t>100</w:t>
            </w:r>
          </w:p>
        </w:tc>
        <w:tc>
          <w:tcPr>
            <w:tcW w:w="813" w:type="dxa"/>
            <w:tcBorders>
              <w:top w:val="single" w:sz="4" w:space="0" w:color="000000"/>
              <w:left w:val="single" w:sz="4" w:space="0" w:color="000000"/>
              <w:bottom w:val="single" w:sz="4" w:space="0" w:color="000000"/>
              <w:right w:val="single" w:sz="4" w:space="0" w:color="000000"/>
            </w:tcBorders>
            <w:vAlign w:val="center"/>
          </w:tcPr>
          <w:p w14:paraId="508EF29B" w14:textId="77777777" w:rsidR="00BE73B2" w:rsidRPr="00BE73B2" w:rsidRDefault="00BE73B2" w:rsidP="00BE73B2">
            <w:pPr>
              <w:widowControl w:val="0"/>
              <w:jc w:val="center"/>
              <w:rPr>
                <w:rFonts w:eastAsia="Times New Roman"/>
                <w:lang w:val="uk-UA"/>
              </w:rPr>
            </w:pPr>
            <w:r w:rsidRPr="00BE73B2">
              <w:rPr>
                <w:rFonts w:eastAsia="Calibri"/>
              </w:rPr>
              <w:t>16</w:t>
            </w:r>
          </w:p>
        </w:tc>
        <w:tc>
          <w:tcPr>
            <w:tcW w:w="895" w:type="dxa"/>
            <w:tcBorders>
              <w:top w:val="single" w:sz="4" w:space="0" w:color="000000"/>
              <w:left w:val="single" w:sz="4" w:space="0" w:color="000000"/>
              <w:bottom w:val="single" w:sz="4" w:space="0" w:color="000000"/>
              <w:right w:val="single" w:sz="4" w:space="0" w:color="000000"/>
            </w:tcBorders>
            <w:vAlign w:val="center"/>
          </w:tcPr>
          <w:p w14:paraId="16FDFF93" w14:textId="77777777" w:rsidR="00BE73B2" w:rsidRPr="00BE73B2" w:rsidRDefault="00BE73B2" w:rsidP="00BE73B2">
            <w:pPr>
              <w:widowControl w:val="0"/>
              <w:jc w:val="center"/>
              <w:rPr>
                <w:rFonts w:eastAsia="Calibri"/>
              </w:rPr>
            </w:pPr>
            <w:r w:rsidRPr="00BE73B2">
              <w:rPr>
                <w:rFonts w:eastAsia="Calibri"/>
              </w:rPr>
              <w:t>215</w:t>
            </w:r>
          </w:p>
        </w:tc>
        <w:tc>
          <w:tcPr>
            <w:tcW w:w="893" w:type="dxa"/>
            <w:tcBorders>
              <w:top w:val="single" w:sz="4" w:space="0" w:color="000000"/>
              <w:left w:val="single" w:sz="4" w:space="0" w:color="000000"/>
              <w:bottom w:val="single" w:sz="4" w:space="0" w:color="000000"/>
              <w:right w:val="single" w:sz="4" w:space="0" w:color="000000"/>
            </w:tcBorders>
            <w:vAlign w:val="center"/>
          </w:tcPr>
          <w:p w14:paraId="29426705" w14:textId="77777777" w:rsidR="00BE73B2" w:rsidRPr="00BE73B2" w:rsidRDefault="00BE73B2" w:rsidP="00BE73B2">
            <w:pPr>
              <w:widowControl w:val="0"/>
              <w:jc w:val="center"/>
              <w:rPr>
                <w:rFonts w:eastAsia="Calibri"/>
              </w:rPr>
            </w:pPr>
            <w:r w:rsidRPr="00BE73B2">
              <w:rPr>
                <w:rFonts w:eastAsia="Calibri"/>
              </w:rPr>
              <w:t>180</w:t>
            </w:r>
          </w:p>
        </w:tc>
        <w:tc>
          <w:tcPr>
            <w:tcW w:w="892" w:type="dxa"/>
            <w:tcBorders>
              <w:top w:val="single" w:sz="4" w:space="0" w:color="000000"/>
              <w:left w:val="single" w:sz="4" w:space="0" w:color="000000"/>
              <w:bottom w:val="single" w:sz="4" w:space="0" w:color="000000"/>
              <w:right w:val="single" w:sz="4" w:space="0" w:color="000000"/>
            </w:tcBorders>
            <w:vAlign w:val="center"/>
          </w:tcPr>
          <w:p w14:paraId="737702A1" w14:textId="77777777" w:rsidR="00BE73B2" w:rsidRPr="00BE73B2" w:rsidRDefault="00BE73B2" w:rsidP="00BE73B2">
            <w:pPr>
              <w:widowControl w:val="0"/>
              <w:jc w:val="center"/>
              <w:rPr>
                <w:rFonts w:eastAsia="Calibri"/>
                <w:lang w:val="uk-UA"/>
              </w:rPr>
            </w:pPr>
            <w:r w:rsidRPr="00BE73B2">
              <w:rPr>
                <w:rFonts w:eastAsia="Calibri"/>
                <w:lang w:val="uk-UA"/>
              </w:rPr>
              <w:t>158</w:t>
            </w:r>
          </w:p>
        </w:tc>
        <w:tc>
          <w:tcPr>
            <w:tcW w:w="892" w:type="dxa"/>
            <w:tcBorders>
              <w:top w:val="single" w:sz="4" w:space="0" w:color="000000"/>
              <w:left w:val="single" w:sz="4" w:space="0" w:color="000000"/>
              <w:bottom w:val="single" w:sz="4" w:space="0" w:color="000000"/>
              <w:right w:val="single" w:sz="4" w:space="0" w:color="000000"/>
            </w:tcBorders>
            <w:vAlign w:val="center"/>
          </w:tcPr>
          <w:p w14:paraId="37ACD632" w14:textId="77777777" w:rsidR="00BE73B2" w:rsidRPr="00BE73B2" w:rsidRDefault="00BE73B2" w:rsidP="00BE73B2">
            <w:pPr>
              <w:widowControl w:val="0"/>
              <w:jc w:val="center"/>
              <w:rPr>
                <w:rFonts w:eastAsia="Calibri"/>
              </w:rPr>
            </w:pPr>
            <w:r w:rsidRPr="00BE73B2">
              <w:rPr>
                <w:rFonts w:eastAsia="Calibri"/>
              </w:rPr>
              <w:t>110</w:t>
            </w:r>
          </w:p>
        </w:tc>
        <w:tc>
          <w:tcPr>
            <w:tcW w:w="706" w:type="dxa"/>
            <w:tcBorders>
              <w:top w:val="single" w:sz="4" w:space="0" w:color="000000"/>
              <w:left w:val="single" w:sz="4" w:space="0" w:color="000000"/>
              <w:bottom w:val="single" w:sz="4" w:space="0" w:color="000000"/>
              <w:right w:val="single" w:sz="4" w:space="0" w:color="000000"/>
            </w:tcBorders>
            <w:vAlign w:val="center"/>
          </w:tcPr>
          <w:p w14:paraId="7CA211CE" w14:textId="77777777" w:rsidR="00BE73B2" w:rsidRPr="00BE73B2" w:rsidRDefault="00BE73B2" w:rsidP="00BE73B2">
            <w:pPr>
              <w:widowControl w:val="0"/>
              <w:jc w:val="center"/>
              <w:rPr>
                <w:rFonts w:eastAsia="Calibri"/>
              </w:rPr>
            </w:pPr>
            <w:r w:rsidRPr="00BE73B2">
              <w:rPr>
                <w:rFonts w:eastAsia="Calibri"/>
              </w:rPr>
              <w:t>23</w:t>
            </w:r>
          </w:p>
        </w:tc>
        <w:tc>
          <w:tcPr>
            <w:tcW w:w="520" w:type="dxa"/>
            <w:tcBorders>
              <w:top w:val="single" w:sz="4" w:space="0" w:color="000000"/>
              <w:left w:val="single" w:sz="4" w:space="0" w:color="000000"/>
              <w:bottom w:val="single" w:sz="4" w:space="0" w:color="000000"/>
              <w:right w:val="single" w:sz="4" w:space="0" w:color="000000"/>
            </w:tcBorders>
            <w:vAlign w:val="center"/>
          </w:tcPr>
          <w:p w14:paraId="7091FD46" w14:textId="77777777" w:rsidR="00BE73B2" w:rsidRPr="00BE73B2" w:rsidRDefault="00BE73B2" w:rsidP="00BE73B2">
            <w:pPr>
              <w:widowControl w:val="0"/>
              <w:jc w:val="center"/>
              <w:rPr>
                <w:rFonts w:eastAsia="Calibri"/>
              </w:rPr>
            </w:pPr>
            <w:r w:rsidRPr="00BE73B2">
              <w:rPr>
                <w:rFonts w:eastAsia="Calibri"/>
              </w:rPr>
              <w:t>3</w:t>
            </w:r>
          </w:p>
        </w:tc>
        <w:tc>
          <w:tcPr>
            <w:tcW w:w="705" w:type="dxa"/>
            <w:tcBorders>
              <w:top w:val="single" w:sz="4" w:space="0" w:color="000000"/>
              <w:left w:val="single" w:sz="4" w:space="0" w:color="000000"/>
              <w:bottom w:val="single" w:sz="4" w:space="0" w:color="000000"/>
              <w:right w:val="single" w:sz="4" w:space="0" w:color="000000"/>
            </w:tcBorders>
            <w:vAlign w:val="center"/>
          </w:tcPr>
          <w:p w14:paraId="2BAE66EF" w14:textId="77777777" w:rsidR="00BE73B2" w:rsidRPr="00BE73B2" w:rsidRDefault="00BE73B2" w:rsidP="00BE73B2">
            <w:pPr>
              <w:widowControl w:val="0"/>
              <w:jc w:val="center"/>
              <w:rPr>
                <w:rFonts w:eastAsia="Calibri"/>
              </w:rPr>
            </w:pPr>
            <w:r w:rsidRPr="00BE73B2">
              <w:rPr>
                <w:rFonts w:eastAsia="Calibri"/>
              </w:rPr>
              <w:t>18</w:t>
            </w:r>
          </w:p>
        </w:tc>
        <w:tc>
          <w:tcPr>
            <w:tcW w:w="706" w:type="dxa"/>
            <w:tcBorders>
              <w:top w:val="single" w:sz="4" w:space="0" w:color="000000"/>
              <w:left w:val="single" w:sz="4" w:space="0" w:color="000000"/>
              <w:bottom w:val="single" w:sz="4" w:space="0" w:color="000000"/>
              <w:right w:val="single" w:sz="4" w:space="0" w:color="000000"/>
            </w:tcBorders>
            <w:vAlign w:val="center"/>
          </w:tcPr>
          <w:p w14:paraId="5CAFA614" w14:textId="77777777" w:rsidR="00BE73B2" w:rsidRPr="00BE73B2" w:rsidRDefault="00BE73B2" w:rsidP="00BE73B2">
            <w:pPr>
              <w:widowControl w:val="0"/>
              <w:jc w:val="center"/>
              <w:rPr>
                <w:rFonts w:eastAsia="Calibri"/>
              </w:rPr>
            </w:pPr>
            <w:r w:rsidRPr="00BE73B2">
              <w:rPr>
                <w:rFonts w:eastAsia="Calibri"/>
              </w:rPr>
              <w:t>8</w:t>
            </w:r>
          </w:p>
        </w:tc>
        <w:tc>
          <w:tcPr>
            <w:tcW w:w="1821" w:type="dxa"/>
            <w:tcBorders>
              <w:top w:val="single" w:sz="4" w:space="0" w:color="000000"/>
              <w:left w:val="single" w:sz="4" w:space="0" w:color="000000"/>
              <w:bottom w:val="single" w:sz="4" w:space="0" w:color="000000"/>
              <w:right w:val="single" w:sz="4" w:space="0" w:color="000000"/>
            </w:tcBorders>
            <w:vAlign w:val="center"/>
          </w:tcPr>
          <w:p w14:paraId="59834380" w14:textId="77777777" w:rsidR="00BE73B2" w:rsidRPr="00BE73B2" w:rsidRDefault="00BE73B2" w:rsidP="00BE73B2">
            <w:pPr>
              <w:widowControl w:val="0"/>
              <w:jc w:val="center"/>
              <w:rPr>
                <w:rFonts w:eastAsia="Calibri"/>
                <w:b/>
                <w:lang w:val="uk-UA"/>
              </w:rPr>
            </w:pPr>
            <w:r w:rsidRPr="00BE73B2">
              <w:t>9</w:t>
            </w:r>
          </w:p>
        </w:tc>
      </w:tr>
      <w:tr w:rsidR="00BE73B2" w:rsidRPr="00BE73B2" w14:paraId="5C7E8710" w14:textId="77777777" w:rsidTr="00363F0B">
        <w:trPr>
          <w:cantSplit/>
          <w:trHeight w:val="555"/>
        </w:trPr>
        <w:tc>
          <w:tcPr>
            <w:tcW w:w="902" w:type="dxa"/>
            <w:tcBorders>
              <w:top w:val="single" w:sz="4" w:space="0" w:color="000000"/>
              <w:left w:val="single" w:sz="4" w:space="0" w:color="000000"/>
              <w:bottom w:val="single" w:sz="4" w:space="0" w:color="000000"/>
              <w:right w:val="single" w:sz="4" w:space="0" w:color="000000"/>
            </w:tcBorders>
            <w:vAlign w:val="center"/>
          </w:tcPr>
          <w:p w14:paraId="6810F4A2" w14:textId="77777777" w:rsidR="00BE73B2" w:rsidRPr="00BE73B2" w:rsidRDefault="00BE73B2" w:rsidP="00BE73B2">
            <w:pPr>
              <w:widowControl w:val="0"/>
              <w:jc w:val="center"/>
              <w:rPr>
                <w:rFonts w:eastAsia="Calibri"/>
              </w:rPr>
            </w:pPr>
            <w:r w:rsidRPr="00BE73B2">
              <w:rPr>
                <w:rFonts w:eastAsia="Calibri"/>
              </w:rPr>
              <w:lastRenderedPageBreak/>
              <w:t>150</w:t>
            </w:r>
          </w:p>
        </w:tc>
        <w:tc>
          <w:tcPr>
            <w:tcW w:w="813" w:type="dxa"/>
            <w:tcBorders>
              <w:top w:val="single" w:sz="4" w:space="0" w:color="000000"/>
              <w:left w:val="single" w:sz="4" w:space="0" w:color="000000"/>
              <w:bottom w:val="single" w:sz="4" w:space="0" w:color="000000"/>
              <w:right w:val="single" w:sz="4" w:space="0" w:color="000000"/>
            </w:tcBorders>
            <w:vAlign w:val="center"/>
          </w:tcPr>
          <w:p w14:paraId="6D85D3F9" w14:textId="77777777" w:rsidR="00BE73B2" w:rsidRPr="00BE73B2" w:rsidRDefault="00BE73B2" w:rsidP="00BE73B2">
            <w:pPr>
              <w:widowControl w:val="0"/>
              <w:jc w:val="center"/>
              <w:rPr>
                <w:rFonts w:eastAsia="Times New Roman"/>
                <w:lang w:val="uk-UA"/>
              </w:rPr>
            </w:pPr>
            <w:r w:rsidRPr="00BE73B2">
              <w:rPr>
                <w:rFonts w:eastAsia="Calibri"/>
              </w:rPr>
              <w:t>16</w:t>
            </w:r>
          </w:p>
        </w:tc>
        <w:tc>
          <w:tcPr>
            <w:tcW w:w="895" w:type="dxa"/>
            <w:tcBorders>
              <w:top w:val="single" w:sz="4" w:space="0" w:color="000000"/>
              <w:left w:val="single" w:sz="4" w:space="0" w:color="000000"/>
              <w:bottom w:val="single" w:sz="4" w:space="0" w:color="000000"/>
              <w:right w:val="single" w:sz="4" w:space="0" w:color="000000"/>
            </w:tcBorders>
            <w:vAlign w:val="center"/>
          </w:tcPr>
          <w:p w14:paraId="4221F197" w14:textId="77777777" w:rsidR="00BE73B2" w:rsidRPr="00BE73B2" w:rsidRDefault="00BE73B2" w:rsidP="00BE73B2">
            <w:pPr>
              <w:widowControl w:val="0"/>
              <w:jc w:val="center"/>
              <w:rPr>
                <w:rFonts w:eastAsia="Calibri"/>
              </w:rPr>
            </w:pPr>
            <w:r w:rsidRPr="00BE73B2">
              <w:rPr>
                <w:rFonts w:eastAsia="Calibri"/>
              </w:rPr>
              <w:t>280</w:t>
            </w:r>
          </w:p>
        </w:tc>
        <w:tc>
          <w:tcPr>
            <w:tcW w:w="893" w:type="dxa"/>
            <w:tcBorders>
              <w:top w:val="single" w:sz="4" w:space="0" w:color="000000"/>
              <w:left w:val="single" w:sz="4" w:space="0" w:color="000000"/>
              <w:bottom w:val="single" w:sz="4" w:space="0" w:color="000000"/>
              <w:right w:val="single" w:sz="4" w:space="0" w:color="000000"/>
            </w:tcBorders>
            <w:vAlign w:val="center"/>
          </w:tcPr>
          <w:p w14:paraId="2B3E0AB1" w14:textId="77777777" w:rsidR="00BE73B2" w:rsidRPr="00BE73B2" w:rsidRDefault="00BE73B2" w:rsidP="00BE73B2">
            <w:pPr>
              <w:widowControl w:val="0"/>
              <w:jc w:val="center"/>
              <w:rPr>
                <w:rFonts w:eastAsia="Calibri"/>
              </w:rPr>
            </w:pPr>
            <w:r w:rsidRPr="00BE73B2">
              <w:rPr>
                <w:rFonts w:eastAsia="Calibri"/>
              </w:rPr>
              <w:t>240</w:t>
            </w:r>
          </w:p>
        </w:tc>
        <w:tc>
          <w:tcPr>
            <w:tcW w:w="892" w:type="dxa"/>
            <w:tcBorders>
              <w:top w:val="single" w:sz="4" w:space="0" w:color="000000"/>
              <w:left w:val="single" w:sz="4" w:space="0" w:color="000000"/>
              <w:bottom w:val="single" w:sz="4" w:space="0" w:color="000000"/>
              <w:right w:val="single" w:sz="4" w:space="0" w:color="000000"/>
            </w:tcBorders>
            <w:vAlign w:val="center"/>
          </w:tcPr>
          <w:p w14:paraId="062D042B" w14:textId="77777777" w:rsidR="00BE73B2" w:rsidRPr="00BE73B2" w:rsidRDefault="00BE73B2" w:rsidP="00BE73B2">
            <w:pPr>
              <w:widowControl w:val="0"/>
              <w:jc w:val="center"/>
              <w:rPr>
                <w:rFonts w:eastAsia="Calibri"/>
                <w:lang w:val="uk-UA"/>
              </w:rPr>
            </w:pPr>
            <w:r w:rsidRPr="00BE73B2">
              <w:rPr>
                <w:rFonts w:eastAsia="Calibri"/>
                <w:lang w:val="uk-UA"/>
              </w:rPr>
              <w:t>212</w:t>
            </w:r>
          </w:p>
        </w:tc>
        <w:tc>
          <w:tcPr>
            <w:tcW w:w="892" w:type="dxa"/>
            <w:tcBorders>
              <w:top w:val="single" w:sz="4" w:space="0" w:color="000000"/>
              <w:left w:val="single" w:sz="4" w:space="0" w:color="000000"/>
              <w:bottom w:val="single" w:sz="4" w:space="0" w:color="000000"/>
              <w:right w:val="single" w:sz="4" w:space="0" w:color="000000"/>
            </w:tcBorders>
            <w:vAlign w:val="center"/>
          </w:tcPr>
          <w:p w14:paraId="08058D43" w14:textId="77777777" w:rsidR="00BE73B2" w:rsidRPr="00BE73B2" w:rsidRDefault="00BE73B2" w:rsidP="00BE73B2">
            <w:pPr>
              <w:widowControl w:val="0"/>
              <w:jc w:val="center"/>
              <w:rPr>
                <w:rFonts w:eastAsia="Calibri"/>
              </w:rPr>
            </w:pPr>
            <w:r w:rsidRPr="00BE73B2">
              <w:rPr>
                <w:rFonts w:eastAsia="Calibri"/>
              </w:rPr>
              <w:t>161</w:t>
            </w:r>
          </w:p>
        </w:tc>
        <w:tc>
          <w:tcPr>
            <w:tcW w:w="706" w:type="dxa"/>
            <w:tcBorders>
              <w:top w:val="single" w:sz="4" w:space="0" w:color="000000"/>
              <w:left w:val="single" w:sz="4" w:space="0" w:color="000000"/>
              <w:bottom w:val="single" w:sz="4" w:space="0" w:color="000000"/>
              <w:right w:val="single" w:sz="4" w:space="0" w:color="000000"/>
            </w:tcBorders>
            <w:vAlign w:val="center"/>
          </w:tcPr>
          <w:p w14:paraId="5808FA30" w14:textId="77777777" w:rsidR="00BE73B2" w:rsidRPr="00BE73B2" w:rsidRDefault="00BE73B2" w:rsidP="00BE73B2">
            <w:pPr>
              <w:widowControl w:val="0"/>
              <w:jc w:val="center"/>
              <w:rPr>
                <w:rFonts w:eastAsia="Calibri"/>
              </w:rPr>
            </w:pPr>
            <w:r w:rsidRPr="00BE73B2">
              <w:rPr>
                <w:rFonts w:eastAsia="Calibri"/>
              </w:rPr>
              <w:t>25</w:t>
            </w:r>
          </w:p>
        </w:tc>
        <w:tc>
          <w:tcPr>
            <w:tcW w:w="520" w:type="dxa"/>
            <w:tcBorders>
              <w:top w:val="single" w:sz="4" w:space="0" w:color="000000"/>
              <w:left w:val="single" w:sz="4" w:space="0" w:color="000000"/>
              <w:bottom w:val="single" w:sz="4" w:space="0" w:color="000000"/>
              <w:right w:val="single" w:sz="4" w:space="0" w:color="000000"/>
            </w:tcBorders>
            <w:vAlign w:val="center"/>
          </w:tcPr>
          <w:p w14:paraId="6B72DBC7" w14:textId="77777777" w:rsidR="00BE73B2" w:rsidRPr="00BE73B2" w:rsidRDefault="00BE73B2" w:rsidP="00BE73B2">
            <w:pPr>
              <w:widowControl w:val="0"/>
              <w:jc w:val="center"/>
              <w:rPr>
                <w:rFonts w:eastAsia="Calibri"/>
              </w:rPr>
            </w:pPr>
            <w:r w:rsidRPr="00BE73B2">
              <w:rPr>
                <w:rFonts w:eastAsia="Calibri"/>
              </w:rPr>
              <w:t>3</w:t>
            </w:r>
          </w:p>
        </w:tc>
        <w:tc>
          <w:tcPr>
            <w:tcW w:w="705" w:type="dxa"/>
            <w:tcBorders>
              <w:top w:val="single" w:sz="4" w:space="0" w:color="000000"/>
              <w:left w:val="single" w:sz="4" w:space="0" w:color="000000"/>
              <w:bottom w:val="single" w:sz="4" w:space="0" w:color="000000"/>
              <w:right w:val="single" w:sz="4" w:space="0" w:color="000000"/>
            </w:tcBorders>
            <w:vAlign w:val="center"/>
          </w:tcPr>
          <w:p w14:paraId="3066410D" w14:textId="77777777" w:rsidR="00BE73B2" w:rsidRPr="00BE73B2" w:rsidRDefault="00BE73B2" w:rsidP="00BE73B2">
            <w:pPr>
              <w:widowControl w:val="0"/>
              <w:jc w:val="center"/>
              <w:rPr>
                <w:rFonts w:eastAsia="Calibri"/>
              </w:rPr>
            </w:pPr>
            <w:r w:rsidRPr="00BE73B2">
              <w:rPr>
                <w:rFonts w:eastAsia="Calibri"/>
              </w:rPr>
              <w:t>22</w:t>
            </w:r>
          </w:p>
        </w:tc>
        <w:tc>
          <w:tcPr>
            <w:tcW w:w="706" w:type="dxa"/>
            <w:tcBorders>
              <w:top w:val="single" w:sz="4" w:space="0" w:color="000000"/>
              <w:left w:val="single" w:sz="4" w:space="0" w:color="000000"/>
              <w:bottom w:val="single" w:sz="4" w:space="0" w:color="000000"/>
              <w:right w:val="single" w:sz="4" w:space="0" w:color="000000"/>
            </w:tcBorders>
            <w:vAlign w:val="center"/>
          </w:tcPr>
          <w:p w14:paraId="5DDA6EF4" w14:textId="77777777" w:rsidR="00BE73B2" w:rsidRPr="00BE73B2" w:rsidRDefault="00BE73B2" w:rsidP="00BE73B2">
            <w:pPr>
              <w:widowControl w:val="0"/>
              <w:jc w:val="center"/>
              <w:rPr>
                <w:rFonts w:eastAsia="Calibri"/>
              </w:rPr>
            </w:pPr>
            <w:r w:rsidRPr="00BE73B2">
              <w:rPr>
                <w:rFonts w:eastAsia="Calibri"/>
              </w:rPr>
              <w:t>8</w:t>
            </w:r>
          </w:p>
        </w:tc>
        <w:tc>
          <w:tcPr>
            <w:tcW w:w="1821" w:type="dxa"/>
            <w:tcBorders>
              <w:top w:val="single" w:sz="4" w:space="0" w:color="000000"/>
              <w:left w:val="single" w:sz="4" w:space="0" w:color="000000"/>
              <w:bottom w:val="single" w:sz="4" w:space="0" w:color="000000"/>
              <w:right w:val="single" w:sz="4" w:space="0" w:color="000000"/>
            </w:tcBorders>
            <w:vAlign w:val="center"/>
          </w:tcPr>
          <w:p w14:paraId="1FDF81AD" w14:textId="77777777" w:rsidR="00BE73B2" w:rsidRPr="00BE73B2" w:rsidRDefault="00BE73B2" w:rsidP="00BE73B2">
            <w:pPr>
              <w:widowControl w:val="0"/>
              <w:jc w:val="center"/>
              <w:rPr>
                <w:rFonts w:eastAsia="Calibri"/>
                <w:b/>
                <w:lang w:val="uk-UA"/>
              </w:rPr>
            </w:pPr>
            <w:r w:rsidRPr="00BE73B2">
              <w:t xml:space="preserve">2 </w:t>
            </w:r>
          </w:p>
        </w:tc>
      </w:tr>
      <w:tr w:rsidR="00BE73B2" w:rsidRPr="00BE73B2" w14:paraId="14979F7D" w14:textId="77777777" w:rsidTr="00363F0B">
        <w:trPr>
          <w:cantSplit/>
          <w:trHeight w:val="555"/>
        </w:trPr>
        <w:tc>
          <w:tcPr>
            <w:tcW w:w="902" w:type="dxa"/>
            <w:tcBorders>
              <w:top w:val="single" w:sz="4" w:space="0" w:color="000000"/>
              <w:left w:val="single" w:sz="4" w:space="0" w:color="000000"/>
              <w:bottom w:val="single" w:sz="4" w:space="0" w:color="000000"/>
              <w:right w:val="single" w:sz="4" w:space="0" w:color="000000"/>
            </w:tcBorders>
            <w:vAlign w:val="center"/>
          </w:tcPr>
          <w:p w14:paraId="7D105A02" w14:textId="77777777" w:rsidR="00BE73B2" w:rsidRPr="00BE73B2" w:rsidRDefault="00BE73B2" w:rsidP="00BE73B2">
            <w:pPr>
              <w:widowControl w:val="0"/>
              <w:jc w:val="center"/>
              <w:rPr>
                <w:rFonts w:eastAsia="Calibri"/>
              </w:rPr>
            </w:pPr>
            <w:r w:rsidRPr="00BE73B2">
              <w:rPr>
                <w:rFonts w:eastAsia="Calibri"/>
              </w:rPr>
              <w:t>200</w:t>
            </w:r>
          </w:p>
        </w:tc>
        <w:tc>
          <w:tcPr>
            <w:tcW w:w="813" w:type="dxa"/>
            <w:tcBorders>
              <w:top w:val="single" w:sz="4" w:space="0" w:color="000000"/>
              <w:left w:val="single" w:sz="4" w:space="0" w:color="000000"/>
              <w:bottom w:val="single" w:sz="4" w:space="0" w:color="000000"/>
              <w:right w:val="single" w:sz="4" w:space="0" w:color="000000"/>
            </w:tcBorders>
            <w:vAlign w:val="center"/>
          </w:tcPr>
          <w:p w14:paraId="7759FFD3" w14:textId="77777777" w:rsidR="00BE73B2" w:rsidRPr="00BE73B2" w:rsidRDefault="00BE73B2" w:rsidP="00BE73B2">
            <w:pPr>
              <w:widowControl w:val="0"/>
              <w:jc w:val="center"/>
              <w:rPr>
                <w:rFonts w:eastAsia="Times New Roman"/>
                <w:lang w:val="uk-UA"/>
              </w:rPr>
            </w:pPr>
            <w:r w:rsidRPr="00BE73B2">
              <w:rPr>
                <w:rFonts w:eastAsia="Calibri"/>
              </w:rPr>
              <w:t>16</w:t>
            </w:r>
          </w:p>
        </w:tc>
        <w:tc>
          <w:tcPr>
            <w:tcW w:w="895" w:type="dxa"/>
            <w:tcBorders>
              <w:top w:val="single" w:sz="4" w:space="0" w:color="000000"/>
              <w:left w:val="single" w:sz="4" w:space="0" w:color="000000"/>
              <w:bottom w:val="single" w:sz="4" w:space="0" w:color="000000"/>
              <w:right w:val="single" w:sz="4" w:space="0" w:color="000000"/>
            </w:tcBorders>
            <w:vAlign w:val="center"/>
          </w:tcPr>
          <w:p w14:paraId="52B840A8" w14:textId="77777777" w:rsidR="00BE73B2" w:rsidRPr="00BE73B2" w:rsidRDefault="00BE73B2" w:rsidP="00BE73B2">
            <w:pPr>
              <w:widowControl w:val="0"/>
              <w:jc w:val="center"/>
              <w:rPr>
                <w:rFonts w:eastAsia="Calibri"/>
              </w:rPr>
            </w:pPr>
            <w:r w:rsidRPr="00BE73B2">
              <w:rPr>
                <w:rFonts w:eastAsia="Calibri"/>
              </w:rPr>
              <w:t>335</w:t>
            </w:r>
          </w:p>
        </w:tc>
        <w:tc>
          <w:tcPr>
            <w:tcW w:w="893" w:type="dxa"/>
            <w:tcBorders>
              <w:top w:val="single" w:sz="4" w:space="0" w:color="000000"/>
              <w:left w:val="single" w:sz="4" w:space="0" w:color="000000"/>
              <w:bottom w:val="single" w:sz="4" w:space="0" w:color="000000"/>
              <w:right w:val="single" w:sz="4" w:space="0" w:color="000000"/>
            </w:tcBorders>
            <w:vAlign w:val="center"/>
          </w:tcPr>
          <w:p w14:paraId="01954261" w14:textId="77777777" w:rsidR="00BE73B2" w:rsidRPr="00BE73B2" w:rsidRDefault="00BE73B2" w:rsidP="00BE73B2">
            <w:pPr>
              <w:widowControl w:val="0"/>
              <w:jc w:val="center"/>
              <w:rPr>
                <w:rFonts w:eastAsia="Calibri"/>
              </w:rPr>
            </w:pPr>
            <w:r w:rsidRPr="00BE73B2">
              <w:rPr>
                <w:rFonts w:eastAsia="Calibri"/>
              </w:rPr>
              <w:t>295</w:t>
            </w:r>
          </w:p>
        </w:tc>
        <w:tc>
          <w:tcPr>
            <w:tcW w:w="892" w:type="dxa"/>
            <w:tcBorders>
              <w:top w:val="single" w:sz="4" w:space="0" w:color="000000"/>
              <w:left w:val="single" w:sz="4" w:space="0" w:color="000000"/>
              <w:bottom w:val="single" w:sz="4" w:space="0" w:color="000000"/>
              <w:right w:val="single" w:sz="4" w:space="0" w:color="000000"/>
            </w:tcBorders>
            <w:vAlign w:val="center"/>
          </w:tcPr>
          <w:p w14:paraId="56203271" w14:textId="77777777" w:rsidR="00BE73B2" w:rsidRPr="00BE73B2" w:rsidRDefault="00BE73B2" w:rsidP="00BE73B2">
            <w:pPr>
              <w:widowControl w:val="0"/>
              <w:jc w:val="center"/>
              <w:rPr>
                <w:rFonts w:eastAsia="Calibri"/>
                <w:lang w:val="uk-UA"/>
              </w:rPr>
            </w:pPr>
            <w:r w:rsidRPr="00BE73B2">
              <w:rPr>
                <w:rFonts w:eastAsia="Calibri"/>
                <w:lang w:val="uk-UA"/>
              </w:rPr>
              <w:t>268</w:t>
            </w:r>
          </w:p>
        </w:tc>
        <w:tc>
          <w:tcPr>
            <w:tcW w:w="892" w:type="dxa"/>
            <w:tcBorders>
              <w:top w:val="single" w:sz="4" w:space="0" w:color="000000"/>
              <w:left w:val="single" w:sz="4" w:space="0" w:color="000000"/>
              <w:bottom w:val="single" w:sz="4" w:space="0" w:color="000000"/>
              <w:right w:val="single" w:sz="4" w:space="0" w:color="000000"/>
            </w:tcBorders>
            <w:vAlign w:val="center"/>
          </w:tcPr>
          <w:p w14:paraId="2C3C0387" w14:textId="77777777" w:rsidR="00BE73B2" w:rsidRPr="00BE73B2" w:rsidRDefault="00BE73B2" w:rsidP="00BE73B2">
            <w:pPr>
              <w:widowControl w:val="0"/>
              <w:jc w:val="center"/>
              <w:rPr>
                <w:rFonts w:eastAsia="Calibri"/>
              </w:rPr>
            </w:pPr>
            <w:r w:rsidRPr="00BE73B2">
              <w:rPr>
                <w:rFonts w:eastAsia="Calibri"/>
              </w:rPr>
              <w:t>222</w:t>
            </w:r>
          </w:p>
        </w:tc>
        <w:tc>
          <w:tcPr>
            <w:tcW w:w="706" w:type="dxa"/>
            <w:tcBorders>
              <w:top w:val="single" w:sz="4" w:space="0" w:color="000000"/>
              <w:left w:val="single" w:sz="4" w:space="0" w:color="000000"/>
              <w:bottom w:val="single" w:sz="4" w:space="0" w:color="000000"/>
              <w:right w:val="single" w:sz="4" w:space="0" w:color="000000"/>
            </w:tcBorders>
            <w:vAlign w:val="center"/>
          </w:tcPr>
          <w:p w14:paraId="15601542" w14:textId="77777777" w:rsidR="00BE73B2" w:rsidRPr="00BE73B2" w:rsidRDefault="00BE73B2" w:rsidP="00BE73B2">
            <w:pPr>
              <w:widowControl w:val="0"/>
              <w:jc w:val="center"/>
              <w:rPr>
                <w:rFonts w:eastAsia="Calibri"/>
              </w:rPr>
            </w:pPr>
            <w:r w:rsidRPr="00BE73B2">
              <w:rPr>
                <w:rFonts w:eastAsia="Calibri"/>
              </w:rPr>
              <w:t>27</w:t>
            </w:r>
          </w:p>
        </w:tc>
        <w:tc>
          <w:tcPr>
            <w:tcW w:w="520" w:type="dxa"/>
            <w:tcBorders>
              <w:top w:val="single" w:sz="4" w:space="0" w:color="000000"/>
              <w:left w:val="single" w:sz="4" w:space="0" w:color="000000"/>
              <w:bottom w:val="single" w:sz="4" w:space="0" w:color="000000"/>
              <w:right w:val="single" w:sz="4" w:space="0" w:color="000000"/>
            </w:tcBorders>
            <w:vAlign w:val="center"/>
          </w:tcPr>
          <w:p w14:paraId="221C35D5" w14:textId="77777777" w:rsidR="00BE73B2" w:rsidRPr="00BE73B2" w:rsidRDefault="00BE73B2" w:rsidP="00BE73B2">
            <w:pPr>
              <w:widowControl w:val="0"/>
              <w:jc w:val="center"/>
              <w:rPr>
                <w:rFonts w:eastAsia="Calibri"/>
              </w:rPr>
            </w:pPr>
            <w:r w:rsidRPr="00BE73B2">
              <w:rPr>
                <w:rFonts w:eastAsia="Calibri"/>
              </w:rPr>
              <w:t>3</w:t>
            </w:r>
          </w:p>
        </w:tc>
        <w:tc>
          <w:tcPr>
            <w:tcW w:w="705" w:type="dxa"/>
            <w:tcBorders>
              <w:top w:val="single" w:sz="4" w:space="0" w:color="000000"/>
              <w:left w:val="single" w:sz="4" w:space="0" w:color="000000"/>
              <w:bottom w:val="single" w:sz="4" w:space="0" w:color="000000"/>
              <w:right w:val="single" w:sz="4" w:space="0" w:color="000000"/>
            </w:tcBorders>
            <w:vAlign w:val="center"/>
          </w:tcPr>
          <w:p w14:paraId="2F49F057" w14:textId="77777777" w:rsidR="00BE73B2" w:rsidRPr="00BE73B2" w:rsidRDefault="00BE73B2" w:rsidP="00BE73B2">
            <w:pPr>
              <w:widowControl w:val="0"/>
              <w:jc w:val="center"/>
              <w:rPr>
                <w:rFonts w:eastAsia="Calibri"/>
              </w:rPr>
            </w:pPr>
            <w:r w:rsidRPr="00BE73B2">
              <w:rPr>
                <w:rFonts w:eastAsia="Calibri"/>
              </w:rPr>
              <w:t>22</w:t>
            </w:r>
          </w:p>
        </w:tc>
        <w:tc>
          <w:tcPr>
            <w:tcW w:w="706" w:type="dxa"/>
            <w:tcBorders>
              <w:top w:val="single" w:sz="4" w:space="0" w:color="000000"/>
              <w:left w:val="single" w:sz="4" w:space="0" w:color="000000"/>
              <w:bottom w:val="single" w:sz="4" w:space="0" w:color="000000"/>
              <w:right w:val="single" w:sz="4" w:space="0" w:color="000000"/>
            </w:tcBorders>
            <w:vAlign w:val="center"/>
          </w:tcPr>
          <w:p w14:paraId="429609C7" w14:textId="77777777" w:rsidR="00BE73B2" w:rsidRPr="00BE73B2" w:rsidRDefault="00BE73B2" w:rsidP="00BE73B2">
            <w:pPr>
              <w:widowControl w:val="0"/>
              <w:jc w:val="center"/>
              <w:rPr>
                <w:rFonts w:eastAsia="Calibri"/>
              </w:rPr>
            </w:pPr>
            <w:r w:rsidRPr="00BE73B2">
              <w:rPr>
                <w:rFonts w:eastAsia="Calibri"/>
              </w:rPr>
              <w:t>12</w:t>
            </w:r>
          </w:p>
        </w:tc>
        <w:tc>
          <w:tcPr>
            <w:tcW w:w="1821" w:type="dxa"/>
            <w:tcBorders>
              <w:top w:val="single" w:sz="4" w:space="0" w:color="000000"/>
              <w:left w:val="single" w:sz="4" w:space="0" w:color="000000"/>
              <w:bottom w:val="single" w:sz="4" w:space="0" w:color="000000"/>
              <w:right w:val="single" w:sz="4" w:space="0" w:color="000000"/>
            </w:tcBorders>
            <w:vAlign w:val="center"/>
          </w:tcPr>
          <w:p w14:paraId="1101FEC6" w14:textId="77777777" w:rsidR="00BE73B2" w:rsidRPr="00BE73B2" w:rsidRDefault="00BE73B2" w:rsidP="00BE73B2">
            <w:pPr>
              <w:widowControl w:val="0"/>
              <w:jc w:val="center"/>
              <w:rPr>
                <w:rFonts w:eastAsia="Calibri"/>
                <w:b/>
                <w:lang w:val="uk-UA"/>
              </w:rPr>
            </w:pPr>
            <w:r w:rsidRPr="00BE73B2">
              <w:t xml:space="preserve">2 </w:t>
            </w:r>
          </w:p>
        </w:tc>
      </w:tr>
    </w:tbl>
    <w:p w14:paraId="17CE42AC" w14:textId="77777777" w:rsidR="00BE73B2" w:rsidRPr="00BE73B2" w:rsidRDefault="00BE73B2" w:rsidP="00BE73B2">
      <w:pPr>
        <w:keepNext/>
        <w:widowControl w:val="0"/>
        <w:jc w:val="both"/>
        <w:rPr>
          <w:b/>
          <w:i/>
          <w:u w:val="single"/>
          <w:lang w:val="uk-UA"/>
        </w:rPr>
      </w:pPr>
    </w:p>
    <w:p w14:paraId="5EE0862B" w14:textId="77777777" w:rsidR="00BE73B2" w:rsidRPr="00BE73B2" w:rsidRDefault="00BE73B2" w:rsidP="00BE73B2">
      <w:pPr>
        <w:keepNext/>
        <w:widowControl w:val="0"/>
        <w:jc w:val="both"/>
        <w:rPr>
          <w:b/>
          <w:i/>
          <w:u w:val="single"/>
          <w:lang w:val="uk-UA"/>
        </w:rPr>
      </w:pPr>
    </w:p>
    <w:p w14:paraId="6687F69C" w14:textId="77777777" w:rsidR="00BE73B2" w:rsidRPr="00BE73B2" w:rsidRDefault="00BE73B2" w:rsidP="00BE73B2">
      <w:pPr>
        <w:keepNext/>
        <w:widowControl w:val="0"/>
        <w:jc w:val="both"/>
        <w:rPr>
          <w:b/>
          <w:i/>
          <w:u w:val="single"/>
          <w:lang w:val="uk-UA"/>
        </w:rPr>
      </w:pPr>
    </w:p>
    <w:p w14:paraId="090CBA75" w14:textId="77777777" w:rsidR="00BE73B2" w:rsidRPr="00BE73B2" w:rsidRDefault="00BE73B2" w:rsidP="00BE73B2">
      <w:pPr>
        <w:keepNext/>
        <w:widowControl w:val="0"/>
        <w:jc w:val="both"/>
        <w:rPr>
          <w:b/>
          <w:i/>
          <w:u w:val="single"/>
          <w:lang w:val="uk-UA"/>
        </w:rPr>
      </w:pPr>
    </w:p>
    <w:p w14:paraId="4859D0AD" w14:textId="77777777" w:rsidR="00BE73B2" w:rsidRPr="00BE73B2" w:rsidRDefault="00BE73B2" w:rsidP="00BE73B2">
      <w:pPr>
        <w:keepNext/>
        <w:widowControl w:val="0"/>
        <w:jc w:val="both"/>
        <w:rPr>
          <w:b/>
          <w:i/>
          <w:u w:val="single"/>
          <w:lang w:val="uk-UA"/>
        </w:rPr>
      </w:pPr>
    </w:p>
    <w:p w14:paraId="38A76333" w14:textId="77777777" w:rsidR="00BE73B2" w:rsidRPr="00BE73B2" w:rsidRDefault="00BE73B2" w:rsidP="00BE73B2">
      <w:pPr>
        <w:keepNext/>
        <w:widowControl w:val="0"/>
        <w:jc w:val="both"/>
        <w:rPr>
          <w:b/>
          <w:i/>
          <w:u w:val="single"/>
          <w:lang w:val="uk-UA"/>
        </w:rPr>
      </w:pPr>
    </w:p>
    <w:p w14:paraId="08957A04" w14:textId="77777777" w:rsidR="00BE73B2" w:rsidRPr="00BE73B2" w:rsidRDefault="00BE73B2" w:rsidP="00BE73B2">
      <w:pPr>
        <w:keepNext/>
        <w:widowControl w:val="0"/>
        <w:jc w:val="both"/>
        <w:rPr>
          <w:b/>
          <w:i/>
          <w:u w:val="single"/>
          <w:lang w:val="uk-UA"/>
        </w:rPr>
      </w:pPr>
    </w:p>
    <w:p w14:paraId="209836C6" w14:textId="77777777" w:rsidR="00BE73B2" w:rsidRPr="00BE73B2" w:rsidRDefault="00BE73B2" w:rsidP="00BE73B2">
      <w:pPr>
        <w:widowControl w:val="0"/>
        <w:rPr>
          <w:b/>
          <w:i/>
          <w:lang w:val="uk-UA" w:eastAsia="cs-CZ"/>
        </w:rPr>
      </w:pPr>
    </w:p>
    <w:p w14:paraId="0A7A159C" w14:textId="77777777" w:rsidR="00BE73B2" w:rsidRPr="00BE73B2" w:rsidRDefault="00BE73B2" w:rsidP="00BE73B2">
      <w:pPr>
        <w:widowControl w:val="0"/>
        <w:rPr>
          <w:b/>
          <w:i/>
          <w:lang w:val="uk-UA" w:eastAsia="cs-CZ"/>
        </w:rPr>
      </w:pPr>
      <w:r w:rsidRPr="00BE73B2">
        <w:rPr>
          <w:b/>
          <w:i/>
        </w:rPr>
        <w:t>Таблиця</w:t>
      </w:r>
      <w:r w:rsidRPr="00BE73B2">
        <w:rPr>
          <w:b/>
          <w:i/>
          <w:lang w:val="uk-UA"/>
        </w:rPr>
        <w:t>5</w:t>
      </w:r>
      <w:r w:rsidRPr="00BE73B2">
        <w:rPr>
          <w:b/>
          <w:i/>
        </w:rPr>
        <w:t xml:space="preserve">. </w:t>
      </w:r>
      <w:r w:rsidRPr="00BE73B2">
        <w:rPr>
          <w:b/>
          <w:i/>
          <w:lang w:val="uk-UA" w:eastAsia="cs-CZ"/>
        </w:rPr>
        <w:t>Х</w:t>
      </w:r>
      <w:r w:rsidRPr="00BE73B2">
        <w:rPr>
          <w:b/>
          <w:i/>
          <w:lang w:eastAsia="cs-CZ"/>
        </w:rPr>
        <w:t>арактеристики</w:t>
      </w:r>
      <w:r w:rsidRPr="00BE73B2">
        <w:rPr>
          <w:b/>
          <w:i/>
          <w:lang w:val="uk-UA" w:eastAsia="cs-CZ"/>
        </w:rPr>
        <w:t xml:space="preserve"> втулок</w:t>
      </w:r>
    </w:p>
    <w:p w14:paraId="089BC6AF" w14:textId="77777777" w:rsidR="00BE73B2" w:rsidRPr="00BE73B2" w:rsidRDefault="00BE73B2" w:rsidP="00BE73B2">
      <w:pPr>
        <w:widowControl w:val="0"/>
        <w:rPr>
          <w:b/>
          <w:i/>
          <w:lang w:val="uk-UA" w:eastAsia="cs-CZ"/>
        </w:rPr>
      </w:pPr>
    </w:p>
    <w:tbl>
      <w:tblPr>
        <w:tblW w:w="8780" w:type="dxa"/>
        <w:tblInd w:w="370" w:type="dxa"/>
        <w:tblLayout w:type="fixed"/>
        <w:tblLook w:val="04A0" w:firstRow="1" w:lastRow="0" w:firstColumn="1" w:lastColumn="0" w:noHBand="0" w:noVBand="1"/>
      </w:tblPr>
      <w:tblGrid>
        <w:gridCol w:w="661"/>
        <w:gridCol w:w="1100"/>
        <w:gridCol w:w="1240"/>
        <w:gridCol w:w="1399"/>
        <w:gridCol w:w="1601"/>
        <w:gridCol w:w="1275"/>
        <w:gridCol w:w="1504"/>
      </w:tblGrid>
      <w:tr w:rsidR="00BE73B2" w:rsidRPr="00BE73B2" w14:paraId="40D0C4CA" w14:textId="77777777" w:rsidTr="009C3CDF">
        <w:trPr>
          <w:trHeight w:val="264"/>
        </w:trPr>
        <w:tc>
          <w:tcPr>
            <w:tcW w:w="660" w:type="dxa"/>
            <w:vMerge w:val="restart"/>
            <w:tcBorders>
              <w:top w:val="single" w:sz="8" w:space="0" w:color="000000"/>
              <w:left w:val="single" w:sz="8" w:space="0" w:color="000000"/>
              <w:bottom w:val="single" w:sz="4" w:space="0" w:color="000000"/>
            </w:tcBorders>
            <w:shd w:val="clear" w:color="auto" w:fill="auto"/>
            <w:vAlign w:val="bottom"/>
          </w:tcPr>
          <w:p w14:paraId="5B21E637" w14:textId="77777777" w:rsidR="00BE73B2" w:rsidRPr="00BE73B2" w:rsidRDefault="00BE73B2" w:rsidP="00BE73B2">
            <w:pPr>
              <w:widowControl w:val="0"/>
              <w:jc w:val="center"/>
              <w:rPr>
                <w:bCs/>
                <w:lang w:val="uk-UA"/>
              </w:rPr>
            </w:pPr>
            <w:r w:rsidRPr="00BE73B2">
              <w:rPr>
                <w:bCs/>
                <w:lang w:val="uk-UA"/>
              </w:rPr>
              <w:t>№</w:t>
            </w:r>
          </w:p>
        </w:tc>
        <w:tc>
          <w:tcPr>
            <w:tcW w:w="8119" w:type="dxa"/>
            <w:gridSpan w:val="6"/>
            <w:tcBorders>
              <w:top w:val="single" w:sz="8" w:space="0" w:color="000000"/>
              <w:left w:val="single" w:sz="8" w:space="0" w:color="000000"/>
              <w:bottom w:val="single" w:sz="8" w:space="0" w:color="000000"/>
              <w:right w:val="single" w:sz="8" w:space="0" w:color="000000"/>
            </w:tcBorders>
            <w:shd w:val="clear" w:color="auto" w:fill="auto"/>
            <w:vAlign w:val="bottom"/>
          </w:tcPr>
          <w:p w14:paraId="3E89A020" w14:textId="77777777" w:rsidR="00BE73B2" w:rsidRPr="00BE73B2" w:rsidRDefault="00BE73B2" w:rsidP="00BE73B2">
            <w:pPr>
              <w:widowControl w:val="0"/>
              <w:jc w:val="center"/>
              <w:rPr>
                <w:bCs/>
                <w:lang w:val="uk-UA"/>
              </w:rPr>
            </w:pPr>
            <w:r w:rsidRPr="00BE73B2">
              <w:rPr>
                <w:bCs/>
                <w:lang w:val="uk-UA"/>
              </w:rPr>
              <w:t>Основні розміри, мм</w:t>
            </w:r>
          </w:p>
        </w:tc>
      </w:tr>
      <w:tr w:rsidR="00BE73B2" w:rsidRPr="00BE73B2" w14:paraId="12A6E87E" w14:textId="77777777" w:rsidTr="009C3CDF">
        <w:trPr>
          <w:trHeight w:val="498"/>
        </w:trPr>
        <w:tc>
          <w:tcPr>
            <w:tcW w:w="660" w:type="dxa"/>
            <w:vMerge/>
            <w:tcBorders>
              <w:left w:val="single" w:sz="8" w:space="0" w:color="000000"/>
              <w:bottom w:val="single" w:sz="4" w:space="0" w:color="000000"/>
              <w:right w:val="single" w:sz="4" w:space="0" w:color="000000"/>
            </w:tcBorders>
            <w:shd w:val="clear" w:color="auto" w:fill="auto"/>
            <w:vAlign w:val="bottom"/>
          </w:tcPr>
          <w:p w14:paraId="241A5911" w14:textId="77777777" w:rsidR="00BE73B2" w:rsidRPr="00BE73B2" w:rsidRDefault="00BE73B2" w:rsidP="00BE73B2">
            <w:pPr>
              <w:widowControl w:val="0"/>
              <w:jc w:val="center"/>
              <w:rPr>
                <w:bCs/>
                <w:lang w:val="uk-UA"/>
              </w:rPr>
            </w:pPr>
          </w:p>
        </w:tc>
        <w:tc>
          <w:tcPr>
            <w:tcW w:w="1100" w:type="dxa"/>
            <w:tcBorders>
              <w:bottom w:val="single" w:sz="4" w:space="0" w:color="000000"/>
            </w:tcBorders>
            <w:shd w:val="clear" w:color="auto" w:fill="auto"/>
            <w:vAlign w:val="center"/>
          </w:tcPr>
          <w:p w14:paraId="21D7B94B" w14:textId="77777777" w:rsidR="00BE73B2" w:rsidRPr="00BE73B2" w:rsidRDefault="00BE73B2" w:rsidP="00BE73B2">
            <w:pPr>
              <w:widowControl w:val="0"/>
              <w:jc w:val="center"/>
              <w:rPr>
                <w:bCs/>
                <w:lang w:val="uk-UA"/>
              </w:rPr>
            </w:pPr>
            <w:r w:rsidRPr="00BE73B2">
              <w:rPr>
                <w:bCs/>
                <w:lang w:val="uk-UA"/>
              </w:rPr>
              <w:t>Втулка під болт</w:t>
            </w:r>
          </w:p>
        </w:tc>
        <w:tc>
          <w:tcPr>
            <w:tcW w:w="1240" w:type="dxa"/>
            <w:tcBorders>
              <w:left w:val="single" w:sz="4" w:space="0" w:color="000000"/>
              <w:bottom w:val="single" w:sz="4" w:space="0" w:color="000000"/>
              <w:right w:val="single" w:sz="4" w:space="0" w:color="000000"/>
            </w:tcBorders>
            <w:shd w:val="clear" w:color="auto" w:fill="auto"/>
            <w:vAlign w:val="center"/>
          </w:tcPr>
          <w:p w14:paraId="6BEC3D19" w14:textId="77777777" w:rsidR="00BE73B2" w:rsidRPr="00BE73B2" w:rsidRDefault="00BE73B2" w:rsidP="00BE73B2">
            <w:pPr>
              <w:widowControl w:val="0"/>
              <w:jc w:val="center"/>
              <w:rPr>
                <w:bCs/>
                <w:lang w:val="uk-UA"/>
              </w:rPr>
            </w:pPr>
            <w:r w:rsidRPr="00BE73B2">
              <w:rPr>
                <w:bCs/>
                <w:lang w:val="uk-UA"/>
              </w:rPr>
              <w:t xml:space="preserve">Діаметр під болт, </w:t>
            </w:r>
            <w:r w:rsidRPr="00BE73B2">
              <w:rPr>
                <w:bCs/>
                <w:lang w:val="en-GB"/>
              </w:rPr>
              <w:t>d</w:t>
            </w:r>
          </w:p>
        </w:tc>
        <w:tc>
          <w:tcPr>
            <w:tcW w:w="1399" w:type="dxa"/>
            <w:tcBorders>
              <w:bottom w:val="single" w:sz="4" w:space="0" w:color="000000"/>
              <w:right w:val="single" w:sz="4" w:space="0" w:color="000000"/>
            </w:tcBorders>
            <w:shd w:val="clear" w:color="auto" w:fill="auto"/>
            <w:vAlign w:val="center"/>
          </w:tcPr>
          <w:p w14:paraId="60F0D387" w14:textId="77777777" w:rsidR="00BE73B2" w:rsidRPr="00BE73B2" w:rsidRDefault="00BE73B2" w:rsidP="00BE73B2">
            <w:pPr>
              <w:widowControl w:val="0"/>
              <w:jc w:val="center"/>
              <w:rPr>
                <w:bCs/>
                <w:lang w:val="uk-UA"/>
              </w:rPr>
            </w:pPr>
            <w:r w:rsidRPr="00BE73B2">
              <w:rPr>
                <w:bCs/>
                <w:lang w:val="uk-UA"/>
              </w:rPr>
              <w:t xml:space="preserve">Діаметр під шайбу, </w:t>
            </w:r>
            <w:r w:rsidRPr="00BE73B2">
              <w:rPr>
                <w:bCs/>
                <w:lang w:val="en-GB"/>
              </w:rPr>
              <w:t>D</w:t>
            </w:r>
            <w:r w:rsidRPr="00BE73B2">
              <w:rPr>
                <w:bCs/>
                <w:lang w:val="uk-UA"/>
              </w:rPr>
              <w:t>ш</w:t>
            </w:r>
          </w:p>
        </w:tc>
        <w:tc>
          <w:tcPr>
            <w:tcW w:w="1601" w:type="dxa"/>
            <w:tcBorders>
              <w:bottom w:val="single" w:sz="4" w:space="0" w:color="000000"/>
              <w:right w:val="single" w:sz="4" w:space="0" w:color="000000"/>
            </w:tcBorders>
            <w:shd w:val="clear" w:color="auto" w:fill="auto"/>
            <w:vAlign w:val="center"/>
          </w:tcPr>
          <w:p w14:paraId="11EFCE2B" w14:textId="77777777" w:rsidR="00BE73B2" w:rsidRPr="00BE73B2" w:rsidRDefault="00BE73B2" w:rsidP="00BE73B2">
            <w:pPr>
              <w:widowControl w:val="0"/>
              <w:jc w:val="center"/>
              <w:rPr>
                <w:bCs/>
                <w:lang w:val="uk-UA"/>
              </w:rPr>
            </w:pPr>
            <w:r w:rsidRPr="00BE73B2">
              <w:rPr>
                <w:bCs/>
                <w:lang w:val="uk-UA"/>
              </w:rPr>
              <w:t xml:space="preserve">Діаметр під флянець, </w:t>
            </w:r>
            <w:r w:rsidRPr="00BE73B2">
              <w:rPr>
                <w:bCs/>
                <w:lang w:val="en-GB"/>
              </w:rPr>
              <w:t>D</w:t>
            </w:r>
            <w:r w:rsidRPr="00BE73B2">
              <w:rPr>
                <w:bCs/>
                <w:lang w:val="uk-UA"/>
              </w:rPr>
              <w:t>фл</w:t>
            </w:r>
          </w:p>
        </w:tc>
        <w:tc>
          <w:tcPr>
            <w:tcW w:w="1275" w:type="dxa"/>
            <w:tcBorders>
              <w:bottom w:val="single" w:sz="4" w:space="0" w:color="000000"/>
              <w:right w:val="single" w:sz="4" w:space="0" w:color="000000"/>
            </w:tcBorders>
            <w:shd w:val="clear" w:color="auto" w:fill="auto"/>
            <w:vAlign w:val="center"/>
          </w:tcPr>
          <w:p w14:paraId="37C4FF38" w14:textId="77777777" w:rsidR="00BE73B2" w:rsidRPr="00BE73B2" w:rsidRDefault="00BE73B2" w:rsidP="00BE73B2">
            <w:pPr>
              <w:widowControl w:val="0"/>
              <w:jc w:val="center"/>
              <w:rPr>
                <w:bCs/>
                <w:lang w:val="uk-UA"/>
              </w:rPr>
            </w:pPr>
            <w:r w:rsidRPr="00BE73B2">
              <w:rPr>
                <w:bCs/>
                <w:lang w:val="uk-UA"/>
              </w:rPr>
              <w:t xml:space="preserve">Висота буртика, </w:t>
            </w:r>
            <w:r w:rsidRPr="00BE73B2">
              <w:rPr>
                <w:bCs/>
                <w:lang w:val="en-GB"/>
              </w:rPr>
              <w:t>h</w:t>
            </w:r>
          </w:p>
        </w:tc>
        <w:tc>
          <w:tcPr>
            <w:tcW w:w="1504" w:type="dxa"/>
            <w:tcBorders>
              <w:bottom w:val="single" w:sz="4" w:space="0" w:color="000000"/>
              <w:right w:val="single" w:sz="8" w:space="0" w:color="000000"/>
            </w:tcBorders>
            <w:shd w:val="clear" w:color="auto" w:fill="auto"/>
            <w:vAlign w:val="center"/>
          </w:tcPr>
          <w:p w14:paraId="1B7FD8A5" w14:textId="77777777" w:rsidR="00BE73B2" w:rsidRPr="00BE73B2" w:rsidRDefault="00BE73B2" w:rsidP="00BE73B2">
            <w:pPr>
              <w:widowControl w:val="0"/>
              <w:jc w:val="center"/>
              <w:rPr>
                <w:bCs/>
                <w:lang w:val="uk-UA"/>
              </w:rPr>
            </w:pPr>
            <w:r w:rsidRPr="00BE73B2">
              <w:rPr>
                <w:bCs/>
                <w:lang w:val="uk-UA"/>
              </w:rPr>
              <w:t xml:space="preserve">Довжина, </w:t>
            </w:r>
            <w:r w:rsidRPr="00BE73B2">
              <w:rPr>
                <w:bCs/>
                <w:lang w:val="en-GB"/>
              </w:rPr>
              <w:t>L</w:t>
            </w:r>
          </w:p>
        </w:tc>
      </w:tr>
      <w:tr w:rsidR="00BE73B2" w:rsidRPr="00BE73B2" w14:paraId="06ED8C53" w14:textId="77777777" w:rsidTr="009C3CDF">
        <w:trPr>
          <w:trHeight w:val="249"/>
        </w:trPr>
        <w:tc>
          <w:tcPr>
            <w:tcW w:w="660" w:type="dxa"/>
            <w:tcBorders>
              <w:left w:val="single" w:sz="8" w:space="0" w:color="000000"/>
              <w:bottom w:val="single" w:sz="4" w:space="0" w:color="000000"/>
              <w:right w:val="single" w:sz="4" w:space="0" w:color="000000"/>
            </w:tcBorders>
            <w:shd w:val="clear" w:color="auto" w:fill="auto"/>
            <w:vAlign w:val="bottom"/>
          </w:tcPr>
          <w:p w14:paraId="2831E63E" w14:textId="77777777" w:rsidR="00BE73B2" w:rsidRPr="00BE73B2" w:rsidRDefault="00BE73B2" w:rsidP="00BE73B2">
            <w:pPr>
              <w:widowControl w:val="0"/>
              <w:jc w:val="center"/>
              <w:rPr>
                <w:bCs/>
                <w:color w:val="000000"/>
                <w:lang w:val="uk-UA"/>
              </w:rPr>
            </w:pPr>
            <w:r w:rsidRPr="00BE73B2">
              <w:rPr>
                <w:bCs/>
                <w:color w:val="000000"/>
                <w:lang w:val="uk-UA"/>
              </w:rPr>
              <w:t>1</w:t>
            </w:r>
          </w:p>
        </w:tc>
        <w:tc>
          <w:tcPr>
            <w:tcW w:w="1100" w:type="dxa"/>
            <w:tcBorders>
              <w:bottom w:val="single" w:sz="4" w:space="0" w:color="000000"/>
              <w:right w:val="single" w:sz="4" w:space="0" w:color="000000"/>
            </w:tcBorders>
            <w:shd w:val="clear" w:color="auto" w:fill="auto"/>
            <w:vAlign w:val="bottom"/>
          </w:tcPr>
          <w:p w14:paraId="1D5AA268" w14:textId="77777777" w:rsidR="00BE73B2" w:rsidRPr="00BE73B2" w:rsidRDefault="00BE73B2" w:rsidP="00BE73B2">
            <w:pPr>
              <w:widowControl w:val="0"/>
              <w:jc w:val="center"/>
              <w:rPr>
                <w:bCs/>
                <w:color w:val="000000"/>
                <w:lang w:val="uk-UA"/>
              </w:rPr>
            </w:pPr>
            <w:r w:rsidRPr="00BE73B2">
              <w:rPr>
                <w:bCs/>
                <w:color w:val="000000"/>
                <w:lang w:val="en-GB"/>
              </w:rPr>
              <w:t>M</w:t>
            </w:r>
            <w:r w:rsidRPr="00BE73B2">
              <w:rPr>
                <w:bCs/>
                <w:color w:val="000000"/>
                <w:lang w:val="uk-UA"/>
              </w:rPr>
              <w:t xml:space="preserve"> 12</w:t>
            </w:r>
          </w:p>
        </w:tc>
        <w:tc>
          <w:tcPr>
            <w:tcW w:w="1240" w:type="dxa"/>
            <w:tcBorders>
              <w:bottom w:val="single" w:sz="4" w:space="0" w:color="000000"/>
              <w:right w:val="single" w:sz="4" w:space="0" w:color="000000"/>
            </w:tcBorders>
            <w:shd w:val="clear" w:color="auto" w:fill="auto"/>
            <w:vAlign w:val="bottom"/>
          </w:tcPr>
          <w:p w14:paraId="39152701" w14:textId="77777777" w:rsidR="00BE73B2" w:rsidRPr="00BE73B2" w:rsidRDefault="00BE73B2" w:rsidP="00BE73B2">
            <w:pPr>
              <w:widowControl w:val="0"/>
              <w:jc w:val="center"/>
              <w:rPr>
                <w:bCs/>
                <w:color w:val="000000"/>
                <w:lang w:val="uk-UA"/>
              </w:rPr>
            </w:pPr>
            <w:r w:rsidRPr="00BE73B2">
              <w:rPr>
                <w:bCs/>
                <w:color w:val="000000"/>
                <w:lang w:val="uk-UA"/>
              </w:rPr>
              <w:t>12,3</w:t>
            </w:r>
          </w:p>
        </w:tc>
        <w:tc>
          <w:tcPr>
            <w:tcW w:w="1399" w:type="dxa"/>
            <w:tcBorders>
              <w:bottom w:val="single" w:sz="4" w:space="0" w:color="000000"/>
              <w:right w:val="single" w:sz="4" w:space="0" w:color="000000"/>
            </w:tcBorders>
            <w:shd w:val="clear" w:color="auto" w:fill="auto"/>
            <w:vAlign w:val="bottom"/>
          </w:tcPr>
          <w:p w14:paraId="7B86262E" w14:textId="77777777" w:rsidR="00BE73B2" w:rsidRPr="00BE73B2" w:rsidRDefault="00BE73B2" w:rsidP="00BE73B2">
            <w:pPr>
              <w:widowControl w:val="0"/>
              <w:jc w:val="center"/>
              <w:rPr>
                <w:bCs/>
                <w:color w:val="000000"/>
                <w:lang w:val="uk-UA"/>
              </w:rPr>
            </w:pPr>
            <w:r w:rsidRPr="00BE73B2">
              <w:rPr>
                <w:bCs/>
                <w:color w:val="000000"/>
                <w:lang w:val="uk-UA"/>
              </w:rPr>
              <w:t>28</w:t>
            </w:r>
          </w:p>
        </w:tc>
        <w:tc>
          <w:tcPr>
            <w:tcW w:w="1601" w:type="dxa"/>
            <w:tcBorders>
              <w:bottom w:val="single" w:sz="4" w:space="0" w:color="000000"/>
              <w:right w:val="single" w:sz="4" w:space="0" w:color="000000"/>
            </w:tcBorders>
            <w:shd w:val="clear" w:color="auto" w:fill="auto"/>
            <w:vAlign w:val="bottom"/>
          </w:tcPr>
          <w:p w14:paraId="6473A43A" w14:textId="77777777" w:rsidR="00BE73B2" w:rsidRPr="00BE73B2" w:rsidRDefault="00BE73B2" w:rsidP="00BE73B2">
            <w:pPr>
              <w:widowControl w:val="0"/>
              <w:jc w:val="center"/>
              <w:rPr>
                <w:bCs/>
                <w:color w:val="000000"/>
                <w:lang w:val="uk-UA"/>
              </w:rPr>
            </w:pPr>
            <w:r w:rsidRPr="00BE73B2">
              <w:rPr>
                <w:bCs/>
                <w:color w:val="000000"/>
                <w:lang w:val="uk-UA"/>
              </w:rPr>
              <w:t>16</w:t>
            </w:r>
          </w:p>
        </w:tc>
        <w:tc>
          <w:tcPr>
            <w:tcW w:w="1275" w:type="dxa"/>
            <w:tcBorders>
              <w:bottom w:val="single" w:sz="4" w:space="0" w:color="000000"/>
              <w:right w:val="single" w:sz="4" w:space="0" w:color="000000"/>
            </w:tcBorders>
            <w:shd w:val="clear" w:color="auto" w:fill="auto"/>
            <w:vAlign w:val="bottom"/>
          </w:tcPr>
          <w:p w14:paraId="4370261A" w14:textId="77777777" w:rsidR="00BE73B2" w:rsidRPr="00BE73B2" w:rsidRDefault="00BE73B2" w:rsidP="00BE73B2">
            <w:pPr>
              <w:widowControl w:val="0"/>
              <w:jc w:val="center"/>
              <w:rPr>
                <w:bCs/>
                <w:color w:val="000000"/>
                <w:lang w:val="uk-UA"/>
              </w:rPr>
            </w:pPr>
            <w:r w:rsidRPr="00BE73B2">
              <w:rPr>
                <w:bCs/>
                <w:color w:val="000000"/>
                <w:lang w:val="uk-UA"/>
              </w:rPr>
              <w:t>4,5</w:t>
            </w:r>
          </w:p>
        </w:tc>
        <w:tc>
          <w:tcPr>
            <w:tcW w:w="1504" w:type="dxa"/>
            <w:tcBorders>
              <w:bottom w:val="single" w:sz="4" w:space="0" w:color="000000"/>
              <w:right w:val="single" w:sz="8" w:space="0" w:color="000000"/>
            </w:tcBorders>
            <w:shd w:val="clear" w:color="auto" w:fill="auto"/>
            <w:vAlign w:val="bottom"/>
          </w:tcPr>
          <w:p w14:paraId="407295E7" w14:textId="77777777" w:rsidR="00BE73B2" w:rsidRPr="00BE73B2" w:rsidRDefault="00BE73B2" w:rsidP="00BE73B2">
            <w:pPr>
              <w:widowControl w:val="0"/>
              <w:jc w:val="center"/>
              <w:rPr>
                <w:bCs/>
                <w:color w:val="000000"/>
                <w:lang w:val="uk-UA"/>
              </w:rPr>
            </w:pPr>
            <w:r w:rsidRPr="00BE73B2">
              <w:rPr>
                <w:bCs/>
                <w:color w:val="000000"/>
                <w:lang w:val="uk-UA"/>
              </w:rPr>
              <w:t>16</w:t>
            </w:r>
          </w:p>
        </w:tc>
      </w:tr>
      <w:tr w:rsidR="00BE73B2" w:rsidRPr="00BE73B2" w14:paraId="201E82F0" w14:textId="77777777" w:rsidTr="009C3CDF">
        <w:trPr>
          <w:trHeight w:val="249"/>
        </w:trPr>
        <w:tc>
          <w:tcPr>
            <w:tcW w:w="660" w:type="dxa"/>
            <w:tcBorders>
              <w:left w:val="single" w:sz="8" w:space="0" w:color="000000"/>
              <w:bottom w:val="single" w:sz="4" w:space="0" w:color="000000"/>
              <w:right w:val="single" w:sz="4" w:space="0" w:color="000000"/>
            </w:tcBorders>
            <w:shd w:val="clear" w:color="auto" w:fill="auto"/>
            <w:vAlign w:val="bottom"/>
          </w:tcPr>
          <w:p w14:paraId="622CF19D" w14:textId="77777777" w:rsidR="00BE73B2" w:rsidRPr="00BE73B2" w:rsidRDefault="00BE73B2" w:rsidP="00BE73B2">
            <w:pPr>
              <w:widowControl w:val="0"/>
              <w:jc w:val="center"/>
              <w:rPr>
                <w:bCs/>
                <w:color w:val="000000"/>
                <w:lang w:val="uk-UA"/>
              </w:rPr>
            </w:pPr>
            <w:r w:rsidRPr="00BE73B2">
              <w:rPr>
                <w:bCs/>
                <w:color w:val="000000"/>
                <w:lang w:val="uk-UA"/>
              </w:rPr>
              <w:t>2</w:t>
            </w:r>
          </w:p>
        </w:tc>
        <w:tc>
          <w:tcPr>
            <w:tcW w:w="1100" w:type="dxa"/>
            <w:tcBorders>
              <w:bottom w:val="single" w:sz="4" w:space="0" w:color="000000"/>
              <w:right w:val="single" w:sz="4" w:space="0" w:color="000000"/>
            </w:tcBorders>
            <w:shd w:val="clear" w:color="auto" w:fill="auto"/>
            <w:vAlign w:val="bottom"/>
          </w:tcPr>
          <w:p w14:paraId="713E0D57" w14:textId="77777777" w:rsidR="00BE73B2" w:rsidRPr="00BE73B2" w:rsidRDefault="00BE73B2" w:rsidP="00BE73B2">
            <w:pPr>
              <w:widowControl w:val="0"/>
              <w:jc w:val="center"/>
              <w:rPr>
                <w:bCs/>
                <w:color w:val="000000"/>
                <w:lang w:val="uk-UA"/>
              </w:rPr>
            </w:pPr>
            <w:r w:rsidRPr="00BE73B2">
              <w:rPr>
                <w:bCs/>
                <w:color w:val="000000"/>
                <w:lang w:val="en-GB"/>
              </w:rPr>
              <w:t>M</w:t>
            </w:r>
            <w:r w:rsidRPr="00BE73B2">
              <w:rPr>
                <w:bCs/>
                <w:color w:val="000000"/>
                <w:lang w:val="uk-UA"/>
              </w:rPr>
              <w:t xml:space="preserve"> 16</w:t>
            </w:r>
          </w:p>
        </w:tc>
        <w:tc>
          <w:tcPr>
            <w:tcW w:w="1240" w:type="dxa"/>
            <w:tcBorders>
              <w:bottom w:val="single" w:sz="4" w:space="0" w:color="000000"/>
              <w:right w:val="single" w:sz="4" w:space="0" w:color="000000"/>
            </w:tcBorders>
            <w:shd w:val="clear" w:color="auto" w:fill="auto"/>
            <w:vAlign w:val="bottom"/>
          </w:tcPr>
          <w:p w14:paraId="7492C5BA" w14:textId="77777777" w:rsidR="00BE73B2" w:rsidRPr="00BE73B2" w:rsidRDefault="00BE73B2" w:rsidP="00BE73B2">
            <w:pPr>
              <w:widowControl w:val="0"/>
              <w:jc w:val="center"/>
              <w:rPr>
                <w:bCs/>
                <w:color w:val="000000"/>
                <w:lang w:val="uk-UA"/>
              </w:rPr>
            </w:pPr>
            <w:r w:rsidRPr="00BE73B2">
              <w:rPr>
                <w:bCs/>
                <w:color w:val="000000"/>
                <w:lang w:val="uk-UA"/>
              </w:rPr>
              <w:t>16,5</w:t>
            </w:r>
          </w:p>
        </w:tc>
        <w:tc>
          <w:tcPr>
            <w:tcW w:w="1399" w:type="dxa"/>
            <w:tcBorders>
              <w:bottom w:val="single" w:sz="4" w:space="0" w:color="000000"/>
              <w:right w:val="single" w:sz="4" w:space="0" w:color="000000"/>
            </w:tcBorders>
            <w:shd w:val="clear" w:color="auto" w:fill="auto"/>
            <w:vAlign w:val="bottom"/>
          </w:tcPr>
          <w:p w14:paraId="3DB86BFA" w14:textId="77777777" w:rsidR="00BE73B2" w:rsidRPr="00BE73B2" w:rsidRDefault="00BE73B2" w:rsidP="00BE73B2">
            <w:pPr>
              <w:widowControl w:val="0"/>
              <w:jc w:val="center"/>
              <w:rPr>
                <w:bCs/>
                <w:color w:val="000000"/>
                <w:lang w:val="uk-UA"/>
              </w:rPr>
            </w:pPr>
            <w:r w:rsidRPr="00BE73B2">
              <w:rPr>
                <w:bCs/>
                <w:color w:val="000000"/>
                <w:lang w:val="uk-UA"/>
              </w:rPr>
              <w:t>34,5</w:t>
            </w:r>
          </w:p>
        </w:tc>
        <w:tc>
          <w:tcPr>
            <w:tcW w:w="1601" w:type="dxa"/>
            <w:tcBorders>
              <w:bottom w:val="single" w:sz="4" w:space="0" w:color="000000"/>
              <w:right w:val="single" w:sz="4" w:space="0" w:color="000000"/>
            </w:tcBorders>
            <w:shd w:val="clear" w:color="auto" w:fill="auto"/>
            <w:vAlign w:val="bottom"/>
          </w:tcPr>
          <w:p w14:paraId="671335F4" w14:textId="77777777" w:rsidR="00BE73B2" w:rsidRPr="00BE73B2" w:rsidRDefault="00BE73B2" w:rsidP="00BE73B2">
            <w:pPr>
              <w:widowControl w:val="0"/>
              <w:jc w:val="center"/>
              <w:rPr>
                <w:bCs/>
                <w:color w:val="000000"/>
                <w:lang w:val="uk-UA"/>
              </w:rPr>
            </w:pPr>
            <w:r w:rsidRPr="00BE73B2">
              <w:rPr>
                <w:bCs/>
                <w:color w:val="000000"/>
                <w:lang w:val="uk-UA"/>
              </w:rPr>
              <w:t>19,8</w:t>
            </w:r>
          </w:p>
        </w:tc>
        <w:tc>
          <w:tcPr>
            <w:tcW w:w="1275" w:type="dxa"/>
            <w:tcBorders>
              <w:bottom w:val="single" w:sz="4" w:space="0" w:color="000000"/>
              <w:right w:val="single" w:sz="4" w:space="0" w:color="000000"/>
            </w:tcBorders>
            <w:shd w:val="clear" w:color="auto" w:fill="auto"/>
            <w:vAlign w:val="bottom"/>
          </w:tcPr>
          <w:p w14:paraId="6709AD33" w14:textId="77777777" w:rsidR="00BE73B2" w:rsidRPr="00BE73B2" w:rsidRDefault="00BE73B2" w:rsidP="00BE73B2">
            <w:pPr>
              <w:widowControl w:val="0"/>
              <w:jc w:val="center"/>
              <w:rPr>
                <w:bCs/>
                <w:color w:val="000000"/>
                <w:lang w:val="uk-UA"/>
              </w:rPr>
            </w:pPr>
            <w:r w:rsidRPr="00BE73B2">
              <w:rPr>
                <w:bCs/>
                <w:color w:val="000000"/>
                <w:lang w:val="uk-UA"/>
              </w:rPr>
              <w:t>5,5</w:t>
            </w:r>
          </w:p>
        </w:tc>
        <w:tc>
          <w:tcPr>
            <w:tcW w:w="1504" w:type="dxa"/>
            <w:tcBorders>
              <w:bottom w:val="single" w:sz="4" w:space="0" w:color="000000"/>
              <w:right w:val="single" w:sz="8" w:space="0" w:color="000000"/>
            </w:tcBorders>
            <w:shd w:val="clear" w:color="auto" w:fill="auto"/>
            <w:vAlign w:val="bottom"/>
          </w:tcPr>
          <w:p w14:paraId="79467C61" w14:textId="77777777" w:rsidR="00BE73B2" w:rsidRPr="00BE73B2" w:rsidRDefault="00BE73B2" w:rsidP="00BE73B2">
            <w:pPr>
              <w:widowControl w:val="0"/>
              <w:jc w:val="center"/>
              <w:rPr>
                <w:bCs/>
                <w:color w:val="000000"/>
                <w:lang w:val="uk-UA"/>
              </w:rPr>
            </w:pPr>
            <w:r w:rsidRPr="00BE73B2">
              <w:rPr>
                <w:bCs/>
                <w:color w:val="000000"/>
                <w:lang w:val="uk-UA"/>
              </w:rPr>
              <w:t>19</w:t>
            </w:r>
          </w:p>
        </w:tc>
      </w:tr>
      <w:tr w:rsidR="00BE73B2" w:rsidRPr="00BE73B2" w14:paraId="17A917AB" w14:textId="77777777" w:rsidTr="009C3CDF">
        <w:trPr>
          <w:trHeight w:val="249"/>
        </w:trPr>
        <w:tc>
          <w:tcPr>
            <w:tcW w:w="660" w:type="dxa"/>
            <w:tcBorders>
              <w:left w:val="single" w:sz="8" w:space="0" w:color="000000"/>
              <w:bottom w:val="single" w:sz="4" w:space="0" w:color="000000"/>
              <w:right w:val="single" w:sz="4" w:space="0" w:color="000000"/>
            </w:tcBorders>
            <w:shd w:val="clear" w:color="auto" w:fill="auto"/>
            <w:vAlign w:val="bottom"/>
          </w:tcPr>
          <w:p w14:paraId="4D91E1AA" w14:textId="77777777" w:rsidR="00BE73B2" w:rsidRPr="00BE73B2" w:rsidRDefault="00BE73B2" w:rsidP="00BE73B2">
            <w:pPr>
              <w:widowControl w:val="0"/>
              <w:jc w:val="center"/>
              <w:rPr>
                <w:bCs/>
                <w:color w:val="000000"/>
                <w:lang w:val="uk-UA"/>
              </w:rPr>
            </w:pPr>
            <w:r w:rsidRPr="00BE73B2">
              <w:rPr>
                <w:bCs/>
                <w:color w:val="000000"/>
                <w:lang w:val="uk-UA"/>
              </w:rPr>
              <w:t>3</w:t>
            </w:r>
          </w:p>
        </w:tc>
        <w:tc>
          <w:tcPr>
            <w:tcW w:w="1100" w:type="dxa"/>
            <w:tcBorders>
              <w:bottom w:val="single" w:sz="4" w:space="0" w:color="000000"/>
              <w:right w:val="single" w:sz="4" w:space="0" w:color="000000"/>
            </w:tcBorders>
            <w:shd w:val="clear" w:color="auto" w:fill="auto"/>
            <w:vAlign w:val="bottom"/>
          </w:tcPr>
          <w:p w14:paraId="708B249A" w14:textId="77777777" w:rsidR="00BE73B2" w:rsidRPr="00BE73B2" w:rsidRDefault="00BE73B2" w:rsidP="00BE73B2">
            <w:pPr>
              <w:widowControl w:val="0"/>
              <w:jc w:val="center"/>
              <w:rPr>
                <w:bCs/>
                <w:color w:val="000000"/>
                <w:lang w:val="uk-UA"/>
              </w:rPr>
            </w:pPr>
            <w:r w:rsidRPr="00BE73B2">
              <w:rPr>
                <w:bCs/>
                <w:color w:val="000000"/>
                <w:lang w:val="en-GB"/>
              </w:rPr>
              <w:t>M</w:t>
            </w:r>
            <w:r w:rsidRPr="00BE73B2">
              <w:rPr>
                <w:bCs/>
                <w:color w:val="000000"/>
                <w:lang w:val="uk-UA"/>
              </w:rPr>
              <w:t xml:space="preserve"> 20</w:t>
            </w:r>
          </w:p>
        </w:tc>
        <w:tc>
          <w:tcPr>
            <w:tcW w:w="1240" w:type="dxa"/>
            <w:tcBorders>
              <w:bottom w:val="single" w:sz="4" w:space="0" w:color="000000"/>
              <w:right w:val="single" w:sz="4" w:space="0" w:color="000000"/>
            </w:tcBorders>
            <w:shd w:val="clear" w:color="auto" w:fill="auto"/>
            <w:vAlign w:val="bottom"/>
          </w:tcPr>
          <w:p w14:paraId="25080CBA" w14:textId="77777777" w:rsidR="00BE73B2" w:rsidRPr="00BE73B2" w:rsidRDefault="00BE73B2" w:rsidP="00BE73B2">
            <w:pPr>
              <w:widowControl w:val="0"/>
              <w:jc w:val="center"/>
              <w:rPr>
                <w:bCs/>
                <w:color w:val="000000"/>
                <w:lang w:val="uk-UA"/>
              </w:rPr>
            </w:pPr>
            <w:r w:rsidRPr="00BE73B2">
              <w:rPr>
                <w:bCs/>
                <w:color w:val="000000"/>
                <w:lang w:val="uk-UA"/>
              </w:rPr>
              <w:t>20,3</w:t>
            </w:r>
          </w:p>
        </w:tc>
        <w:tc>
          <w:tcPr>
            <w:tcW w:w="1399" w:type="dxa"/>
            <w:tcBorders>
              <w:bottom w:val="single" w:sz="4" w:space="0" w:color="000000"/>
              <w:right w:val="single" w:sz="4" w:space="0" w:color="000000"/>
            </w:tcBorders>
            <w:shd w:val="clear" w:color="auto" w:fill="auto"/>
            <w:vAlign w:val="bottom"/>
          </w:tcPr>
          <w:p w14:paraId="40DCFAE3" w14:textId="77777777" w:rsidR="00BE73B2" w:rsidRPr="00BE73B2" w:rsidRDefault="00BE73B2" w:rsidP="00BE73B2">
            <w:pPr>
              <w:widowControl w:val="0"/>
              <w:jc w:val="center"/>
              <w:rPr>
                <w:bCs/>
                <w:color w:val="000000"/>
                <w:lang w:val="uk-UA"/>
              </w:rPr>
            </w:pPr>
            <w:r w:rsidRPr="00BE73B2">
              <w:rPr>
                <w:bCs/>
                <w:color w:val="000000"/>
                <w:lang w:val="uk-UA"/>
              </w:rPr>
              <w:t>38,5</w:t>
            </w:r>
          </w:p>
        </w:tc>
        <w:tc>
          <w:tcPr>
            <w:tcW w:w="1601" w:type="dxa"/>
            <w:tcBorders>
              <w:bottom w:val="single" w:sz="4" w:space="0" w:color="000000"/>
              <w:right w:val="single" w:sz="4" w:space="0" w:color="000000"/>
            </w:tcBorders>
            <w:shd w:val="clear" w:color="auto" w:fill="auto"/>
            <w:vAlign w:val="bottom"/>
          </w:tcPr>
          <w:p w14:paraId="78919C98" w14:textId="77777777" w:rsidR="00BE73B2" w:rsidRPr="00BE73B2" w:rsidRDefault="00BE73B2" w:rsidP="00BE73B2">
            <w:pPr>
              <w:widowControl w:val="0"/>
              <w:jc w:val="center"/>
              <w:rPr>
                <w:bCs/>
                <w:color w:val="000000"/>
                <w:lang w:val="uk-UA"/>
              </w:rPr>
            </w:pPr>
            <w:r w:rsidRPr="00BE73B2">
              <w:rPr>
                <w:bCs/>
                <w:color w:val="000000"/>
                <w:lang w:val="uk-UA"/>
              </w:rPr>
              <w:t>24</w:t>
            </w:r>
          </w:p>
        </w:tc>
        <w:tc>
          <w:tcPr>
            <w:tcW w:w="1275" w:type="dxa"/>
            <w:tcBorders>
              <w:bottom w:val="single" w:sz="4" w:space="0" w:color="000000"/>
              <w:right w:val="single" w:sz="4" w:space="0" w:color="000000"/>
            </w:tcBorders>
            <w:shd w:val="clear" w:color="auto" w:fill="auto"/>
            <w:vAlign w:val="bottom"/>
          </w:tcPr>
          <w:p w14:paraId="05317406" w14:textId="77777777" w:rsidR="00BE73B2" w:rsidRPr="00BE73B2" w:rsidRDefault="00BE73B2" w:rsidP="00BE73B2">
            <w:pPr>
              <w:widowControl w:val="0"/>
              <w:jc w:val="center"/>
              <w:rPr>
                <w:bCs/>
                <w:color w:val="000000"/>
                <w:lang w:val="uk-UA"/>
              </w:rPr>
            </w:pPr>
            <w:r w:rsidRPr="00BE73B2">
              <w:rPr>
                <w:bCs/>
                <w:color w:val="000000"/>
                <w:lang w:val="uk-UA"/>
              </w:rPr>
              <w:t>5,5</w:t>
            </w:r>
          </w:p>
        </w:tc>
        <w:tc>
          <w:tcPr>
            <w:tcW w:w="1504" w:type="dxa"/>
            <w:tcBorders>
              <w:bottom w:val="single" w:sz="4" w:space="0" w:color="000000"/>
              <w:right w:val="single" w:sz="8" w:space="0" w:color="000000"/>
            </w:tcBorders>
            <w:shd w:val="clear" w:color="auto" w:fill="auto"/>
            <w:vAlign w:val="bottom"/>
          </w:tcPr>
          <w:p w14:paraId="553CC6F2" w14:textId="77777777" w:rsidR="00BE73B2" w:rsidRPr="00BE73B2" w:rsidRDefault="00BE73B2" w:rsidP="00BE73B2">
            <w:pPr>
              <w:widowControl w:val="0"/>
              <w:jc w:val="center"/>
              <w:rPr>
                <w:bCs/>
                <w:color w:val="000000"/>
                <w:lang w:val="uk-UA"/>
              </w:rPr>
            </w:pPr>
            <w:r w:rsidRPr="00BE73B2">
              <w:rPr>
                <w:bCs/>
                <w:color w:val="000000"/>
                <w:lang w:val="uk-UA"/>
              </w:rPr>
              <w:t>30</w:t>
            </w:r>
          </w:p>
        </w:tc>
      </w:tr>
      <w:tr w:rsidR="00BE73B2" w:rsidRPr="00BE73B2" w14:paraId="0811BAA9" w14:textId="77777777" w:rsidTr="009C3CDF">
        <w:trPr>
          <w:trHeight w:val="264"/>
        </w:trPr>
        <w:tc>
          <w:tcPr>
            <w:tcW w:w="660" w:type="dxa"/>
            <w:tcBorders>
              <w:left w:val="single" w:sz="8" w:space="0" w:color="000000"/>
              <w:bottom w:val="single" w:sz="8" w:space="0" w:color="000000"/>
              <w:right w:val="single" w:sz="4" w:space="0" w:color="000000"/>
            </w:tcBorders>
            <w:shd w:val="clear" w:color="auto" w:fill="auto"/>
            <w:vAlign w:val="bottom"/>
          </w:tcPr>
          <w:p w14:paraId="4CFDC839" w14:textId="77777777" w:rsidR="00BE73B2" w:rsidRPr="00BE73B2" w:rsidRDefault="00BE73B2" w:rsidP="00BE73B2">
            <w:pPr>
              <w:widowControl w:val="0"/>
              <w:jc w:val="center"/>
              <w:rPr>
                <w:bCs/>
                <w:color w:val="000000"/>
                <w:lang w:val="uk-UA"/>
              </w:rPr>
            </w:pPr>
            <w:r w:rsidRPr="00BE73B2">
              <w:rPr>
                <w:bCs/>
                <w:color w:val="000000"/>
                <w:lang w:val="uk-UA"/>
              </w:rPr>
              <w:t>4</w:t>
            </w:r>
          </w:p>
        </w:tc>
        <w:tc>
          <w:tcPr>
            <w:tcW w:w="1100" w:type="dxa"/>
            <w:tcBorders>
              <w:bottom w:val="single" w:sz="8" w:space="0" w:color="000000"/>
              <w:right w:val="single" w:sz="4" w:space="0" w:color="000000"/>
            </w:tcBorders>
            <w:shd w:val="clear" w:color="auto" w:fill="auto"/>
            <w:vAlign w:val="bottom"/>
          </w:tcPr>
          <w:p w14:paraId="3EF70906" w14:textId="77777777" w:rsidR="00BE73B2" w:rsidRPr="00BE73B2" w:rsidRDefault="00BE73B2" w:rsidP="00BE73B2">
            <w:pPr>
              <w:widowControl w:val="0"/>
              <w:jc w:val="center"/>
              <w:rPr>
                <w:bCs/>
                <w:color w:val="000000"/>
                <w:lang w:val="uk-UA"/>
              </w:rPr>
            </w:pPr>
            <w:r w:rsidRPr="00BE73B2">
              <w:rPr>
                <w:bCs/>
                <w:color w:val="000000"/>
                <w:lang w:val="en-GB"/>
              </w:rPr>
              <w:t>M</w:t>
            </w:r>
            <w:r w:rsidRPr="00BE73B2">
              <w:rPr>
                <w:bCs/>
                <w:color w:val="000000"/>
                <w:lang w:val="uk-UA"/>
              </w:rPr>
              <w:t xml:space="preserve"> 24</w:t>
            </w:r>
          </w:p>
        </w:tc>
        <w:tc>
          <w:tcPr>
            <w:tcW w:w="1240" w:type="dxa"/>
            <w:tcBorders>
              <w:bottom w:val="single" w:sz="8" w:space="0" w:color="000000"/>
              <w:right w:val="single" w:sz="4" w:space="0" w:color="000000"/>
            </w:tcBorders>
            <w:shd w:val="clear" w:color="auto" w:fill="auto"/>
            <w:vAlign w:val="bottom"/>
          </w:tcPr>
          <w:p w14:paraId="26220E9D" w14:textId="77777777" w:rsidR="00BE73B2" w:rsidRPr="00BE73B2" w:rsidRDefault="00BE73B2" w:rsidP="00BE73B2">
            <w:pPr>
              <w:widowControl w:val="0"/>
              <w:jc w:val="center"/>
              <w:rPr>
                <w:bCs/>
                <w:color w:val="000000"/>
                <w:lang w:val="uk-UA"/>
              </w:rPr>
            </w:pPr>
            <w:r w:rsidRPr="00BE73B2">
              <w:rPr>
                <w:bCs/>
                <w:color w:val="000000"/>
                <w:lang w:val="uk-UA"/>
              </w:rPr>
              <w:t>24,8</w:t>
            </w:r>
          </w:p>
        </w:tc>
        <w:tc>
          <w:tcPr>
            <w:tcW w:w="1399" w:type="dxa"/>
            <w:tcBorders>
              <w:bottom w:val="single" w:sz="8" w:space="0" w:color="000000"/>
              <w:right w:val="single" w:sz="4" w:space="0" w:color="000000"/>
            </w:tcBorders>
            <w:shd w:val="clear" w:color="auto" w:fill="auto"/>
            <w:vAlign w:val="bottom"/>
          </w:tcPr>
          <w:p w14:paraId="039751F0" w14:textId="77777777" w:rsidR="00BE73B2" w:rsidRPr="00BE73B2" w:rsidRDefault="00BE73B2" w:rsidP="00BE73B2">
            <w:pPr>
              <w:widowControl w:val="0"/>
              <w:jc w:val="center"/>
              <w:rPr>
                <w:bCs/>
                <w:color w:val="000000"/>
                <w:lang w:val="uk-UA"/>
              </w:rPr>
            </w:pPr>
            <w:r w:rsidRPr="00BE73B2">
              <w:rPr>
                <w:bCs/>
                <w:color w:val="000000"/>
                <w:lang w:val="uk-UA"/>
              </w:rPr>
              <w:t>45</w:t>
            </w:r>
          </w:p>
        </w:tc>
        <w:tc>
          <w:tcPr>
            <w:tcW w:w="1601" w:type="dxa"/>
            <w:tcBorders>
              <w:bottom w:val="single" w:sz="8" w:space="0" w:color="000000"/>
              <w:right w:val="single" w:sz="4" w:space="0" w:color="000000"/>
            </w:tcBorders>
            <w:shd w:val="clear" w:color="auto" w:fill="auto"/>
            <w:vAlign w:val="bottom"/>
          </w:tcPr>
          <w:p w14:paraId="5F2F20CE" w14:textId="77777777" w:rsidR="00BE73B2" w:rsidRPr="00BE73B2" w:rsidRDefault="00BE73B2" w:rsidP="00BE73B2">
            <w:pPr>
              <w:widowControl w:val="0"/>
              <w:jc w:val="center"/>
              <w:rPr>
                <w:bCs/>
                <w:color w:val="000000"/>
                <w:lang w:val="uk-UA"/>
              </w:rPr>
            </w:pPr>
            <w:r w:rsidRPr="00BE73B2">
              <w:rPr>
                <w:bCs/>
                <w:color w:val="000000"/>
                <w:lang w:val="uk-UA"/>
              </w:rPr>
              <w:t>31,5</w:t>
            </w:r>
          </w:p>
        </w:tc>
        <w:tc>
          <w:tcPr>
            <w:tcW w:w="1275" w:type="dxa"/>
            <w:tcBorders>
              <w:bottom w:val="single" w:sz="8" w:space="0" w:color="000000"/>
              <w:right w:val="single" w:sz="4" w:space="0" w:color="000000"/>
            </w:tcBorders>
            <w:shd w:val="clear" w:color="auto" w:fill="auto"/>
            <w:vAlign w:val="bottom"/>
          </w:tcPr>
          <w:p w14:paraId="2E0A56A7" w14:textId="77777777" w:rsidR="00BE73B2" w:rsidRPr="00BE73B2" w:rsidRDefault="00BE73B2" w:rsidP="00BE73B2">
            <w:pPr>
              <w:widowControl w:val="0"/>
              <w:jc w:val="center"/>
              <w:rPr>
                <w:bCs/>
                <w:color w:val="000000"/>
                <w:lang w:val="uk-UA"/>
              </w:rPr>
            </w:pPr>
            <w:r w:rsidRPr="00BE73B2">
              <w:rPr>
                <w:bCs/>
                <w:color w:val="000000"/>
                <w:lang w:val="uk-UA"/>
              </w:rPr>
              <w:t>4,5</w:t>
            </w:r>
          </w:p>
        </w:tc>
        <w:tc>
          <w:tcPr>
            <w:tcW w:w="1504" w:type="dxa"/>
            <w:tcBorders>
              <w:bottom w:val="single" w:sz="8" w:space="0" w:color="000000"/>
              <w:right w:val="single" w:sz="8" w:space="0" w:color="000000"/>
            </w:tcBorders>
            <w:shd w:val="clear" w:color="auto" w:fill="auto"/>
            <w:vAlign w:val="bottom"/>
          </w:tcPr>
          <w:p w14:paraId="5DAB1A03" w14:textId="77777777" w:rsidR="00BE73B2" w:rsidRPr="00BE73B2" w:rsidRDefault="00BE73B2" w:rsidP="00BE73B2">
            <w:pPr>
              <w:widowControl w:val="0"/>
              <w:jc w:val="center"/>
              <w:rPr>
                <w:bCs/>
                <w:color w:val="000000"/>
                <w:lang w:val="uk-UA"/>
              </w:rPr>
            </w:pPr>
            <w:r w:rsidRPr="00BE73B2">
              <w:rPr>
                <w:bCs/>
                <w:color w:val="000000"/>
                <w:lang w:val="uk-UA"/>
              </w:rPr>
              <w:t>36</w:t>
            </w:r>
          </w:p>
        </w:tc>
      </w:tr>
    </w:tbl>
    <w:p w14:paraId="2B32A982" w14:textId="77777777" w:rsidR="00BE73B2" w:rsidRPr="00BE73B2" w:rsidRDefault="00BE73B2" w:rsidP="00BE73B2">
      <w:pPr>
        <w:widowControl w:val="0"/>
        <w:spacing w:before="120" w:after="120" w:line="276" w:lineRule="auto"/>
        <w:ind w:left="720"/>
        <w:jc w:val="both"/>
        <w:rPr>
          <w:b/>
          <w:color w:val="000000"/>
        </w:rPr>
      </w:pPr>
    </w:p>
    <w:tbl>
      <w:tblPr>
        <w:tblW w:w="10005" w:type="dxa"/>
        <w:tblLayout w:type="fixed"/>
        <w:tblLook w:val="01E0" w:firstRow="1" w:lastRow="1" w:firstColumn="1" w:lastColumn="1" w:noHBand="0" w:noVBand="0"/>
      </w:tblPr>
      <w:tblGrid>
        <w:gridCol w:w="3200"/>
        <w:gridCol w:w="1558"/>
        <w:gridCol w:w="5247"/>
      </w:tblGrid>
      <w:tr w:rsidR="00BE73B2" w:rsidRPr="00BE73B2" w14:paraId="72FF99AC" w14:textId="77777777" w:rsidTr="009C3CDF">
        <w:trPr>
          <w:trHeight w:val="752"/>
        </w:trPr>
        <w:tc>
          <w:tcPr>
            <w:tcW w:w="3200" w:type="dxa"/>
            <w:tcBorders>
              <w:top w:val="single" w:sz="4" w:space="0" w:color="000000"/>
              <w:left w:val="single" w:sz="4" w:space="0" w:color="000000"/>
              <w:bottom w:val="single" w:sz="4" w:space="0" w:color="000000"/>
              <w:right w:val="single" w:sz="4" w:space="0" w:color="000000"/>
            </w:tcBorders>
            <w:vAlign w:val="center"/>
          </w:tcPr>
          <w:p w14:paraId="519D97F9" w14:textId="77777777" w:rsidR="00BE73B2" w:rsidRPr="00BE73B2" w:rsidRDefault="00BE73B2" w:rsidP="00BE73B2">
            <w:pPr>
              <w:widowControl w:val="0"/>
              <w:jc w:val="center"/>
              <w:rPr>
                <w:lang w:val="uk-UA"/>
              </w:rPr>
            </w:pPr>
            <w:r w:rsidRPr="00BE73B2">
              <w:rPr>
                <w:lang w:val="uk-UA"/>
              </w:rPr>
              <w:t>Назва показника</w:t>
            </w:r>
          </w:p>
        </w:tc>
        <w:tc>
          <w:tcPr>
            <w:tcW w:w="1558" w:type="dxa"/>
            <w:tcBorders>
              <w:top w:val="single" w:sz="4" w:space="0" w:color="000000"/>
              <w:left w:val="single" w:sz="4" w:space="0" w:color="000000"/>
              <w:bottom w:val="single" w:sz="4" w:space="0" w:color="000000"/>
              <w:right w:val="single" w:sz="4" w:space="0" w:color="000000"/>
            </w:tcBorders>
            <w:vAlign w:val="center"/>
          </w:tcPr>
          <w:p w14:paraId="25DC0AB1" w14:textId="77777777" w:rsidR="00BE73B2" w:rsidRPr="00BE73B2" w:rsidRDefault="00BE73B2" w:rsidP="00BE73B2">
            <w:pPr>
              <w:widowControl w:val="0"/>
              <w:jc w:val="center"/>
              <w:rPr>
                <w:lang w:val="uk-UA"/>
              </w:rPr>
            </w:pPr>
            <w:r w:rsidRPr="00BE73B2">
              <w:rPr>
                <w:lang w:val="uk-UA"/>
              </w:rPr>
              <w:t>Метод випробувань</w:t>
            </w:r>
          </w:p>
        </w:tc>
        <w:tc>
          <w:tcPr>
            <w:tcW w:w="5247" w:type="dxa"/>
            <w:tcBorders>
              <w:top w:val="single" w:sz="4" w:space="0" w:color="000000"/>
              <w:left w:val="single" w:sz="4" w:space="0" w:color="000000"/>
              <w:bottom w:val="single" w:sz="4" w:space="0" w:color="000000"/>
              <w:right w:val="single" w:sz="4" w:space="0" w:color="000000"/>
            </w:tcBorders>
            <w:vAlign w:val="center"/>
          </w:tcPr>
          <w:p w14:paraId="0592FCF9" w14:textId="77777777" w:rsidR="00BE73B2" w:rsidRPr="00BE73B2" w:rsidRDefault="00BE73B2" w:rsidP="00BE73B2">
            <w:pPr>
              <w:widowControl w:val="0"/>
              <w:jc w:val="center"/>
              <w:rPr>
                <w:lang w:val="uk-UA"/>
              </w:rPr>
            </w:pPr>
            <w:r w:rsidRPr="00BE73B2">
              <w:rPr>
                <w:lang w:val="uk-UA"/>
              </w:rPr>
              <w:t>Показники втулок</w:t>
            </w:r>
          </w:p>
        </w:tc>
      </w:tr>
      <w:tr w:rsidR="00BE73B2" w:rsidRPr="00BE73B2" w14:paraId="10EF57CB" w14:textId="77777777" w:rsidTr="009C3CDF">
        <w:trPr>
          <w:trHeight w:val="849"/>
        </w:trPr>
        <w:tc>
          <w:tcPr>
            <w:tcW w:w="3200" w:type="dxa"/>
            <w:tcBorders>
              <w:top w:val="single" w:sz="4" w:space="0" w:color="000000"/>
              <w:left w:val="single" w:sz="4" w:space="0" w:color="000000"/>
              <w:bottom w:val="single" w:sz="4" w:space="0" w:color="000000"/>
              <w:right w:val="single" w:sz="4" w:space="0" w:color="000000"/>
            </w:tcBorders>
            <w:vAlign w:val="center"/>
          </w:tcPr>
          <w:p w14:paraId="52B744AF" w14:textId="77777777" w:rsidR="00BE73B2" w:rsidRPr="00BE73B2" w:rsidRDefault="00BE73B2" w:rsidP="00BE73B2">
            <w:pPr>
              <w:widowControl w:val="0"/>
              <w:rPr>
                <w:lang w:val="uk-UA"/>
              </w:rPr>
            </w:pPr>
            <w:r w:rsidRPr="00BE73B2">
              <w:rPr>
                <w:lang w:val="uk-UA"/>
              </w:rPr>
              <w:t xml:space="preserve">Електрична міцність, кВ/мм більше </w:t>
            </w:r>
          </w:p>
        </w:tc>
        <w:tc>
          <w:tcPr>
            <w:tcW w:w="1558" w:type="dxa"/>
            <w:tcBorders>
              <w:top w:val="single" w:sz="4" w:space="0" w:color="000000"/>
              <w:left w:val="single" w:sz="4" w:space="0" w:color="000000"/>
              <w:bottom w:val="single" w:sz="4" w:space="0" w:color="000000"/>
              <w:right w:val="single" w:sz="4" w:space="0" w:color="000000"/>
            </w:tcBorders>
            <w:vAlign w:val="center"/>
          </w:tcPr>
          <w:p w14:paraId="5BD2C850" w14:textId="77777777" w:rsidR="00BE73B2" w:rsidRPr="00BE73B2" w:rsidRDefault="00BE73B2" w:rsidP="00BE73B2">
            <w:pPr>
              <w:widowControl w:val="0"/>
              <w:rPr>
                <w:lang w:val="uk-UA"/>
              </w:rPr>
            </w:pPr>
            <w:r w:rsidRPr="00BE73B2">
              <w:rPr>
                <w:lang w:val="uk-UA"/>
              </w:rPr>
              <w:t>ГОСТ 6433.3</w:t>
            </w:r>
          </w:p>
        </w:tc>
        <w:tc>
          <w:tcPr>
            <w:tcW w:w="5247" w:type="dxa"/>
            <w:tcBorders>
              <w:top w:val="single" w:sz="4" w:space="0" w:color="000000"/>
              <w:left w:val="single" w:sz="4" w:space="0" w:color="000000"/>
              <w:bottom w:val="single" w:sz="4" w:space="0" w:color="000000"/>
              <w:right w:val="single" w:sz="4" w:space="0" w:color="000000"/>
            </w:tcBorders>
            <w:vAlign w:val="center"/>
          </w:tcPr>
          <w:p w14:paraId="405B7DA1" w14:textId="77777777" w:rsidR="00BE73B2" w:rsidRPr="00BE73B2" w:rsidRDefault="00BE73B2" w:rsidP="00BE73B2">
            <w:pPr>
              <w:widowControl w:val="0"/>
              <w:jc w:val="center"/>
              <w:rPr>
                <w:lang w:val="uk-UA"/>
              </w:rPr>
            </w:pPr>
            <w:r w:rsidRPr="00BE73B2">
              <w:rPr>
                <w:lang w:val="uk-UA"/>
              </w:rPr>
              <w:t>12</w:t>
            </w:r>
          </w:p>
        </w:tc>
      </w:tr>
      <w:tr w:rsidR="00BE73B2" w:rsidRPr="00BE73B2" w14:paraId="3C79A373" w14:textId="77777777" w:rsidTr="009C3CDF">
        <w:trPr>
          <w:trHeight w:val="732"/>
        </w:trPr>
        <w:tc>
          <w:tcPr>
            <w:tcW w:w="3200" w:type="dxa"/>
            <w:tcBorders>
              <w:top w:val="single" w:sz="4" w:space="0" w:color="000000"/>
              <w:left w:val="single" w:sz="4" w:space="0" w:color="000000"/>
              <w:bottom w:val="single" w:sz="4" w:space="0" w:color="000000"/>
              <w:right w:val="single" w:sz="4" w:space="0" w:color="000000"/>
            </w:tcBorders>
            <w:vAlign w:val="center"/>
          </w:tcPr>
          <w:p w14:paraId="4907B31A" w14:textId="77777777" w:rsidR="00BE73B2" w:rsidRPr="00BE73B2" w:rsidRDefault="00BE73B2" w:rsidP="00BE73B2">
            <w:pPr>
              <w:widowControl w:val="0"/>
              <w:tabs>
                <w:tab w:val="left" w:pos="210"/>
              </w:tabs>
              <w:rPr>
                <w:lang w:val="uk-UA"/>
              </w:rPr>
            </w:pPr>
            <w:r w:rsidRPr="00BE73B2">
              <w:rPr>
                <w:color w:val="000000"/>
                <w:lang w:val="uk-UA"/>
              </w:rPr>
              <w:t>Стійкість до дії змінених температур, С°</w:t>
            </w:r>
          </w:p>
        </w:tc>
        <w:tc>
          <w:tcPr>
            <w:tcW w:w="1558" w:type="dxa"/>
            <w:tcBorders>
              <w:top w:val="single" w:sz="4" w:space="0" w:color="000000"/>
              <w:left w:val="single" w:sz="4" w:space="0" w:color="000000"/>
              <w:bottom w:val="single" w:sz="4" w:space="0" w:color="000000"/>
              <w:right w:val="single" w:sz="4" w:space="0" w:color="000000"/>
            </w:tcBorders>
            <w:vAlign w:val="center"/>
          </w:tcPr>
          <w:p w14:paraId="476EDAAA" w14:textId="77777777" w:rsidR="00BE73B2" w:rsidRPr="00BE73B2" w:rsidRDefault="00BE73B2" w:rsidP="00BE73B2">
            <w:pPr>
              <w:widowControl w:val="0"/>
              <w:rPr>
                <w:lang w:val="uk-UA"/>
              </w:rPr>
            </w:pPr>
            <w:r w:rsidRPr="00BE73B2">
              <w:rPr>
                <w:lang w:val="uk-UA"/>
              </w:rPr>
              <w:t>ГОСТ 27037</w:t>
            </w:r>
          </w:p>
        </w:tc>
        <w:tc>
          <w:tcPr>
            <w:tcW w:w="5247" w:type="dxa"/>
            <w:tcBorders>
              <w:top w:val="single" w:sz="4" w:space="0" w:color="000000"/>
              <w:left w:val="single" w:sz="4" w:space="0" w:color="000000"/>
              <w:bottom w:val="single" w:sz="4" w:space="0" w:color="000000"/>
              <w:right w:val="single" w:sz="4" w:space="0" w:color="000000"/>
            </w:tcBorders>
            <w:vAlign w:val="center"/>
          </w:tcPr>
          <w:p w14:paraId="02C78D05" w14:textId="77777777" w:rsidR="00BE73B2" w:rsidRPr="00BE73B2" w:rsidRDefault="00BE73B2" w:rsidP="00BE73B2">
            <w:pPr>
              <w:widowControl w:val="0"/>
              <w:jc w:val="center"/>
              <w:rPr>
                <w:lang w:val="uk-UA"/>
              </w:rPr>
            </w:pPr>
            <w:r w:rsidRPr="00BE73B2">
              <w:rPr>
                <w:lang w:val="uk-UA"/>
              </w:rPr>
              <w:t xml:space="preserve">  15 циклів  по 4 години при плюс 50°С – мінус 20 °С.</w:t>
            </w:r>
          </w:p>
        </w:tc>
      </w:tr>
      <w:tr w:rsidR="00BE73B2" w:rsidRPr="00BE73B2" w14:paraId="5B29DBD2" w14:textId="77777777" w:rsidTr="009C3CDF">
        <w:trPr>
          <w:trHeight w:val="849"/>
        </w:trPr>
        <w:tc>
          <w:tcPr>
            <w:tcW w:w="3200" w:type="dxa"/>
            <w:tcBorders>
              <w:top w:val="single" w:sz="4" w:space="0" w:color="000000"/>
              <w:left w:val="single" w:sz="4" w:space="0" w:color="000000"/>
              <w:bottom w:val="single" w:sz="4" w:space="0" w:color="000000"/>
              <w:right w:val="single" w:sz="4" w:space="0" w:color="000000"/>
            </w:tcBorders>
            <w:vAlign w:val="center"/>
          </w:tcPr>
          <w:p w14:paraId="21805A2F" w14:textId="77777777" w:rsidR="00BE73B2" w:rsidRPr="00BE73B2" w:rsidRDefault="00BE73B2" w:rsidP="00BE73B2">
            <w:pPr>
              <w:widowControl w:val="0"/>
              <w:rPr>
                <w:lang w:val="uk-UA"/>
              </w:rPr>
            </w:pPr>
            <w:r w:rsidRPr="00BE73B2">
              <w:rPr>
                <w:lang w:val="uk-UA"/>
              </w:rPr>
              <w:t xml:space="preserve">Стійкість до дії ультрафіолету, 500 годин </w:t>
            </w:r>
          </w:p>
        </w:tc>
        <w:tc>
          <w:tcPr>
            <w:tcW w:w="1558" w:type="dxa"/>
            <w:tcBorders>
              <w:top w:val="single" w:sz="4" w:space="0" w:color="000000"/>
              <w:left w:val="single" w:sz="4" w:space="0" w:color="000000"/>
              <w:bottom w:val="single" w:sz="4" w:space="0" w:color="000000"/>
              <w:right w:val="single" w:sz="4" w:space="0" w:color="000000"/>
            </w:tcBorders>
            <w:vAlign w:val="center"/>
          </w:tcPr>
          <w:p w14:paraId="54107AAA" w14:textId="77777777" w:rsidR="00BE73B2" w:rsidRPr="00BE73B2" w:rsidRDefault="00BE73B2" w:rsidP="00BE73B2">
            <w:pPr>
              <w:widowControl w:val="0"/>
              <w:rPr>
                <w:lang w:val="uk-UA"/>
              </w:rPr>
            </w:pPr>
            <w:r w:rsidRPr="00BE73B2">
              <w:rPr>
                <w:lang w:val="uk-UA"/>
              </w:rPr>
              <w:t>ГОСТ 9.401</w:t>
            </w:r>
          </w:p>
        </w:tc>
        <w:tc>
          <w:tcPr>
            <w:tcW w:w="5247" w:type="dxa"/>
            <w:tcBorders>
              <w:top w:val="single" w:sz="4" w:space="0" w:color="000000"/>
              <w:left w:val="single" w:sz="4" w:space="0" w:color="000000"/>
              <w:bottom w:val="single" w:sz="4" w:space="0" w:color="000000"/>
              <w:right w:val="single" w:sz="4" w:space="0" w:color="000000"/>
            </w:tcBorders>
            <w:vAlign w:val="center"/>
          </w:tcPr>
          <w:p w14:paraId="173EB170" w14:textId="77777777" w:rsidR="00BE73B2" w:rsidRPr="00BE73B2" w:rsidRDefault="00BE73B2" w:rsidP="00BE73B2">
            <w:pPr>
              <w:widowControl w:val="0"/>
              <w:jc w:val="center"/>
              <w:rPr>
                <w:lang w:val="uk-UA"/>
              </w:rPr>
            </w:pPr>
            <w:r w:rsidRPr="00BE73B2">
              <w:rPr>
                <w:lang w:val="uk-UA"/>
              </w:rPr>
              <w:t>Крейдування  та зміна кольору відсутні</w:t>
            </w:r>
          </w:p>
        </w:tc>
      </w:tr>
      <w:tr w:rsidR="00BE73B2" w:rsidRPr="00BE73B2" w14:paraId="7A18AAAE" w14:textId="77777777" w:rsidTr="009C3CDF">
        <w:trPr>
          <w:trHeight w:val="615"/>
        </w:trPr>
        <w:tc>
          <w:tcPr>
            <w:tcW w:w="3200" w:type="dxa"/>
            <w:tcBorders>
              <w:top w:val="single" w:sz="4" w:space="0" w:color="000000"/>
              <w:left w:val="single" w:sz="4" w:space="0" w:color="000000"/>
              <w:bottom w:val="single" w:sz="4" w:space="0" w:color="000000"/>
              <w:right w:val="single" w:sz="4" w:space="0" w:color="000000"/>
            </w:tcBorders>
            <w:vAlign w:val="center"/>
          </w:tcPr>
          <w:p w14:paraId="6FE2E1BA" w14:textId="77777777" w:rsidR="00BE73B2" w:rsidRPr="00BE73B2" w:rsidRDefault="00BE73B2" w:rsidP="00BE73B2">
            <w:pPr>
              <w:widowControl w:val="0"/>
              <w:rPr>
                <w:lang w:val="uk-UA"/>
              </w:rPr>
            </w:pPr>
            <w:r w:rsidRPr="00BE73B2">
              <w:rPr>
                <w:lang w:val="uk-UA"/>
              </w:rPr>
              <w:t>Термостійкість, С° не менше 160°</w:t>
            </w:r>
          </w:p>
        </w:tc>
        <w:tc>
          <w:tcPr>
            <w:tcW w:w="1558" w:type="dxa"/>
            <w:tcBorders>
              <w:top w:val="single" w:sz="4" w:space="0" w:color="000000"/>
              <w:left w:val="single" w:sz="4" w:space="0" w:color="000000"/>
              <w:bottom w:val="single" w:sz="4" w:space="0" w:color="000000"/>
              <w:right w:val="single" w:sz="4" w:space="0" w:color="000000"/>
            </w:tcBorders>
            <w:vAlign w:val="center"/>
          </w:tcPr>
          <w:p w14:paraId="6DFA7FA0" w14:textId="77777777" w:rsidR="00BE73B2" w:rsidRPr="00BE73B2" w:rsidRDefault="00BE73B2" w:rsidP="00BE73B2">
            <w:pPr>
              <w:widowControl w:val="0"/>
              <w:rPr>
                <w:lang w:val="uk-UA"/>
              </w:rPr>
            </w:pPr>
            <w:r w:rsidRPr="00BE73B2">
              <w:rPr>
                <w:lang w:val="uk-UA"/>
              </w:rPr>
              <w:t>ГОСТ 9.406</w:t>
            </w:r>
          </w:p>
        </w:tc>
        <w:tc>
          <w:tcPr>
            <w:tcW w:w="5247" w:type="dxa"/>
            <w:tcBorders>
              <w:top w:val="single" w:sz="4" w:space="0" w:color="000000"/>
              <w:left w:val="single" w:sz="4" w:space="0" w:color="000000"/>
              <w:bottom w:val="single" w:sz="4" w:space="0" w:color="000000"/>
              <w:right w:val="single" w:sz="4" w:space="0" w:color="000000"/>
            </w:tcBorders>
            <w:vAlign w:val="center"/>
          </w:tcPr>
          <w:p w14:paraId="3DFEFC0F" w14:textId="77777777" w:rsidR="00BE73B2" w:rsidRPr="00BE73B2" w:rsidRDefault="00BE73B2" w:rsidP="00BE73B2">
            <w:pPr>
              <w:widowControl w:val="0"/>
              <w:jc w:val="center"/>
              <w:rPr>
                <w:lang w:val="uk-UA"/>
              </w:rPr>
            </w:pPr>
            <w:r w:rsidRPr="00BE73B2">
              <w:rPr>
                <w:lang w:val="uk-UA"/>
              </w:rPr>
              <w:t>160° Протягом 2-х годин.</w:t>
            </w:r>
          </w:p>
        </w:tc>
      </w:tr>
      <w:tr w:rsidR="00BE73B2" w:rsidRPr="00BE73B2" w14:paraId="30FD6C76" w14:textId="77777777" w:rsidTr="009C3CDF">
        <w:trPr>
          <w:trHeight w:val="615"/>
        </w:trPr>
        <w:tc>
          <w:tcPr>
            <w:tcW w:w="3200" w:type="dxa"/>
            <w:tcBorders>
              <w:top w:val="single" w:sz="4" w:space="0" w:color="000000"/>
              <w:left w:val="single" w:sz="4" w:space="0" w:color="000000"/>
              <w:bottom w:val="single" w:sz="4" w:space="0" w:color="000000"/>
              <w:right w:val="single" w:sz="4" w:space="0" w:color="000000"/>
            </w:tcBorders>
            <w:vAlign w:val="center"/>
          </w:tcPr>
          <w:p w14:paraId="1F58D03F" w14:textId="77777777" w:rsidR="00BE73B2" w:rsidRPr="00BE73B2" w:rsidRDefault="00BE73B2" w:rsidP="00BE73B2">
            <w:pPr>
              <w:widowControl w:val="0"/>
              <w:rPr>
                <w:lang w:val="uk-UA"/>
              </w:rPr>
            </w:pPr>
            <w:r w:rsidRPr="00BE73B2">
              <w:rPr>
                <w:lang w:val="uk-UA"/>
              </w:rPr>
              <w:t>Стійкість до низьких температур, С°</w:t>
            </w:r>
          </w:p>
        </w:tc>
        <w:tc>
          <w:tcPr>
            <w:tcW w:w="1558" w:type="dxa"/>
            <w:tcBorders>
              <w:top w:val="single" w:sz="4" w:space="0" w:color="000000"/>
              <w:left w:val="single" w:sz="4" w:space="0" w:color="000000"/>
              <w:bottom w:val="single" w:sz="4" w:space="0" w:color="000000"/>
              <w:right w:val="single" w:sz="4" w:space="0" w:color="000000"/>
            </w:tcBorders>
            <w:vAlign w:val="center"/>
          </w:tcPr>
          <w:p w14:paraId="2D39BE41" w14:textId="77777777" w:rsidR="00BE73B2" w:rsidRPr="00BE73B2" w:rsidRDefault="00BE73B2" w:rsidP="00BE73B2">
            <w:pPr>
              <w:widowControl w:val="0"/>
              <w:rPr>
                <w:lang w:val="uk-UA"/>
              </w:rPr>
            </w:pPr>
            <w:r w:rsidRPr="00BE73B2">
              <w:rPr>
                <w:lang w:val="uk-UA"/>
              </w:rPr>
              <w:t>ГОСТ 9.406</w:t>
            </w:r>
          </w:p>
        </w:tc>
        <w:tc>
          <w:tcPr>
            <w:tcW w:w="5247" w:type="dxa"/>
            <w:tcBorders>
              <w:top w:val="single" w:sz="4" w:space="0" w:color="000000"/>
              <w:left w:val="single" w:sz="4" w:space="0" w:color="000000"/>
              <w:bottom w:val="single" w:sz="4" w:space="0" w:color="000000"/>
              <w:right w:val="single" w:sz="4" w:space="0" w:color="000000"/>
            </w:tcBorders>
            <w:vAlign w:val="center"/>
          </w:tcPr>
          <w:p w14:paraId="1B449463" w14:textId="77777777" w:rsidR="00BE73B2" w:rsidRPr="00BE73B2" w:rsidRDefault="00BE73B2" w:rsidP="00BE73B2">
            <w:pPr>
              <w:widowControl w:val="0"/>
              <w:jc w:val="center"/>
              <w:rPr>
                <w:lang w:val="uk-UA"/>
              </w:rPr>
            </w:pPr>
            <w:r w:rsidRPr="00BE73B2">
              <w:rPr>
                <w:lang w:val="uk-UA"/>
              </w:rPr>
              <w:t>Мінус 30° протягом 72 годин.</w:t>
            </w:r>
          </w:p>
        </w:tc>
      </w:tr>
    </w:tbl>
    <w:p w14:paraId="0536C430" w14:textId="77777777" w:rsidR="00BE73B2" w:rsidRPr="00BE73B2" w:rsidRDefault="00BE73B2" w:rsidP="00BE73B2">
      <w:pPr>
        <w:widowControl w:val="0"/>
        <w:rPr>
          <w:b/>
          <w:i/>
        </w:rPr>
      </w:pPr>
    </w:p>
    <w:p w14:paraId="3E770CD7" w14:textId="77777777" w:rsidR="00BE73B2" w:rsidRPr="00BE73B2" w:rsidRDefault="00BE73B2" w:rsidP="00BE73B2">
      <w:pPr>
        <w:widowControl w:val="0"/>
        <w:rPr>
          <w:b/>
          <w:i/>
        </w:rPr>
      </w:pPr>
    </w:p>
    <w:p w14:paraId="783470CA" w14:textId="77777777" w:rsidR="00BE73B2" w:rsidRPr="00BE73B2" w:rsidRDefault="00BE73B2" w:rsidP="00BE73B2">
      <w:pPr>
        <w:widowControl w:val="0"/>
        <w:rPr>
          <w:b/>
          <w:i/>
          <w:lang w:val="uk-UA"/>
        </w:rPr>
      </w:pPr>
      <w:r w:rsidRPr="00BE73B2">
        <w:rPr>
          <w:b/>
          <w:i/>
        </w:rPr>
        <w:t>Таблиця</w:t>
      </w:r>
      <w:r w:rsidRPr="00BE73B2">
        <w:rPr>
          <w:b/>
          <w:i/>
          <w:lang w:val="uk-UA"/>
        </w:rPr>
        <w:t>6</w:t>
      </w:r>
      <w:r w:rsidRPr="00BE73B2">
        <w:rPr>
          <w:b/>
          <w:i/>
        </w:rPr>
        <w:t xml:space="preserve">. </w:t>
      </w:r>
      <w:r w:rsidRPr="00BE73B2">
        <w:rPr>
          <w:b/>
          <w:i/>
          <w:lang w:val="uk-UA" w:eastAsia="cs-CZ"/>
        </w:rPr>
        <w:t>Х</w:t>
      </w:r>
      <w:r w:rsidRPr="00BE73B2">
        <w:rPr>
          <w:b/>
          <w:i/>
          <w:lang w:eastAsia="cs-CZ"/>
        </w:rPr>
        <w:t>арактеристики</w:t>
      </w:r>
      <w:r w:rsidRPr="00BE73B2">
        <w:rPr>
          <w:b/>
          <w:i/>
          <w:lang w:val="uk-UA" w:eastAsia="cs-CZ"/>
        </w:rPr>
        <w:t>болтів, гайок, шайб.</w:t>
      </w:r>
    </w:p>
    <w:tbl>
      <w:tblPr>
        <w:tblW w:w="5000" w:type="pct"/>
        <w:tblLayout w:type="fixed"/>
        <w:tblCellMar>
          <w:left w:w="98" w:type="dxa"/>
        </w:tblCellMar>
        <w:tblLook w:val="0000" w:firstRow="0" w:lastRow="0" w:firstColumn="0" w:lastColumn="0" w:noHBand="0" w:noVBand="0"/>
      </w:tblPr>
      <w:tblGrid>
        <w:gridCol w:w="7865"/>
        <w:gridCol w:w="2614"/>
      </w:tblGrid>
      <w:tr w:rsidR="00BE73B2" w:rsidRPr="00BE73B2" w14:paraId="0C2C41BB" w14:textId="77777777" w:rsidTr="009C3CDF">
        <w:trPr>
          <w:trHeight w:val="124"/>
        </w:trPr>
        <w:tc>
          <w:tcPr>
            <w:tcW w:w="98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D7E9AD" w14:textId="77777777" w:rsidR="00BE73B2" w:rsidRPr="00BE73B2" w:rsidRDefault="00BE73B2" w:rsidP="00BE73B2">
            <w:pPr>
              <w:widowControl w:val="0"/>
              <w:jc w:val="center"/>
              <w:rPr>
                <w:rFonts w:eastAsia="Times New Roman"/>
                <w:lang w:val="uk-UA"/>
              </w:rPr>
            </w:pPr>
            <w:r w:rsidRPr="00BE73B2">
              <w:rPr>
                <w:b/>
                <w:bCs/>
              </w:rPr>
              <w:t>Найменування товару, характеристики</w:t>
            </w:r>
          </w:p>
        </w:tc>
      </w:tr>
      <w:tr w:rsidR="00BE73B2" w:rsidRPr="00BE73B2" w14:paraId="0514E669" w14:textId="77777777" w:rsidTr="009C3CDF">
        <w:trPr>
          <w:cantSplit/>
          <w:trHeight w:val="2732"/>
        </w:trPr>
        <w:tc>
          <w:tcPr>
            <w:tcW w:w="736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8E25909" w14:textId="77777777" w:rsidR="00BE73B2" w:rsidRPr="00BE73B2" w:rsidRDefault="00BE73B2" w:rsidP="00BE73B2">
            <w:pPr>
              <w:widowControl w:val="0"/>
              <w:spacing w:after="120"/>
              <w:rPr>
                <w:rFonts w:eastAsia="Times New Roman"/>
                <w:lang w:val="uk-UA" w:eastAsia="zh-CN"/>
              </w:rPr>
            </w:pPr>
            <w:r w:rsidRPr="00BE73B2">
              <w:rPr>
                <w:rFonts w:eastAsia="Times New Roman"/>
                <w:b/>
                <w:lang w:val="uk-UA" w:eastAsia="zh-CN"/>
              </w:rPr>
              <w:t xml:space="preserve">                               Болти чорні з шестигранною головкою</w:t>
            </w:r>
          </w:p>
          <w:p w14:paraId="3E7E674A" w14:textId="0502EF7C" w:rsidR="00BE73B2" w:rsidRPr="00BE73B2" w:rsidRDefault="00BE73B2" w:rsidP="00BE73B2">
            <w:pPr>
              <w:widowControl w:val="0"/>
              <w:spacing w:after="120"/>
              <w:rPr>
                <w:rFonts w:eastAsia="Times New Roman"/>
                <w:lang w:val="uk-UA" w:eastAsia="zh-CN"/>
              </w:rPr>
            </w:pPr>
            <w:r w:rsidRPr="00BE73B2">
              <w:rPr>
                <w:rFonts w:eastAsia="Times New Roman"/>
                <w:lang w:val="uk-UA" w:eastAsia="zh-CN"/>
              </w:rPr>
              <w:t>Болти чорні з шестигранною головкою (клас точності А)</w:t>
            </w:r>
            <w:r w:rsidR="004A4418">
              <w:rPr>
                <w:rFonts w:eastAsia="Times New Roman"/>
                <w:lang w:val="uk-UA" w:eastAsia="zh-CN"/>
              </w:rPr>
              <w:t xml:space="preserve"> </w:t>
            </w:r>
            <w:r w:rsidRPr="00BE73B2">
              <w:rPr>
                <w:rFonts w:eastAsia="Times New Roman"/>
                <w:lang w:val="uk-UA" w:eastAsia="zh-CN"/>
              </w:rPr>
              <w:t>повинні відповідати вимогам згідно ДСТУ ГОСТ 7805:2008.</w:t>
            </w:r>
          </w:p>
          <w:p w14:paraId="124D647E" w14:textId="77777777" w:rsidR="00BE73B2" w:rsidRPr="00BE73B2" w:rsidRDefault="00BE73B2" w:rsidP="00BE73B2">
            <w:pPr>
              <w:widowControl w:val="0"/>
              <w:spacing w:after="120"/>
              <w:rPr>
                <w:rFonts w:eastAsia="Times New Roman"/>
                <w:lang w:val="uk-UA" w:eastAsia="zh-CN"/>
              </w:rPr>
            </w:pPr>
            <w:r w:rsidRPr="00BE73B2">
              <w:rPr>
                <w:rFonts w:eastAsia="Times New Roman"/>
                <w:lang w:val="uk-UA" w:eastAsia="zh-CN"/>
              </w:rPr>
              <w:t>Конструкція та розмір болтів повинна відповідати вказаним в таблиці згідно ДСТУ ГОСТ 7805:2008.</w:t>
            </w:r>
          </w:p>
          <w:tbl>
            <w:tblPr>
              <w:tblW w:w="3416" w:type="dxa"/>
              <w:tblInd w:w="19" w:type="dxa"/>
              <w:tblLayout w:type="fixed"/>
              <w:tblCellMar>
                <w:left w:w="98" w:type="dxa"/>
              </w:tblCellMar>
              <w:tblLook w:val="0000" w:firstRow="0" w:lastRow="0" w:firstColumn="0" w:lastColumn="0" w:noHBand="0" w:noVBand="0"/>
            </w:tblPr>
            <w:tblGrid>
              <w:gridCol w:w="1236"/>
              <w:gridCol w:w="627"/>
              <w:gridCol w:w="514"/>
              <w:gridCol w:w="516"/>
              <w:gridCol w:w="523"/>
            </w:tblGrid>
            <w:tr w:rsidR="00BE73B2" w:rsidRPr="00BE73B2" w14:paraId="23801F63" w14:textId="77777777" w:rsidTr="009C3CDF">
              <w:trPr>
                <w:trHeight w:val="422"/>
              </w:trPr>
              <w:tc>
                <w:tcPr>
                  <w:tcW w:w="1236" w:type="dxa"/>
                  <w:tcBorders>
                    <w:top w:val="single" w:sz="4" w:space="0" w:color="000001"/>
                    <w:left w:val="single" w:sz="4" w:space="0" w:color="000001"/>
                    <w:bottom w:val="single" w:sz="4" w:space="0" w:color="000001"/>
                  </w:tcBorders>
                  <w:shd w:val="clear" w:color="auto" w:fill="FFFFFF"/>
                </w:tcPr>
                <w:p w14:paraId="3E14EAC0" w14:textId="77777777" w:rsidR="00BE73B2" w:rsidRPr="00BE73B2" w:rsidRDefault="00BE73B2" w:rsidP="00BE73B2">
                  <w:pPr>
                    <w:widowControl w:val="0"/>
                    <w:spacing w:after="120"/>
                    <w:rPr>
                      <w:rFonts w:eastAsia="Times New Roman"/>
                      <w:lang w:val="uk-UA" w:eastAsia="zh-CN"/>
                    </w:rPr>
                  </w:pPr>
                  <w:r w:rsidRPr="00BE73B2">
                    <w:rPr>
                      <w:rFonts w:eastAsia="Times New Roman"/>
                      <w:lang w:val="uk-UA" w:eastAsia="zh-CN"/>
                    </w:rPr>
                    <w:t>Діаметр різьби</w:t>
                  </w:r>
                </w:p>
              </w:tc>
              <w:tc>
                <w:tcPr>
                  <w:tcW w:w="627" w:type="dxa"/>
                  <w:tcBorders>
                    <w:top w:val="single" w:sz="4" w:space="0" w:color="000001"/>
                    <w:left w:val="single" w:sz="4" w:space="0" w:color="000001"/>
                    <w:bottom w:val="single" w:sz="4" w:space="0" w:color="000001"/>
                  </w:tcBorders>
                  <w:shd w:val="clear" w:color="auto" w:fill="FFFFFF"/>
                </w:tcPr>
                <w:p w14:paraId="437E8B56" w14:textId="77777777" w:rsidR="00BE73B2" w:rsidRPr="00BE73B2" w:rsidRDefault="00BE73B2" w:rsidP="00BE73B2">
                  <w:pPr>
                    <w:widowControl w:val="0"/>
                    <w:rPr>
                      <w:rFonts w:eastAsia="Times New Roman"/>
                      <w:lang w:val="uk-UA"/>
                    </w:rPr>
                  </w:pPr>
                  <w:r w:rsidRPr="00BE73B2">
                    <w:t>12</w:t>
                  </w:r>
                </w:p>
              </w:tc>
              <w:tc>
                <w:tcPr>
                  <w:tcW w:w="514" w:type="dxa"/>
                  <w:tcBorders>
                    <w:top w:val="single" w:sz="4" w:space="0" w:color="000001"/>
                    <w:left w:val="single" w:sz="4" w:space="0" w:color="000001"/>
                    <w:bottom w:val="single" w:sz="4" w:space="0" w:color="000001"/>
                  </w:tcBorders>
                  <w:shd w:val="clear" w:color="auto" w:fill="FFFFFF"/>
                </w:tcPr>
                <w:p w14:paraId="68B435EF" w14:textId="77777777" w:rsidR="00BE73B2" w:rsidRPr="00BE73B2" w:rsidRDefault="00BE73B2" w:rsidP="00BE73B2">
                  <w:pPr>
                    <w:widowControl w:val="0"/>
                    <w:rPr>
                      <w:rFonts w:eastAsia="Times New Roman"/>
                      <w:lang w:val="uk-UA"/>
                    </w:rPr>
                  </w:pPr>
                  <w:r w:rsidRPr="00BE73B2">
                    <w:t>16</w:t>
                  </w:r>
                </w:p>
              </w:tc>
              <w:tc>
                <w:tcPr>
                  <w:tcW w:w="516" w:type="dxa"/>
                  <w:tcBorders>
                    <w:top w:val="single" w:sz="4" w:space="0" w:color="000001"/>
                    <w:left w:val="single" w:sz="4" w:space="0" w:color="000001"/>
                    <w:bottom w:val="single" w:sz="4" w:space="0" w:color="000001"/>
                  </w:tcBorders>
                  <w:shd w:val="clear" w:color="auto" w:fill="FFFFFF"/>
                </w:tcPr>
                <w:p w14:paraId="64860DE7" w14:textId="77777777" w:rsidR="00BE73B2" w:rsidRPr="00BE73B2" w:rsidRDefault="00BE73B2" w:rsidP="00BE73B2">
                  <w:pPr>
                    <w:widowControl w:val="0"/>
                    <w:rPr>
                      <w:rFonts w:eastAsia="Times New Roman"/>
                      <w:lang w:val="uk-UA"/>
                    </w:rPr>
                  </w:pPr>
                  <w:r w:rsidRPr="00BE73B2">
                    <w:t>20</w:t>
                  </w:r>
                </w:p>
              </w:tc>
              <w:tc>
                <w:tcPr>
                  <w:tcW w:w="523" w:type="dxa"/>
                  <w:tcBorders>
                    <w:top w:val="single" w:sz="4" w:space="0" w:color="000001"/>
                    <w:left w:val="single" w:sz="4" w:space="0" w:color="000001"/>
                    <w:bottom w:val="single" w:sz="4" w:space="0" w:color="000001"/>
                    <w:right w:val="single" w:sz="4" w:space="0" w:color="000001"/>
                  </w:tcBorders>
                  <w:shd w:val="clear" w:color="auto" w:fill="FFFFFF"/>
                </w:tcPr>
                <w:p w14:paraId="05D04F55" w14:textId="77777777" w:rsidR="00BE73B2" w:rsidRPr="00BE73B2" w:rsidRDefault="00BE73B2" w:rsidP="00BE73B2">
                  <w:pPr>
                    <w:widowControl w:val="0"/>
                    <w:rPr>
                      <w:rFonts w:eastAsia="Times New Roman"/>
                      <w:lang w:val="uk-UA"/>
                    </w:rPr>
                  </w:pPr>
                  <w:r w:rsidRPr="00BE73B2">
                    <w:t>24</w:t>
                  </w:r>
                </w:p>
              </w:tc>
            </w:tr>
            <w:tr w:rsidR="00BE73B2" w:rsidRPr="00BE73B2" w14:paraId="270BA406" w14:textId="77777777" w:rsidTr="009C3CDF">
              <w:trPr>
                <w:trHeight w:val="549"/>
              </w:trPr>
              <w:tc>
                <w:tcPr>
                  <w:tcW w:w="1236" w:type="dxa"/>
                  <w:tcBorders>
                    <w:top w:val="single" w:sz="4" w:space="0" w:color="000001"/>
                    <w:left w:val="single" w:sz="4" w:space="0" w:color="000001"/>
                    <w:bottom w:val="single" w:sz="4" w:space="0" w:color="000001"/>
                  </w:tcBorders>
                  <w:shd w:val="clear" w:color="auto" w:fill="FFFFFF"/>
                </w:tcPr>
                <w:p w14:paraId="0540D297" w14:textId="77777777" w:rsidR="00BE73B2" w:rsidRPr="00BE73B2" w:rsidRDefault="00BE73B2" w:rsidP="00BE73B2">
                  <w:pPr>
                    <w:widowControl w:val="0"/>
                    <w:spacing w:after="120"/>
                    <w:rPr>
                      <w:rFonts w:eastAsia="Times New Roman"/>
                      <w:lang w:val="uk-UA" w:eastAsia="zh-CN"/>
                    </w:rPr>
                  </w:pPr>
                  <w:r w:rsidRPr="00BE73B2">
                    <w:rPr>
                      <w:rFonts w:eastAsia="Times New Roman"/>
                      <w:lang w:val="uk-UA" w:eastAsia="zh-CN"/>
                    </w:rPr>
                    <w:t>|Крок різьби (крупний)</w:t>
                  </w:r>
                </w:p>
              </w:tc>
              <w:tc>
                <w:tcPr>
                  <w:tcW w:w="627" w:type="dxa"/>
                  <w:tcBorders>
                    <w:top w:val="single" w:sz="4" w:space="0" w:color="000001"/>
                    <w:left w:val="single" w:sz="4" w:space="0" w:color="000001"/>
                    <w:bottom w:val="single" w:sz="4" w:space="0" w:color="000001"/>
                  </w:tcBorders>
                  <w:shd w:val="clear" w:color="auto" w:fill="FFFFFF"/>
                </w:tcPr>
                <w:p w14:paraId="22DB921F" w14:textId="77777777" w:rsidR="00BE73B2" w:rsidRPr="00BE73B2" w:rsidRDefault="00BE73B2" w:rsidP="00BE73B2">
                  <w:pPr>
                    <w:widowControl w:val="0"/>
                    <w:rPr>
                      <w:rFonts w:eastAsia="Times New Roman"/>
                      <w:lang w:val="uk-UA"/>
                    </w:rPr>
                  </w:pPr>
                  <w:r w:rsidRPr="00BE73B2">
                    <w:t>1,75</w:t>
                  </w:r>
                </w:p>
              </w:tc>
              <w:tc>
                <w:tcPr>
                  <w:tcW w:w="514" w:type="dxa"/>
                  <w:tcBorders>
                    <w:top w:val="single" w:sz="4" w:space="0" w:color="000001"/>
                    <w:left w:val="single" w:sz="4" w:space="0" w:color="000001"/>
                    <w:bottom w:val="single" w:sz="4" w:space="0" w:color="000001"/>
                  </w:tcBorders>
                  <w:shd w:val="clear" w:color="auto" w:fill="FFFFFF"/>
                </w:tcPr>
                <w:p w14:paraId="5C8169A1" w14:textId="77777777" w:rsidR="00BE73B2" w:rsidRPr="00BE73B2" w:rsidRDefault="00BE73B2" w:rsidP="00BE73B2">
                  <w:pPr>
                    <w:widowControl w:val="0"/>
                    <w:rPr>
                      <w:rFonts w:eastAsia="Times New Roman"/>
                      <w:lang w:val="uk-UA"/>
                    </w:rPr>
                  </w:pPr>
                  <w:r w:rsidRPr="00BE73B2">
                    <w:t>2,0</w:t>
                  </w:r>
                </w:p>
              </w:tc>
              <w:tc>
                <w:tcPr>
                  <w:tcW w:w="516" w:type="dxa"/>
                  <w:tcBorders>
                    <w:top w:val="single" w:sz="4" w:space="0" w:color="000001"/>
                    <w:left w:val="single" w:sz="4" w:space="0" w:color="000001"/>
                    <w:bottom w:val="single" w:sz="4" w:space="0" w:color="000001"/>
                  </w:tcBorders>
                  <w:shd w:val="clear" w:color="auto" w:fill="FFFFFF"/>
                </w:tcPr>
                <w:p w14:paraId="6BBE326F" w14:textId="77777777" w:rsidR="00BE73B2" w:rsidRPr="00BE73B2" w:rsidRDefault="00BE73B2" w:rsidP="00BE73B2">
                  <w:pPr>
                    <w:widowControl w:val="0"/>
                    <w:rPr>
                      <w:rFonts w:eastAsia="Times New Roman"/>
                      <w:lang w:val="uk-UA"/>
                    </w:rPr>
                  </w:pPr>
                  <w:r w:rsidRPr="00BE73B2">
                    <w:t>2,5</w:t>
                  </w:r>
                </w:p>
              </w:tc>
              <w:tc>
                <w:tcPr>
                  <w:tcW w:w="523" w:type="dxa"/>
                  <w:tcBorders>
                    <w:top w:val="single" w:sz="4" w:space="0" w:color="000001"/>
                    <w:left w:val="single" w:sz="4" w:space="0" w:color="000001"/>
                    <w:bottom w:val="single" w:sz="4" w:space="0" w:color="000001"/>
                    <w:right w:val="single" w:sz="4" w:space="0" w:color="000001"/>
                  </w:tcBorders>
                  <w:shd w:val="clear" w:color="auto" w:fill="FFFFFF"/>
                </w:tcPr>
                <w:p w14:paraId="7AA1AA35" w14:textId="77777777" w:rsidR="00BE73B2" w:rsidRPr="00BE73B2" w:rsidRDefault="00BE73B2" w:rsidP="00BE73B2">
                  <w:pPr>
                    <w:widowControl w:val="0"/>
                    <w:rPr>
                      <w:rFonts w:eastAsia="Times New Roman"/>
                      <w:lang w:val="uk-UA"/>
                    </w:rPr>
                  </w:pPr>
                  <w:r w:rsidRPr="00BE73B2">
                    <w:t>3,0</w:t>
                  </w:r>
                </w:p>
              </w:tc>
            </w:tr>
          </w:tbl>
          <w:p w14:paraId="04A03BE5" w14:textId="77777777" w:rsidR="00BE73B2" w:rsidRPr="00BE73B2" w:rsidRDefault="00BE73B2" w:rsidP="00BE73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pacing w:val="3"/>
                <w:kern w:val="2"/>
                <w:lang w:val="uk-UA"/>
              </w:rPr>
            </w:pPr>
          </w:p>
          <w:p w14:paraId="12267F22" w14:textId="21D56259" w:rsidR="00BE73B2" w:rsidRPr="00BE73B2" w:rsidRDefault="00BE73B2" w:rsidP="00BE73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kern w:val="2"/>
              </w:rPr>
            </w:pPr>
            <w:r w:rsidRPr="00BE73B2">
              <w:rPr>
                <w:rFonts w:eastAsia="Times New Roman"/>
                <w:color w:val="000000"/>
                <w:kern w:val="2"/>
              </w:rPr>
              <w:lastRenderedPageBreak/>
              <w:t>Тара повинна бути дерев’яна</w:t>
            </w:r>
            <w:r w:rsidR="00832C5D">
              <w:rPr>
                <w:rFonts w:eastAsia="Times New Roman"/>
                <w:color w:val="000000"/>
                <w:kern w:val="2"/>
                <w:lang w:val="uk-UA"/>
              </w:rPr>
              <w:t xml:space="preserve"> </w:t>
            </w:r>
            <w:r w:rsidRPr="00BE73B2">
              <w:rPr>
                <w:rFonts w:eastAsia="Times New Roman"/>
                <w:color w:val="000000"/>
                <w:kern w:val="2"/>
              </w:rPr>
              <w:t>або</w:t>
            </w:r>
            <w:r w:rsidR="00832C5D">
              <w:rPr>
                <w:rFonts w:eastAsia="Times New Roman"/>
                <w:color w:val="000000"/>
                <w:kern w:val="2"/>
                <w:lang w:val="uk-UA"/>
              </w:rPr>
              <w:t xml:space="preserve"> </w:t>
            </w:r>
            <w:r w:rsidRPr="00BE73B2">
              <w:rPr>
                <w:rFonts w:eastAsia="Times New Roman"/>
                <w:color w:val="000000"/>
                <w:kern w:val="2"/>
              </w:rPr>
              <w:t>картонна</w:t>
            </w:r>
            <w:r w:rsidRPr="00BE73B2">
              <w:rPr>
                <w:rFonts w:eastAsia="Times New Roman"/>
                <w:color w:val="000000"/>
                <w:kern w:val="2"/>
                <w:lang w:val="uk-UA"/>
              </w:rPr>
              <w:t>, мати бірку</w:t>
            </w:r>
            <w:r w:rsidRPr="00BE73B2">
              <w:rPr>
                <w:rFonts w:eastAsia="Times New Roman"/>
                <w:color w:val="000000"/>
                <w:kern w:val="2"/>
              </w:rPr>
              <w:t xml:space="preserve"> з позначенням</w:t>
            </w:r>
            <w:r w:rsidRPr="00BE73B2">
              <w:rPr>
                <w:rFonts w:eastAsia="Times New Roman"/>
                <w:color w:val="000000"/>
                <w:kern w:val="2"/>
                <w:lang w:val="uk-UA"/>
              </w:rPr>
              <w:t>и</w:t>
            </w:r>
            <w:r w:rsidR="00832C5D">
              <w:rPr>
                <w:rFonts w:eastAsia="Times New Roman"/>
                <w:color w:val="000000"/>
                <w:kern w:val="2"/>
                <w:lang w:val="uk-UA"/>
              </w:rPr>
              <w:t xml:space="preserve"> </w:t>
            </w:r>
            <w:r w:rsidRPr="00BE73B2">
              <w:rPr>
                <w:rFonts w:eastAsia="Times New Roman"/>
                <w:color w:val="000000"/>
                <w:kern w:val="2"/>
                <w:lang w:val="uk-UA"/>
              </w:rPr>
              <w:t>назви товару</w:t>
            </w:r>
            <w:r w:rsidRPr="00BE73B2">
              <w:rPr>
                <w:rFonts w:eastAsia="Times New Roman"/>
                <w:color w:val="000000"/>
                <w:kern w:val="2"/>
              </w:rPr>
              <w:t xml:space="preserve">, виробника, </w:t>
            </w:r>
            <w:r w:rsidRPr="00BE73B2">
              <w:rPr>
                <w:rFonts w:eastAsia="Times New Roman"/>
                <w:color w:val="000000"/>
                <w:kern w:val="2"/>
                <w:lang w:val="uk-UA"/>
              </w:rPr>
              <w:t>відповідного ГОСТу.</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69E80501" w14:textId="77777777" w:rsidR="00BE73B2" w:rsidRPr="00BE73B2" w:rsidRDefault="00BE73B2" w:rsidP="00BE73B2">
            <w:pPr>
              <w:widowControl w:val="0"/>
              <w:spacing w:line="276" w:lineRule="auto"/>
              <w:rPr>
                <w:rFonts w:eastAsia="Times New Roman"/>
                <w:lang w:val="uk-UA"/>
              </w:rPr>
            </w:pPr>
          </w:p>
        </w:tc>
      </w:tr>
      <w:tr w:rsidR="00BE73B2" w:rsidRPr="00BE73B2" w14:paraId="363E9B00" w14:textId="77777777" w:rsidTr="009C3CDF">
        <w:trPr>
          <w:cantSplit/>
          <w:trHeight w:val="238"/>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0DD804F7" w14:textId="77777777" w:rsidR="00BE73B2" w:rsidRPr="00BE73B2" w:rsidRDefault="00BE73B2" w:rsidP="00BE73B2">
            <w:pPr>
              <w:widowControl w:val="0"/>
              <w:shd w:val="clear" w:color="auto" w:fill="FFFFFF"/>
              <w:snapToGrid w:val="0"/>
              <w:ind w:right="144"/>
              <w:rPr>
                <w:b/>
                <w:bCs/>
                <w:color w:val="000000"/>
                <w:lang w:eastAsia="uk-UA"/>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34341C3" w14:textId="77777777" w:rsidR="00BE73B2" w:rsidRPr="00BE73B2" w:rsidRDefault="00BE73B2" w:rsidP="00BE73B2">
            <w:pPr>
              <w:widowControl w:val="0"/>
              <w:jc w:val="both"/>
              <w:rPr>
                <w:bCs/>
              </w:rPr>
            </w:pPr>
            <w:r w:rsidRPr="00BE73B2">
              <w:rPr>
                <w:bCs/>
              </w:rPr>
              <w:t>Болт М 12х50</w:t>
            </w:r>
          </w:p>
        </w:tc>
      </w:tr>
      <w:tr w:rsidR="00BE73B2" w:rsidRPr="00BE73B2" w14:paraId="44CA2209" w14:textId="77777777" w:rsidTr="009C3CDF">
        <w:trPr>
          <w:cantSplit/>
          <w:trHeight w:val="253"/>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1ACD1B94" w14:textId="77777777" w:rsidR="00BE73B2" w:rsidRPr="00BE73B2" w:rsidRDefault="00BE73B2" w:rsidP="00BE73B2">
            <w:pPr>
              <w:widowControl w:val="0"/>
              <w:shd w:val="clear" w:color="auto" w:fill="FFFFFF"/>
              <w:snapToGrid w:val="0"/>
              <w:ind w:right="144"/>
              <w:rPr>
                <w:b/>
                <w:bCs/>
                <w:color w:val="000000"/>
                <w:lang w:eastAsia="uk-UA"/>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9A7C8AB" w14:textId="77777777" w:rsidR="00BE73B2" w:rsidRPr="00BE73B2" w:rsidRDefault="00BE73B2" w:rsidP="00BE73B2">
            <w:pPr>
              <w:widowControl w:val="0"/>
              <w:jc w:val="both"/>
              <w:rPr>
                <w:rFonts w:eastAsia="Times New Roman"/>
                <w:bCs/>
                <w:lang w:val="uk-UA"/>
              </w:rPr>
            </w:pPr>
            <w:r w:rsidRPr="00BE73B2">
              <w:rPr>
                <w:bCs/>
              </w:rPr>
              <w:t>Болт М 16х60</w:t>
            </w:r>
          </w:p>
        </w:tc>
      </w:tr>
      <w:tr w:rsidR="00BE73B2" w:rsidRPr="00BE73B2" w14:paraId="21B6659C" w14:textId="77777777" w:rsidTr="009C3CDF">
        <w:trPr>
          <w:cantSplit/>
          <w:trHeight w:val="243"/>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19888BEA" w14:textId="77777777" w:rsidR="00BE73B2" w:rsidRPr="00BE73B2" w:rsidRDefault="00BE73B2" w:rsidP="00BE73B2">
            <w:pPr>
              <w:widowControl w:val="0"/>
              <w:shd w:val="clear" w:color="auto" w:fill="FFFFFF"/>
              <w:snapToGrid w:val="0"/>
              <w:ind w:right="144"/>
              <w:rPr>
                <w:b/>
                <w:bCs/>
                <w:color w:val="000000"/>
                <w:lang w:eastAsia="uk-UA"/>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66C3EEA" w14:textId="77777777" w:rsidR="00BE73B2" w:rsidRPr="00BE73B2" w:rsidRDefault="00BE73B2" w:rsidP="00BE73B2">
            <w:pPr>
              <w:widowControl w:val="0"/>
              <w:jc w:val="both"/>
              <w:rPr>
                <w:rFonts w:eastAsia="Times New Roman"/>
                <w:bCs/>
                <w:lang w:val="uk-UA"/>
              </w:rPr>
            </w:pPr>
            <w:r w:rsidRPr="00BE73B2">
              <w:rPr>
                <w:bCs/>
              </w:rPr>
              <w:t>Болт М 16х65</w:t>
            </w:r>
          </w:p>
        </w:tc>
      </w:tr>
      <w:tr w:rsidR="00BE73B2" w:rsidRPr="00BE73B2" w14:paraId="470AF980" w14:textId="77777777" w:rsidTr="009C3CDF">
        <w:trPr>
          <w:cantSplit/>
          <w:trHeight w:val="243"/>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6D64D9E6" w14:textId="77777777" w:rsidR="00BE73B2" w:rsidRPr="00BE73B2" w:rsidRDefault="00BE73B2" w:rsidP="00BE73B2">
            <w:pPr>
              <w:widowControl w:val="0"/>
              <w:shd w:val="clear" w:color="auto" w:fill="FFFFFF"/>
              <w:snapToGrid w:val="0"/>
              <w:ind w:right="144"/>
              <w:rPr>
                <w:b/>
                <w:bCs/>
                <w:color w:val="000000"/>
                <w:lang w:eastAsia="uk-UA"/>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10850A7" w14:textId="77777777" w:rsidR="00BE73B2" w:rsidRPr="00BE73B2" w:rsidRDefault="00BE73B2" w:rsidP="00BE73B2">
            <w:pPr>
              <w:widowControl w:val="0"/>
              <w:jc w:val="both"/>
              <w:rPr>
                <w:rFonts w:eastAsia="Times New Roman"/>
                <w:bCs/>
                <w:lang w:val="uk-UA"/>
              </w:rPr>
            </w:pPr>
            <w:r w:rsidRPr="00BE73B2">
              <w:rPr>
                <w:bCs/>
              </w:rPr>
              <w:t>Болт М 16х70</w:t>
            </w:r>
          </w:p>
        </w:tc>
      </w:tr>
      <w:tr w:rsidR="00BE73B2" w:rsidRPr="00BE73B2" w14:paraId="24351679" w14:textId="77777777" w:rsidTr="009C3CDF">
        <w:trPr>
          <w:cantSplit/>
          <w:trHeight w:val="243"/>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0B126D62" w14:textId="77777777" w:rsidR="00BE73B2" w:rsidRPr="00BE73B2" w:rsidRDefault="00BE73B2" w:rsidP="00BE73B2">
            <w:pPr>
              <w:widowControl w:val="0"/>
              <w:shd w:val="clear" w:color="auto" w:fill="FFFFFF"/>
              <w:snapToGrid w:val="0"/>
              <w:ind w:right="144"/>
              <w:rPr>
                <w:b/>
                <w:bCs/>
                <w:color w:val="000000"/>
                <w:lang w:eastAsia="uk-UA"/>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FAFFD3" w14:textId="77777777" w:rsidR="00BE73B2" w:rsidRPr="00BE73B2" w:rsidRDefault="00BE73B2" w:rsidP="00BE73B2">
            <w:pPr>
              <w:widowControl w:val="0"/>
              <w:jc w:val="both"/>
              <w:rPr>
                <w:rFonts w:eastAsia="Times New Roman"/>
                <w:bCs/>
                <w:lang w:val="uk-UA"/>
              </w:rPr>
            </w:pPr>
            <w:r w:rsidRPr="00BE73B2">
              <w:rPr>
                <w:bCs/>
              </w:rPr>
              <w:t>Болт М 20х80</w:t>
            </w:r>
          </w:p>
        </w:tc>
      </w:tr>
      <w:tr w:rsidR="00BE73B2" w:rsidRPr="00BE73B2" w14:paraId="3C92377A" w14:textId="77777777" w:rsidTr="009C3CDF">
        <w:trPr>
          <w:cantSplit/>
          <w:trHeight w:val="243"/>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23ABEB1D" w14:textId="77777777" w:rsidR="00BE73B2" w:rsidRPr="00BE73B2" w:rsidRDefault="00BE73B2" w:rsidP="00BE73B2">
            <w:pPr>
              <w:widowControl w:val="0"/>
              <w:shd w:val="clear" w:color="auto" w:fill="FFFFFF"/>
              <w:snapToGrid w:val="0"/>
              <w:ind w:right="144"/>
              <w:rPr>
                <w:b/>
                <w:bCs/>
                <w:color w:val="000000"/>
                <w:lang w:eastAsia="uk-UA"/>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5677222" w14:textId="77777777" w:rsidR="00BE73B2" w:rsidRPr="00BE73B2" w:rsidRDefault="00BE73B2" w:rsidP="00BE73B2">
            <w:pPr>
              <w:widowControl w:val="0"/>
              <w:jc w:val="both"/>
              <w:rPr>
                <w:rFonts w:eastAsia="Times New Roman"/>
                <w:bCs/>
                <w:lang w:val="uk-UA"/>
              </w:rPr>
            </w:pPr>
            <w:r w:rsidRPr="00BE73B2">
              <w:rPr>
                <w:bCs/>
              </w:rPr>
              <w:t>Болт М 24х90</w:t>
            </w:r>
          </w:p>
        </w:tc>
      </w:tr>
      <w:tr w:rsidR="00BE73B2" w:rsidRPr="00BE73B2" w14:paraId="5883C428" w14:textId="77777777" w:rsidTr="009C3CDF">
        <w:trPr>
          <w:cantSplit/>
          <w:trHeight w:val="3757"/>
        </w:trPr>
        <w:tc>
          <w:tcPr>
            <w:tcW w:w="736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06714D7" w14:textId="77777777" w:rsidR="00BE73B2" w:rsidRPr="00BE73B2" w:rsidRDefault="00BE73B2" w:rsidP="00BE73B2">
            <w:pPr>
              <w:widowControl w:val="0"/>
              <w:spacing w:after="120"/>
              <w:rPr>
                <w:rFonts w:eastAsia="Times New Roman"/>
                <w:lang w:val="uk-UA" w:eastAsia="zh-CN"/>
              </w:rPr>
            </w:pPr>
            <w:r w:rsidRPr="00BE73B2">
              <w:rPr>
                <w:rFonts w:eastAsia="Times New Roman"/>
                <w:b/>
                <w:lang w:val="uk-UA" w:eastAsia="zh-CN"/>
              </w:rPr>
              <w:t xml:space="preserve">                                       Гайки шестигранні чорні </w:t>
            </w:r>
          </w:p>
          <w:p w14:paraId="1D976DED" w14:textId="77777777" w:rsidR="00BE73B2" w:rsidRPr="00BE73B2" w:rsidRDefault="00BE73B2" w:rsidP="00BE73B2">
            <w:pPr>
              <w:widowControl w:val="0"/>
              <w:spacing w:after="120"/>
              <w:rPr>
                <w:rFonts w:eastAsia="Times New Roman"/>
                <w:lang w:val="uk-UA" w:eastAsia="zh-CN"/>
              </w:rPr>
            </w:pPr>
            <w:r w:rsidRPr="00BE73B2">
              <w:rPr>
                <w:rFonts w:eastAsia="Times New Roman"/>
                <w:lang w:val="uk-UA" w:eastAsia="zh-CN"/>
              </w:rPr>
              <w:t>Гайки шестигранні чорні(клас точності В),що постачаються повинні відповідати вимогам згідно ДСТУ ГОСТ 5915:2008. Конструкція та розмір гайки повинні відповідати вказаним в таблиці згідно ДСТУ ГОСТ 5915:2008</w:t>
            </w:r>
          </w:p>
          <w:tbl>
            <w:tblPr>
              <w:tblW w:w="3735" w:type="dxa"/>
              <w:tblInd w:w="18" w:type="dxa"/>
              <w:tblLayout w:type="fixed"/>
              <w:tblCellMar>
                <w:left w:w="98" w:type="dxa"/>
              </w:tblCellMar>
              <w:tblLook w:val="0000" w:firstRow="0" w:lastRow="0" w:firstColumn="0" w:lastColumn="0" w:noHBand="0" w:noVBand="0"/>
            </w:tblPr>
            <w:tblGrid>
              <w:gridCol w:w="1237"/>
              <w:gridCol w:w="626"/>
              <w:gridCol w:w="565"/>
              <w:gridCol w:w="598"/>
              <w:gridCol w:w="709"/>
            </w:tblGrid>
            <w:tr w:rsidR="00BE73B2" w:rsidRPr="00BE73B2" w14:paraId="5E1C1E2C" w14:textId="77777777" w:rsidTr="009C3CDF">
              <w:trPr>
                <w:trHeight w:val="406"/>
              </w:trPr>
              <w:tc>
                <w:tcPr>
                  <w:tcW w:w="1237" w:type="dxa"/>
                  <w:tcBorders>
                    <w:top w:val="single" w:sz="4" w:space="0" w:color="000001"/>
                    <w:left w:val="single" w:sz="4" w:space="0" w:color="000001"/>
                    <w:bottom w:val="single" w:sz="4" w:space="0" w:color="000001"/>
                  </w:tcBorders>
                  <w:shd w:val="clear" w:color="auto" w:fill="FFFFFF"/>
                </w:tcPr>
                <w:p w14:paraId="5560CD33" w14:textId="77777777" w:rsidR="00BE73B2" w:rsidRPr="00BE73B2" w:rsidRDefault="00BE73B2" w:rsidP="00BE73B2">
                  <w:pPr>
                    <w:widowControl w:val="0"/>
                    <w:spacing w:after="120"/>
                    <w:rPr>
                      <w:rFonts w:eastAsia="Times New Roman"/>
                      <w:lang w:val="uk-UA" w:eastAsia="zh-CN"/>
                    </w:rPr>
                  </w:pPr>
                  <w:r w:rsidRPr="00BE73B2">
                    <w:rPr>
                      <w:rFonts w:eastAsia="Times New Roman"/>
                      <w:lang w:val="uk-UA" w:eastAsia="zh-CN"/>
                    </w:rPr>
                    <w:t>Діаметр різьби</w:t>
                  </w:r>
                </w:p>
              </w:tc>
              <w:tc>
                <w:tcPr>
                  <w:tcW w:w="626" w:type="dxa"/>
                  <w:tcBorders>
                    <w:top w:val="single" w:sz="4" w:space="0" w:color="000001"/>
                    <w:left w:val="single" w:sz="4" w:space="0" w:color="000001"/>
                    <w:bottom w:val="single" w:sz="4" w:space="0" w:color="000001"/>
                  </w:tcBorders>
                  <w:shd w:val="clear" w:color="auto" w:fill="FFFFFF"/>
                </w:tcPr>
                <w:p w14:paraId="7DAD0EE4" w14:textId="77777777" w:rsidR="00BE73B2" w:rsidRPr="00BE73B2" w:rsidRDefault="00BE73B2" w:rsidP="00BE73B2">
                  <w:pPr>
                    <w:widowControl w:val="0"/>
                    <w:rPr>
                      <w:rFonts w:eastAsia="Times New Roman"/>
                      <w:lang w:val="uk-UA"/>
                    </w:rPr>
                  </w:pPr>
                  <w:r w:rsidRPr="00BE73B2">
                    <w:t>12</w:t>
                  </w:r>
                </w:p>
              </w:tc>
              <w:tc>
                <w:tcPr>
                  <w:tcW w:w="565" w:type="dxa"/>
                  <w:tcBorders>
                    <w:top w:val="single" w:sz="4" w:space="0" w:color="000001"/>
                    <w:left w:val="single" w:sz="4" w:space="0" w:color="000001"/>
                    <w:bottom w:val="single" w:sz="4" w:space="0" w:color="000001"/>
                  </w:tcBorders>
                  <w:shd w:val="clear" w:color="auto" w:fill="FFFFFF"/>
                </w:tcPr>
                <w:p w14:paraId="73213A36" w14:textId="77777777" w:rsidR="00BE73B2" w:rsidRPr="00BE73B2" w:rsidRDefault="00BE73B2" w:rsidP="00BE73B2">
                  <w:pPr>
                    <w:widowControl w:val="0"/>
                    <w:rPr>
                      <w:rFonts w:eastAsia="Times New Roman"/>
                      <w:lang w:val="uk-UA"/>
                    </w:rPr>
                  </w:pPr>
                  <w:r w:rsidRPr="00BE73B2">
                    <w:t>16</w:t>
                  </w:r>
                </w:p>
              </w:tc>
              <w:tc>
                <w:tcPr>
                  <w:tcW w:w="598" w:type="dxa"/>
                  <w:tcBorders>
                    <w:top w:val="single" w:sz="4" w:space="0" w:color="000001"/>
                    <w:left w:val="single" w:sz="4" w:space="0" w:color="000001"/>
                    <w:bottom w:val="single" w:sz="4" w:space="0" w:color="000001"/>
                  </w:tcBorders>
                  <w:shd w:val="clear" w:color="auto" w:fill="FFFFFF"/>
                </w:tcPr>
                <w:p w14:paraId="5CC30D58" w14:textId="77777777" w:rsidR="00BE73B2" w:rsidRPr="00BE73B2" w:rsidRDefault="00BE73B2" w:rsidP="00BE73B2">
                  <w:pPr>
                    <w:widowControl w:val="0"/>
                    <w:rPr>
                      <w:rFonts w:eastAsia="Times New Roman"/>
                      <w:lang w:val="uk-UA"/>
                    </w:rPr>
                  </w:pPr>
                  <w:r w:rsidRPr="00BE73B2">
                    <w:t>20</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Pr>
                <w:p w14:paraId="41E3E02E" w14:textId="77777777" w:rsidR="00BE73B2" w:rsidRPr="00BE73B2" w:rsidRDefault="00BE73B2" w:rsidP="00BE73B2">
                  <w:pPr>
                    <w:widowControl w:val="0"/>
                    <w:rPr>
                      <w:rFonts w:eastAsia="Times New Roman"/>
                      <w:lang w:val="uk-UA"/>
                    </w:rPr>
                  </w:pPr>
                  <w:r w:rsidRPr="00BE73B2">
                    <w:t>24</w:t>
                  </w:r>
                </w:p>
              </w:tc>
            </w:tr>
            <w:tr w:rsidR="00BE73B2" w:rsidRPr="00BE73B2" w14:paraId="093DD352" w14:textId="77777777" w:rsidTr="009C3CDF">
              <w:trPr>
                <w:trHeight w:val="549"/>
              </w:trPr>
              <w:tc>
                <w:tcPr>
                  <w:tcW w:w="1237" w:type="dxa"/>
                  <w:tcBorders>
                    <w:top w:val="single" w:sz="4" w:space="0" w:color="000001"/>
                    <w:left w:val="single" w:sz="4" w:space="0" w:color="000001"/>
                    <w:bottom w:val="single" w:sz="4" w:space="0" w:color="000001"/>
                  </w:tcBorders>
                  <w:shd w:val="clear" w:color="auto" w:fill="FFFFFF"/>
                </w:tcPr>
                <w:p w14:paraId="77BE798A" w14:textId="77777777" w:rsidR="00BE73B2" w:rsidRPr="00BE73B2" w:rsidRDefault="00BE73B2" w:rsidP="00BE73B2">
                  <w:pPr>
                    <w:widowControl w:val="0"/>
                    <w:spacing w:after="120"/>
                    <w:rPr>
                      <w:rFonts w:eastAsia="Times New Roman"/>
                      <w:lang w:val="uk-UA" w:eastAsia="zh-CN"/>
                    </w:rPr>
                  </w:pPr>
                  <w:r w:rsidRPr="00BE73B2">
                    <w:rPr>
                      <w:rFonts w:eastAsia="Times New Roman"/>
                      <w:lang w:val="uk-UA" w:eastAsia="zh-CN"/>
                    </w:rPr>
                    <w:t>Крок різьби (крупний)</w:t>
                  </w:r>
                </w:p>
              </w:tc>
              <w:tc>
                <w:tcPr>
                  <w:tcW w:w="626" w:type="dxa"/>
                  <w:tcBorders>
                    <w:top w:val="single" w:sz="4" w:space="0" w:color="000001"/>
                    <w:left w:val="single" w:sz="4" w:space="0" w:color="000001"/>
                    <w:bottom w:val="single" w:sz="4" w:space="0" w:color="000001"/>
                  </w:tcBorders>
                  <w:shd w:val="clear" w:color="auto" w:fill="FFFFFF"/>
                </w:tcPr>
                <w:p w14:paraId="61499120" w14:textId="77777777" w:rsidR="00BE73B2" w:rsidRPr="00BE73B2" w:rsidRDefault="00BE73B2" w:rsidP="00BE73B2">
                  <w:pPr>
                    <w:widowControl w:val="0"/>
                    <w:rPr>
                      <w:rFonts w:eastAsia="Times New Roman"/>
                      <w:lang w:val="uk-UA"/>
                    </w:rPr>
                  </w:pPr>
                  <w:r w:rsidRPr="00BE73B2">
                    <w:t>1,75</w:t>
                  </w:r>
                </w:p>
              </w:tc>
              <w:tc>
                <w:tcPr>
                  <w:tcW w:w="565" w:type="dxa"/>
                  <w:tcBorders>
                    <w:top w:val="single" w:sz="4" w:space="0" w:color="000001"/>
                    <w:left w:val="single" w:sz="4" w:space="0" w:color="000001"/>
                    <w:bottom w:val="single" w:sz="4" w:space="0" w:color="000001"/>
                  </w:tcBorders>
                  <w:shd w:val="clear" w:color="auto" w:fill="FFFFFF"/>
                </w:tcPr>
                <w:p w14:paraId="5E516B57" w14:textId="77777777" w:rsidR="00BE73B2" w:rsidRPr="00BE73B2" w:rsidRDefault="00BE73B2" w:rsidP="00BE73B2">
                  <w:pPr>
                    <w:widowControl w:val="0"/>
                    <w:rPr>
                      <w:rFonts w:eastAsia="Times New Roman"/>
                      <w:lang w:val="uk-UA"/>
                    </w:rPr>
                  </w:pPr>
                  <w:r w:rsidRPr="00BE73B2">
                    <w:t>2,0</w:t>
                  </w:r>
                </w:p>
              </w:tc>
              <w:tc>
                <w:tcPr>
                  <w:tcW w:w="598" w:type="dxa"/>
                  <w:tcBorders>
                    <w:top w:val="single" w:sz="4" w:space="0" w:color="000001"/>
                    <w:left w:val="single" w:sz="4" w:space="0" w:color="000001"/>
                    <w:bottom w:val="single" w:sz="4" w:space="0" w:color="000001"/>
                  </w:tcBorders>
                  <w:shd w:val="clear" w:color="auto" w:fill="FFFFFF"/>
                </w:tcPr>
                <w:p w14:paraId="748FC5F7" w14:textId="77777777" w:rsidR="00BE73B2" w:rsidRPr="00BE73B2" w:rsidRDefault="00BE73B2" w:rsidP="00BE73B2">
                  <w:pPr>
                    <w:widowControl w:val="0"/>
                    <w:rPr>
                      <w:rFonts w:eastAsia="Times New Roman"/>
                      <w:lang w:val="uk-UA"/>
                    </w:rPr>
                  </w:pPr>
                  <w:r w:rsidRPr="00BE73B2">
                    <w:t>2,5</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Pr>
                <w:p w14:paraId="4AAA7B02" w14:textId="77777777" w:rsidR="00BE73B2" w:rsidRPr="00BE73B2" w:rsidRDefault="00BE73B2" w:rsidP="00BE73B2">
                  <w:pPr>
                    <w:widowControl w:val="0"/>
                    <w:rPr>
                      <w:rFonts w:eastAsia="Times New Roman"/>
                      <w:lang w:val="uk-UA"/>
                    </w:rPr>
                  </w:pPr>
                  <w:r w:rsidRPr="00BE73B2">
                    <w:t>3,0</w:t>
                  </w:r>
                </w:p>
              </w:tc>
            </w:tr>
          </w:tbl>
          <w:p w14:paraId="23E0B13B" w14:textId="77777777" w:rsidR="00BE73B2" w:rsidRPr="00BE73B2" w:rsidRDefault="00BE73B2" w:rsidP="00BE73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kern w:val="2"/>
                <w:lang w:val="uk-UA"/>
              </w:rPr>
            </w:pPr>
          </w:p>
          <w:p w14:paraId="7DFBE000" w14:textId="76A80B96" w:rsidR="00BE73B2" w:rsidRPr="00BE73B2" w:rsidRDefault="00BE73B2" w:rsidP="00BE73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kern w:val="2"/>
              </w:rPr>
            </w:pPr>
            <w:r w:rsidRPr="00BE73B2">
              <w:rPr>
                <w:rFonts w:eastAsia="Times New Roman"/>
                <w:color w:val="000000"/>
                <w:kern w:val="2"/>
              </w:rPr>
              <w:t>Тара повинна бути дерев’яна</w:t>
            </w:r>
            <w:r w:rsidR="008248E0">
              <w:rPr>
                <w:rFonts w:eastAsia="Times New Roman"/>
                <w:color w:val="000000"/>
                <w:kern w:val="2"/>
                <w:lang w:val="uk-UA"/>
              </w:rPr>
              <w:t xml:space="preserve"> </w:t>
            </w:r>
            <w:r w:rsidRPr="00BE73B2">
              <w:rPr>
                <w:rFonts w:eastAsia="Times New Roman"/>
                <w:color w:val="000000"/>
                <w:kern w:val="2"/>
              </w:rPr>
              <w:t>або</w:t>
            </w:r>
            <w:r w:rsidR="008248E0">
              <w:rPr>
                <w:rFonts w:eastAsia="Times New Roman"/>
                <w:color w:val="000000"/>
                <w:kern w:val="2"/>
                <w:lang w:val="uk-UA"/>
              </w:rPr>
              <w:t xml:space="preserve"> </w:t>
            </w:r>
            <w:r w:rsidRPr="00BE73B2">
              <w:rPr>
                <w:rFonts w:eastAsia="Times New Roman"/>
                <w:color w:val="000000"/>
                <w:kern w:val="2"/>
              </w:rPr>
              <w:t>картонна</w:t>
            </w:r>
            <w:r w:rsidRPr="00BE73B2">
              <w:rPr>
                <w:rFonts w:eastAsia="Times New Roman"/>
                <w:color w:val="000000"/>
                <w:kern w:val="2"/>
                <w:lang w:val="uk-UA"/>
              </w:rPr>
              <w:t>, мати бірку</w:t>
            </w:r>
            <w:r w:rsidRPr="00BE73B2">
              <w:rPr>
                <w:rFonts w:eastAsia="Times New Roman"/>
                <w:color w:val="000000"/>
                <w:kern w:val="2"/>
              </w:rPr>
              <w:t xml:space="preserve"> з позначенням</w:t>
            </w:r>
            <w:r w:rsidRPr="00BE73B2">
              <w:rPr>
                <w:rFonts w:eastAsia="Times New Roman"/>
                <w:color w:val="000000"/>
                <w:kern w:val="2"/>
                <w:lang w:val="uk-UA"/>
              </w:rPr>
              <w:t>и</w:t>
            </w:r>
            <w:r w:rsidR="008248E0">
              <w:rPr>
                <w:rFonts w:eastAsia="Times New Roman"/>
                <w:color w:val="000000"/>
                <w:kern w:val="2"/>
                <w:lang w:val="uk-UA"/>
              </w:rPr>
              <w:t xml:space="preserve"> </w:t>
            </w:r>
            <w:r w:rsidRPr="00BE73B2">
              <w:rPr>
                <w:rFonts w:eastAsia="Times New Roman"/>
                <w:color w:val="000000"/>
                <w:kern w:val="2"/>
                <w:lang w:val="uk-UA"/>
              </w:rPr>
              <w:t>назви товару</w:t>
            </w:r>
            <w:r w:rsidRPr="00BE73B2">
              <w:rPr>
                <w:rFonts w:eastAsia="Times New Roman"/>
                <w:color w:val="000000"/>
                <w:kern w:val="2"/>
              </w:rPr>
              <w:t xml:space="preserve">, виробника, </w:t>
            </w:r>
            <w:r w:rsidRPr="00BE73B2">
              <w:rPr>
                <w:rFonts w:eastAsia="Times New Roman"/>
                <w:color w:val="000000"/>
                <w:kern w:val="2"/>
                <w:lang w:val="uk-UA"/>
              </w:rPr>
              <w:t>відповідного ГОСТу.</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42CD4959" w14:textId="77777777" w:rsidR="00BE73B2" w:rsidRPr="00BE73B2" w:rsidRDefault="00BE73B2" w:rsidP="00BE73B2">
            <w:pPr>
              <w:widowControl w:val="0"/>
              <w:spacing w:line="276" w:lineRule="auto"/>
              <w:rPr>
                <w:rFonts w:eastAsia="Times New Roman"/>
                <w:lang w:val="uk-UA"/>
              </w:rPr>
            </w:pPr>
          </w:p>
        </w:tc>
      </w:tr>
      <w:tr w:rsidR="00BE73B2" w:rsidRPr="00BE73B2" w14:paraId="6D2CCE03" w14:textId="77777777" w:rsidTr="009C3CDF">
        <w:trPr>
          <w:cantSplit/>
          <w:trHeight w:val="257"/>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520910CA" w14:textId="77777777" w:rsidR="00BE73B2" w:rsidRPr="00BE73B2" w:rsidRDefault="00BE73B2" w:rsidP="00BE73B2">
            <w:pPr>
              <w:keepNext/>
              <w:keepLines/>
              <w:widowControl w:val="0"/>
              <w:snapToGrid w:val="0"/>
              <w:spacing w:before="280" w:after="80" w:line="276" w:lineRule="auto"/>
              <w:outlineLvl w:val="2"/>
              <w:rPr>
                <w:bCs/>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0D6028E" w14:textId="77777777" w:rsidR="00BE73B2" w:rsidRPr="00BE73B2" w:rsidRDefault="00BE73B2" w:rsidP="00BE73B2">
            <w:pPr>
              <w:widowControl w:val="0"/>
              <w:jc w:val="both"/>
              <w:rPr>
                <w:rFonts w:eastAsia="Times New Roman"/>
                <w:bCs/>
                <w:lang w:val="uk-UA"/>
              </w:rPr>
            </w:pPr>
            <w:r w:rsidRPr="00BE73B2">
              <w:rPr>
                <w:bCs/>
              </w:rPr>
              <w:t>Гайка М 12</w:t>
            </w:r>
          </w:p>
        </w:tc>
      </w:tr>
      <w:tr w:rsidR="00BE73B2" w:rsidRPr="00BE73B2" w14:paraId="2BF87862" w14:textId="77777777" w:rsidTr="009C3CDF">
        <w:trPr>
          <w:cantSplit/>
          <w:trHeight w:val="257"/>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6AE82D6B" w14:textId="77777777" w:rsidR="00BE73B2" w:rsidRPr="00BE73B2" w:rsidRDefault="00BE73B2" w:rsidP="00BE73B2">
            <w:pPr>
              <w:keepNext/>
              <w:keepLines/>
              <w:widowControl w:val="0"/>
              <w:snapToGrid w:val="0"/>
              <w:spacing w:before="280" w:after="80" w:line="276" w:lineRule="auto"/>
              <w:outlineLvl w:val="2"/>
              <w:rPr>
                <w:bCs/>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823441A" w14:textId="77777777" w:rsidR="00BE73B2" w:rsidRPr="00BE73B2" w:rsidRDefault="00BE73B2" w:rsidP="00BE73B2">
            <w:pPr>
              <w:widowControl w:val="0"/>
              <w:jc w:val="both"/>
              <w:rPr>
                <w:rFonts w:eastAsia="Times New Roman"/>
                <w:bCs/>
                <w:lang w:val="uk-UA"/>
              </w:rPr>
            </w:pPr>
            <w:r w:rsidRPr="00BE73B2">
              <w:rPr>
                <w:bCs/>
              </w:rPr>
              <w:t>Гайка М 16</w:t>
            </w:r>
          </w:p>
        </w:tc>
      </w:tr>
      <w:tr w:rsidR="00BE73B2" w:rsidRPr="00BE73B2" w14:paraId="1D88D1E4" w14:textId="77777777" w:rsidTr="009C3CDF">
        <w:trPr>
          <w:cantSplit/>
          <w:trHeight w:val="257"/>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762F0065" w14:textId="77777777" w:rsidR="00BE73B2" w:rsidRPr="00BE73B2" w:rsidRDefault="00BE73B2" w:rsidP="00BE73B2">
            <w:pPr>
              <w:keepNext/>
              <w:keepLines/>
              <w:widowControl w:val="0"/>
              <w:snapToGrid w:val="0"/>
              <w:spacing w:before="280" w:after="80" w:line="276" w:lineRule="auto"/>
              <w:outlineLvl w:val="2"/>
              <w:rPr>
                <w:bCs/>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42F16C2" w14:textId="77777777" w:rsidR="00BE73B2" w:rsidRPr="00BE73B2" w:rsidRDefault="00BE73B2" w:rsidP="00BE73B2">
            <w:pPr>
              <w:widowControl w:val="0"/>
              <w:jc w:val="both"/>
              <w:rPr>
                <w:rFonts w:eastAsia="Times New Roman"/>
                <w:bCs/>
                <w:lang w:val="uk-UA"/>
              </w:rPr>
            </w:pPr>
            <w:r w:rsidRPr="00BE73B2">
              <w:rPr>
                <w:bCs/>
              </w:rPr>
              <w:t>Гайка М 20</w:t>
            </w:r>
          </w:p>
        </w:tc>
      </w:tr>
      <w:tr w:rsidR="00BE73B2" w:rsidRPr="00BE73B2" w14:paraId="1A7DF515" w14:textId="77777777" w:rsidTr="009C3CDF">
        <w:trPr>
          <w:cantSplit/>
          <w:trHeight w:val="257"/>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24E8E143" w14:textId="77777777" w:rsidR="00BE73B2" w:rsidRPr="00BE73B2" w:rsidRDefault="00BE73B2" w:rsidP="00BE73B2">
            <w:pPr>
              <w:keepNext/>
              <w:keepLines/>
              <w:widowControl w:val="0"/>
              <w:snapToGrid w:val="0"/>
              <w:spacing w:before="280" w:after="80" w:line="276" w:lineRule="auto"/>
              <w:outlineLvl w:val="2"/>
              <w:rPr>
                <w:bCs/>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5167B1E" w14:textId="77777777" w:rsidR="00BE73B2" w:rsidRPr="00BE73B2" w:rsidRDefault="00BE73B2" w:rsidP="00BE73B2">
            <w:pPr>
              <w:widowControl w:val="0"/>
              <w:jc w:val="both"/>
              <w:rPr>
                <w:rFonts w:eastAsia="Times New Roman"/>
                <w:bCs/>
                <w:lang w:val="uk-UA"/>
              </w:rPr>
            </w:pPr>
            <w:r w:rsidRPr="00BE73B2">
              <w:rPr>
                <w:bCs/>
              </w:rPr>
              <w:t>Гайка М 24</w:t>
            </w:r>
          </w:p>
        </w:tc>
      </w:tr>
      <w:tr w:rsidR="00BE73B2" w:rsidRPr="00BE73B2" w14:paraId="126D733F" w14:textId="77777777" w:rsidTr="009C3CDF">
        <w:trPr>
          <w:cantSplit/>
          <w:trHeight w:val="2457"/>
        </w:trPr>
        <w:tc>
          <w:tcPr>
            <w:tcW w:w="7361"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6D2FEF88" w14:textId="77777777" w:rsidR="00BE73B2" w:rsidRPr="00BE73B2" w:rsidRDefault="00BE73B2" w:rsidP="00BE73B2">
            <w:pPr>
              <w:widowControl w:val="0"/>
              <w:spacing w:after="120"/>
              <w:rPr>
                <w:rFonts w:eastAsia="Times New Roman"/>
                <w:lang w:val="uk-UA" w:eastAsia="zh-CN"/>
              </w:rPr>
            </w:pPr>
            <w:r w:rsidRPr="00BE73B2">
              <w:rPr>
                <w:rFonts w:eastAsia="Calibri"/>
                <w:b/>
                <w:lang w:val="uk-UA"/>
              </w:rPr>
              <w:t>Шайба плоска</w:t>
            </w:r>
          </w:p>
          <w:p w14:paraId="63052A7E" w14:textId="77777777" w:rsidR="00BE73B2" w:rsidRPr="00BE73B2" w:rsidRDefault="00BE73B2" w:rsidP="00BE73B2">
            <w:pPr>
              <w:widowControl w:val="0"/>
              <w:spacing w:after="120"/>
              <w:rPr>
                <w:rFonts w:eastAsia="Times New Roman"/>
                <w:lang w:val="uk-UA" w:eastAsia="zh-CN"/>
              </w:rPr>
            </w:pPr>
            <w:r w:rsidRPr="00BE73B2">
              <w:rPr>
                <w:rFonts w:eastAsia="Calibri"/>
                <w:lang w:val="uk-UA"/>
              </w:rPr>
              <w:t>Шайба плоска (клас точності А) повинна відповідати вимогам згідно                   ГОСТ 11371-78 .</w:t>
            </w:r>
          </w:p>
          <w:p w14:paraId="583C07CD" w14:textId="77777777" w:rsidR="00BE73B2" w:rsidRPr="00BE73B2" w:rsidRDefault="00BE73B2" w:rsidP="00BE73B2">
            <w:pPr>
              <w:widowControl w:val="0"/>
              <w:spacing w:after="120"/>
              <w:rPr>
                <w:rFonts w:eastAsia="Times New Roman"/>
                <w:lang w:val="uk-UA" w:eastAsia="zh-CN"/>
              </w:rPr>
            </w:pPr>
            <w:r w:rsidRPr="00BE73B2">
              <w:rPr>
                <w:rFonts w:eastAsia="Times New Roman"/>
                <w:lang w:val="uk-UA" w:eastAsia="zh-CN"/>
              </w:rPr>
              <w:t>Тара повинна бути дерев’яна або картонна, мати бірку з позначеннями назви товару, виробника, відповідного ГОСТу.</w:t>
            </w:r>
          </w:p>
          <w:p w14:paraId="1204301F" w14:textId="77777777" w:rsidR="00BE73B2" w:rsidRPr="00BE73B2" w:rsidRDefault="00BE73B2" w:rsidP="00BE73B2">
            <w:pPr>
              <w:widowControl w:val="0"/>
              <w:spacing w:after="120"/>
              <w:rPr>
                <w:rFonts w:eastAsia="Calibri"/>
                <w:lang w:val="uk-UA"/>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45B6D746" w14:textId="77777777" w:rsidR="00BE73B2" w:rsidRPr="00BE73B2" w:rsidRDefault="00BE73B2" w:rsidP="00BE73B2">
            <w:pPr>
              <w:widowControl w:val="0"/>
              <w:spacing w:line="276" w:lineRule="auto"/>
              <w:rPr>
                <w:rFonts w:eastAsia="Times New Roman"/>
                <w:lang w:val="uk-UA"/>
              </w:rPr>
            </w:pPr>
          </w:p>
        </w:tc>
      </w:tr>
      <w:tr w:rsidR="00BE73B2" w:rsidRPr="00BE73B2" w14:paraId="49557195" w14:textId="77777777" w:rsidTr="009C3CDF">
        <w:trPr>
          <w:cantSplit/>
          <w:trHeight w:val="257"/>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0BEAF10F" w14:textId="77777777" w:rsidR="00BE73B2" w:rsidRPr="00BE73B2" w:rsidRDefault="00BE73B2" w:rsidP="00BE73B2">
            <w:pPr>
              <w:keepNext/>
              <w:keepLines/>
              <w:widowControl w:val="0"/>
              <w:snapToGrid w:val="0"/>
              <w:spacing w:before="280" w:after="80" w:line="276" w:lineRule="auto"/>
              <w:outlineLvl w:val="2"/>
              <w:rPr>
                <w:bCs/>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F2E96A1" w14:textId="77777777" w:rsidR="00BE73B2" w:rsidRPr="00BE73B2" w:rsidRDefault="00BE73B2" w:rsidP="00BE73B2">
            <w:pPr>
              <w:widowControl w:val="0"/>
              <w:jc w:val="both"/>
              <w:rPr>
                <w:rFonts w:eastAsia="Times New Roman"/>
                <w:bCs/>
                <w:lang w:val="uk-UA"/>
              </w:rPr>
            </w:pPr>
            <w:r w:rsidRPr="00BE73B2">
              <w:rPr>
                <w:bCs/>
              </w:rPr>
              <w:t>Шайба М12</w:t>
            </w:r>
          </w:p>
        </w:tc>
      </w:tr>
      <w:tr w:rsidR="00BE73B2" w:rsidRPr="00BE73B2" w14:paraId="7F420310" w14:textId="77777777" w:rsidTr="009C3CDF">
        <w:trPr>
          <w:cantSplit/>
          <w:trHeight w:val="257"/>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6DF34BD3" w14:textId="77777777" w:rsidR="00BE73B2" w:rsidRPr="00BE73B2" w:rsidRDefault="00BE73B2" w:rsidP="00BE73B2">
            <w:pPr>
              <w:keepNext/>
              <w:keepLines/>
              <w:widowControl w:val="0"/>
              <w:snapToGrid w:val="0"/>
              <w:spacing w:before="280" w:after="80" w:line="276" w:lineRule="auto"/>
              <w:outlineLvl w:val="2"/>
              <w:rPr>
                <w:bCs/>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9B0D0AB" w14:textId="77777777" w:rsidR="00BE73B2" w:rsidRPr="00BE73B2" w:rsidRDefault="00BE73B2" w:rsidP="00BE73B2">
            <w:pPr>
              <w:widowControl w:val="0"/>
              <w:jc w:val="both"/>
              <w:rPr>
                <w:rFonts w:eastAsia="Times New Roman"/>
                <w:bCs/>
                <w:lang w:val="uk-UA"/>
              </w:rPr>
            </w:pPr>
            <w:r w:rsidRPr="00BE73B2">
              <w:rPr>
                <w:bCs/>
              </w:rPr>
              <w:t>Шайба М16</w:t>
            </w:r>
          </w:p>
        </w:tc>
      </w:tr>
      <w:tr w:rsidR="00BE73B2" w:rsidRPr="00BE73B2" w14:paraId="789A8A7D" w14:textId="77777777" w:rsidTr="009C3CDF">
        <w:trPr>
          <w:cantSplit/>
          <w:trHeight w:val="257"/>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227C7FF0" w14:textId="77777777" w:rsidR="00BE73B2" w:rsidRPr="00BE73B2" w:rsidRDefault="00BE73B2" w:rsidP="00BE73B2">
            <w:pPr>
              <w:keepNext/>
              <w:keepLines/>
              <w:widowControl w:val="0"/>
              <w:snapToGrid w:val="0"/>
              <w:spacing w:before="280" w:after="80" w:line="276" w:lineRule="auto"/>
              <w:outlineLvl w:val="2"/>
              <w:rPr>
                <w:bCs/>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D44EF3C" w14:textId="77777777" w:rsidR="00BE73B2" w:rsidRPr="00BE73B2" w:rsidRDefault="00BE73B2" w:rsidP="00BE73B2">
            <w:pPr>
              <w:widowControl w:val="0"/>
              <w:jc w:val="both"/>
              <w:rPr>
                <w:rFonts w:eastAsia="Times New Roman"/>
                <w:bCs/>
                <w:lang w:val="uk-UA"/>
              </w:rPr>
            </w:pPr>
            <w:r w:rsidRPr="00BE73B2">
              <w:rPr>
                <w:bCs/>
              </w:rPr>
              <w:t>Шайба М20</w:t>
            </w:r>
          </w:p>
        </w:tc>
      </w:tr>
      <w:tr w:rsidR="00BE73B2" w:rsidRPr="00BE73B2" w14:paraId="47FB61AB" w14:textId="77777777" w:rsidTr="009C3CDF">
        <w:trPr>
          <w:cantSplit/>
          <w:trHeight w:val="51"/>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5BBFD85E" w14:textId="77777777" w:rsidR="00BE73B2" w:rsidRPr="00BE73B2" w:rsidRDefault="00BE73B2" w:rsidP="00BE73B2">
            <w:pPr>
              <w:keepNext/>
              <w:keepLines/>
              <w:widowControl w:val="0"/>
              <w:snapToGrid w:val="0"/>
              <w:spacing w:before="280" w:after="80" w:line="276" w:lineRule="auto"/>
              <w:outlineLvl w:val="2"/>
              <w:rPr>
                <w:bCs/>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9DC6AD5" w14:textId="77777777" w:rsidR="00BE73B2" w:rsidRPr="00BE73B2" w:rsidRDefault="00BE73B2" w:rsidP="00BE73B2">
            <w:pPr>
              <w:widowControl w:val="0"/>
              <w:jc w:val="both"/>
              <w:rPr>
                <w:rFonts w:eastAsia="Times New Roman"/>
                <w:bCs/>
                <w:lang w:val="uk-UA"/>
              </w:rPr>
            </w:pPr>
            <w:r w:rsidRPr="00BE73B2">
              <w:rPr>
                <w:bCs/>
              </w:rPr>
              <w:t>Шайба М24</w:t>
            </w:r>
          </w:p>
        </w:tc>
      </w:tr>
    </w:tbl>
    <w:p w14:paraId="11DEB35E" w14:textId="77777777" w:rsidR="00BE73B2" w:rsidRPr="00BE73B2" w:rsidRDefault="00BE73B2" w:rsidP="00BE73B2">
      <w:pPr>
        <w:spacing w:before="120" w:after="120"/>
        <w:ind w:left="113" w:right="113"/>
        <w:rPr>
          <w:color w:val="000000"/>
        </w:rPr>
      </w:pPr>
    </w:p>
    <w:p w14:paraId="31E8F15E" w14:textId="77777777" w:rsidR="00997AE1" w:rsidRDefault="00997AE1" w:rsidP="00997AE1">
      <w:pPr>
        <w:widowControl w:val="0"/>
        <w:jc w:val="both"/>
        <w:rPr>
          <w:b/>
          <w:sz w:val="22"/>
          <w:szCs w:val="22"/>
          <w:lang w:eastAsia="uk-UA"/>
        </w:rPr>
      </w:pPr>
    </w:p>
    <w:p w14:paraId="55205C43" w14:textId="50939620" w:rsidR="004D2B5E" w:rsidRDefault="004D2B5E" w:rsidP="000959C5">
      <w:pPr>
        <w:shd w:val="clear" w:color="auto" w:fill="FFFFFF"/>
        <w:spacing w:before="120" w:after="120"/>
        <w:ind w:left="540" w:right="567"/>
        <w:jc w:val="both"/>
        <w:rPr>
          <w:b/>
          <w:lang w:val="uk-UA"/>
        </w:rPr>
      </w:pPr>
    </w:p>
    <w:tbl>
      <w:tblPr>
        <w:tblpPr w:leftFromText="180" w:rightFromText="180" w:vertAnchor="text" w:horzAnchor="margin" w:tblpXSpec="center" w:tblpY="75"/>
        <w:tblW w:w="10020" w:type="dxa"/>
        <w:jc w:val="center"/>
        <w:tblLook w:val="0400" w:firstRow="0" w:lastRow="0" w:firstColumn="0" w:lastColumn="0" w:noHBand="0" w:noVBand="1"/>
      </w:tblPr>
      <w:tblGrid>
        <w:gridCol w:w="3340"/>
        <w:gridCol w:w="3340"/>
        <w:gridCol w:w="3340"/>
      </w:tblGrid>
      <w:tr w:rsidR="004A31AE" w14:paraId="30FFC629" w14:textId="77777777">
        <w:trPr>
          <w:jc w:val="center"/>
        </w:trPr>
        <w:tc>
          <w:tcPr>
            <w:tcW w:w="3340" w:type="dxa"/>
            <w:shd w:val="clear" w:color="auto" w:fill="auto"/>
          </w:tcPr>
          <w:p w14:paraId="41B74F34" w14:textId="77777777" w:rsidR="004A31AE" w:rsidRDefault="000A592E">
            <w:pPr>
              <w:shd w:val="clear" w:color="auto" w:fill="FFFFFF" w:themeFill="background1"/>
              <w:spacing w:line="276" w:lineRule="auto"/>
              <w:rPr>
                <w:sz w:val="22"/>
                <w:lang w:val="uk-UA"/>
              </w:rPr>
            </w:pPr>
            <w:r>
              <w:rPr>
                <w:color w:val="000000"/>
                <w:sz w:val="22"/>
                <w:szCs w:val="22"/>
                <w:lang w:val="uk-UA"/>
              </w:rPr>
              <w:t>__________________________</w:t>
            </w:r>
          </w:p>
          <w:p w14:paraId="30665F00" w14:textId="77777777" w:rsidR="004A31AE" w:rsidRDefault="004A31AE">
            <w:pPr>
              <w:shd w:val="clear" w:color="auto" w:fill="FFFFFF" w:themeFill="background1"/>
              <w:spacing w:line="276" w:lineRule="auto"/>
              <w:ind w:firstLine="142"/>
              <w:jc w:val="center"/>
              <w:rPr>
                <w:color w:val="000000"/>
                <w:sz w:val="22"/>
                <w:lang w:val="uk-UA"/>
              </w:rPr>
            </w:pPr>
          </w:p>
          <w:p w14:paraId="6257460F" w14:textId="77777777" w:rsidR="004A31AE" w:rsidRDefault="004A31AE">
            <w:pPr>
              <w:shd w:val="clear" w:color="auto" w:fill="FFFFFF" w:themeFill="background1"/>
              <w:spacing w:line="276" w:lineRule="auto"/>
              <w:ind w:firstLine="142"/>
              <w:jc w:val="center"/>
              <w:rPr>
                <w:color w:val="000000"/>
                <w:sz w:val="22"/>
                <w:lang w:val="uk-UA"/>
              </w:rPr>
            </w:pPr>
          </w:p>
        </w:tc>
        <w:tc>
          <w:tcPr>
            <w:tcW w:w="3340" w:type="dxa"/>
            <w:shd w:val="clear" w:color="auto" w:fill="auto"/>
          </w:tcPr>
          <w:p w14:paraId="49279D18" w14:textId="77777777" w:rsidR="004A31AE" w:rsidRDefault="000A592E">
            <w:pPr>
              <w:shd w:val="clear" w:color="auto" w:fill="FFFFFF" w:themeFill="background1"/>
              <w:spacing w:line="276" w:lineRule="auto"/>
              <w:ind w:firstLine="142"/>
              <w:jc w:val="center"/>
              <w:rPr>
                <w:sz w:val="22"/>
                <w:lang w:val="uk-UA"/>
              </w:rPr>
            </w:pPr>
            <w:r>
              <w:rPr>
                <w:color w:val="000000"/>
                <w:sz w:val="22"/>
                <w:szCs w:val="22"/>
                <w:lang w:val="uk-UA"/>
              </w:rPr>
              <w:t>_________________________</w:t>
            </w:r>
          </w:p>
        </w:tc>
        <w:tc>
          <w:tcPr>
            <w:tcW w:w="3340" w:type="dxa"/>
            <w:shd w:val="clear" w:color="auto" w:fill="auto"/>
          </w:tcPr>
          <w:p w14:paraId="0FC26DED" w14:textId="77777777" w:rsidR="004A31AE" w:rsidRDefault="000A592E">
            <w:pPr>
              <w:shd w:val="clear" w:color="auto" w:fill="FFFFFF" w:themeFill="background1"/>
              <w:spacing w:line="276" w:lineRule="auto"/>
              <w:ind w:firstLine="142"/>
              <w:jc w:val="center"/>
              <w:rPr>
                <w:sz w:val="22"/>
                <w:lang w:val="uk-UA"/>
              </w:rPr>
            </w:pPr>
            <w:r>
              <w:rPr>
                <w:color w:val="000000"/>
                <w:sz w:val="22"/>
                <w:szCs w:val="22"/>
                <w:lang w:val="uk-UA"/>
              </w:rPr>
              <w:t>_________________________</w:t>
            </w:r>
          </w:p>
        </w:tc>
      </w:tr>
      <w:tr w:rsidR="004A31AE" w14:paraId="18A3CB6C" w14:textId="77777777">
        <w:trPr>
          <w:jc w:val="center"/>
        </w:trPr>
        <w:tc>
          <w:tcPr>
            <w:tcW w:w="3340" w:type="dxa"/>
            <w:shd w:val="clear" w:color="auto" w:fill="auto"/>
          </w:tcPr>
          <w:p w14:paraId="5F61DB0D" w14:textId="77777777" w:rsidR="004A31AE" w:rsidRDefault="000A592E">
            <w:pPr>
              <w:shd w:val="clear" w:color="auto" w:fill="FFFFFF" w:themeFill="background1"/>
              <w:spacing w:line="276" w:lineRule="auto"/>
              <w:ind w:firstLine="142"/>
              <w:jc w:val="center"/>
              <w:rPr>
                <w:sz w:val="22"/>
                <w:lang w:val="uk-UA"/>
              </w:rPr>
            </w:pPr>
            <w:r>
              <w:rPr>
                <w:i/>
                <w:color w:val="000000"/>
                <w:sz w:val="22"/>
                <w:szCs w:val="22"/>
                <w:lang w:val="uk-UA"/>
              </w:rPr>
              <w:t>посада уповноваженої особи Учасника</w:t>
            </w:r>
          </w:p>
        </w:tc>
        <w:tc>
          <w:tcPr>
            <w:tcW w:w="3340" w:type="dxa"/>
            <w:shd w:val="clear" w:color="auto" w:fill="auto"/>
          </w:tcPr>
          <w:p w14:paraId="481D587D" w14:textId="77777777" w:rsidR="004A31AE" w:rsidRDefault="000A592E">
            <w:pPr>
              <w:shd w:val="clear" w:color="auto" w:fill="FFFFFF" w:themeFill="background1"/>
              <w:spacing w:line="276" w:lineRule="auto"/>
              <w:ind w:firstLine="142"/>
              <w:jc w:val="center"/>
              <w:rPr>
                <w:sz w:val="22"/>
                <w:lang w:val="uk-UA"/>
              </w:rPr>
            </w:pPr>
            <w:r>
              <w:rPr>
                <w:i/>
                <w:color w:val="000000"/>
                <w:sz w:val="22"/>
                <w:szCs w:val="22"/>
                <w:lang w:val="uk-UA"/>
              </w:rPr>
              <w:t>підпис та печатка (за наявності)</w:t>
            </w:r>
          </w:p>
        </w:tc>
        <w:tc>
          <w:tcPr>
            <w:tcW w:w="3340" w:type="dxa"/>
            <w:shd w:val="clear" w:color="auto" w:fill="auto"/>
          </w:tcPr>
          <w:p w14:paraId="28D89A4A" w14:textId="77777777" w:rsidR="004A31AE" w:rsidRDefault="000A592E">
            <w:pPr>
              <w:shd w:val="clear" w:color="auto" w:fill="FFFFFF" w:themeFill="background1"/>
              <w:spacing w:line="276" w:lineRule="auto"/>
              <w:ind w:firstLine="142"/>
              <w:jc w:val="center"/>
              <w:rPr>
                <w:sz w:val="22"/>
                <w:lang w:val="uk-UA"/>
              </w:rPr>
            </w:pPr>
            <w:r>
              <w:rPr>
                <w:i/>
                <w:color w:val="000000"/>
                <w:sz w:val="22"/>
                <w:szCs w:val="22"/>
                <w:lang w:val="uk-UA"/>
              </w:rPr>
              <w:t>прізвище, ініціали</w:t>
            </w:r>
          </w:p>
        </w:tc>
      </w:tr>
    </w:tbl>
    <w:p w14:paraId="5EBFAD19" w14:textId="77777777" w:rsidR="004A31AE" w:rsidRDefault="004A31AE">
      <w:pPr>
        <w:shd w:val="clear" w:color="auto" w:fill="FFFFFF" w:themeFill="background1"/>
        <w:ind w:firstLine="142"/>
        <w:jc w:val="both"/>
        <w:rPr>
          <w:rFonts w:eastAsia="Times New Roman"/>
          <w:i/>
          <w:sz w:val="22"/>
          <w:szCs w:val="22"/>
          <w:lang w:val="uk-UA"/>
        </w:rPr>
      </w:pPr>
    </w:p>
    <w:p w14:paraId="7A608121" w14:textId="77777777" w:rsidR="004A31AE" w:rsidRDefault="004A31AE">
      <w:pPr>
        <w:shd w:val="clear" w:color="auto" w:fill="FFFFFF" w:themeFill="background1"/>
        <w:ind w:firstLine="142"/>
        <w:jc w:val="both"/>
        <w:rPr>
          <w:rFonts w:eastAsia="Times New Roman"/>
          <w:i/>
          <w:sz w:val="22"/>
          <w:szCs w:val="22"/>
          <w:lang w:val="uk-UA"/>
        </w:rPr>
      </w:pPr>
    </w:p>
    <w:p w14:paraId="6346C227" w14:textId="77777777" w:rsidR="004A31AE" w:rsidRDefault="000A592E">
      <w:pPr>
        <w:shd w:val="clear" w:color="auto" w:fill="FFFFFF" w:themeFill="background1"/>
        <w:ind w:firstLine="142"/>
        <w:jc w:val="both"/>
        <w:rPr>
          <w:rFonts w:eastAsia="Times New Roman"/>
          <w:i/>
          <w:sz w:val="22"/>
          <w:szCs w:val="22"/>
          <w:lang w:val="uk-UA"/>
        </w:rPr>
      </w:pPr>
      <w:r>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eastAsia="Times New Roman"/>
          <w:i/>
          <w:sz w:val="22"/>
          <w:szCs w:val="22"/>
          <w:u w:val="single"/>
          <w:lang w:val="uk-UA"/>
        </w:rPr>
        <w:t>Після кожного такого посилання слід вважати наявний вираз «або еквівалент».</w:t>
      </w:r>
      <w:r>
        <w:rPr>
          <w:rFonts w:eastAsia="Times New Roman"/>
          <w:i/>
          <w:sz w:val="22"/>
          <w:szCs w:val="22"/>
          <w:lang w:val="uk-UA"/>
        </w:rPr>
        <w:t xml:space="preserve"> </w:t>
      </w:r>
    </w:p>
    <w:p w14:paraId="2C93330D" w14:textId="77777777" w:rsidR="004A31AE" w:rsidRDefault="000A592E">
      <w:pPr>
        <w:shd w:val="clear" w:color="auto" w:fill="FFFFFF" w:themeFill="background1"/>
        <w:ind w:firstLine="142"/>
        <w:jc w:val="both"/>
        <w:rPr>
          <w:rFonts w:eastAsia="Times New Roman"/>
          <w:i/>
          <w:sz w:val="22"/>
          <w:szCs w:val="22"/>
          <w:u w:val="single"/>
          <w:lang w:val="uk-UA"/>
        </w:rPr>
      </w:pPr>
      <w:r>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rFonts w:eastAsia="Times New Roman"/>
          <w:i/>
          <w:sz w:val="22"/>
          <w:szCs w:val="22"/>
          <w:u w:val="single"/>
          <w:lang w:val="uk-UA"/>
        </w:rPr>
        <w:t xml:space="preserve">Після кожного такого посилання слід вважати наявний вираз «або еквівалент». </w:t>
      </w:r>
    </w:p>
    <w:p w14:paraId="5B7F1F04" w14:textId="790C1B03" w:rsidR="004A31AE" w:rsidRDefault="004A31AE">
      <w:pPr>
        <w:shd w:val="clear" w:color="auto" w:fill="FFFFFF" w:themeFill="background1"/>
        <w:ind w:firstLine="450"/>
        <w:jc w:val="right"/>
        <w:rPr>
          <w:sz w:val="22"/>
          <w:szCs w:val="22"/>
          <w:lang w:val="uk-UA"/>
        </w:rPr>
      </w:pPr>
    </w:p>
    <w:p w14:paraId="607532B5" w14:textId="0B2723E5" w:rsidR="004D2B5E" w:rsidRDefault="004D2B5E">
      <w:pPr>
        <w:shd w:val="clear" w:color="auto" w:fill="FFFFFF" w:themeFill="background1"/>
        <w:ind w:firstLine="450"/>
        <w:jc w:val="right"/>
        <w:rPr>
          <w:sz w:val="22"/>
          <w:szCs w:val="22"/>
          <w:lang w:val="uk-UA"/>
        </w:rPr>
      </w:pPr>
    </w:p>
    <w:p w14:paraId="409C82F6" w14:textId="7FA25059" w:rsidR="004A31AE" w:rsidRDefault="000A592E">
      <w:pPr>
        <w:shd w:val="clear" w:color="auto" w:fill="FFFFFF" w:themeFill="background1"/>
        <w:ind w:firstLine="450"/>
        <w:jc w:val="right"/>
        <w:rPr>
          <w:sz w:val="22"/>
          <w:szCs w:val="22"/>
          <w:lang w:val="uk-UA"/>
        </w:rPr>
      </w:pPr>
      <w:r>
        <w:rPr>
          <w:rFonts w:eastAsia="Times New Roman"/>
          <w:b/>
          <w:sz w:val="22"/>
          <w:szCs w:val="22"/>
          <w:lang w:val="uk-UA"/>
        </w:rPr>
        <w:lastRenderedPageBreak/>
        <w:t>Додаток 4</w:t>
      </w:r>
    </w:p>
    <w:p w14:paraId="4F58E657" w14:textId="77777777" w:rsidR="004A31AE" w:rsidRDefault="000A592E">
      <w:pPr>
        <w:shd w:val="clear" w:color="auto" w:fill="FFFFFF" w:themeFill="background1"/>
        <w:jc w:val="right"/>
        <w:rPr>
          <w:sz w:val="22"/>
          <w:szCs w:val="22"/>
          <w:lang w:val="uk-UA"/>
        </w:rPr>
      </w:pPr>
      <w:r>
        <w:rPr>
          <w:rFonts w:eastAsia="Times New Roman"/>
          <w:sz w:val="22"/>
          <w:szCs w:val="22"/>
          <w:lang w:val="uk-UA"/>
        </w:rPr>
        <w:t>до тендерної документації</w:t>
      </w:r>
    </w:p>
    <w:p w14:paraId="208982AE" w14:textId="77777777" w:rsidR="004A31AE" w:rsidRDefault="004A31AE">
      <w:pPr>
        <w:widowControl w:val="0"/>
        <w:shd w:val="clear" w:color="auto" w:fill="FFFFFF" w:themeFill="background1"/>
        <w:ind w:firstLine="425"/>
        <w:jc w:val="center"/>
        <w:rPr>
          <w:rFonts w:eastAsia="Times New Roman"/>
          <w:b/>
          <w:sz w:val="22"/>
          <w:szCs w:val="22"/>
          <w:lang w:val="uk-UA"/>
        </w:rPr>
      </w:pPr>
    </w:p>
    <w:p w14:paraId="56671657" w14:textId="77777777" w:rsidR="004A31AE" w:rsidRDefault="000A592E">
      <w:pPr>
        <w:widowControl w:val="0"/>
        <w:shd w:val="clear" w:color="auto" w:fill="FFFFFF" w:themeFill="background1"/>
        <w:ind w:firstLine="425"/>
        <w:jc w:val="center"/>
        <w:rPr>
          <w:sz w:val="22"/>
          <w:szCs w:val="22"/>
          <w:lang w:val="uk-UA"/>
        </w:rPr>
      </w:pPr>
      <w:r>
        <w:rPr>
          <w:rFonts w:eastAsia="Times New Roman"/>
          <w:b/>
          <w:sz w:val="22"/>
          <w:szCs w:val="22"/>
          <w:lang w:val="uk-UA"/>
        </w:rPr>
        <w:t>Перелік документів,</w:t>
      </w:r>
    </w:p>
    <w:p w14:paraId="4BD0EC3C" w14:textId="0E187666" w:rsidR="004A31AE" w:rsidRDefault="000A592E">
      <w:pPr>
        <w:widowControl w:val="0"/>
        <w:shd w:val="clear" w:color="auto" w:fill="FFFFFF" w:themeFill="background1"/>
        <w:ind w:firstLine="425"/>
        <w:jc w:val="center"/>
        <w:rPr>
          <w:rFonts w:eastAsia="Times New Roman"/>
          <w:b/>
          <w:sz w:val="22"/>
          <w:szCs w:val="22"/>
          <w:lang w:val="uk-UA"/>
        </w:rPr>
      </w:pPr>
      <w:r>
        <w:rPr>
          <w:rFonts w:eastAsia="Times New Roman"/>
          <w:b/>
          <w:sz w:val="22"/>
          <w:szCs w:val="22"/>
          <w:lang w:val="uk-UA"/>
        </w:rPr>
        <w:t>які повинні бути завантажені учасником у складі тендерної пропозиції</w:t>
      </w:r>
    </w:p>
    <w:p w14:paraId="5B82CDF1" w14:textId="44237ACE" w:rsidR="005C10D3" w:rsidRDefault="005C10D3">
      <w:pPr>
        <w:widowControl w:val="0"/>
        <w:shd w:val="clear" w:color="auto" w:fill="FFFFFF" w:themeFill="background1"/>
        <w:ind w:firstLine="425"/>
        <w:jc w:val="center"/>
        <w:rPr>
          <w:rFonts w:eastAsia="Times New Roman"/>
          <w:b/>
          <w:sz w:val="22"/>
          <w:szCs w:val="22"/>
          <w:lang w:val="uk-UA"/>
        </w:rPr>
      </w:pPr>
      <w:r w:rsidRPr="005C10D3">
        <w:rPr>
          <w:rFonts w:eastAsia="Times New Roman"/>
          <w:b/>
          <w:kern w:val="2"/>
          <w:lang w:val="uk-UA" w:eastAsia="zh-CN"/>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14:paraId="29039177" w14:textId="77777777" w:rsidR="004A31AE" w:rsidRDefault="004A31AE">
      <w:pPr>
        <w:shd w:val="clear" w:color="auto" w:fill="FFFFFF" w:themeFill="background1"/>
        <w:tabs>
          <w:tab w:val="left" w:pos="709"/>
        </w:tabs>
        <w:ind w:firstLine="567"/>
        <w:rPr>
          <w:sz w:val="22"/>
          <w:szCs w:val="22"/>
          <w:lang w:val="uk-UA"/>
        </w:rPr>
      </w:pPr>
    </w:p>
    <w:p w14:paraId="08F049A4" w14:textId="728E0950" w:rsidR="004A31AE" w:rsidRDefault="000A592E">
      <w:pPr>
        <w:widowControl w:val="0"/>
        <w:shd w:val="clear" w:color="auto" w:fill="FFFFFF" w:themeFill="background1"/>
        <w:tabs>
          <w:tab w:val="left" w:pos="709"/>
        </w:tabs>
        <w:ind w:firstLine="567"/>
        <w:jc w:val="both"/>
        <w:rPr>
          <w:rFonts w:eastAsia="Times New Roman"/>
          <w:sz w:val="22"/>
          <w:szCs w:val="22"/>
          <w:lang w:val="uk-UA"/>
        </w:rPr>
      </w:pPr>
      <w:bookmarkStart w:id="6" w:name="_Hlk2607107"/>
      <w:r>
        <w:rPr>
          <w:rFonts w:eastAsia="Times New Roman"/>
          <w:sz w:val="22"/>
          <w:szCs w:val="22"/>
          <w:lang w:val="uk-UA"/>
        </w:rPr>
        <w:t xml:space="preserve">1. Інформація та документи, що підтверджують відповідність учасника кваліфікаційним критеріям: </w:t>
      </w:r>
      <w:r w:rsidR="00F84E5A" w:rsidRPr="00F84E5A">
        <w:rPr>
          <w:rFonts w:eastAsia="Times New Roman"/>
          <w:b/>
          <w:bCs/>
          <w:sz w:val="22"/>
          <w:szCs w:val="22"/>
          <w:lang w:val="uk-UA"/>
        </w:rPr>
        <w:t>документи згідно додатку 1 до тендерної документації</w:t>
      </w:r>
      <w:r w:rsidRPr="00F84E5A">
        <w:rPr>
          <w:rFonts w:eastAsia="Times New Roman"/>
          <w:b/>
          <w:bCs/>
          <w:sz w:val="22"/>
          <w:szCs w:val="22"/>
          <w:lang w:val="uk-UA"/>
        </w:rPr>
        <w:t>.</w:t>
      </w:r>
      <w:bookmarkEnd w:id="6"/>
    </w:p>
    <w:p w14:paraId="624A5FE7" w14:textId="77777777" w:rsidR="004A31AE" w:rsidRDefault="000A592E">
      <w:pPr>
        <w:widowControl w:val="0"/>
        <w:shd w:val="clear" w:color="auto" w:fill="FFFFFF" w:themeFill="background1"/>
        <w:tabs>
          <w:tab w:val="left" w:pos="709"/>
        </w:tabs>
        <w:ind w:firstLine="567"/>
        <w:jc w:val="both"/>
        <w:rPr>
          <w:sz w:val="22"/>
          <w:szCs w:val="22"/>
          <w:lang w:val="uk-UA"/>
        </w:rPr>
      </w:pPr>
      <w:r>
        <w:rPr>
          <w:rFonts w:eastAsia="Times New Roman"/>
          <w:sz w:val="22"/>
          <w:szCs w:val="22"/>
          <w:lang w:val="uk-UA"/>
        </w:rPr>
        <w:t>2. Інформація про відсутність підстав, визначених у статті 17 Закону надається шляхом:</w:t>
      </w:r>
    </w:p>
    <w:p w14:paraId="5A4E0612" w14:textId="77777777" w:rsidR="004A31AE" w:rsidRDefault="000A592E">
      <w:pPr>
        <w:widowControl w:val="0"/>
        <w:shd w:val="clear" w:color="auto" w:fill="FFFFFF" w:themeFill="background1"/>
        <w:tabs>
          <w:tab w:val="left" w:pos="709"/>
        </w:tabs>
        <w:ind w:firstLine="567"/>
        <w:jc w:val="both"/>
        <w:rPr>
          <w:rFonts w:eastAsia="Times New Roman"/>
          <w:sz w:val="22"/>
          <w:szCs w:val="22"/>
          <w:lang w:val="uk-UA"/>
        </w:rPr>
      </w:pPr>
      <w:r>
        <w:rPr>
          <w:rFonts w:eastAsia="Times New Roman"/>
          <w:sz w:val="22"/>
          <w:szCs w:val="22"/>
          <w:lang w:val="uk-UA"/>
        </w:rPr>
        <w:t>- заповнення окремих електронних полів в електронній системі закупівель згідно додатку 2 до тендерної документації та оголошення (електронна тендерна документація);</w:t>
      </w:r>
    </w:p>
    <w:p w14:paraId="7E4BC29E" w14:textId="77777777" w:rsidR="004A31AE" w:rsidRDefault="000A592E">
      <w:pPr>
        <w:widowControl w:val="0"/>
        <w:shd w:val="clear" w:color="auto" w:fill="FFFFFF" w:themeFill="background1"/>
        <w:tabs>
          <w:tab w:val="left" w:pos="709"/>
        </w:tabs>
        <w:ind w:firstLine="567"/>
        <w:jc w:val="both"/>
        <w:rPr>
          <w:rFonts w:eastAsia="Times New Roman"/>
          <w:sz w:val="22"/>
          <w:szCs w:val="22"/>
          <w:lang w:val="uk-UA"/>
        </w:rPr>
      </w:pPr>
      <w:r>
        <w:rPr>
          <w:rFonts w:eastAsia="Times New Roman"/>
          <w:sz w:val="22"/>
          <w:szCs w:val="22"/>
          <w:lang w:val="uk-UA"/>
        </w:rPr>
        <w:t xml:space="preserve">- надання довідки про відсутність підстав, визначених у частині 2 статті 17 Закону у довільній формі або за зразком згідно </w:t>
      </w:r>
      <w:r w:rsidRPr="00D92DB6">
        <w:rPr>
          <w:rFonts w:eastAsia="Times New Roman"/>
          <w:b/>
          <w:bCs/>
          <w:sz w:val="22"/>
          <w:szCs w:val="22"/>
          <w:lang w:val="uk-UA"/>
        </w:rPr>
        <w:t>додатку 2</w:t>
      </w:r>
      <w:r>
        <w:rPr>
          <w:rFonts w:eastAsia="Times New Roman"/>
          <w:sz w:val="22"/>
          <w:szCs w:val="22"/>
          <w:lang w:val="uk-UA"/>
        </w:rPr>
        <w:t xml:space="preserve"> до тендерної документації або документів для доведення своєї надійності, а саме: документи, які підтверджують, що учасник сплатив або зобов’язався сплатити відповідні зобов’язання та відшкодування завданих збитків.</w:t>
      </w:r>
    </w:p>
    <w:p w14:paraId="0C011DCD" w14:textId="3AC9DE4D" w:rsidR="004A31AE" w:rsidRPr="00573016" w:rsidRDefault="000A592E" w:rsidP="004C7C32">
      <w:pPr>
        <w:widowControl w:val="0"/>
        <w:ind w:firstLine="567"/>
        <w:jc w:val="both"/>
        <w:rPr>
          <w:sz w:val="22"/>
          <w:szCs w:val="22"/>
          <w:lang w:val="uk-UA"/>
        </w:rPr>
      </w:pPr>
      <w:r>
        <w:rPr>
          <w:rFonts w:eastAsia="Times New Roman"/>
          <w:sz w:val="22"/>
          <w:szCs w:val="22"/>
          <w:lang w:val="uk-UA"/>
        </w:rPr>
        <w:t>3</w:t>
      </w:r>
      <w:r w:rsidRPr="00573016">
        <w:rPr>
          <w:rFonts w:eastAsia="Times New Roman"/>
          <w:sz w:val="22"/>
          <w:szCs w:val="22"/>
          <w:lang w:val="uk-UA"/>
        </w:rPr>
        <w:t xml:space="preserve">. </w:t>
      </w:r>
      <w:r w:rsidR="004C7C32" w:rsidRPr="00573016">
        <w:rPr>
          <w:rFonts w:eastAsia="Times New Roman"/>
          <w:sz w:val="22"/>
          <w:szCs w:val="22"/>
          <w:lang w:val="uk-UA"/>
        </w:rPr>
        <w:t>Інформація про необхідні технічні, якісні та кількісні характеристики предмета закупівлі, а саме: підписана технічна специфікація (</w:t>
      </w:r>
      <w:r w:rsidR="004C7C32" w:rsidRPr="00573016">
        <w:rPr>
          <w:rFonts w:eastAsia="Times New Roman"/>
          <w:b/>
          <w:bCs/>
          <w:sz w:val="22"/>
          <w:szCs w:val="22"/>
          <w:lang w:val="uk-UA"/>
        </w:rPr>
        <w:t>додаток 3</w:t>
      </w:r>
      <w:r w:rsidR="004C7C32" w:rsidRPr="00573016">
        <w:rPr>
          <w:rFonts w:eastAsia="Times New Roman"/>
          <w:sz w:val="22"/>
          <w:szCs w:val="22"/>
          <w:lang w:val="uk-UA"/>
        </w:rPr>
        <w:t xml:space="preserve"> до тендерної документації)</w:t>
      </w:r>
      <w:r w:rsidRPr="00573016">
        <w:rPr>
          <w:sz w:val="22"/>
          <w:szCs w:val="22"/>
          <w:lang w:val="uk-UA"/>
        </w:rPr>
        <w:t>.</w:t>
      </w:r>
    </w:p>
    <w:p w14:paraId="4DB07DA2" w14:textId="77777777" w:rsidR="002D6700" w:rsidRPr="00573016" w:rsidRDefault="00E52CD6" w:rsidP="00E52CD6">
      <w:pPr>
        <w:suppressAutoHyphens w:val="0"/>
        <w:jc w:val="both"/>
        <w:rPr>
          <w:rFonts w:eastAsia="Times New Roman"/>
          <w:sz w:val="22"/>
          <w:szCs w:val="22"/>
          <w:lang w:val="uk-UA"/>
        </w:rPr>
      </w:pPr>
      <w:r w:rsidRPr="00573016">
        <w:rPr>
          <w:sz w:val="22"/>
          <w:szCs w:val="22"/>
          <w:lang w:val="en-US"/>
        </w:rPr>
        <w:t xml:space="preserve">         </w:t>
      </w:r>
      <w:r w:rsidR="000A592E" w:rsidRPr="00573016">
        <w:rPr>
          <w:sz w:val="22"/>
          <w:szCs w:val="22"/>
          <w:lang w:val="uk-UA"/>
        </w:rPr>
        <w:t xml:space="preserve">4. </w:t>
      </w:r>
      <w:r w:rsidR="000A592E" w:rsidRPr="00573016">
        <w:rPr>
          <w:rFonts w:eastAsia="Times New Roman"/>
          <w:sz w:val="22"/>
          <w:szCs w:val="22"/>
          <w:lang w:val="uk-UA"/>
        </w:rPr>
        <w:t xml:space="preserve">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w:t>
      </w:r>
      <w:r w:rsidR="000A592E" w:rsidRPr="00573016">
        <w:rPr>
          <w:rFonts w:eastAsia="Times New Roman"/>
          <w:b/>
          <w:bCs/>
          <w:sz w:val="22"/>
          <w:szCs w:val="22"/>
          <w:lang w:val="uk-UA"/>
        </w:rPr>
        <w:t>у Додатку 3</w:t>
      </w:r>
      <w:r w:rsidR="000A592E" w:rsidRPr="00573016">
        <w:rPr>
          <w:rFonts w:eastAsia="Times New Roman"/>
          <w:sz w:val="22"/>
          <w:szCs w:val="22"/>
          <w:lang w:val="uk-UA"/>
        </w:rPr>
        <w:t xml:space="preserve"> </w:t>
      </w:r>
      <w:r w:rsidR="002D6700" w:rsidRPr="00573016">
        <w:rPr>
          <w:rFonts w:eastAsia="Times New Roman"/>
          <w:sz w:val="22"/>
          <w:szCs w:val="22"/>
          <w:lang w:val="uk-UA"/>
        </w:rPr>
        <w:t>:</w:t>
      </w:r>
    </w:p>
    <w:p w14:paraId="4F2E7880" w14:textId="313D639F" w:rsidR="002D6700" w:rsidRPr="00573016" w:rsidRDefault="002D6700">
      <w:pPr>
        <w:widowControl w:val="0"/>
        <w:shd w:val="clear" w:color="auto" w:fill="FFFFFF" w:themeFill="background1"/>
        <w:tabs>
          <w:tab w:val="left" w:pos="709"/>
          <w:tab w:val="left" w:pos="851"/>
        </w:tabs>
        <w:ind w:firstLine="567"/>
        <w:jc w:val="both"/>
        <w:rPr>
          <w:rFonts w:eastAsia="Times New Roman"/>
          <w:sz w:val="22"/>
          <w:szCs w:val="22"/>
          <w:lang w:val="uk-UA"/>
        </w:rPr>
      </w:pPr>
      <w:r w:rsidRPr="00573016">
        <w:rPr>
          <w:rFonts w:eastAsia="Times New Roman"/>
          <w:sz w:val="22"/>
          <w:szCs w:val="22"/>
          <w:lang w:val="uk-UA"/>
        </w:rPr>
        <w:t>- сертифікат експертизи типу продукції вимогам Технічного регламенту безпеки обладнання, що працює під тиском, затвердженого Постановою КМ Українивід16.01.2019 р. № 27 (далі - Технічного регламенту);</w:t>
      </w:r>
    </w:p>
    <w:p w14:paraId="37350FF8" w14:textId="52333EE8" w:rsidR="002D6700" w:rsidRPr="00573016" w:rsidRDefault="002D6700">
      <w:pPr>
        <w:widowControl w:val="0"/>
        <w:shd w:val="clear" w:color="auto" w:fill="FFFFFF" w:themeFill="background1"/>
        <w:tabs>
          <w:tab w:val="left" w:pos="709"/>
          <w:tab w:val="left" w:pos="851"/>
        </w:tabs>
        <w:ind w:firstLine="567"/>
        <w:jc w:val="both"/>
        <w:rPr>
          <w:rFonts w:eastAsia="Times New Roman"/>
          <w:sz w:val="22"/>
          <w:szCs w:val="22"/>
          <w:lang w:val="uk-UA"/>
        </w:rPr>
      </w:pPr>
      <w:r w:rsidRPr="00573016">
        <w:rPr>
          <w:rFonts w:eastAsia="Times New Roman"/>
          <w:sz w:val="22"/>
          <w:szCs w:val="22"/>
          <w:lang w:val="uk-UA"/>
        </w:rPr>
        <w:t xml:space="preserve"> - декларацію про відповідність вимогам Технічного регламенту;</w:t>
      </w:r>
    </w:p>
    <w:p w14:paraId="036509C3" w14:textId="46B04E0E" w:rsidR="002D6700" w:rsidRPr="00573016" w:rsidRDefault="002D6700">
      <w:pPr>
        <w:widowControl w:val="0"/>
        <w:shd w:val="clear" w:color="auto" w:fill="FFFFFF" w:themeFill="background1"/>
        <w:tabs>
          <w:tab w:val="left" w:pos="709"/>
          <w:tab w:val="left" w:pos="851"/>
        </w:tabs>
        <w:ind w:firstLine="567"/>
        <w:jc w:val="both"/>
        <w:rPr>
          <w:rFonts w:eastAsia="Times New Roman"/>
          <w:sz w:val="22"/>
          <w:szCs w:val="22"/>
          <w:lang w:val="uk-UA"/>
        </w:rPr>
      </w:pPr>
      <w:r w:rsidRPr="00573016">
        <w:rPr>
          <w:rFonts w:eastAsia="Times New Roman"/>
          <w:sz w:val="22"/>
          <w:szCs w:val="22"/>
          <w:lang w:val="uk-UA"/>
        </w:rPr>
        <w:t xml:space="preserve"> - документ, що підтверджує якісні характеристики виробу (з зазначенням: дати виготовлення, марки сталі, механічних властивостей - межа міцності, межа текучості, відносне видовження,</w:t>
      </w:r>
      <w:r w:rsidR="00C87D05">
        <w:rPr>
          <w:rFonts w:eastAsia="Times New Roman"/>
          <w:sz w:val="22"/>
          <w:szCs w:val="22"/>
          <w:lang w:val="uk-UA"/>
        </w:rPr>
        <w:t xml:space="preserve"> </w:t>
      </w:r>
      <w:r w:rsidRPr="00573016">
        <w:rPr>
          <w:rFonts w:eastAsia="Times New Roman"/>
          <w:sz w:val="22"/>
          <w:szCs w:val="22"/>
          <w:lang w:val="uk-UA"/>
        </w:rPr>
        <w:t>результати контролю та випробувань, хімічного складу сталі, геометричних розмірів), відповідно до вимог ДБН В.2.5-20:2018, ДСТУ – Н Б.А.3.1-18:2013;</w:t>
      </w:r>
    </w:p>
    <w:p w14:paraId="33FC1544" w14:textId="24AEE180" w:rsidR="002D6700" w:rsidRPr="00573016" w:rsidRDefault="002D6700">
      <w:pPr>
        <w:widowControl w:val="0"/>
        <w:shd w:val="clear" w:color="auto" w:fill="FFFFFF" w:themeFill="background1"/>
        <w:tabs>
          <w:tab w:val="left" w:pos="709"/>
          <w:tab w:val="left" w:pos="851"/>
        </w:tabs>
        <w:ind w:firstLine="567"/>
        <w:jc w:val="both"/>
        <w:rPr>
          <w:rFonts w:eastAsia="Times New Roman"/>
          <w:sz w:val="22"/>
          <w:szCs w:val="22"/>
          <w:lang w:val="uk-UA"/>
        </w:rPr>
      </w:pPr>
      <w:r w:rsidRPr="00573016">
        <w:rPr>
          <w:rFonts w:eastAsia="Times New Roman"/>
          <w:sz w:val="22"/>
          <w:szCs w:val="22"/>
          <w:lang w:val="uk-UA"/>
        </w:rPr>
        <w:t xml:space="preserve">- паспорти на ізолюючі фланцеві </w:t>
      </w:r>
      <w:r w:rsidR="00C87D05" w:rsidRPr="00573016">
        <w:rPr>
          <w:rFonts w:eastAsia="Times New Roman"/>
          <w:sz w:val="22"/>
          <w:szCs w:val="22"/>
          <w:lang w:val="uk-UA"/>
        </w:rPr>
        <w:t>з’єднання</w:t>
      </w:r>
      <w:r w:rsidRPr="00573016">
        <w:rPr>
          <w:rFonts w:eastAsia="Times New Roman"/>
          <w:sz w:val="22"/>
          <w:szCs w:val="22"/>
          <w:lang w:val="uk-UA"/>
        </w:rPr>
        <w:t>.</w:t>
      </w:r>
    </w:p>
    <w:p w14:paraId="341ACDDB" w14:textId="2652BD22" w:rsidR="004A31AE" w:rsidRPr="00573016" w:rsidRDefault="000A592E">
      <w:pPr>
        <w:widowControl w:val="0"/>
        <w:shd w:val="clear" w:color="auto" w:fill="FFFFFF" w:themeFill="background1"/>
        <w:tabs>
          <w:tab w:val="left" w:pos="709"/>
          <w:tab w:val="left" w:pos="851"/>
        </w:tabs>
        <w:ind w:firstLine="567"/>
        <w:jc w:val="both"/>
        <w:rPr>
          <w:sz w:val="22"/>
          <w:szCs w:val="22"/>
          <w:lang w:val="uk-UA"/>
        </w:rPr>
      </w:pPr>
      <w:r w:rsidRPr="00573016">
        <w:rPr>
          <w:rFonts w:eastAsia="Times New Roman"/>
          <w:sz w:val="22"/>
          <w:szCs w:val="22"/>
          <w:lang w:val="uk-UA"/>
        </w:rPr>
        <w:t>5. Документи, що підтверджують повноваження щодо підпису документів тендерної пропозиції:</w:t>
      </w:r>
    </w:p>
    <w:p w14:paraId="03581198" w14:textId="4B4B30E6" w:rsidR="004A31AE" w:rsidRPr="00573016" w:rsidRDefault="000A592E">
      <w:pPr>
        <w:pStyle w:val="affff1"/>
        <w:widowControl w:val="0"/>
        <w:numPr>
          <w:ilvl w:val="0"/>
          <w:numId w:val="3"/>
        </w:numPr>
        <w:shd w:val="clear" w:color="auto" w:fill="FFFFFF" w:themeFill="background1"/>
        <w:tabs>
          <w:tab w:val="left" w:pos="709"/>
          <w:tab w:val="left" w:pos="851"/>
        </w:tabs>
        <w:ind w:left="0" w:firstLine="567"/>
        <w:jc w:val="both"/>
        <w:rPr>
          <w:rFonts w:ascii="Times New Roman" w:eastAsia="Times New Roman" w:hAnsi="Times New Roman" w:cs="Times New Roman"/>
          <w:lang w:val="uk-UA"/>
        </w:rPr>
      </w:pPr>
      <w:r w:rsidRPr="00573016">
        <w:rPr>
          <w:rFonts w:ascii="Times New Roman" w:eastAsia="Times New Roman" w:hAnsi="Times New Roman" w:cs="Times New Roman"/>
          <w:lang w:val="uk-UA"/>
        </w:rPr>
        <w:t>для посадової особи або представника учасника процедури 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4A7AF2F" w14:textId="77777777" w:rsidR="004A31AE" w:rsidRPr="00573016" w:rsidRDefault="000A592E">
      <w:pPr>
        <w:pStyle w:val="affff1"/>
        <w:widowControl w:val="0"/>
        <w:numPr>
          <w:ilvl w:val="0"/>
          <w:numId w:val="3"/>
        </w:numPr>
        <w:shd w:val="clear" w:color="auto" w:fill="FFFFFF" w:themeFill="background1"/>
        <w:tabs>
          <w:tab w:val="left" w:pos="709"/>
          <w:tab w:val="left" w:pos="851"/>
        </w:tabs>
        <w:ind w:left="0" w:firstLine="567"/>
        <w:jc w:val="both"/>
        <w:rPr>
          <w:rFonts w:ascii="Times New Roman" w:eastAsia="Times New Roman" w:hAnsi="Times New Roman" w:cs="Times New Roman"/>
          <w:lang w:val="uk-UA"/>
        </w:rPr>
      </w:pPr>
      <w:r w:rsidRPr="00573016">
        <w:rPr>
          <w:rFonts w:ascii="Times New Roman" w:eastAsia="Times New Roman" w:hAnsi="Times New Roman" w:cs="Times New Roman"/>
          <w:lang w:val="uk-UA"/>
        </w:rPr>
        <w:t xml:space="preserve">для фізичної особи, у тому числі фізичної особи-підприємця: копія паспорту та ідентифікаційного номера підписанта договору. </w:t>
      </w:r>
    </w:p>
    <w:p w14:paraId="0FF89C68" w14:textId="77777777" w:rsidR="004A31AE" w:rsidRDefault="000A592E">
      <w:pPr>
        <w:widowControl w:val="0"/>
        <w:shd w:val="clear" w:color="auto" w:fill="FFFFFF" w:themeFill="background1"/>
        <w:tabs>
          <w:tab w:val="left" w:pos="709"/>
          <w:tab w:val="left" w:pos="851"/>
        </w:tabs>
        <w:ind w:firstLine="567"/>
        <w:jc w:val="both"/>
        <w:rPr>
          <w:rFonts w:eastAsia="Times New Roman"/>
          <w:sz w:val="22"/>
          <w:szCs w:val="22"/>
          <w:lang w:val="uk-UA"/>
        </w:rPr>
      </w:pPr>
      <w:r>
        <w:rPr>
          <w:rFonts w:eastAsia="Times New Roman"/>
          <w:sz w:val="22"/>
          <w:szCs w:val="22"/>
          <w:lang w:val="uk-UA"/>
        </w:rPr>
        <w:t xml:space="preserve">Примітки* </w:t>
      </w:r>
    </w:p>
    <w:p w14:paraId="4F94FEB3" w14:textId="77777777" w:rsidR="004A31AE" w:rsidRDefault="000A592E">
      <w:pPr>
        <w:widowControl w:val="0"/>
        <w:shd w:val="clear" w:color="auto" w:fill="FFFFFF" w:themeFill="background1"/>
        <w:tabs>
          <w:tab w:val="left" w:pos="709"/>
          <w:tab w:val="left" w:pos="851"/>
        </w:tabs>
        <w:ind w:firstLine="567"/>
        <w:jc w:val="both"/>
        <w:rPr>
          <w:rFonts w:eastAsia="Times New Roman"/>
          <w:sz w:val="22"/>
          <w:szCs w:val="22"/>
          <w:lang w:val="uk-UA"/>
        </w:rPr>
      </w:pPr>
      <w:r>
        <w:rPr>
          <w:rFonts w:eastAsia="Times New Roman"/>
          <w:sz w:val="22"/>
          <w:szCs w:val="22"/>
          <w:lang w:val="uk-UA"/>
        </w:rPr>
        <w:t xml:space="preserve">Подання учасником даних документів підтверджує його згоду на обробку його персональних даних. У разі відмови подання даних документів, учасник повинен надати довідку в довільній формі із зазначенням паспортних даних (серія, номер, дата та місце видачі, місце реєстрації) та ідентифікаційний номер. </w:t>
      </w:r>
    </w:p>
    <w:p w14:paraId="57C0F5EB" w14:textId="77777777" w:rsidR="004A31AE" w:rsidRDefault="000A592E">
      <w:pPr>
        <w:widowControl w:val="0"/>
        <w:shd w:val="clear" w:color="auto" w:fill="FFFFFF" w:themeFill="background1"/>
        <w:tabs>
          <w:tab w:val="left" w:pos="709"/>
        </w:tabs>
        <w:ind w:firstLine="567"/>
        <w:jc w:val="both"/>
        <w:rPr>
          <w:rFonts w:eastAsia="Times New Roman"/>
          <w:b/>
          <w:bCs/>
          <w:sz w:val="22"/>
          <w:szCs w:val="22"/>
          <w:lang w:val="uk-UA"/>
        </w:rPr>
      </w:pPr>
      <w:r>
        <w:rPr>
          <w:rFonts w:eastAsia="Times New Roman"/>
          <w:sz w:val="22"/>
          <w:szCs w:val="22"/>
          <w:lang w:val="uk-UA"/>
        </w:rPr>
        <w:t xml:space="preserve">6. Відомості про учасника </w:t>
      </w:r>
      <w:r>
        <w:rPr>
          <w:rFonts w:eastAsia="Times New Roman"/>
          <w:b/>
          <w:bCs/>
          <w:sz w:val="22"/>
          <w:szCs w:val="22"/>
          <w:lang w:val="uk-UA"/>
        </w:rPr>
        <w:t>(згідно додатку 5).</w:t>
      </w:r>
    </w:p>
    <w:p w14:paraId="44081813" w14:textId="77777777" w:rsidR="004A31AE" w:rsidRDefault="000A592E">
      <w:pPr>
        <w:widowControl w:val="0"/>
        <w:shd w:val="clear" w:color="auto" w:fill="FFFFFF" w:themeFill="background1"/>
        <w:tabs>
          <w:tab w:val="left" w:pos="709"/>
        </w:tabs>
        <w:ind w:firstLine="567"/>
        <w:jc w:val="both"/>
        <w:rPr>
          <w:rFonts w:eastAsia="Times New Roman"/>
          <w:sz w:val="22"/>
          <w:szCs w:val="22"/>
          <w:lang w:val="uk-UA"/>
        </w:rPr>
      </w:pPr>
      <w:r>
        <w:rPr>
          <w:rFonts w:eastAsia="Times New Roman"/>
          <w:sz w:val="22"/>
          <w:szCs w:val="22"/>
          <w:lang w:val="uk-UA"/>
        </w:rPr>
        <w:t xml:space="preserve">7. Статут підприємства з усіма додатками та змінами (остання редакція). У випадку реєстрації статуту чи змін до нього після 01.01.2016 року </w:t>
      </w:r>
      <w:r>
        <w:rPr>
          <w:rFonts w:eastAsia="Times New Roman"/>
          <w:sz w:val="22"/>
          <w:szCs w:val="22"/>
          <w:highlight w:val="white"/>
          <w:lang w:val="uk-UA" w:eastAsia="uk-UA"/>
        </w:rPr>
        <w:t xml:space="preserve">учасник може </w:t>
      </w:r>
      <w:r>
        <w:rPr>
          <w:rFonts w:eastAsia="Times New Roman"/>
          <w:sz w:val="22"/>
          <w:szCs w:val="22"/>
          <w:lang w:val="uk-UA" w:eastAsia="uk-UA"/>
        </w:rPr>
        <w:t>надати</w:t>
      </w:r>
      <w:r>
        <w:rPr>
          <w:rFonts w:eastAsia="Times New Roman"/>
          <w:sz w:val="20"/>
          <w:szCs w:val="20"/>
          <w:lang w:val="uk-UA" w:eastAsia="uk-UA"/>
        </w:rPr>
        <w:t xml:space="preserve"> </w:t>
      </w:r>
      <w:r>
        <w:rPr>
          <w:rFonts w:eastAsia="Times New Roman"/>
          <w:sz w:val="22"/>
          <w:szCs w:val="22"/>
          <w:lang w:val="uk-UA"/>
        </w:rPr>
        <w:t>опис реєстратора з відповідним пошуковим кодом результатів надання адміністративної послуги.</w:t>
      </w:r>
    </w:p>
    <w:p w14:paraId="10252F28" w14:textId="77777777" w:rsidR="004A31AE" w:rsidRDefault="000A592E">
      <w:pPr>
        <w:widowControl w:val="0"/>
        <w:shd w:val="clear" w:color="auto" w:fill="FFFFFF" w:themeFill="background1"/>
        <w:tabs>
          <w:tab w:val="left" w:pos="709"/>
        </w:tabs>
        <w:ind w:firstLine="567"/>
        <w:jc w:val="both"/>
        <w:rPr>
          <w:rFonts w:eastAsia="Times New Roman"/>
          <w:sz w:val="22"/>
          <w:szCs w:val="22"/>
          <w:lang w:val="uk-UA"/>
        </w:rPr>
      </w:pPr>
      <w:r>
        <w:rPr>
          <w:rFonts w:eastAsia="Times New Roman"/>
          <w:sz w:val="22"/>
          <w:szCs w:val="22"/>
          <w:lang w:val="uk-UA"/>
        </w:rPr>
        <w:t xml:space="preserve">8. Завірений та заповнений проект договору згідно </w:t>
      </w:r>
      <w:r w:rsidRPr="00DF283A">
        <w:rPr>
          <w:rFonts w:eastAsia="Times New Roman"/>
          <w:b/>
          <w:bCs/>
          <w:sz w:val="22"/>
          <w:szCs w:val="22"/>
          <w:lang w:val="uk-UA"/>
        </w:rPr>
        <w:t>Додатку 6</w:t>
      </w:r>
      <w:r>
        <w:rPr>
          <w:rFonts w:eastAsia="Times New Roman"/>
          <w:sz w:val="22"/>
          <w:szCs w:val="22"/>
          <w:lang w:val="uk-UA"/>
        </w:rPr>
        <w:t>.</w:t>
      </w:r>
    </w:p>
    <w:p w14:paraId="6953CD75" w14:textId="6FF614F4" w:rsidR="004A31AE" w:rsidRDefault="004D2B5E">
      <w:pPr>
        <w:widowControl w:val="0"/>
        <w:shd w:val="clear" w:color="auto" w:fill="FFFFFF" w:themeFill="background1"/>
        <w:tabs>
          <w:tab w:val="left" w:pos="709"/>
        </w:tabs>
        <w:ind w:firstLine="567"/>
        <w:jc w:val="both"/>
        <w:rPr>
          <w:rFonts w:eastAsia="Times New Roman"/>
          <w:sz w:val="22"/>
          <w:szCs w:val="22"/>
          <w:lang w:val="uk-UA"/>
        </w:rPr>
      </w:pPr>
      <w:r>
        <w:rPr>
          <w:rFonts w:eastAsia="Times New Roman"/>
          <w:sz w:val="22"/>
          <w:szCs w:val="22"/>
          <w:lang w:val="uk-UA"/>
        </w:rPr>
        <w:t>9</w:t>
      </w:r>
      <w:r w:rsidR="000A592E">
        <w:rPr>
          <w:rFonts w:eastAsia="Times New Roman"/>
          <w:sz w:val="22"/>
          <w:szCs w:val="22"/>
          <w:lang w:val="uk-UA"/>
        </w:rPr>
        <w:t>. Документ про створення об’єднання учасників, якщо пропозиція подається об’єднанням учасників</w:t>
      </w:r>
    </w:p>
    <w:p w14:paraId="612FDEAF" w14:textId="2C800551" w:rsidR="005C10D3" w:rsidRDefault="005C10D3">
      <w:pPr>
        <w:widowControl w:val="0"/>
        <w:shd w:val="clear" w:color="auto" w:fill="FFFFFF" w:themeFill="background1"/>
        <w:tabs>
          <w:tab w:val="left" w:pos="709"/>
        </w:tabs>
        <w:ind w:firstLine="567"/>
        <w:jc w:val="both"/>
        <w:rPr>
          <w:rFonts w:eastAsia="Times New Roman"/>
          <w:sz w:val="22"/>
          <w:szCs w:val="22"/>
          <w:lang w:val="uk-UA"/>
        </w:rPr>
      </w:pPr>
      <w:r>
        <w:rPr>
          <w:rFonts w:eastAsia="Times New Roman"/>
          <w:sz w:val="22"/>
          <w:szCs w:val="22"/>
          <w:lang w:val="uk-UA"/>
        </w:rPr>
        <w:t>1</w:t>
      </w:r>
      <w:r w:rsidR="00DA4738">
        <w:rPr>
          <w:rFonts w:eastAsia="Times New Roman"/>
          <w:sz w:val="22"/>
          <w:szCs w:val="22"/>
          <w:lang w:val="uk-UA"/>
        </w:rPr>
        <w:t>0</w:t>
      </w:r>
      <w:r>
        <w:rPr>
          <w:rFonts w:eastAsia="Times New Roman"/>
          <w:sz w:val="22"/>
          <w:szCs w:val="22"/>
          <w:lang w:val="uk-UA"/>
        </w:rPr>
        <w:t>.</w:t>
      </w:r>
      <w:r w:rsidRPr="005C10D3">
        <w:t xml:space="preserve"> </w:t>
      </w:r>
      <w:r w:rsidRPr="005C10D3">
        <w:rPr>
          <w:rFonts w:eastAsia="Times New Roman"/>
          <w:sz w:val="22"/>
          <w:szCs w:val="22"/>
          <w:lang w:val="uk-UA"/>
        </w:rPr>
        <w:t xml:space="preserve">На дотримання вимог Постанови КМУ №187 від 03.03.2022 р. – заповнену згідно форми, що викладена у </w:t>
      </w:r>
      <w:r w:rsidRPr="00DF283A">
        <w:rPr>
          <w:rFonts w:eastAsia="Times New Roman"/>
          <w:b/>
          <w:bCs/>
          <w:sz w:val="22"/>
          <w:szCs w:val="22"/>
          <w:lang w:val="uk-UA"/>
        </w:rPr>
        <w:t xml:space="preserve">Додатку </w:t>
      </w:r>
      <w:r w:rsidR="00FA5B72" w:rsidRPr="00DF283A">
        <w:rPr>
          <w:rFonts w:eastAsia="Times New Roman"/>
          <w:b/>
          <w:bCs/>
          <w:sz w:val="22"/>
          <w:szCs w:val="22"/>
          <w:lang w:val="uk-UA"/>
        </w:rPr>
        <w:t>9</w:t>
      </w:r>
      <w:r w:rsidRPr="005C10D3">
        <w:rPr>
          <w:rFonts w:eastAsia="Times New Roman"/>
          <w:sz w:val="22"/>
          <w:szCs w:val="22"/>
          <w:lang w:val="uk-UA"/>
        </w:rPr>
        <w:t xml:space="preserve"> довідку (для юридичних осіб).</w:t>
      </w:r>
    </w:p>
    <w:p w14:paraId="7C930DC7" w14:textId="570222FB" w:rsidR="0066051A" w:rsidRDefault="0066051A">
      <w:pPr>
        <w:widowControl w:val="0"/>
        <w:shd w:val="clear" w:color="auto" w:fill="FFFFFF" w:themeFill="background1"/>
        <w:tabs>
          <w:tab w:val="left" w:pos="709"/>
        </w:tabs>
        <w:ind w:firstLine="567"/>
        <w:jc w:val="both"/>
        <w:rPr>
          <w:rFonts w:eastAsia="Times New Roman"/>
          <w:sz w:val="22"/>
          <w:szCs w:val="22"/>
          <w:lang w:val="uk-UA"/>
        </w:rPr>
      </w:pPr>
      <w:r>
        <w:rPr>
          <w:rFonts w:eastAsia="Times New Roman"/>
          <w:sz w:val="22"/>
          <w:szCs w:val="22"/>
          <w:lang w:val="uk-UA"/>
        </w:rPr>
        <w:t>1</w:t>
      </w:r>
      <w:r w:rsidR="00DA4738">
        <w:rPr>
          <w:rFonts w:eastAsia="Times New Roman"/>
          <w:sz w:val="22"/>
          <w:szCs w:val="22"/>
          <w:lang w:val="uk-UA"/>
        </w:rPr>
        <w:t>1</w:t>
      </w:r>
      <w:r>
        <w:rPr>
          <w:rFonts w:eastAsia="Times New Roman"/>
          <w:sz w:val="22"/>
          <w:szCs w:val="22"/>
          <w:lang w:val="uk-UA"/>
        </w:rPr>
        <w:t>.</w:t>
      </w:r>
      <w:r w:rsidRPr="0066051A">
        <w:t xml:space="preserve"> </w:t>
      </w:r>
      <w:r w:rsidRPr="0066051A">
        <w:rPr>
          <w:rFonts w:eastAsia="Times New Roman"/>
          <w:sz w:val="22"/>
          <w:szCs w:val="22"/>
          <w:lang w:val="uk-UA"/>
        </w:rPr>
        <w:t>Гарантійний лист про те, що товар, що пропонується учасником не ввезений на митну територію України в митному режимі імпорту товарів з Російської Федерації згідно положень Постанови № 426 від 09.04.2022 р.</w:t>
      </w:r>
    </w:p>
    <w:p w14:paraId="7E02378C" w14:textId="77777777" w:rsidR="004A31AE" w:rsidRDefault="000A592E">
      <w:pPr>
        <w:widowControl w:val="0"/>
        <w:shd w:val="clear" w:color="auto" w:fill="FFFFFF" w:themeFill="background1"/>
        <w:ind w:firstLine="425"/>
        <w:jc w:val="both"/>
        <w:rPr>
          <w:rFonts w:eastAsia="Times New Roman"/>
          <w:sz w:val="22"/>
          <w:szCs w:val="22"/>
          <w:lang w:val="uk-UA"/>
        </w:rPr>
      </w:pPr>
      <w:r>
        <w:rPr>
          <w:b/>
          <w:bCs/>
          <w:i/>
          <w:sz w:val="22"/>
          <w:szCs w:val="22"/>
          <w:lang w:val="uk-UA"/>
        </w:rPr>
        <w:t>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у довільній формі!</w:t>
      </w:r>
    </w:p>
    <w:p w14:paraId="1DDC0BBC" w14:textId="77777777" w:rsidR="004A31AE" w:rsidRDefault="004A31AE">
      <w:pPr>
        <w:shd w:val="clear" w:color="auto" w:fill="FFFFFF" w:themeFill="background1"/>
        <w:ind w:firstLine="348"/>
        <w:jc w:val="both"/>
        <w:rPr>
          <w:sz w:val="22"/>
          <w:szCs w:val="22"/>
          <w:lang w:val="uk-UA"/>
        </w:rPr>
      </w:pPr>
    </w:p>
    <w:p w14:paraId="1DBADF00" w14:textId="6BFB91D3" w:rsidR="004A31AE" w:rsidRDefault="001123C1">
      <w:pPr>
        <w:shd w:val="clear" w:color="auto" w:fill="FFFFFF" w:themeFill="background1"/>
        <w:tabs>
          <w:tab w:val="left" w:pos="426"/>
        </w:tabs>
        <w:jc w:val="right"/>
        <w:rPr>
          <w:rFonts w:eastAsia="Times New Roman"/>
          <w:b/>
          <w:sz w:val="22"/>
          <w:szCs w:val="22"/>
          <w:lang w:val="uk-UA"/>
        </w:rPr>
      </w:pPr>
      <w:r>
        <w:rPr>
          <w:noProof/>
        </w:rPr>
        <mc:AlternateContent>
          <mc:Choice Requires="wps">
            <w:drawing>
              <wp:anchor distT="0" distB="0" distL="0" distR="0" simplePos="0" relativeHeight="2" behindDoc="0" locked="0" layoutInCell="1" allowOverlap="1" wp14:anchorId="421F0DAE" wp14:editId="2876ADF0">
                <wp:simplePos x="0" y="0"/>
                <wp:positionH relativeFrom="column">
                  <wp:posOffset>5080</wp:posOffset>
                </wp:positionH>
                <wp:positionV relativeFrom="paragraph">
                  <wp:posOffset>34925</wp:posOffset>
                </wp:positionV>
                <wp:extent cx="6120765" cy="1685290"/>
                <wp:effectExtent l="0" t="0" r="0" b="0"/>
                <wp:wrapNone/>
                <wp:docPr id="1" name="Зображення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765" cy="1685290"/>
                        </a:xfrm>
                        <a:prstGeom prst="rect">
                          <a:avLst/>
                        </a:prstGeom>
                        <a:solidFill>
                          <a:srgbClr val="FFFFFF"/>
                        </a:solidFill>
                        <a:ln w="28440">
                          <a:solidFill>
                            <a:srgbClr val="F6BB00"/>
                          </a:solidFill>
                          <a:round/>
                        </a:ln>
                      </wps:spPr>
                      <wps:style>
                        <a:lnRef idx="0">
                          <a:scrgbClr r="0" g="0" b="0"/>
                        </a:lnRef>
                        <a:fillRef idx="0">
                          <a:scrgbClr r="0" g="0" b="0"/>
                        </a:fillRef>
                        <a:effectRef idx="0">
                          <a:scrgbClr r="0" g="0" b="0"/>
                        </a:effectRef>
                        <a:fontRef idx="minor"/>
                      </wps:style>
                      <wps:txbx>
                        <w:txbxContent>
                          <w:p w14:paraId="1FF89A68" w14:textId="77777777" w:rsidR="00EC6973" w:rsidRDefault="00EC6973" w:rsidP="00EC6973">
                            <w:pPr>
                              <w:pStyle w:val="afffffd"/>
                              <w:ind w:right="109"/>
                              <w:jc w:val="center"/>
                              <w:rPr>
                                <w:b/>
                                <w:color w:val="FF0000"/>
                                <w:lang w:val="uk-UA"/>
                              </w:rPr>
                            </w:pPr>
                            <w:r>
                              <w:rPr>
                                <w:b/>
                                <w:color w:val="FF0000"/>
                                <w:lang w:val="uk-UA"/>
                              </w:rPr>
                              <w:t>Увага! Підставами для відхилення тендерної пропозиції учасника згідно цієї тендерної документації є:</w:t>
                            </w:r>
                          </w:p>
                          <w:p w14:paraId="1F48552F" w14:textId="77777777" w:rsidR="00EC6973" w:rsidRDefault="00EC6973" w:rsidP="00EC6973">
                            <w:pPr>
                              <w:pStyle w:val="affff1"/>
                              <w:numPr>
                                <w:ilvl w:val="0"/>
                                <w:numId w:val="29"/>
                              </w:numPr>
                              <w:tabs>
                                <w:tab w:val="left" w:pos="357"/>
                              </w:tabs>
                              <w:spacing w:line="240" w:lineRule="auto"/>
                              <w:ind w:left="0" w:right="109" w:firstLine="0"/>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визначення документів інформації та файлів конфіденційними (п.1 Розділ ІІІ);</w:t>
                            </w:r>
                          </w:p>
                          <w:p w14:paraId="34F8B7E7" w14:textId="77777777" w:rsidR="00EC6973" w:rsidRDefault="00EC6973" w:rsidP="00EC6973">
                            <w:pPr>
                              <w:pStyle w:val="affff1"/>
                              <w:numPr>
                                <w:ilvl w:val="0"/>
                                <w:numId w:val="29"/>
                              </w:numPr>
                              <w:tabs>
                                <w:tab w:val="left" w:pos="357"/>
                              </w:tabs>
                              <w:spacing w:line="240" w:lineRule="auto"/>
                              <w:ind w:left="0" w:right="109" w:firstLine="0"/>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подання документів, які можуть містити інформацію про ціну/приведену ціну</w:t>
                            </w:r>
                          </w:p>
                          <w:p w14:paraId="44B3EBDD" w14:textId="77777777" w:rsidR="00EC6973" w:rsidRDefault="00EC6973" w:rsidP="00EC6973">
                            <w:pPr>
                              <w:pStyle w:val="affff1"/>
                              <w:tabs>
                                <w:tab w:val="left" w:pos="357"/>
                              </w:tabs>
                              <w:spacing w:line="240" w:lineRule="auto"/>
                              <w:ind w:left="0" w:right="109"/>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тендерної пропозиції (п.1 Розділ ІІІ);</w:t>
                            </w:r>
                          </w:p>
                          <w:p w14:paraId="456C5A0C" w14:textId="77777777" w:rsidR="00EC6973" w:rsidRDefault="00EC6973" w:rsidP="00EC6973">
                            <w:pPr>
                              <w:pStyle w:val="affff1"/>
                              <w:numPr>
                                <w:ilvl w:val="0"/>
                                <w:numId w:val="29"/>
                              </w:numPr>
                              <w:shd w:val="clear" w:color="auto" w:fill="FFFFFF" w:themeFill="background1"/>
                              <w:tabs>
                                <w:tab w:val="left" w:pos="357"/>
                              </w:tabs>
                              <w:spacing w:line="240" w:lineRule="auto"/>
                              <w:ind w:left="0" w:right="109" w:firstLine="0"/>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відсутність перекладу документа(ів) (п.7 Розділ І).</w:t>
                            </w:r>
                          </w:p>
                          <w:p w14:paraId="11F3CD7F" w14:textId="68C75340" w:rsidR="0012727E" w:rsidRDefault="00EC6973" w:rsidP="00EC6973">
                            <w:pPr>
                              <w:pStyle w:val="afffffd"/>
                              <w:jc w:val="center"/>
                            </w:pPr>
                            <w:r>
                              <w:rPr>
                                <w:color w:val="FF0000"/>
                                <w:lang w:val="uk-UA"/>
                              </w:rPr>
                              <w:t>відсутність накладеного кваліфікованого електронного підпису на пропозицію учасника (п. 1 Розділ ІІІ)</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21F0DAE" id="Зображення1" o:spid="_x0000_s1026" style="position:absolute;left:0;text-align:left;margin-left:.4pt;margin-top:2.75pt;width:481.95pt;height:132.7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" strokecolor="#f6bb00" strokeweight=".79mm">
                <v:stroke joinstyle="round"/>
                <v:path arrowok="t"/>
                <v:textbox>
                  <w:txbxContent>
                    <w:p w14:paraId="1FF89A68" w14:textId="77777777" w:rsidR="00EC6973" w:rsidRDefault="00EC6973" w:rsidP="00EC6973">
                      <w:pPr>
                        <w:pStyle w:val="afffffd"/>
                        <w:ind w:right="109"/>
                        <w:jc w:val="center"/>
                        <w:rPr>
                          <w:b/>
                          <w:color w:val="FF0000"/>
                          <w:lang w:val="uk-UA"/>
                        </w:rPr>
                      </w:pPr>
                      <w:r>
                        <w:rPr>
                          <w:b/>
                          <w:color w:val="FF0000"/>
                          <w:lang w:val="uk-UA"/>
                        </w:rPr>
                        <w:t>Увага! Підставами для відхилення тендерної пропозиції учасника згідно цієї тендерної документації є:</w:t>
                      </w:r>
                    </w:p>
                    <w:p w14:paraId="1F48552F" w14:textId="77777777" w:rsidR="00EC6973" w:rsidRDefault="00EC6973" w:rsidP="00EC6973">
                      <w:pPr>
                        <w:pStyle w:val="affff1"/>
                        <w:numPr>
                          <w:ilvl w:val="0"/>
                          <w:numId w:val="29"/>
                        </w:numPr>
                        <w:tabs>
                          <w:tab w:val="left" w:pos="357"/>
                        </w:tabs>
                        <w:spacing w:line="240" w:lineRule="auto"/>
                        <w:ind w:left="0" w:right="109" w:firstLine="0"/>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визначення документів інформації та файлів конфіденційними (п.1 Розділ ІІІ);</w:t>
                      </w:r>
                    </w:p>
                    <w:p w14:paraId="34F8B7E7" w14:textId="77777777" w:rsidR="00EC6973" w:rsidRDefault="00EC6973" w:rsidP="00EC6973">
                      <w:pPr>
                        <w:pStyle w:val="affff1"/>
                        <w:numPr>
                          <w:ilvl w:val="0"/>
                          <w:numId w:val="29"/>
                        </w:numPr>
                        <w:tabs>
                          <w:tab w:val="left" w:pos="357"/>
                        </w:tabs>
                        <w:spacing w:line="240" w:lineRule="auto"/>
                        <w:ind w:left="0" w:right="109" w:firstLine="0"/>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подання документів, які можуть містити інформацію про ціну/приведену ціну</w:t>
                      </w:r>
                    </w:p>
                    <w:p w14:paraId="44B3EBDD" w14:textId="77777777" w:rsidR="00EC6973" w:rsidRDefault="00EC6973" w:rsidP="00EC6973">
                      <w:pPr>
                        <w:pStyle w:val="affff1"/>
                        <w:tabs>
                          <w:tab w:val="left" w:pos="357"/>
                        </w:tabs>
                        <w:spacing w:line="240" w:lineRule="auto"/>
                        <w:ind w:left="0" w:right="109"/>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тендерної пропозиції (п.1 Розділ ІІІ);</w:t>
                      </w:r>
                    </w:p>
                    <w:p w14:paraId="456C5A0C" w14:textId="77777777" w:rsidR="00EC6973" w:rsidRDefault="00EC6973" w:rsidP="00EC6973">
                      <w:pPr>
                        <w:pStyle w:val="affff1"/>
                        <w:numPr>
                          <w:ilvl w:val="0"/>
                          <w:numId w:val="29"/>
                        </w:numPr>
                        <w:shd w:val="clear" w:color="auto" w:fill="FFFFFF" w:themeFill="background1"/>
                        <w:tabs>
                          <w:tab w:val="left" w:pos="357"/>
                        </w:tabs>
                        <w:spacing w:line="240" w:lineRule="auto"/>
                        <w:ind w:left="0" w:right="109" w:firstLine="0"/>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відсутність перекладу документа(</w:t>
                      </w:r>
                      <w:proofErr w:type="spellStart"/>
                      <w:r>
                        <w:rPr>
                          <w:rFonts w:ascii="Times New Roman" w:hAnsi="Times New Roman" w:cs="Times New Roman"/>
                          <w:color w:val="FF0000"/>
                          <w:sz w:val="24"/>
                          <w:szCs w:val="24"/>
                          <w:lang w:val="uk-UA"/>
                        </w:rPr>
                        <w:t>ів</w:t>
                      </w:r>
                      <w:proofErr w:type="spellEnd"/>
                      <w:r>
                        <w:rPr>
                          <w:rFonts w:ascii="Times New Roman" w:hAnsi="Times New Roman" w:cs="Times New Roman"/>
                          <w:color w:val="FF0000"/>
                          <w:sz w:val="24"/>
                          <w:szCs w:val="24"/>
                          <w:lang w:val="uk-UA"/>
                        </w:rPr>
                        <w:t>) (п.7 Розділ І).</w:t>
                      </w:r>
                    </w:p>
                    <w:p w14:paraId="11F3CD7F" w14:textId="68C75340" w:rsidR="0012727E" w:rsidRDefault="00EC6973" w:rsidP="00EC6973">
                      <w:pPr>
                        <w:pStyle w:val="afffffd"/>
                        <w:jc w:val="center"/>
                      </w:pPr>
                      <w:r>
                        <w:rPr>
                          <w:color w:val="FF0000"/>
                          <w:lang w:val="uk-UA"/>
                        </w:rPr>
                        <w:t>відсутність накладеного кваліфікованого електронного підпису на пропозицію учасника (п. 1 Розділ ІІІ)</w:t>
                      </w:r>
                    </w:p>
                  </w:txbxContent>
                </v:textbox>
              </v:rect>
            </w:pict>
          </mc:Fallback>
        </mc:AlternateContent>
      </w:r>
    </w:p>
    <w:p w14:paraId="2509C337" w14:textId="77777777" w:rsidR="004A31AE" w:rsidRDefault="004A31AE">
      <w:pPr>
        <w:shd w:val="clear" w:color="auto" w:fill="FFFFFF" w:themeFill="background1"/>
        <w:tabs>
          <w:tab w:val="left" w:pos="426"/>
        </w:tabs>
        <w:jc w:val="right"/>
        <w:rPr>
          <w:sz w:val="22"/>
          <w:szCs w:val="22"/>
          <w:lang w:val="uk-UA"/>
        </w:rPr>
      </w:pPr>
    </w:p>
    <w:p w14:paraId="0292E203" w14:textId="77777777" w:rsidR="004A31AE" w:rsidRDefault="004A31AE">
      <w:pPr>
        <w:shd w:val="clear" w:color="auto" w:fill="FFFFFF" w:themeFill="background1"/>
        <w:tabs>
          <w:tab w:val="left" w:pos="426"/>
        </w:tabs>
        <w:jc w:val="right"/>
        <w:rPr>
          <w:sz w:val="22"/>
          <w:szCs w:val="22"/>
          <w:lang w:val="uk-UA"/>
        </w:rPr>
      </w:pPr>
    </w:p>
    <w:p w14:paraId="28BC7A09" w14:textId="6784D482" w:rsidR="004A31AE" w:rsidRDefault="004A31AE">
      <w:pPr>
        <w:shd w:val="clear" w:color="auto" w:fill="FFFFFF" w:themeFill="background1"/>
        <w:tabs>
          <w:tab w:val="left" w:pos="426"/>
        </w:tabs>
        <w:jc w:val="right"/>
        <w:rPr>
          <w:sz w:val="22"/>
          <w:szCs w:val="22"/>
          <w:lang w:val="uk-UA"/>
        </w:rPr>
      </w:pPr>
    </w:p>
    <w:p w14:paraId="6DD96EF1" w14:textId="49820D16" w:rsidR="003F750B" w:rsidRDefault="003F750B">
      <w:pPr>
        <w:shd w:val="clear" w:color="auto" w:fill="FFFFFF" w:themeFill="background1"/>
        <w:tabs>
          <w:tab w:val="left" w:pos="426"/>
        </w:tabs>
        <w:jc w:val="right"/>
        <w:rPr>
          <w:sz w:val="22"/>
          <w:szCs w:val="22"/>
          <w:lang w:val="uk-UA"/>
        </w:rPr>
      </w:pPr>
    </w:p>
    <w:p w14:paraId="1D3CD073" w14:textId="3E57B125" w:rsidR="003F750B" w:rsidRDefault="003F750B">
      <w:pPr>
        <w:shd w:val="clear" w:color="auto" w:fill="FFFFFF" w:themeFill="background1"/>
        <w:tabs>
          <w:tab w:val="left" w:pos="426"/>
        </w:tabs>
        <w:jc w:val="right"/>
        <w:rPr>
          <w:sz w:val="22"/>
          <w:szCs w:val="22"/>
          <w:lang w:val="uk-UA"/>
        </w:rPr>
      </w:pPr>
    </w:p>
    <w:p w14:paraId="031E32D5" w14:textId="77777777" w:rsidR="00D267BD" w:rsidRDefault="00D267BD">
      <w:pPr>
        <w:shd w:val="clear" w:color="auto" w:fill="FFFFFF" w:themeFill="background1"/>
        <w:tabs>
          <w:tab w:val="left" w:pos="426"/>
        </w:tabs>
        <w:jc w:val="right"/>
        <w:rPr>
          <w:sz w:val="22"/>
          <w:szCs w:val="22"/>
          <w:lang w:val="uk-UA"/>
        </w:rPr>
      </w:pPr>
    </w:p>
    <w:p w14:paraId="7E6D3061" w14:textId="77777777" w:rsidR="004A31AE" w:rsidRDefault="000A592E">
      <w:pPr>
        <w:shd w:val="clear" w:color="auto" w:fill="FFFFFF" w:themeFill="background1"/>
        <w:tabs>
          <w:tab w:val="left" w:pos="426"/>
        </w:tabs>
        <w:jc w:val="right"/>
        <w:rPr>
          <w:sz w:val="22"/>
          <w:szCs w:val="22"/>
          <w:lang w:val="uk-UA"/>
        </w:rPr>
      </w:pPr>
      <w:r>
        <w:rPr>
          <w:rFonts w:eastAsia="Times New Roman"/>
          <w:b/>
          <w:sz w:val="22"/>
          <w:szCs w:val="22"/>
          <w:lang w:val="uk-UA"/>
        </w:rPr>
        <w:t>Додаток 5</w:t>
      </w:r>
    </w:p>
    <w:p w14:paraId="3DE5E2F6" w14:textId="77777777" w:rsidR="004A31AE" w:rsidRDefault="000A592E">
      <w:pPr>
        <w:shd w:val="clear" w:color="auto" w:fill="FFFFFF" w:themeFill="background1"/>
        <w:tabs>
          <w:tab w:val="left" w:pos="426"/>
        </w:tabs>
        <w:ind w:left="57"/>
        <w:jc w:val="right"/>
        <w:rPr>
          <w:rFonts w:eastAsia="Times New Roman"/>
          <w:sz w:val="22"/>
          <w:szCs w:val="22"/>
          <w:lang w:val="uk-UA"/>
        </w:rPr>
      </w:pPr>
      <w:r>
        <w:rPr>
          <w:rFonts w:eastAsia="Times New Roman"/>
          <w:sz w:val="22"/>
          <w:szCs w:val="22"/>
          <w:lang w:val="uk-UA"/>
        </w:rPr>
        <w:t xml:space="preserve"> до тендерної документації</w:t>
      </w:r>
    </w:p>
    <w:p w14:paraId="3740DC99" w14:textId="77777777" w:rsidR="004A31AE" w:rsidRDefault="004A31AE">
      <w:pPr>
        <w:shd w:val="clear" w:color="auto" w:fill="FFFFFF" w:themeFill="background1"/>
        <w:tabs>
          <w:tab w:val="left" w:pos="426"/>
        </w:tabs>
        <w:jc w:val="right"/>
        <w:rPr>
          <w:rFonts w:eastAsia="Times New Roman"/>
          <w:sz w:val="22"/>
          <w:szCs w:val="22"/>
          <w:lang w:val="uk-UA"/>
        </w:rPr>
      </w:pPr>
    </w:p>
    <w:p w14:paraId="4E5B9C45" w14:textId="77777777" w:rsidR="004A31AE" w:rsidRDefault="000A592E">
      <w:pPr>
        <w:shd w:val="clear" w:color="auto" w:fill="FFFFFF" w:themeFill="background1"/>
        <w:tabs>
          <w:tab w:val="left" w:pos="426"/>
        </w:tabs>
        <w:jc w:val="center"/>
        <w:rPr>
          <w:sz w:val="22"/>
          <w:szCs w:val="22"/>
          <w:lang w:val="uk-UA"/>
        </w:rPr>
      </w:pPr>
      <w:r>
        <w:rPr>
          <w:rFonts w:eastAsia="Times New Roman"/>
          <w:b/>
          <w:sz w:val="22"/>
          <w:szCs w:val="22"/>
          <w:lang w:val="uk-UA"/>
        </w:rPr>
        <w:t>Відомості про учасника</w:t>
      </w:r>
    </w:p>
    <w:p w14:paraId="2B86CFDF" w14:textId="77777777" w:rsidR="004A31AE" w:rsidRDefault="004A31AE">
      <w:pPr>
        <w:shd w:val="clear" w:color="auto" w:fill="FFFFFF" w:themeFill="background1"/>
        <w:tabs>
          <w:tab w:val="left" w:pos="426"/>
        </w:tabs>
        <w:rPr>
          <w:sz w:val="22"/>
          <w:szCs w:val="22"/>
          <w:lang w:val="uk-UA"/>
        </w:rPr>
      </w:pPr>
    </w:p>
    <w:p w14:paraId="6DE15874" w14:textId="77777777" w:rsidR="004A31AE" w:rsidRDefault="004A31AE">
      <w:pPr>
        <w:widowControl w:val="0"/>
        <w:shd w:val="clear" w:color="auto" w:fill="FFFFFF" w:themeFill="background1"/>
        <w:tabs>
          <w:tab w:val="left" w:pos="426"/>
        </w:tabs>
        <w:jc w:val="center"/>
        <w:rPr>
          <w:sz w:val="22"/>
          <w:szCs w:val="22"/>
          <w:lang w:val="uk-UA"/>
        </w:rPr>
      </w:pPr>
    </w:p>
    <w:p w14:paraId="790B4E0D" w14:textId="77777777" w:rsidR="004A31AE" w:rsidRDefault="000A592E">
      <w:pPr>
        <w:widowControl w:val="0"/>
        <w:numPr>
          <w:ilvl w:val="0"/>
          <w:numId w:val="1"/>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Повна назва учасника: _______________________________________________________________</w:t>
      </w:r>
    </w:p>
    <w:p w14:paraId="41BE48ED" w14:textId="77777777" w:rsidR="004A31AE" w:rsidRDefault="004A31AE">
      <w:pPr>
        <w:widowControl w:val="0"/>
        <w:shd w:val="clear" w:color="auto" w:fill="FFFFFF" w:themeFill="background1"/>
        <w:tabs>
          <w:tab w:val="left" w:pos="426"/>
        </w:tabs>
        <w:rPr>
          <w:rFonts w:eastAsia="Times New Roman"/>
          <w:sz w:val="22"/>
          <w:szCs w:val="22"/>
          <w:lang w:val="uk-UA"/>
        </w:rPr>
      </w:pPr>
    </w:p>
    <w:p w14:paraId="3C007DD8" w14:textId="77777777" w:rsidR="004A31AE" w:rsidRDefault="000A592E">
      <w:pPr>
        <w:widowControl w:val="0"/>
        <w:numPr>
          <w:ilvl w:val="0"/>
          <w:numId w:val="1"/>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Юридична адреса: __________________________________________________________________</w:t>
      </w:r>
    </w:p>
    <w:p w14:paraId="79E8A7D3" w14:textId="77777777" w:rsidR="004A31AE" w:rsidRDefault="004A31AE">
      <w:pPr>
        <w:pStyle w:val="affff1"/>
        <w:rPr>
          <w:rFonts w:eastAsia="Times New Roman"/>
          <w:lang w:val="uk-UA"/>
        </w:rPr>
      </w:pPr>
    </w:p>
    <w:p w14:paraId="6D7B3A1E" w14:textId="77777777" w:rsidR="004A31AE" w:rsidRDefault="000A592E">
      <w:pPr>
        <w:widowControl w:val="0"/>
        <w:numPr>
          <w:ilvl w:val="0"/>
          <w:numId w:val="1"/>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Поштова адреса: ___________________________________________________________________</w:t>
      </w:r>
    </w:p>
    <w:p w14:paraId="2B718377" w14:textId="77777777" w:rsidR="004A31AE" w:rsidRDefault="004A31AE">
      <w:pPr>
        <w:widowControl w:val="0"/>
        <w:shd w:val="clear" w:color="auto" w:fill="FFFFFF" w:themeFill="background1"/>
        <w:tabs>
          <w:tab w:val="left" w:pos="426"/>
        </w:tabs>
        <w:rPr>
          <w:rFonts w:eastAsia="Times New Roman"/>
          <w:sz w:val="22"/>
          <w:szCs w:val="22"/>
          <w:lang w:val="uk-UA"/>
        </w:rPr>
      </w:pPr>
    </w:p>
    <w:p w14:paraId="3CCD3BBB" w14:textId="77777777" w:rsidR="004A31AE" w:rsidRDefault="000A592E">
      <w:pPr>
        <w:widowControl w:val="0"/>
        <w:numPr>
          <w:ilvl w:val="0"/>
          <w:numId w:val="1"/>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Банківські реквізити обслуговуючого банку: ___________________________________________</w:t>
      </w:r>
    </w:p>
    <w:p w14:paraId="2879440F" w14:textId="77777777" w:rsidR="004A31AE" w:rsidRDefault="004A31AE">
      <w:pPr>
        <w:pStyle w:val="affff1"/>
        <w:rPr>
          <w:rFonts w:eastAsia="Times New Roman"/>
          <w:lang w:val="uk-UA"/>
        </w:rPr>
      </w:pPr>
    </w:p>
    <w:p w14:paraId="4F34C618" w14:textId="77777777" w:rsidR="004A31AE" w:rsidRDefault="000A592E">
      <w:pPr>
        <w:widowControl w:val="0"/>
        <w:numPr>
          <w:ilvl w:val="0"/>
          <w:numId w:val="1"/>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Код ЄДРПОУ: _____________________________________________________________________</w:t>
      </w:r>
    </w:p>
    <w:p w14:paraId="36A06DF9" w14:textId="77777777" w:rsidR="004A31AE" w:rsidRDefault="004A31AE">
      <w:pPr>
        <w:pStyle w:val="affff1"/>
        <w:rPr>
          <w:rFonts w:eastAsia="Times New Roman"/>
          <w:lang w:val="uk-UA"/>
        </w:rPr>
      </w:pPr>
    </w:p>
    <w:p w14:paraId="43A7A879" w14:textId="77777777" w:rsidR="004A31AE" w:rsidRDefault="000A592E">
      <w:pPr>
        <w:widowControl w:val="0"/>
        <w:numPr>
          <w:ilvl w:val="0"/>
          <w:numId w:val="1"/>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Індивідуальний податковий номер: ____________________________________________________</w:t>
      </w:r>
    </w:p>
    <w:p w14:paraId="11F6FA95" w14:textId="77777777" w:rsidR="004A31AE" w:rsidRDefault="004A31AE">
      <w:pPr>
        <w:widowControl w:val="0"/>
        <w:shd w:val="clear" w:color="auto" w:fill="FFFFFF" w:themeFill="background1"/>
        <w:tabs>
          <w:tab w:val="left" w:pos="426"/>
        </w:tabs>
        <w:rPr>
          <w:rFonts w:eastAsia="Times New Roman"/>
          <w:sz w:val="22"/>
          <w:szCs w:val="22"/>
          <w:lang w:val="uk-UA"/>
        </w:rPr>
      </w:pPr>
    </w:p>
    <w:p w14:paraId="4AF7EAB0" w14:textId="77777777" w:rsidR="004A31AE" w:rsidRDefault="000A592E">
      <w:pPr>
        <w:widowControl w:val="0"/>
        <w:numPr>
          <w:ilvl w:val="0"/>
          <w:numId w:val="1"/>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Статус платника податку: ____________________________________________________________</w:t>
      </w:r>
    </w:p>
    <w:p w14:paraId="23F3437F" w14:textId="77777777" w:rsidR="004A31AE" w:rsidRDefault="004A31AE">
      <w:pPr>
        <w:pStyle w:val="affff1"/>
        <w:rPr>
          <w:rFonts w:eastAsia="Times New Roman"/>
          <w:lang w:val="uk-UA"/>
        </w:rPr>
      </w:pPr>
    </w:p>
    <w:p w14:paraId="467125A5" w14:textId="77777777" w:rsidR="004A31AE" w:rsidRDefault="000A592E">
      <w:pPr>
        <w:widowControl w:val="0"/>
        <w:numPr>
          <w:ilvl w:val="0"/>
          <w:numId w:val="1"/>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Контактний номер телефону (телефаксу):_______________________________________________</w:t>
      </w:r>
    </w:p>
    <w:p w14:paraId="7DBE01DB" w14:textId="77777777" w:rsidR="004A31AE" w:rsidRDefault="004A31AE">
      <w:pPr>
        <w:widowControl w:val="0"/>
        <w:shd w:val="clear" w:color="auto" w:fill="FFFFFF" w:themeFill="background1"/>
        <w:tabs>
          <w:tab w:val="left" w:pos="426"/>
        </w:tabs>
        <w:rPr>
          <w:rFonts w:eastAsia="Times New Roman"/>
          <w:sz w:val="22"/>
          <w:szCs w:val="22"/>
          <w:lang w:val="uk-UA"/>
        </w:rPr>
      </w:pPr>
    </w:p>
    <w:p w14:paraId="7D5A235E" w14:textId="77777777" w:rsidR="004A31AE" w:rsidRDefault="000A592E">
      <w:pPr>
        <w:widowControl w:val="0"/>
        <w:numPr>
          <w:ilvl w:val="0"/>
          <w:numId w:val="1"/>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Е-mail: ____________________________________________________________________________</w:t>
      </w:r>
    </w:p>
    <w:p w14:paraId="060BD43F" w14:textId="77777777" w:rsidR="004A31AE" w:rsidRDefault="004A31AE">
      <w:pPr>
        <w:widowControl w:val="0"/>
        <w:shd w:val="clear" w:color="auto" w:fill="FFFFFF" w:themeFill="background1"/>
        <w:tabs>
          <w:tab w:val="left" w:pos="426"/>
        </w:tabs>
        <w:rPr>
          <w:rFonts w:eastAsia="Times New Roman"/>
          <w:sz w:val="22"/>
          <w:szCs w:val="22"/>
          <w:lang w:val="uk-UA"/>
        </w:rPr>
      </w:pPr>
    </w:p>
    <w:p w14:paraId="0EDA3B8C" w14:textId="77777777" w:rsidR="004A31AE" w:rsidRDefault="000A592E">
      <w:pPr>
        <w:widowControl w:val="0"/>
        <w:numPr>
          <w:ilvl w:val="0"/>
          <w:numId w:val="1"/>
        </w:numPr>
        <w:shd w:val="clear" w:color="auto" w:fill="FFFFFF" w:themeFill="background1"/>
        <w:tabs>
          <w:tab w:val="left" w:pos="426"/>
          <w:tab w:val="left" w:pos="462"/>
          <w:tab w:val="left" w:pos="851"/>
        </w:tabs>
        <w:ind w:left="0" w:firstLine="0"/>
        <w:rPr>
          <w:rFonts w:eastAsia="Times New Roman"/>
          <w:sz w:val="22"/>
          <w:szCs w:val="22"/>
          <w:lang w:val="uk-UA"/>
        </w:rPr>
      </w:pPr>
      <w:r>
        <w:rPr>
          <w:rFonts w:eastAsia="Times New Roman"/>
          <w:sz w:val="22"/>
          <w:szCs w:val="22"/>
          <w:lang w:val="uk-UA"/>
        </w:rPr>
        <w:t>Відомості про керівника (посада, ПІБ, тел.): ____________________________________________</w:t>
      </w:r>
    </w:p>
    <w:p w14:paraId="652B2859" w14:textId="77777777" w:rsidR="004A31AE" w:rsidRDefault="004A31AE">
      <w:pPr>
        <w:widowControl w:val="0"/>
        <w:shd w:val="clear" w:color="auto" w:fill="FFFFFF" w:themeFill="background1"/>
        <w:tabs>
          <w:tab w:val="left" w:pos="426"/>
          <w:tab w:val="left" w:pos="462"/>
          <w:tab w:val="left" w:pos="851"/>
        </w:tabs>
        <w:rPr>
          <w:rFonts w:eastAsia="Times New Roman"/>
          <w:sz w:val="22"/>
          <w:szCs w:val="22"/>
          <w:lang w:val="uk-UA"/>
        </w:rPr>
      </w:pPr>
    </w:p>
    <w:p w14:paraId="43B7CAE7" w14:textId="77777777" w:rsidR="004A31AE" w:rsidRDefault="000A592E">
      <w:pPr>
        <w:widowControl w:val="0"/>
        <w:numPr>
          <w:ilvl w:val="0"/>
          <w:numId w:val="1"/>
        </w:numPr>
        <w:shd w:val="clear" w:color="auto" w:fill="FFFFFF" w:themeFill="background1"/>
        <w:tabs>
          <w:tab w:val="left" w:pos="426"/>
          <w:tab w:val="left" w:pos="462"/>
          <w:tab w:val="left" w:pos="851"/>
        </w:tabs>
        <w:ind w:left="0" w:firstLine="0"/>
        <w:rPr>
          <w:rFonts w:eastAsia="Times New Roman"/>
          <w:sz w:val="22"/>
          <w:szCs w:val="22"/>
          <w:lang w:val="uk-UA"/>
        </w:rPr>
      </w:pPr>
      <w:r>
        <w:rPr>
          <w:rFonts w:eastAsia="Times New Roman"/>
          <w:sz w:val="22"/>
          <w:szCs w:val="22"/>
          <w:lang w:val="uk-UA"/>
        </w:rPr>
        <w:t>Відомості про підписанта договору (посада, ПІБ, тел.): ___________________________________</w:t>
      </w:r>
    </w:p>
    <w:p w14:paraId="7CEFE152" w14:textId="77777777" w:rsidR="004A31AE" w:rsidRDefault="004A31AE">
      <w:pPr>
        <w:widowControl w:val="0"/>
        <w:shd w:val="clear" w:color="auto" w:fill="FFFFFF" w:themeFill="background1"/>
        <w:tabs>
          <w:tab w:val="left" w:pos="426"/>
          <w:tab w:val="left" w:pos="462"/>
          <w:tab w:val="left" w:pos="851"/>
        </w:tabs>
        <w:rPr>
          <w:rFonts w:eastAsia="Times New Roman"/>
          <w:sz w:val="22"/>
          <w:szCs w:val="22"/>
          <w:lang w:val="uk-UA"/>
        </w:rPr>
      </w:pPr>
    </w:p>
    <w:p w14:paraId="19A40C17" w14:textId="77777777" w:rsidR="004A31AE" w:rsidRDefault="000A592E">
      <w:pPr>
        <w:widowControl w:val="0"/>
        <w:numPr>
          <w:ilvl w:val="0"/>
          <w:numId w:val="1"/>
        </w:numPr>
        <w:pBdr>
          <w:bottom w:val="single" w:sz="12" w:space="16" w:color="000000"/>
        </w:pBdr>
        <w:shd w:val="clear" w:color="auto" w:fill="FFFFFF" w:themeFill="background1"/>
        <w:tabs>
          <w:tab w:val="left" w:pos="426"/>
          <w:tab w:val="left" w:pos="462"/>
          <w:tab w:val="left" w:pos="851"/>
        </w:tabs>
        <w:ind w:left="0" w:firstLine="0"/>
        <w:rPr>
          <w:rFonts w:eastAsia="Times New Roman"/>
          <w:sz w:val="22"/>
          <w:szCs w:val="22"/>
          <w:lang w:val="uk-UA"/>
        </w:rPr>
      </w:pPr>
      <w:r>
        <w:rPr>
          <w:rFonts w:eastAsia="Times New Roman"/>
          <w:sz w:val="22"/>
          <w:szCs w:val="22"/>
          <w:lang w:val="uk-UA"/>
        </w:rPr>
        <w:t>Відомості про підписанта документів тендерної пропозиції (посада, ПІБ, тел.): _______________</w:t>
      </w:r>
    </w:p>
    <w:p w14:paraId="4570873A" w14:textId="77777777" w:rsidR="004A31AE" w:rsidRDefault="004A31AE">
      <w:pPr>
        <w:widowControl w:val="0"/>
        <w:pBdr>
          <w:bottom w:val="single" w:sz="12" w:space="16" w:color="000000"/>
        </w:pBdr>
        <w:shd w:val="clear" w:color="auto" w:fill="FFFFFF" w:themeFill="background1"/>
        <w:tabs>
          <w:tab w:val="left" w:pos="426"/>
          <w:tab w:val="left" w:pos="462"/>
          <w:tab w:val="left" w:pos="851"/>
        </w:tabs>
        <w:rPr>
          <w:rFonts w:eastAsia="Times New Roman"/>
          <w:sz w:val="22"/>
          <w:szCs w:val="22"/>
          <w:lang w:val="uk-UA"/>
        </w:rPr>
      </w:pPr>
    </w:p>
    <w:p w14:paraId="090090BE" w14:textId="77777777" w:rsidR="004A31AE" w:rsidRDefault="004A31AE">
      <w:pPr>
        <w:shd w:val="clear" w:color="auto" w:fill="FFFFFF" w:themeFill="background1"/>
        <w:tabs>
          <w:tab w:val="left" w:pos="426"/>
        </w:tabs>
        <w:rPr>
          <w:sz w:val="22"/>
          <w:szCs w:val="22"/>
          <w:lang w:val="uk-UA"/>
        </w:rPr>
      </w:pPr>
    </w:p>
    <w:p w14:paraId="75BD863D" w14:textId="77777777" w:rsidR="004A31AE" w:rsidRDefault="004A31AE">
      <w:pPr>
        <w:shd w:val="clear" w:color="auto" w:fill="FFFFFF" w:themeFill="background1"/>
        <w:tabs>
          <w:tab w:val="left" w:pos="426"/>
        </w:tabs>
        <w:rPr>
          <w:sz w:val="22"/>
          <w:szCs w:val="22"/>
          <w:lang w:val="uk-UA"/>
        </w:rPr>
      </w:pPr>
    </w:p>
    <w:p w14:paraId="02D3BB5D" w14:textId="77777777" w:rsidR="004A31AE" w:rsidRDefault="004A31AE">
      <w:pPr>
        <w:shd w:val="clear" w:color="auto" w:fill="FFFFFF" w:themeFill="background1"/>
        <w:tabs>
          <w:tab w:val="left" w:pos="426"/>
        </w:tabs>
        <w:jc w:val="center"/>
        <w:rPr>
          <w:rFonts w:eastAsia="Times New Roman"/>
          <w:b/>
          <w:sz w:val="22"/>
          <w:szCs w:val="22"/>
          <w:lang w:val="uk-UA"/>
        </w:rPr>
      </w:pPr>
    </w:p>
    <w:tbl>
      <w:tblPr>
        <w:tblW w:w="10024" w:type="dxa"/>
        <w:jc w:val="center"/>
        <w:tblLook w:val="0400" w:firstRow="0" w:lastRow="0" w:firstColumn="0" w:lastColumn="0" w:noHBand="0" w:noVBand="1"/>
      </w:tblPr>
      <w:tblGrid>
        <w:gridCol w:w="3342"/>
        <w:gridCol w:w="3340"/>
        <w:gridCol w:w="3342"/>
      </w:tblGrid>
      <w:tr w:rsidR="004A31AE" w14:paraId="6B96A9A3" w14:textId="77777777">
        <w:trPr>
          <w:jc w:val="center"/>
        </w:trPr>
        <w:tc>
          <w:tcPr>
            <w:tcW w:w="3342" w:type="dxa"/>
            <w:shd w:val="clear" w:color="auto" w:fill="auto"/>
          </w:tcPr>
          <w:p w14:paraId="0FC7932A" w14:textId="77777777" w:rsidR="004A31AE" w:rsidRDefault="000A592E">
            <w:pPr>
              <w:shd w:val="clear" w:color="auto" w:fill="FFFFFF" w:themeFill="background1"/>
              <w:tabs>
                <w:tab w:val="left" w:pos="426"/>
              </w:tabs>
              <w:jc w:val="center"/>
              <w:rPr>
                <w:sz w:val="22"/>
                <w:lang w:val="uk-UA"/>
              </w:rPr>
            </w:pPr>
            <w:r>
              <w:rPr>
                <w:sz w:val="22"/>
                <w:szCs w:val="22"/>
                <w:lang w:val="uk-UA"/>
              </w:rPr>
              <w:t>________________________</w:t>
            </w:r>
          </w:p>
        </w:tc>
        <w:tc>
          <w:tcPr>
            <w:tcW w:w="3340" w:type="dxa"/>
            <w:shd w:val="clear" w:color="auto" w:fill="auto"/>
          </w:tcPr>
          <w:p w14:paraId="76656476" w14:textId="77777777" w:rsidR="004A31AE" w:rsidRDefault="000A592E">
            <w:pPr>
              <w:shd w:val="clear" w:color="auto" w:fill="FFFFFF" w:themeFill="background1"/>
              <w:tabs>
                <w:tab w:val="left" w:pos="426"/>
              </w:tabs>
              <w:jc w:val="center"/>
              <w:rPr>
                <w:sz w:val="22"/>
                <w:lang w:val="uk-UA"/>
              </w:rPr>
            </w:pPr>
            <w:r>
              <w:rPr>
                <w:sz w:val="22"/>
                <w:szCs w:val="22"/>
                <w:lang w:val="uk-UA"/>
              </w:rPr>
              <w:t>________________________</w:t>
            </w:r>
          </w:p>
        </w:tc>
        <w:tc>
          <w:tcPr>
            <w:tcW w:w="3342" w:type="dxa"/>
            <w:shd w:val="clear" w:color="auto" w:fill="auto"/>
          </w:tcPr>
          <w:p w14:paraId="2ACBE82C" w14:textId="77777777" w:rsidR="004A31AE" w:rsidRDefault="000A592E">
            <w:pPr>
              <w:shd w:val="clear" w:color="auto" w:fill="FFFFFF" w:themeFill="background1"/>
              <w:tabs>
                <w:tab w:val="left" w:pos="426"/>
              </w:tabs>
              <w:jc w:val="center"/>
              <w:rPr>
                <w:sz w:val="22"/>
                <w:lang w:val="uk-UA"/>
              </w:rPr>
            </w:pPr>
            <w:r>
              <w:rPr>
                <w:sz w:val="22"/>
                <w:szCs w:val="22"/>
                <w:lang w:val="uk-UA"/>
              </w:rPr>
              <w:t>________________________</w:t>
            </w:r>
          </w:p>
        </w:tc>
      </w:tr>
      <w:tr w:rsidR="004A31AE" w14:paraId="4BDD050A" w14:textId="77777777">
        <w:trPr>
          <w:jc w:val="center"/>
        </w:trPr>
        <w:tc>
          <w:tcPr>
            <w:tcW w:w="3342" w:type="dxa"/>
            <w:shd w:val="clear" w:color="auto" w:fill="auto"/>
          </w:tcPr>
          <w:p w14:paraId="0DF6C143" w14:textId="77777777" w:rsidR="004A31AE" w:rsidRDefault="000A592E">
            <w:pPr>
              <w:shd w:val="clear" w:color="auto" w:fill="FFFFFF" w:themeFill="background1"/>
              <w:tabs>
                <w:tab w:val="left" w:pos="426"/>
              </w:tabs>
              <w:jc w:val="center"/>
              <w:rPr>
                <w:sz w:val="22"/>
                <w:lang w:val="uk-UA"/>
              </w:rPr>
            </w:pPr>
            <w:r>
              <w:rPr>
                <w:i/>
                <w:sz w:val="22"/>
                <w:szCs w:val="22"/>
                <w:lang w:val="uk-UA"/>
              </w:rPr>
              <w:t>посада уповноваженої особи Учасника</w:t>
            </w:r>
          </w:p>
        </w:tc>
        <w:tc>
          <w:tcPr>
            <w:tcW w:w="3340" w:type="dxa"/>
            <w:shd w:val="clear" w:color="auto" w:fill="auto"/>
          </w:tcPr>
          <w:p w14:paraId="4E60E24F" w14:textId="77777777" w:rsidR="004A31AE" w:rsidRDefault="000A592E">
            <w:pPr>
              <w:shd w:val="clear" w:color="auto" w:fill="FFFFFF" w:themeFill="background1"/>
              <w:tabs>
                <w:tab w:val="left" w:pos="426"/>
              </w:tabs>
              <w:jc w:val="center"/>
              <w:rPr>
                <w:sz w:val="22"/>
                <w:lang w:val="uk-UA"/>
              </w:rPr>
            </w:pPr>
            <w:r>
              <w:rPr>
                <w:i/>
                <w:sz w:val="22"/>
                <w:szCs w:val="22"/>
                <w:lang w:val="uk-UA"/>
              </w:rPr>
              <w:t>підпис та печатка (за наявності)</w:t>
            </w:r>
          </w:p>
        </w:tc>
        <w:tc>
          <w:tcPr>
            <w:tcW w:w="3342" w:type="dxa"/>
            <w:shd w:val="clear" w:color="auto" w:fill="auto"/>
          </w:tcPr>
          <w:p w14:paraId="75D6C8A9" w14:textId="77777777" w:rsidR="004A31AE" w:rsidRDefault="000A592E">
            <w:pPr>
              <w:shd w:val="clear" w:color="auto" w:fill="FFFFFF" w:themeFill="background1"/>
              <w:tabs>
                <w:tab w:val="left" w:pos="426"/>
              </w:tabs>
              <w:jc w:val="center"/>
              <w:rPr>
                <w:sz w:val="22"/>
                <w:lang w:val="uk-UA"/>
              </w:rPr>
            </w:pPr>
            <w:r>
              <w:rPr>
                <w:i/>
                <w:sz w:val="22"/>
                <w:szCs w:val="22"/>
                <w:lang w:val="uk-UA"/>
              </w:rPr>
              <w:t>прізвище, ініціали</w:t>
            </w:r>
          </w:p>
        </w:tc>
      </w:tr>
    </w:tbl>
    <w:p w14:paraId="79171E08" w14:textId="77777777" w:rsidR="004A31AE" w:rsidRDefault="000A592E">
      <w:pPr>
        <w:shd w:val="clear" w:color="auto" w:fill="FFFFFF" w:themeFill="background1"/>
        <w:rPr>
          <w:sz w:val="22"/>
          <w:szCs w:val="22"/>
          <w:lang w:val="uk-UA"/>
        </w:rPr>
      </w:pPr>
      <w:r>
        <w:br w:type="page"/>
      </w:r>
    </w:p>
    <w:p w14:paraId="06E80B1A" w14:textId="77777777" w:rsidR="004A31AE" w:rsidRDefault="000A592E">
      <w:pPr>
        <w:shd w:val="clear" w:color="auto" w:fill="FFFFFF" w:themeFill="background1"/>
        <w:jc w:val="right"/>
        <w:rPr>
          <w:rFonts w:eastAsia="Times New Roman"/>
          <w:b/>
          <w:sz w:val="22"/>
          <w:szCs w:val="22"/>
          <w:lang w:val="en-US"/>
        </w:rPr>
      </w:pPr>
      <w:r>
        <w:rPr>
          <w:rFonts w:eastAsia="Times New Roman"/>
          <w:b/>
          <w:sz w:val="22"/>
          <w:szCs w:val="22"/>
          <w:lang w:val="uk-UA"/>
        </w:rPr>
        <w:lastRenderedPageBreak/>
        <w:t xml:space="preserve">Додаток 6 </w:t>
      </w:r>
      <w:r>
        <w:rPr>
          <w:rFonts w:eastAsia="Times New Roman"/>
          <w:b/>
          <w:sz w:val="22"/>
          <w:szCs w:val="22"/>
          <w:lang w:val="en-US"/>
        </w:rPr>
        <w:t xml:space="preserve"> </w:t>
      </w:r>
    </w:p>
    <w:p w14:paraId="0EFE9108" w14:textId="77777777" w:rsidR="004A31AE" w:rsidRDefault="000A592E">
      <w:pPr>
        <w:shd w:val="clear" w:color="auto" w:fill="FFFFFF" w:themeFill="background1"/>
        <w:jc w:val="right"/>
        <w:rPr>
          <w:rFonts w:eastAsia="Times New Roman"/>
          <w:b/>
          <w:sz w:val="22"/>
          <w:szCs w:val="22"/>
          <w:lang w:val="uk-UA"/>
        </w:rPr>
      </w:pPr>
      <w:r>
        <w:rPr>
          <w:rFonts w:eastAsia="Times New Roman"/>
          <w:sz w:val="22"/>
          <w:szCs w:val="22"/>
          <w:lang w:val="uk-UA"/>
        </w:rPr>
        <w:t>до тендерної документації</w:t>
      </w:r>
    </w:p>
    <w:p w14:paraId="570E964E" w14:textId="77777777" w:rsidR="004A31AE" w:rsidRDefault="004A31AE">
      <w:pPr>
        <w:shd w:val="clear" w:color="auto" w:fill="FFFFFF" w:themeFill="background1"/>
        <w:jc w:val="right"/>
        <w:rPr>
          <w:rFonts w:eastAsia="Times New Roman"/>
          <w:sz w:val="22"/>
          <w:szCs w:val="22"/>
          <w:lang w:val="uk-UA"/>
        </w:rPr>
      </w:pPr>
    </w:p>
    <w:p w14:paraId="65A9033A" w14:textId="77777777" w:rsidR="004A31AE" w:rsidRDefault="000A592E">
      <w:pPr>
        <w:jc w:val="center"/>
        <w:rPr>
          <w:b/>
          <w:sz w:val="22"/>
          <w:szCs w:val="22"/>
          <w:lang w:val="uk-UA"/>
        </w:rPr>
      </w:pPr>
      <w:r>
        <w:rPr>
          <w:b/>
          <w:sz w:val="22"/>
          <w:szCs w:val="22"/>
          <w:lang w:val="uk-UA"/>
        </w:rPr>
        <w:t>ДОГОВІР ПОСТАВКИ</w:t>
      </w:r>
    </w:p>
    <w:p w14:paraId="1FEDC08F" w14:textId="77777777" w:rsidR="004A31AE" w:rsidRDefault="000A592E">
      <w:pPr>
        <w:jc w:val="both"/>
        <w:rPr>
          <w:bCs/>
          <w:i/>
          <w:color w:val="000000"/>
          <w:sz w:val="22"/>
          <w:szCs w:val="22"/>
          <w:u w:val="single"/>
          <w:lang w:val="uk-UA"/>
        </w:rPr>
      </w:pPr>
      <w:r>
        <w:rPr>
          <w:bCs/>
          <w:i/>
          <w:color w:val="000000"/>
          <w:sz w:val="22"/>
          <w:szCs w:val="22"/>
          <w:u w:val="single"/>
          <w:lang w:val="uk-UA"/>
        </w:rPr>
        <w:t>Примітки:</w:t>
      </w:r>
    </w:p>
    <w:p w14:paraId="7F00E46B" w14:textId="77777777" w:rsidR="004A31AE" w:rsidRDefault="000A592E">
      <w:pPr>
        <w:jc w:val="both"/>
        <w:rPr>
          <w:bCs/>
          <w:i/>
          <w:color w:val="000000"/>
          <w:sz w:val="22"/>
          <w:szCs w:val="22"/>
          <w:lang w:val="uk-UA"/>
        </w:rPr>
      </w:pPr>
      <w:r>
        <w:rPr>
          <w:bCs/>
          <w:i/>
          <w:color w:val="000000"/>
          <w:sz w:val="22"/>
          <w:szCs w:val="22"/>
          <w:lang w:val="uk-UA"/>
        </w:rPr>
        <w:t>- в проекті договору про закупівлю учасникам необхідно заповнити всі графи договору, що передбачені замовником для заповнення, окрім номеру договору, дати договору, ціни договору та Додатків;</w:t>
      </w:r>
    </w:p>
    <w:p w14:paraId="6047DF18" w14:textId="77777777" w:rsidR="004A31AE" w:rsidRDefault="000A592E">
      <w:pPr>
        <w:jc w:val="both"/>
        <w:rPr>
          <w:bCs/>
          <w:i/>
          <w:color w:val="000000"/>
          <w:sz w:val="22"/>
          <w:szCs w:val="22"/>
          <w:lang w:val="uk-UA"/>
        </w:rPr>
      </w:pPr>
      <w:r>
        <w:rPr>
          <w:bCs/>
          <w:i/>
          <w:color w:val="000000"/>
          <w:sz w:val="22"/>
          <w:szCs w:val="22"/>
          <w:lang w:val="uk-UA"/>
        </w:rPr>
        <w:t>- учасник не повинен відступати від даної форми документу;</w:t>
      </w:r>
    </w:p>
    <w:p w14:paraId="4046903C" w14:textId="77777777" w:rsidR="004A31AE" w:rsidRDefault="000A592E">
      <w:pPr>
        <w:jc w:val="both"/>
        <w:rPr>
          <w:bCs/>
          <w:i/>
          <w:color w:val="000000"/>
          <w:sz w:val="22"/>
          <w:szCs w:val="22"/>
          <w:lang w:val="uk-UA"/>
        </w:rPr>
      </w:pPr>
      <w:r>
        <w:rPr>
          <w:bCs/>
          <w:i/>
          <w:color w:val="000000"/>
          <w:sz w:val="22"/>
          <w:szCs w:val="22"/>
          <w:lang w:val="uk-UA"/>
        </w:rPr>
        <w:t xml:space="preserve">- умови, для яких не залишено вільного місця для вписування власних відомостей учасником, зміні та/або коригуванню не підлягають. </w:t>
      </w:r>
    </w:p>
    <w:p w14:paraId="6E181294" w14:textId="77777777" w:rsidR="004A31AE" w:rsidRDefault="004A31AE">
      <w:pPr>
        <w:shd w:val="clear" w:color="auto" w:fill="FFFFFF" w:themeFill="background1"/>
        <w:ind w:left="7371"/>
        <w:jc w:val="right"/>
        <w:rPr>
          <w:rFonts w:eastAsia="Times New Roman"/>
          <w:b/>
          <w:sz w:val="22"/>
          <w:szCs w:val="22"/>
          <w:lang w:val="uk-UA"/>
        </w:rPr>
      </w:pPr>
    </w:p>
    <w:p w14:paraId="2C8DAE3B" w14:textId="77777777" w:rsidR="004A31AE" w:rsidRDefault="000A592E">
      <w:pPr>
        <w:spacing w:before="120" w:after="120"/>
        <w:jc w:val="center"/>
        <w:rPr>
          <w:b/>
          <w:bCs/>
          <w:color w:val="000000"/>
          <w:sz w:val="22"/>
          <w:szCs w:val="22"/>
          <w:lang w:val="uk-UA"/>
        </w:rPr>
      </w:pPr>
      <w:r>
        <w:rPr>
          <w:b/>
          <w:bCs/>
          <w:color w:val="000000"/>
          <w:sz w:val="22"/>
          <w:szCs w:val="22"/>
          <w:lang w:val="uk-UA"/>
        </w:rPr>
        <w:t>ДОГОВІР ПОСТАВКИ № _____________</w:t>
      </w:r>
    </w:p>
    <w:tbl>
      <w:tblPr>
        <w:tblW w:w="9570" w:type="dxa"/>
        <w:tblInd w:w="109" w:type="dxa"/>
        <w:tblLook w:val="04A0" w:firstRow="1" w:lastRow="0" w:firstColumn="1" w:lastColumn="0" w:noHBand="0" w:noVBand="1"/>
      </w:tblPr>
      <w:tblGrid>
        <w:gridCol w:w="4786"/>
        <w:gridCol w:w="4784"/>
      </w:tblGrid>
      <w:tr w:rsidR="004A31AE" w14:paraId="6F9942F9" w14:textId="77777777">
        <w:tc>
          <w:tcPr>
            <w:tcW w:w="4785" w:type="dxa"/>
            <w:shd w:val="clear" w:color="auto" w:fill="auto"/>
            <w:vAlign w:val="center"/>
          </w:tcPr>
          <w:p w14:paraId="5261C7A7" w14:textId="77777777" w:rsidR="004A31AE" w:rsidRDefault="000A592E">
            <w:pPr>
              <w:spacing w:before="120"/>
              <w:rPr>
                <w:bCs/>
                <w:color w:val="000000"/>
                <w:sz w:val="22"/>
                <w:lang w:val="uk-UA"/>
              </w:rPr>
            </w:pPr>
            <w:r>
              <w:rPr>
                <w:bCs/>
                <w:color w:val="000000"/>
                <w:sz w:val="22"/>
                <w:szCs w:val="22"/>
                <w:lang w:val="uk-UA"/>
              </w:rPr>
              <w:t>м. Львів</w:t>
            </w:r>
          </w:p>
        </w:tc>
        <w:tc>
          <w:tcPr>
            <w:tcW w:w="4784" w:type="dxa"/>
            <w:shd w:val="clear" w:color="auto" w:fill="auto"/>
            <w:vAlign w:val="center"/>
          </w:tcPr>
          <w:p w14:paraId="0C3530AE" w14:textId="41BCAFB7" w:rsidR="004A31AE" w:rsidRDefault="000A592E">
            <w:pPr>
              <w:spacing w:before="120"/>
              <w:jc w:val="right"/>
              <w:rPr>
                <w:bCs/>
                <w:color w:val="000000"/>
                <w:sz w:val="22"/>
                <w:lang w:val="uk-UA"/>
              </w:rPr>
            </w:pPr>
            <w:r>
              <w:rPr>
                <w:bCs/>
                <w:color w:val="000000"/>
                <w:sz w:val="22"/>
                <w:szCs w:val="22"/>
                <w:lang w:val="uk-UA"/>
              </w:rPr>
              <w:t>________________ 202</w:t>
            </w:r>
            <w:r w:rsidR="00534514">
              <w:rPr>
                <w:bCs/>
                <w:color w:val="000000"/>
                <w:sz w:val="22"/>
                <w:szCs w:val="22"/>
                <w:lang w:val="uk-UA"/>
              </w:rPr>
              <w:t>2</w:t>
            </w:r>
            <w:r>
              <w:rPr>
                <w:bCs/>
                <w:color w:val="000000"/>
                <w:sz w:val="22"/>
                <w:szCs w:val="22"/>
                <w:lang w:val="uk-UA"/>
              </w:rPr>
              <w:t xml:space="preserve"> року</w:t>
            </w:r>
          </w:p>
        </w:tc>
      </w:tr>
      <w:tr w:rsidR="004A31AE" w14:paraId="26DDEE09" w14:textId="77777777">
        <w:tc>
          <w:tcPr>
            <w:tcW w:w="4785" w:type="dxa"/>
            <w:shd w:val="clear" w:color="auto" w:fill="auto"/>
            <w:vAlign w:val="center"/>
          </w:tcPr>
          <w:p w14:paraId="65AB3A66" w14:textId="77777777" w:rsidR="004A31AE" w:rsidRDefault="004A31AE">
            <w:pPr>
              <w:spacing w:before="120"/>
              <w:rPr>
                <w:bCs/>
                <w:color w:val="000000"/>
                <w:sz w:val="22"/>
                <w:lang w:val="uk-UA"/>
              </w:rPr>
            </w:pPr>
          </w:p>
        </w:tc>
        <w:tc>
          <w:tcPr>
            <w:tcW w:w="4784" w:type="dxa"/>
            <w:shd w:val="clear" w:color="auto" w:fill="auto"/>
            <w:vAlign w:val="center"/>
          </w:tcPr>
          <w:p w14:paraId="74EC4347" w14:textId="77777777" w:rsidR="004A31AE" w:rsidRDefault="004A31AE">
            <w:pPr>
              <w:spacing w:before="120"/>
              <w:jc w:val="right"/>
              <w:rPr>
                <w:bCs/>
                <w:color w:val="000000"/>
                <w:sz w:val="22"/>
                <w:lang w:val="uk-UA"/>
              </w:rPr>
            </w:pPr>
          </w:p>
        </w:tc>
      </w:tr>
    </w:tbl>
    <w:p w14:paraId="2B0190D5" w14:textId="2AAA863B" w:rsidR="004A31AE" w:rsidRDefault="000A592E">
      <w:pPr>
        <w:spacing w:before="120" w:after="120"/>
        <w:jc w:val="both"/>
        <w:rPr>
          <w:sz w:val="22"/>
          <w:szCs w:val="22"/>
          <w:lang w:val="uk-UA"/>
        </w:rPr>
      </w:pPr>
      <w:r>
        <w:rPr>
          <w:b/>
          <w:color w:val="000000"/>
          <w:sz w:val="22"/>
          <w:szCs w:val="22"/>
          <w:lang w:val="uk-UA"/>
        </w:rPr>
        <w:t>____________________________,</w:t>
      </w:r>
      <w:r>
        <w:rPr>
          <w:color w:val="000000"/>
          <w:sz w:val="22"/>
          <w:szCs w:val="22"/>
          <w:lang w:val="uk-UA"/>
        </w:rPr>
        <w:t xml:space="preserve"> </w:t>
      </w:r>
      <w:r>
        <w:rPr>
          <w:sz w:val="22"/>
          <w:szCs w:val="22"/>
          <w:lang w:val="uk-UA"/>
        </w:rPr>
        <w:t xml:space="preserve">яке є платником податку на прибуток на загальних умовах (надалі </w:t>
      </w:r>
      <w:r w:rsidR="00862D1F">
        <w:rPr>
          <w:sz w:val="22"/>
          <w:szCs w:val="22"/>
          <w:lang w:val="uk-UA"/>
        </w:rPr>
        <w:t>Постачальник</w:t>
      </w:r>
      <w:r>
        <w:rPr>
          <w:sz w:val="22"/>
          <w:szCs w:val="22"/>
          <w:lang w:val="uk-UA"/>
        </w:rPr>
        <w:t xml:space="preserve">), в особі директора  </w:t>
      </w:r>
      <w:r>
        <w:rPr>
          <w:b/>
          <w:sz w:val="22"/>
          <w:szCs w:val="22"/>
          <w:lang w:val="uk-UA"/>
        </w:rPr>
        <w:t>______________________</w:t>
      </w:r>
      <w:r>
        <w:rPr>
          <w:sz w:val="22"/>
          <w:szCs w:val="22"/>
          <w:lang w:val="uk-UA"/>
        </w:rPr>
        <w:t>, який діє на підставі ______________________</w:t>
      </w:r>
      <w:r>
        <w:rPr>
          <w:color w:val="000000"/>
          <w:sz w:val="22"/>
          <w:szCs w:val="22"/>
          <w:lang w:val="uk-UA"/>
        </w:rPr>
        <w:t>, з однієї сторони, та</w:t>
      </w:r>
    </w:p>
    <w:p w14:paraId="761E12BE" w14:textId="77777777" w:rsidR="004A31AE" w:rsidRDefault="000A592E">
      <w:pPr>
        <w:spacing w:before="120" w:after="120"/>
        <w:jc w:val="both"/>
        <w:rPr>
          <w:color w:val="000000"/>
          <w:sz w:val="22"/>
          <w:szCs w:val="22"/>
          <w:lang w:val="uk-UA"/>
        </w:rPr>
      </w:pPr>
      <w:r>
        <w:rPr>
          <w:b/>
          <w:color w:val="000000"/>
          <w:sz w:val="22"/>
          <w:szCs w:val="22"/>
          <w:lang w:val="uk-UA"/>
        </w:rPr>
        <w:t>Акціонерне товариство «Оператор газорозподільної системи «Львівгаз»</w:t>
      </w:r>
      <w:r>
        <w:rPr>
          <w:color w:val="000000"/>
          <w:sz w:val="22"/>
          <w:szCs w:val="22"/>
          <w:lang w:val="uk-UA"/>
        </w:rPr>
        <w:t>, назване у подальшому «Покупець», в особі Голови Правління Китриша Тараса Михайловича, який діє на підставі Статуту, з іншої сторони, які надалі разом іменуються «Сторони», а кожна окремо – «Сторона», уклали цей договір поставки (далі - «Договір») про наступне.</w:t>
      </w:r>
    </w:p>
    <w:p w14:paraId="7AC1FB48" w14:textId="3F0D8795" w:rsidR="004A31AE" w:rsidRDefault="000A592E">
      <w:pPr>
        <w:widowControl w:val="0"/>
        <w:numPr>
          <w:ilvl w:val="0"/>
          <w:numId w:val="8"/>
        </w:numPr>
        <w:spacing w:line="20" w:lineRule="atLeast"/>
        <w:jc w:val="center"/>
        <w:rPr>
          <w:b/>
          <w:color w:val="000000"/>
        </w:rPr>
      </w:pPr>
      <w:r>
        <w:rPr>
          <w:b/>
          <w:color w:val="000000"/>
        </w:rPr>
        <w:t xml:space="preserve"> Предмет договору</w:t>
      </w:r>
    </w:p>
    <w:p w14:paraId="7ED1E786" w14:textId="77777777" w:rsidR="004A31AE" w:rsidRDefault="000A592E">
      <w:pPr>
        <w:pStyle w:val="affff1"/>
        <w:widowControl w:val="0"/>
        <w:numPr>
          <w:ilvl w:val="1"/>
          <w:numId w:val="8"/>
        </w:numPr>
        <w:spacing w:line="20" w:lineRule="atLeast"/>
        <w:ind w:left="0" w:firstLine="0"/>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rPr>
        <w:t xml:space="preserve">а цим Договором Постачальник зобов'язується передати у встановлений строк (строки) товар у власність Покупця для використання його у господарській діяльності, а Покупець зобов'язується прийняти товар і сплатити за нього визначену у відповідності до умов Договору суму коштів. </w:t>
      </w:r>
    </w:p>
    <w:p w14:paraId="55ABEEF2" w14:textId="77777777" w:rsidR="004A31AE" w:rsidRDefault="000A592E">
      <w:pPr>
        <w:pStyle w:val="affff1"/>
        <w:widowControl w:val="0"/>
        <w:numPr>
          <w:ilvl w:val="1"/>
          <w:numId w:val="8"/>
        </w:numPr>
        <w:spacing w:line="20" w:lineRule="atLeast"/>
        <w:ind w:left="0" w:firstLine="0"/>
        <w:rPr>
          <w:rFonts w:ascii="Times New Roman" w:hAnsi="Times New Roman"/>
        </w:rPr>
      </w:pPr>
      <w:r>
        <w:rPr>
          <w:rFonts w:ascii="Times New Roman" w:hAnsi="Times New Roman" w:cs="Times New Roman"/>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14:paraId="0F41B3E7" w14:textId="5CC60450" w:rsidR="004A31AE" w:rsidRDefault="000A592E">
      <w:pPr>
        <w:pStyle w:val="affff1"/>
        <w:widowControl w:val="0"/>
        <w:numPr>
          <w:ilvl w:val="1"/>
          <w:numId w:val="8"/>
        </w:numPr>
        <w:spacing w:line="20" w:lineRule="atLeast"/>
        <w:ind w:left="0" w:firstLine="0"/>
        <w:rPr>
          <w:rFonts w:ascii="Times New Roman" w:hAnsi="Times New Roman"/>
        </w:rPr>
      </w:pPr>
      <w:r>
        <w:rPr>
          <w:rFonts w:ascii="Times New Roman" w:hAnsi="Times New Roman" w:cs="Times New Roman"/>
        </w:rPr>
        <w:t>Товар має бути новим, придатним для використання за призначенням, відповідати визначеним у Специфікації та документації на товар характеристикам</w:t>
      </w:r>
      <w:r w:rsidR="00D60759">
        <w:rPr>
          <w:rFonts w:ascii="Times New Roman" w:hAnsi="Times New Roman" w:cs="Times New Roman"/>
          <w:lang w:val="uk-UA"/>
        </w:rPr>
        <w:t>.</w:t>
      </w:r>
      <w:r>
        <w:rPr>
          <w:rFonts w:ascii="Times New Roman" w:hAnsi="Times New Roman" w:cs="Times New Roman"/>
        </w:rPr>
        <w:t xml:space="preserve"> </w:t>
      </w:r>
      <w:r w:rsidR="00D267BD">
        <w:rPr>
          <w:rFonts w:ascii="Times New Roman" w:hAnsi="Times New Roman" w:cs="Times New Roman"/>
          <w:lang w:val="uk-UA"/>
        </w:rPr>
        <w:t>(Додаток №2</w:t>
      </w:r>
      <w:r w:rsidR="006B11B1" w:rsidRPr="006B11B1">
        <w:t xml:space="preserve"> </w:t>
      </w:r>
      <w:r w:rsidR="006B11B1" w:rsidRPr="006B11B1">
        <w:rPr>
          <w:rFonts w:ascii="Times New Roman" w:hAnsi="Times New Roman" w:cs="Times New Roman"/>
          <w:lang w:val="uk-UA"/>
        </w:rPr>
        <w:t>до цього Договору</w:t>
      </w:r>
      <w:r w:rsidR="00D267BD">
        <w:rPr>
          <w:rFonts w:ascii="Times New Roman" w:hAnsi="Times New Roman" w:cs="Times New Roman"/>
          <w:lang w:val="uk-UA"/>
        </w:rPr>
        <w:t>)</w:t>
      </w:r>
    </w:p>
    <w:p w14:paraId="669F6714" w14:textId="77777777" w:rsidR="004A31AE" w:rsidRDefault="000A592E">
      <w:pPr>
        <w:pStyle w:val="affff1"/>
        <w:widowControl w:val="0"/>
        <w:numPr>
          <w:ilvl w:val="1"/>
          <w:numId w:val="8"/>
        </w:numPr>
        <w:spacing w:before="120" w:after="120" w:line="240" w:lineRule="auto"/>
        <w:ind w:left="0" w:firstLine="0"/>
        <w:jc w:val="both"/>
        <w:rPr>
          <w:rFonts w:ascii="Times New Roman" w:hAnsi="Times New Roman"/>
        </w:rPr>
      </w:pPr>
      <w:r>
        <w:rPr>
          <w:rFonts w:ascii="Times New Roman" w:hAnsi="Times New Roman" w:cs="Times New Roman"/>
          <w:lang w:val="uk-UA"/>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14:paraId="0C425305" w14:textId="77777777" w:rsidR="004A31AE" w:rsidRDefault="000A592E">
      <w:pPr>
        <w:widowControl w:val="0"/>
        <w:spacing w:before="240" w:after="240"/>
        <w:jc w:val="center"/>
        <w:rPr>
          <w:b/>
          <w:color w:val="000000"/>
          <w:sz w:val="22"/>
          <w:szCs w:val="22"/>
          <w:lang w:val="uk-UA"/>
        </w:rPr>
      </w:pPr>
      <w:r>
        <w:rPr>
          <w:b/>
          <w:color w:val="000000"/>
          <w:sz w:val="22"/>
          <w:szCs w:val="22"/>
          <w:lang w:val="uk-UA"/>
        </w:rPr>
        <w:t>2. Ціна та порядок розрахунків</w:t>
      </w:r>
    </w:p>
    <w:p w14:paraId="677797BE" w14:textId="77777777" w:rsidR="004A31AE" w:rsidRDefault="000A592E">
      <w:pPr>
        <w:pStyle w:val="affff1"/>
        <w:widowControl w:val="0"/>
        <w:numPr>
          <w:ilvl w:val="0"/>
          <w:numId w:val="9"/>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Загальна вартість (ціна) товару за цим Договором становить ___________________ грн. (______________________________) з ПДВ. Вартість (ціна) кожної окремої одиниці товару визначається у Специфікації.</w:t>
      </w:r>
    </w:p>
    <w:p w14:paraId="72054550" w14:textId="77777777" w:rsidR="004A31AE" w:rsidRDefault="000A592E">
      <w:pPr>
        <w:pStyle w:val="affff1"/>
        <w:widowControl w:val="0"/>
        <w:numPr>
          <w:ilvl w:val="0"/>
          <w:numId w:val="9"/>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Вартість (ціна) товару включає в себе вартість тари (упаковки) товару, вартість доставки товару до місця поставки за адресами, визначеними згідно п.3.1. Договору, а також компенсацію будь-яких та всіх понесених Постачальником витрат, пов’язаних з виконанням Договору.</w:t>
      </w:r>
    </w:p>
    <w:p w14:paraId="4F41007A" w14:textId="4E73B104" w:rsidR="004A31AE" w:rsidRPr="007679C1" w:rsidRDefault="000A592E">
      <w:pPr>
        <w:pStyle w:val="affff1"/>
        <w:widowControl w:val="0"/>
        <w:numPr>
          <w:ilvl w:val="0"/>
          <w:numId w:val="9"/>
        </w:numPr>
        <w:spacing w:before="120" w:after="120" w:line="240" w:lineRule="auto"/>
        <w:ind w:left="0" w:firstLine="0"/>
        <w:jc w:val="both"/>
        <w:rPr>
          <w:rFonts w:ascii="Times New Roman" w:hAnsi="Times New Roman" w:cs="Times New Roman"/>
          <w:lang w:val="uk-UA"/>
        </w:rPr>
      </w:pPr>
      <w:r w:rsidRPr="007679C1">
        <w:rPr>
          <w:rFonts w:ascii="Times New Roman" w:hAnsi="Times New Roman" w:cs="Times New Roman"/>
          <w:highlight w:val="white"/>
          <w:lang w:val="uk-UA"/>
        </w:rPr>
        <w:t>Покупець здійснює оплату за кожну партію одержаного товару згідно наданого Постачальником рахунка-фактури у безготівковій формі на вказаний у Договорі рахунок Постачальника протягом 3 (три) банківських днів з дня одержання відповідної партії товару Покупцем.</w:t>
      </w:r>
    </w:p>
    <w:p w14:paraId="0BBC3040" w14:textId="77777777" w:rsidR="004A31AE" w:rsidRDefault="000A592E">
      <w:pPr>
        <w:pStyle w:val="affff1"/>
        <w:widowControl w:val="0"/>
        <w:numPr>
          <w:ilvl w:val="0"/>
          <w:numId w:val="9"/>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14:paraId="4D93B841" w14:textId="77777777" w:rsidR="004A31AE" w:rsidRDefault="000A592E">
      <w:pPr>
        <w:pStyle w:val="affff1"/>
        <w:widowControl w:val="0"/>
        <w:numPr>
          <w:ilvl w:val="0"/>
          <w:numId w:val="9"/>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 xml:space="preserve">Покупець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Покупцем. </w:t>
      </w:r>
    </w:p>
    <w:p w14:paraId="37106783" w14:textId="77777777" w:rsidR="004A31AE" w:rsidRDefault="000A592E">
      <w:pPr>
        <w:pStyle w:val="affff1"/>
        <w:widowControl w:val="0"/>
        <w:numPr>
          <w:ilvl w:val="0"/>
          <w:numId w:val="9"/>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Покупець має право не здійснювати оплату товару до дати отримання належно оформленого рахунку-фактури. У такому випадку Покупець не несе відповідальність за можливе прострочення платежу.</w:t>
      </w:r>
    </w:p>
    <w:p w14:paraId="0B5FD486" w14:textId="77777777" w:rsidR="004A31AE" w:rsidRDefault="000A592E">
      <w:pPr>
        <w:widowControl w:val="0"/>
        <w:spacing w:before="240" w:after="240"/>
        <w:jc w:val="center"/>
        <w:rPr>
          <w:b/>
          <w:color w:val="000000"/>
          <w:sz w:val="22"/>
          <w:szCs w:val="22"/>
          <w:lang w:val="uk-UA"/>
        </w:rPr>
      </w:pPr>
      <w:r>
        <w:rPr>
          <w:b/>
          <w:color w:val="000000"/>
          <w:sz w:val="22"/>
          <w:szCs w:val="22"/>
          <w:lang w:val="uk-UA"/>
        </w:rPr>
        <w:t>3. Порядок поставки товару</w:t>
      </w:r>
    </w:p>
    <w:p w14:paraId="7668DA8A" w14:textId="2DC89491" w:rsidR="004A31AE" w:rsidRDefault="000A592E">
      <w:pPr>
        <w:pStyle w:val="affff1"/>
        <w:widowControl w:val="0"/>
        <w:numPr>
          <w:ilvl w:val="0"/>
          <w:numId w:val="10"/>
        </w:numPr>
        <w:spacing w:before="120" w:after="120" w:line="240" w:lineRule="auto"/>
        <w:ind w:left="0" w:firstLine="0"/>
        <w:jc w:val="both"/>
      </w:pPr>
      <w:r>
        <w:rPr>
          <w:rFonts w:ascii="Times New Roman" w:eastAsia="Times New Roman" w:hAnsi="Times New Roman" w:cs="Times New Roman"/>
          <w:lang w:val="uk-UA"/>
        </w:rPr>
        <w:t>Постачальник здійснює поставку товару окремими партіями на склад Покупця, розташований за адресою:79039,м.Львів, вул</w:t>
      </w:r>
      <w:r w:rsidR="00A7315E">
        <w:rPr>
          <w:rFonts w:ascii="Times New Roman" w:eastAsia="Times New Roman" w:hAnsi="Times New Roman" w:cs="Times New Roman"/>
          <w:lang w:val="uk-UA"/>
        </w:rPr>
        <w:t>.</w:t>
      </w:r>
      <w:r>
        <w:rPr>
          <w:rFonts w:ascii="Times New Roman" w:eastAsia="Times New Roman" w:hAnsi="Times New Roman" w:cs="Times New Roman"/>
          <w:lang w:val="uk-UA"/>
        </w:rPr>
        <w:t xml:space="preserve"> </w:t>
      </w:r>
      <w:r w:rsidR="00A7315E">
        <w:rPr>
          <w:rFonts w:ascii="Times New Roman" w:eastAsia="Times New Roman" w:hAnsi="Times New Roman" w:cs="Times New Roman"/>
          <w:lang w:val="uk-UA"/>
        </w:rPr>
        <w:t>Золота,42</w:t>
      </w:r>
      <w:r w:rsidR="00C77DE1">
        <w:rPr>
          <w:rFonts w:ascii="Times New Roman" w:eastAsia="Times New Roman" w:hAnsi="Times New Roman" w:cs="Times New Roman"/>
          <w:lang w:val="uk-UA"/>
        </w:rPr>
        <w:t xml:space="preserve"> протягом </w:t>
      </w:r>
      <w:r w:rsidR="00B76102">
        <w:rPr>
          <w:rFonts w:ascii="Times New Roman" w:eastAsia="Times New Roman" w:hAnsi="Times New Roman" w:cs="Times New Roman"/>
          <w:lang w:val="uk-UA"/>
        </w:rPr>
        <w:t>10</w:t>
      </w:r>
      <w:r w:rsidR="00C77DE1">
        <w:rPr>
          <w:rFonts w:ascii="Times New Roman" w:eastAsia="Times New Roman" w:hAnsi="Times New Roman" w:cs="Times New Roman"/>
          <w:lang w:val="uk-UA"/>
        </w:rPr>
        <w:t xml:space="preserve"> робочих днів з моменту отримання письмової заявки Покупця, які направляються Постачальнику засобами зв’язку, електронною поштою.</w:t>
      </w:r>
    </w:p>
    <w:p w14:paraId="2F94D360"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 xml:space="preserve">Постачальник зобов’язаний забезпечити відповідність пакування та маркування товару вимогам </w:t>
      </w:r>
      <w:r>
        <w:rPr>
          <w:rFonts w:ascii="Times New Roman" w:hAnsi="Times New Roman" w:cs="Times New Roman"/>
          <w:lang w:val="uk-UA"/>
        </w:rPr>
        <w:lastRenderedPageBreak/>
        <w:t>виробника та/або встановленим законодавством України правилам, можливість для точного визначення кількості товару, наявність правильно та розбірливо оформлених товаросупровідних та/або розрахункових документів тощо</w:t>
      </w:r>
      <w:r>
        <w:rPr>
          <w:rFonts w:ascii="Times New Roman" w:hAnsi="Times New Roman" w:cs="Times New Roman"/>
          <w:b/>
          <w:lang w:val="uk-UA"/>
        </w:rPr>
        <w:t>.</w:t>
      </w:r>
    </w:p>
    <w:p w14:paraId="7B7DCB6F"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Разом з товаром Постачальник передає всю документацію на товар (транспортні, товаросупровідні документи, рахунки-фактури, специфікації, сертифікати відповідності, паспорти виробника, інструкції з експлуатації, накладні, сертифікат про походження – у разі, якщо Постачальник є імпортером товару, тощо).</w:t>
      </w:r>
    </w:p>
    <w:p w14:paraId="23F25F0E"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Доставка товару на адресу, зазначену в п.3.1. Договору, повинна здійснюватися в робочий день протягом робочого часу (з 9 год. 00 хв. до 16 год. 00 хв.). Постачальник зобов’язаний не пізніше ніж за 5 (п’ять) днів до дати запланованої доставки товару на склад Покупця направити на e-mail:</w:t>
      </w:r>
      <w:r>
        <w:rPr>
          <w:rFonts w:ascii="Times New Roman" w:hAnsi="Times New Roman" w:cs="Times New Roman"/>
          <w:i/>
          <w:lang w:val="uk-UA"/>
        </w:rPr>
        <w:t>office@Lvgas.com.ua</w:t>
      </w:r>
      <w:r>
        <w:rPr>
          <w:rFonts w:ascii="Times New Roman" w:hAnsi="Times New Roman" w:cs="Times New Roman"/>
          <w:lang w:val="uk-UA"/>
        </w:rPr>
        <w:t xml:space="preserve"> або по факсу на № 0322591101 повідомлення про заплановану дату та час доставки товару, які підлягають погодженню з Покупцем. У разі неповідомлення Постачальником про доставку та/або непогодження з Покупцем дати та часу доставки товару, Покупець має право відмовитись від прийняття та оплати товару.</w:t>
      </w:r>
    </w:p>
    <w:p w14:paraId="24356E22"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Приймання товару здійснюється Покупцем за місцем поставки, визначеним в п.3.1 цього Договору.</w:t>
      </w:r>
    </w:p>
    <w:p w14:paraId="30CEE438"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державних стандартів України тощо.</w:t>
      </w:r>
    </w:p>
    <w:p w14:paraId="0C161855"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14:paraId="46B01C24"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14:paraId="6D3471CF"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акта про недостачу (недоліки/невідповідність тощо) товару.</w:t>
      </w:r>
    </w:p>
    <w:p w14:paraId="0FFEFF26"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У разі настання зазначених у п.3.8.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14:paraId="448F0C7A"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Товар, що не приймається Покупцем та підлягає поверненню, заміні та/або доукомплектації, може бути прийнятий Покупцем на відповідальне зберігання за рахунок Постачальника до відповідного повернення, заміни та/або доукомплектації товару. За кожен день зберігання Постачальник відшкодовує Покупцю витрати на зберігання у розмірі 0,1 % від вартості прийнятого на відповідальне зберігання товару.</w:t>
      </w:r>
    </w:p>
    <w:p w14:paraId="3EDE7C96"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 xml:space="preserve">Одержання (прийняття) товару Покупцем підтверджується оформленою у відповідності до вимог законодавства України та підписаною уповноваженим представником Покупця видатковою накладною. </w:t>
      </w:r>
    </w:p>
    <w:p w14:paraId="785E5F47" w14:textId="77777777" w:rsidR="004A31AE" w:rsidRDefault="000A592E">
      <w:pPr>
        <w:pStyle w:val="affff1"/>
        <w:widowControl w:val="0"/>
        <w:numPr>
          <w:ilvl w:val="0"/>
          <w:numId w:val="10"/>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до моменту передачі товару Покупцю в порядку, встановленому п.3.12. Договору, несе Постачальник.</w:t>
      </w:r>
    </w:p>
    <w:p w14:paraId="577A305C" w14:textId="77777777" w:rsidR="004A31AE" w:rsidRDefault="000A592E">
      <w:pPr>
        <w:widowControl w:val="0"/>
        <w:spacing w:before="240" w:after="240"/>
        <w:jc w:val="center"/>
        <w:rPr>
          <w:b/>
          <w:color w:val="000000"/>
          <w:sz w:val="22"/>
          <w:szCs w:val="22"/>
          <w:lang w:val="uk-UA"/>
        </w:rPr>
      </w:pPr>
      <w:r>
        <w:rPr>
          <w:b/>
          <w:color w:val="000000"/>
          <w:sz w:val="22"/>
          <w:szCs w:val="22"/>
          <w:lang w:val="uk-UA"/>
        </w:rPr>
        <w:t>4. Пакування, маркування і транспортування товару</w:t>
      </w:r>
    </w:p>
    <w:p w14:paraId="059E2626" w14:textId="77777777" w:rsidR="004A31AE" w:rsidRDefault="000A592E">
      <w:pPr>
        <w:pStyle w:val="affff1"/>
        <w:widowControl w:val="0"/>
        <w:numPr>
          <w:ilvl w:val="1"/>
          <w:numId w:val="11"/>
        </w:numPr>
        <w:tabs>
          <w:tab w:val="left" w:pos="426"/>
          <w:tab w:val="left" w:pos="851"/>
          <w:tab w:val="left" w:pos="993"/>
        </w:tabs>
        <w:spacing w:before="120" w:after="120" w:line="240" w:lineRule="auto"/>
        <w:ind w:left="0" w:firstLine="0"/>
        <w:jc w:val="both"/>
        <w:rPr>
          <w:rFonts w:ascii="Times New Roman" w:hAnsi="Times New Roman" w:cs="Times New Roman"/>
          <w:lang w:val="uk-UA"/>
        </w:rPr>
      </w:pPr>
      <w:r>
        <w:rPr>
          <w:rFonts w:ascii="Times New Roman" w:hAnsi="Times New Roman" w:cs="Times New Roman"/>
          <w:lang w:val="uk-UA"/>
        </w:rPr>
        <w:t>Товар відпускається Постачальником Покупцю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w:t>
      </w:r>
    </w:p>
    <w:p w14:paraId="1F2A226D" w14:textId="77777777" w:rsidR="004A31AE" w:rsidRDefault="000A592E">
      <w:pPr>
        <w:pStyle w:val="affff1"/>
        <w:widowControl w:val="0"/>
        <w:numPr>
          <w:ilvl w:val="1"/>
          <w:numId w:val="11"/>
        </w:numPr>
        <w:tabs>
          <w:tab w:val="left" w:pos="426"/>
          <w:tab w:val="left" w:pos="851"/>
          <w:tab w:val="left" w:pos="993"/>
        </w:tabs>
        <w:spacing w:before="120" w:after="120" w:line="240" w:lineRule="auto"/>
        <w:ind w:left="0" w:firstLine="0"/>
        <w:jc w:val="both"/>
        <w:rPr>
          <w:rFonts w:ascii="Times New Roman" w:hAnsi="Times New Roman" w:cs="Times New Roman"/>
          <w:lang w:val="uk-UA"/>
        </w:rPr>
      </w:pPr>
      <w:r>
        <w:rPr>
          <w:rFonts w:ascii="Times New Roman" w:hAnsi="Times New Roman" w:cs="Times New Roman"/>
          <w:lang w:val="uk-UA"/>
        </w:rPr>
        <w:t>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Покупця.</w:t>
      </w:r>
    </w:p>
    <w:p w14:paraId="2E775FEE" w14:textId="77777777" w:rsidR="004A31AE" w:rsidRDefault="000A592E">
      <w:pPr>
        <w:widowControl w:val="0"/>
        <w:spacing w:before="240" w:after="240"/>
        <w:jc w:val="center"/>
        <w:rPr>
          <w:b/>
          <w:color w:val="000000"/>
          <w:sz w:val="22"/>
          <w:szCs w:val="22"/>
          <w:lang w:val="uk-UA"/>
        </w:rPr>
      </w:pPr>
      <w:r>
        <w:rPr>
          <w:b/>
          <w:color w:val="000000"/>
          <w:sz w:val="22"/>
          <w:szCs w:val="22"/>
          <w:lang w:val="uk-UA"/>
        </w:rPr>
        <w:t>5. Гарантійні зобов’язання</w:t>
      </w:r>
    </w:p>
    <w:p w14:paraId="34A7E702" w14:textId="77777777" w:rsidR="004A31AE" w:rsidRDefault="000A592E">
      <w:pPr>
        <w:pStyle w:val="affff1"/>
        <w:widowControl w:val="0"/>
        <w:numPr>
          <w:ilvl w:val="0"/>
          <w:numId w:val="12"/>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w:t>
      </w:r>
    </w:p>
    <w:p w14:paraId="2855FE63" w14:textId="77777777" w:rsidR="004A31AE" w:rsidRDefault="000A592E">
      <w:pPr>
        <w:pStyle w:val="affff1"/>
        <w:widowControl w:val="0"/>
        <w:numPr>
          <w:ilvl w:val="0"/>
          <w:numId w:val="12"/>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14:paraId="060CDA75" w14:textId="77777777" w:rsidR="004A31AE" w:rsidRDefault="000A592E">
      <w:pPr>
        <w:pStyle w:val="affff1"/>
        <w:widowControl w:val="0"/>
        <w:numPr>
          <w:ilvl w:val="0"/>
          <w:numId w:val="12"/>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Постачальник виконує зобов’язання, передбачені п.5.2. Договору, в узгоджені Сторонами строки, але не більше 20 календарних днів з моменту направлення Покупцем письмового повідомлення про виявлені недоліки, дефекти товару.</w:t>
      </w:r>
    </w:p>
    <w:p w14:paraId="362580B6" w14:textId="77777777" w:rsidR="004A31AE" w:rsidRDefault="000A592E">
      <w:pPr>
        <w:pStyle w:val="affff1"/>
        <w:widowControl w:val="0"/>
        <w:numPr>
          <w:ilvl w:val="0"/>
          <w:numId w:val="12"/>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lastRenderedPageBreak/>
        <w:t>Порушення Постачальником встановлених п.5.3. Договору строків дає право Покупцю на застосування передбачених чинним законодавством України та п.7.3. Договору штрафних санкцій.</w:t>
      </w:r>
    </w:p>
    <w:p w14:paraId="57C7A786" w14:textId="77777777" w:rsidR="004A31AE" w:rsidRDefault="000A592E">
      <w:pPr>
        <w:widowControl w:val="0"/>
        <w:spacing w:before="240" w:after="240"/>
        <w:jc w:val="center"/>
        <w:rPr>
          <w:b/>
          <w:color w:val="000000"/>
          <w:sz w:val="22"/>
          <w:szCs w:val="22"/>
          <w:lang w:val="uk-UA"/>
        </w:rPr>
      </w:pPr>
      <w:r>
        <w:rPr>
          <w:b/>
          <w:color w:val="000000"/>
          <w:sz w:val="22"/>
          <w:szCs w:val="22"/>
          <w:lang w:val="uk-UA"/>
        </w:rPr>
        <w:t>6. Зобов’язання сторін</w:t>
      </w:r>
    </w:p>
    <w:p w14:paraId="21729E9E" w14:textId="77777777" w:rsidR="004A31AE" w:rsidRDefault="000A592E">
      <w:pPr>
        <w:pStyle w:val="affff1"/>
        <w:widowControl w:val="0"/>
        <w:numPr>
          <w:ilvl w:val="0"/>
          <w:numId w:val="13"/>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Покупець зобов’язується прийняти товар, крім випадків встановлених п.3.4., п.3.10. Договору, та оплатити його вартість у порядку, визначеному п.2.3. Договору.</w:t>
      </w:r>
    </w:p>
    <w:p w14:paraId="453BCC32" w14:textId="0A1FBAC1" w:rsidR="004A31AE" w:rsidRDefault="000A592E">
      <w:pPr>
        <w:pStyle w:val="affff1"/>
        <w:widowControl w:val="0"/>
        <w:numPr>
          <w:ilvl w:val="0"/>
          <w:numId w:val="13"/>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 xml:space="preserve">Постачальник зобов’язується  передати товар у власність Покупця у встановлений в п. </w:t>
      </w:r>
      <w:r w:rsidR="004D2B5E">
        <w:rPr>
          <w:rFonts w:ascii="Times New Roman" w:hAnsi="Times New Roman" w:cs="Times New Roman"/>
          <w:lang w:val="uk-UA"/>
        </w:rPr>
        <w:t>3</w:t>
      </w:r>
      <w:r>
        <w:rPr>
          <w:rFonts w:ascii="Times New Roman" w:hAnsi="Times New Roman" w:cs="Times New Roman"/>
          <w:lang w:val="uk-UA"/>
        </w:rPr>
        <w:t>.</w:t>
      </w:r>
      <w:r w:rsidR="004D2B5E">
        <w:rPr>
          <w:rFonts w:ascii="Times New Roman" w:hAnsi="Times New Roman" w:cs="Times New Roman"/>
          <w:lang w:val="uk-UA"/>
        </w:rPr>
        <w:t>1.</w:t>
      </w:r>
      <w:r>
        <w:rPr>
          <w:rFonts w:ascii="Times New Roman" w:hAnsi="Times New Roman" w:cs="Times New Roman"/>
          <w:lang w:val="uk-UA"/>
        </w:rPr>
        <w:t xml:space="preserve"> Договору строк.</w:t>
      </w:r>
    </w:p>
    <w:p w14:paraId="221567DE" w14:textId="77777777" w:rsidR="004A31AE" w:rsidRDefault="000A592E">
      <w:pPr>
        <w:widowControl w:val="0"/>
        <w:spacing w:before="240" w:after="240"/>
        <w:jc w:val="center"/>
        <w:rPr>
          <w:b/>
          <w:color w:val="000000"/>
          <w:sz w:val="22"/>
          <w:szCs w:val="22"/>
          <w:lang w:val="uk-UA"/>
        </w:rPr>
      </w:pPr>
      <w:r>
        <w:rPr>
          <w:b/>
          <w:color w:val="000000"/>
          <w:sz w:val="22"/>
          <w:szCs w:val="22"/>
          <w:lang w:val="uk-UA"/>
        </w:rPr>
        <w:t>7. Відповідальність сторін</w:t>
      </w:r>
    </w:p>
    <w:p w14:paraId="2A3E70FD" w14:textId="77777777" w:rsidR="004A31AE" w:rsidRDefault="000A592E">
      <w:pPr>
        <w:pStyle w:val="affff1"/>
        <w:widowControl w:val="0"/>
        <w:numPr>
          <w:ilvl w:val="0"/>
          <w:numId w:val="14"/>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У разі порушення Покупцем встановленого п.2.3 Договору строку оплати вартості товару, Покупець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14:paraId="38815C5F" w14:textId="7C68F058" w:rsidR="004A31AE" w:rsidRDefault="000A592E">
      <w:pPr>
        <w:pStyle w:val="affff1"/>
        <w:widowControl w:val="0"/>
        <w:numPr>
          <w:ilvl w:val="0"/>
          <w:numId w:val="14"/>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У разі порушення Постачальником строку (строків) поставки товару, визначеного в п.</w:t>
      </w:r>
      <w:r w:rsidR="00C77DE1">
        <w:rPr>
          <w:rFonts w:ascii="Times New Roman" w:hAnsi="Times New Roman" w:cs="Times New Roman"/>
          <w:lang w:val="uk-UA"/>
        </w:rPr>
        <w:t>3.1</w:t>
      </w:r>
      <w:r>
        <w:rPr>
          <w:rFonts w:ascii="Times New Roman" w:hAnsi="Times New Roman" w:cs="Times New Roman"/>
          <w:lang w:val="uk-UA"/>
        </w:rPr>
        <w:t xml:space="preserve"> Договору, Постачальник сплачує на користь Покупця </w:t>
      </w:r>
      <w:r w:rsidR="0095339B">
        <w:rPr>
          <w:rFonts w:ascii="Times New Roman" w:hAnsi="Times New Roman" w:cs="Times New Roman"/>
          <w:lang w:val="uk-UA"/>
        </w:rPr>
        <w:t>неустойку</w:t>
      </w:r>
      <w:r>
        <w:rPr>
          <w:rFonts w:ascii="Times New Roman" w:hAnsi="Times New Roman" w:cs="Times New Roman"/>
          <w:lang w:val="uk-UA"/>
        </w:rPr>
        <w:t xml:space="preserve"> у розмірі 0,1 %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55C186C5" w14:textId="77777777" w:rsidR="004A31AE" w:rsidRDefault="000A592E">
      <w:pPr>
        <w:pStyle w:val="affff1"/>
        <w:widowControl w:val="0"/>
        <w:numPr>
          <w:ilvl w:val="0"/>
          <w:numId w:val="14"/>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У разі поставки товару, якість та/або характеристики якого не відповідають вимогам п.1.2., п.1.4.,  Договору, Постачальник сплачує на користь Покупця штраф у розмірі 20 % від загальної вартості товару, визначеної в п.2.1 Договору.</w:t>
      </w:r>
    </w:p>
    <w:p w14:paraId="7C5C20BC" w14:textId="77777777" w:rsidR="004A31AE" w:rsidRDefault="000A592E">
      <w:pPr>
        <w:pStyle w:val="affff1"/>
        <w:widowControl w:val="0"/>
        <w:numPr>
          <w:ilvl w:val="0"/>
          <w:numId w:val="14"/>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За порушення вимог п.3.3., п.3.4. Договору Постачальник сплачує Покупцю штраф у розмірі 1 % від загальної вартості товару за кожен випадок порушення.</w:t>
      </w:r>
    </w:p>
    <w:p w14:paraId="7560BF16" w14:textId="77777777" w:rsidR="004A31AE" w:rsidRDefault="000A592E">
      <w:pPr>
        <w:pStyle w:val="affff1"/>
        <w:widowControl w:val="0"/>
        <w:numPr>
          <w:ilvl w:val="0"/>
          <w:numId w:val="14"/>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1B8F9353" w14:textId="77777777" w:rsidR="004A31AE" w:rsidRDefault="000A592E">
      <w:pPr>
        <w:pStyle w:val="affff1"/>
        <w:widowControl w:val="0"/>
        <w:numPr>
          <w:ilvl w:val="0"/>
          <w:numId w:val="14"/>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Якщо Постачальник не зареєстрував податкову(і) накладну(і) або допустив помилки при зазначенні обов’язкових реквізитів податкової накладної, та/або порушив граничні терміни реєстрації податкових накладних в Єдиному реєстрі податкових накладних, чи вчинив інші дії або бездіяльність, в результаті чого Покупець втратив право на податковий кредит, Постачальник зобов’язаний сплатити Покупцю штраф у розмірі 20 % від суми операції(й), по якій (яким) Покупець втратив право на включення сум податку на додану вартість до податкового кредиту.</w:t>
      </w:r>
    </w:p>
    <w:p w14:paraId="6E139304" w14:textId="77777777" w:rsidR="004A31AE" w:rsidRDefault="000A592E">
      <w:pPr>
        <w:pStyle w:val="affff1"/>
        <w:numPr>
          <w:ilvl w:val="0"/>
          <w:numId w:val="14"/>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7FFC05AC" w14:textId="77777777" w:rsidR="004A31AE" w:rsidRDefault="000A592E">
      <w:pPr>
        <w:pStyle w:val="affff1"/>
        <w:widowControl w:val="0"/>
        <w:numPr>
          <w:ilvl w:val="0"/>
          <w:numId w:val="14"/>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Сплата штрафних санкцій не звільняє Сторони від виконання своїх зобов’язань за Договором.</w:t>
      </w:r>
    </w:p>
    <w:p w14:paraId="02729631" w14:textId="77777777" w:rsidR="004A31AE" w:rsidRDefault="000A592E">
      <w:pPr>
        <w:spacing w:before="120" w:after="240"/>
        <w:jc w:val="center"/>
        <w:rPr>
          <w:b/>
          <w:color w:val="000000"/>
          <w:sz w:val="22"/>
          <w:szCs w:val="22"/>
          <w:lang w:val="uk-UA"/>
        </w:rPr>
      </w:pPr>
      <w:r>
        <w:rPr>
          <w:b/>
          <w:color w:val="000000"/>
          <w:sz w:val="22"/>
          <w:szCs w:val="22"/>
          <w:lang w:val="uk-UA"/>
        </w:rPr>
        <w:t>8. Обставини непереборної сили</w:t>
      </w:r>
    </w:p>
    <w:p w14:paraId="00F88F46" w14:textId="77777777" w:rsidR="004A31AE" w:rsidRDefault="000A592E">
      <w:pPr>
        <w:pStyle w:val="affff1"/>
        <w:numPr>
          <w:ilvl w:val="0"/>
          <w:numId w:val="15"/>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 xml:space="preserve"> Сторони звільняються від відповідальності за повне чи часткове невиконання своїх зобов’язань за цим Договором, якщо таке невиконання є наслідком дії обставин непереборної сили. Обставинами непереборної сили є надзвичайні та невідворотні обставини, що виникли незалежно від волі Сторін, появу яких Сторони не могли передбачити або запобігти їх виникненню, та які включають, не обмежуючись цим, наступне: пожежі, повінь, землетруси, зсуви, інші стихійні лиха та сезонні природні явища, закриття шляхів, проток, перевалів, портів, а також війну, воєнні дії, блокади, терористичні акти, страйки, ембарго, заборону/обмеження експорту/імпорту, акти державних органів та інші подібні явища і дії, що унеможливлюють виконання даного Договору Сторонами.</w:t>
      </w:r>
    </w:p>
    <w:p w14:paraId="5A9D301F" w14:textId="77777777" w:rsidR="004A31AE" w:rsidRDefault="000A592E">
      <w:pPr>
        <w:pStyle w:val="affff1"/>
        <w:numPr>
          <w:ilvl w:val="0"/>
          <w:numId w:val="15"/>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При виникненні обставин непереборної сили Сторона, виконанню зобов’язань якої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обставин непереборної сили є довідка Торгово-промислової палати України. У цьому разі, строк виконання зобов’язань за Договором Стороною, що перебуває під дією обставин непереборної сили, призупиняється до закінчення терміну дії таких обставин.</w:t>
      </w:r>
    </w:p>
    <w:p w14:paraId="5B4BEEDE" w14:textId="77777777" w:rsidR="004A31AE" w:rsidRDefault="000A592E">
      <w:pPr>
        <w:pStyle w:val="affff1"/>
        <w:numPr>
          <w:ilvl w:val="0"/>
          <w:numId w:val="15"/>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У випадку, якщо дія обставин непереборної сили триває більш ніж 3 (три) місяці, Сторони можуть припинити дію Договору за взаємною письмовою згодою, без сплати будь-яких штрафних санкцій.</w:t>
      </w:r>
    </w:p>
    <w:p w14:paraId="0B17B10A" w14:textId="77777777" w:rsidR="004A31AE" w:rsidRDefault="000A592E">
      <w:pPr>
        <w:widowControl w:val="0"/>
        <w:spacing w:before="120" w:after="240"/>
        <w:jc w:val="center"/>
        <w:rPr>
          <w:b/>
          <w:color w:val="000000"/>
          <w:sz w:val="22"/>
          <w:szCs w:val="22"/>
          <w:lang w:val="uk-UA"/>
        </w:rPr>
      </w:pPr>
      <w:r>
        <w:rPr>
          <w:b/>
          <w:color w:val="000000"/>
          <w:sz w:val="22"/>
          <w:szCs w:val="22"/>
          <w:lang w:val="uk-UA"/>
        </w:rPr>
        <w:t>9. Строк дії договору</w:t>
      </w:r>
    </w:p>
    <w:p w14:paraId="26EF7FD0" w14:textId="527DE841" w:rsidR="004A31AE" w:rsidRDefault="000A592E">
      <w:pPr>
        <w:pStyle w:val="affff1"/>
        <w:widowControl w:val="0"/>
        <w:numPr>
          <w:ilvl w:val="0"/>
          <w:numId w:val="16"/>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 xml:space="preserve">Цей Договір набуває чинності з моменту його підписання Сторонами та діє до </w:t>
      </w:r>
      <w:r w:rsidR="00244FD1">
        <w:rPr>
          <w:rFonts w:ascii="Times New Roman" w:hAnsi="Times New Roman" w:cs="Times New Roman"/>
          <w:lang w:val="en-US"/>
        </w:rPr>
        <w:t>31</w:t>
      </w:r>
      <w:r>
        <w:rPr>
          <w:rFonts w:ascii="Times New Roman" w:hAnsi="Times New Roman" w:cs="Times New Roman"/>
          <w:lang w:val="uk-UA"/>
        </w:rPr>
        <w:t>.</w:t>
      </w:r>
      <w:r w:rsidR="00244FD1">
        <w:rPr>
          <w:rFonts w:ascii="Times New Roman" w:hAnsi="Times New Roman" w:cs="Times New Roman"/>
          <w:lang w:val="en-US"/>
        </w:rPr>
        <w:t>1</w:t>
      </w:r>
      <w:r w:rsidR="006E61B4">
        <w:rPr>
          <w:rFonts w:ascii="Times New Roman" w:hAnsi="Times New Roman" w:cs="Times New Roman"/>
          <w:lang w:val="uk-UA"/>
        </w:rPr>
        <w:t>2</w:t>
      </w:r>
      <w:r>
        <w:rPr>
          <w:rFonts w:ascii="Times New Roman" w:hAnsi="Times New Roman" w:cs="Times New Roman"/>
          <w:lang w:val="uk-UA"/>
        </w:rPr>
        <w:t>.202</w:t>
      </w:r>
      <w:r w:rsidR="00BC003B">
        <w:rPr>
          <w:rFonts w:ascii="Times New Roman" w:hAnsi="Times New Roman" w:cs="Times New Roman"/>
          <w:lang w:val="uk-UA"/>
        </w:rPr>
        <w:t>2</w:t>
      </w:r>
      <w:r>
        <w:rPr>
          <w:rFonts w:ascii="Times New Roman" w:hAnsi="Times New Roman" w:cs="Times New Roman"/>
          <w:lang w:val="uk-UA"/>
        </w:rPr>
        <w:t xml:space="preserve"> року включно, а в частині виконання гарантійних зобов’язань– до повного їх виконання.</w:t>
      </w:r>
    </w:p>
    <w:p w14:paraId="5097DE6A" w14:textId="77777777" w:rsidR="00991117" w:rsidRDefault="00991117">
      <w:pPr>
        <w:widowControl w:val="0"/>
        <w:spacing w:before="120" w:after="240"/>
        <w:jc w:val="center"/>
        <w:rPr>
          <w:b/>
          <w:color w:val="000000"/>
          <w:sz w:val="22"/>
          <w:szCs w:val="22"/>
          <w:lang w:val="uk-UA"/>
        </w:rPr>
      </w:pPr>
    </w:p>
    <w:p w14:paraId="4D07045C" w14:textId="7B7B9F36" w:rsidR="004A31AE" w:rsidRDefault="000A592E">
      <w:pPr>
        <w:widowControl w:val="0"/>
        <w:spacing w:before="120" w:after="240"/>
        <w:jc w:val="center"/>
        <w:rPr>
          <w:b/>
          <w:color w:val="000000"/>
          <w:sz w:val="22"/>
          <w:szCs w:val="22"/>
          <w:lang w:val="uk-UA"/>
        </w:rPr>
      </w:pPr>
      <w:r>
        <w:rPr>
          <w:b/>
          <w:color w:val="000000"/>
          <w:sz w:val="22"/>
          <w:szCs w:val="22"/>
          <w:lang w:val="uk-UA"/>
        </w:rPr>
        <w:t>10. Порядок зміни умов Договору</w:t>
      </w:r>
    </w:p>
    <w:p w14:paraId="213F274C" w14:textId="77777777" w:rsidR="004A31AE" w:rsidRDefault="000A592E">
      <w:pPr>
        <w:pStyle w:val="affff1"/>
        <w:widowControl w:val="0"/>
        <w:numPr>
          <w:ilvl w:val="0"/>
          <w:numId w:val="17"/>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lastRenderedPageBreak/>
        <w:t xml:space="preserve">Сторони можуть змінювати, уточнювати і доповнювати цей Договір в процесі його реалізації. </w:t>
      </w:r>
    </w:p>
    <w:p w14:paraId="0ED35B57" w14:textId="77777777" w:rsidR="004A31AE" w:rsidRDefault="000A592E">
      <w:pPr>
        <w:pStyle w:val="affff1"/>
        <w:widowControl w:val="0"/>
        <w:numPr>
          <w:ilvl w:val="0"/>
          <w:numId w:val="17"/>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14:paraId="5D63CC14" w14:textId="77777777" w:rsidR="004A31AE" w:rsidRDefault="000A592E">
      <w:pPr>
        <w:pStyle w:val="affff1"/>
        <w:widowControl w:val="0"/>
        <w:numPr>
          <w:ilvl w:val="0"/>
          <w:numId w:val="17"/>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5899134D" w14:textId="77777777" w:rsidR="004A31AE" w:rsidRPr="00B364AD" w:rsidRDefault="000A592E">
      <w:pPr>
        <w:pStyle w:val="affff7"/>
        <w:numPr>
          <w:ilvl w:val="0"/>
          <w:numId w:val="18"/>
        </w:numPr>
        <w:tabs>
          <w:tab w:val="left" w:pos="709"/>
        </w:tabs>
        <w:suppressAutoHyphens w:val="0"/>
        <w:ind w:left="0" w:firstLine="414"/>
        <w:jc w:val="both"/>
        <w:rPr>
          <w:rFonts w:ascii="Times New Roman" w:hAnsi="Times New Roman"/>
          <w:sz w:val="22"/>
          <w:lang w:val="uk-UA"/>
        </w:rPr>
      </w:pPr>
      <w:r w:rsidRPr="00B364AD">
        <w:rPr>
          <w:rFonts w:ascii="Times New Roman" w:hAnsi="Times New Roman"/>
          <w:sz w:val="22"/>
          <w:lang w:val="uk-UA"/>
        </w:rPr>
        <w:t>зменшення обсягів закупівлі, зокрема з урахуванням фактичного обсягу видатків замовника;</w:t>
      </w:r>
    </w:p>
    <w:p w14:paraId="03864A5E" w14:textId="77777777" w:rsidR="004A31AE" w:rsidRPr="00B364AD" w:rsidRDefault="000A592E">
      <w:pPr>
        <w:pStyle w:val="affff7"/>
        <w:numPr>
          <w:ilvl w:val="0"/>
          <w:numId w:val="18"/>
        </w:numPr>
        <w:tabs>
          <w:tab w:val="left" w:pos="709"/>
        </w:tabs>
        <w:suppressAutoHyphens w:val="0"/>
        <w:ind w:left="0" w:firstLine="414"/>
        <w:jc w:val="both"/>
        <w:rPr>
          <w:rFonts w:ascii="Times New Roman" w:hAnsi="Times New Roman"/>
          <w:sz w:val="22"/>
          <w:lang w:val="uk-UA"/>
        </w:rPr>
      </w:pPr>
      <w:bookmarkStart w:id="7" w:name="n17711"/>
      <w:bookmarkStart w:id="8" w:name="n17701"/>
      <w:bookmarkEnd w:id="7"/>
      <w:bookmarkEnd w:id="8"/>
      <w:r w:rsidRPr="00B364AD">
        <w:rPr>
          <w:rFonts w:ascii="Times New Roman" w:hAnsi="Times New Roman"/>
          <w:sz w:val="22"/>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У разі коливання ціни товару  на ринку в межах до 10 %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p>
    <w:p w14:paraId="51DFA002" w14:textId="77777777" w:rsidR="004A31AE" w:rsidRPr="00B364AD" w:rsidRDefault="000A592E">
      <w:pPr>
        <w:pStyle w:val="affff7"/>
        <w:numPr>
          <w:ilvl w:val="0"/>
          <w:numId w:val="18"/>
        </w:numPr>
        <w:tabs>
          <w:tab w:val="left" w:pos="709"/>
        </w:tabs>
        <w:suppressAutoHyphens w:val="0"/>
        <w:ind w:left="0" w:firstLine="414"/>
        <w:jc w:val="both"/>
        <w:rPr>
          <w:rFonts w:ascii="Times New Roman" w:hAnsi="Times New Roman"/>
          <w:sz w:val="22"/>
          <w:lang w:val="uk-UA"/>
        </w:rPr>
      </w:pPr>
      <w:r w:rsidRPr="00B364AD">
        <w:rPr>
          <w:rFonts w:ascii="Times New Roman" w:hAnsi="Times New Roman"/>
          <w:sz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0B0A5ED9" w14:textId="77777777" w:rsidR="004A31AE" w:rsidRPr="00B364AD" w:rsidRDefault="000A592E">
      <w:pPr>
        <w:pStyle w:val="affff7"/>
        <w:numPr>
          <w:ilvl w:val="0"/>
          <w:numId w:val="18"/>
        </w:numPr>
        <w:tabs>
          <w:tab w:val="left" w:pos="709"/>
        </w:tabs>
        <w:suppressAutoHyphens w:val="0"/>
        <w:ind w:left="0" w:firstLine="414"/>
        <w:jc w:val="both"/>
        <w:rPr>
          <w:rFonts w:ascii="Times New Roman" w:hAnsi="Times New Roman"/>
          <w:sz w:val="22"/>
          <w:lang w:val="uk-UA"/>
        </w:rPr>
      </w:pPr>
      <w:bookmarkStart w:id="9" w:name="n17721"/>
      <w:bookmarkEnd w:id="9"/>
      <w:r w:rsidRPr="00B364AD">
        <w:rPr>
          <w:rFonts w:ascii="Times New Roman" w:hAnsi="Times New Roman"/>
          <w:sz w:val="22"/>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E55073" w14:textId="77777777" w:rsidR="004A31AE" w:rsidRPr="00B364AD" w:rsidRDefault="000A592E">
      <w:pPr>
        <w:pStyle w:val="affff7"/>
        <w:numPr>
          <w:ilvl w:val="0"/>
          <w:numId w:val="18"/>
        </w:numPr>
        <w:tabs>
          <w:tab w:val="left" w:pos="709"/>
        </w:tabs>
        <w:suppressAutoHyphens w:val="0"/>
        <w:ind w:left="0" w:firstLine="414"/>
        <w:jc w:val="both"/>
        <w:rPr>
          <w:rFonts w:ascii="Times New Roman" w:hAnsi="Times New Roman"/>
          <w:sz w:val="22"/>
          <w:lang w:val="uk-UA"/>
        </w:rPr>
      </w:pPr>
      <w:bookmarkStart w:id="10" w:name="n17731"/>
      <w:bookmarkEnd w:id="10"/>
      <w:r w:rsidRPr="00B364AD">
        <w:rPr>
          <w:rFonts w:ascii="Times New Roman" w:hAnsi="Times New Roman"/>
          <w:sz w:val="22"/>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34C064C" w14:textId="77777777" w:rsidR="004A31AE" w:rsidRPr="00B364AD" w:rsidRDefault="000A592E">
      <w:pPr>
        <w:pStyle w:val="affff7"/>
        <w:numPr>
          <w:ilvl w:val="0"/>
          <w:numId w:val="18"/>
        </w:numPr>
        <w:tabs>
          <w:tab w:val="left" w:pos="709"/>
        </w:tabs>
        <w:suppressAutoHyphens w:val="0"/>
        <w:ind w:left="0" w:firstLine="414"/>
        <w:jc w:val="both"/>
        <w:rPr>
          <w:rFonts w:ascii="Times New Roman" w:hAnsi="Times New Roman"/>
          <w:sz w:val="22"/>
          <w:lang w:val="uk-UA"/>
        </w:rPr>
      </w:pPr>
      <w:bookmarkStart w:id="11" w:name="n17741"/>
      <w:bookmarkEnd w:id="11"/>
      <w:r w:rsidRPr="00B364AD">
        <w:rPr>
          <w:rFonts w:ascii="Times New Roman" w:hAnsi="Times New Roman"/>
          <w:sz w:val="22"/>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69A6621" w14:textId="77777777" w:rsidR="004A31AE" w:rsidRPr="00B364AD" w:rsidRDefault="000A592E">
      <w:pPr>
        <w:pStyle w:val="affff7"/>
        <w:numPr>
          <w:ilvl w:val="0"/>
          <w:numId w:val="18"/>
        </w:numPr>
        <w:tabs>
          <w:tab w:val="left" w:pos="709"/>
        </w:tabs>
        <w:suppressAutoHyphens w:val="0"/>
        <w:ind w:left="0" w:firstLine="414"/>
        <w:jc w:val="both"/>
        <w:rPr>
          <w:rFonts w:ascii="Times New Roman" w:hAnsi="Times New Roman"/>
          <w:sz w:val="22"/>
          <w:lang w:val="uk-UA"/>
        </w:rPr>
      </w:pPr>
      <w:bookmarkStart w:id="12" w:name="n17751"/>
      <w:bookmarkEnd w:id="12"/>
      <w:r w:rsidRPr="00B364AD">
        <w:rPr>
          <w:rFonts w:ascii="Times New Roman" w:hAnsi="Times New Roman"/>
          <w:sz w:val="22"/>
          <w:lang w:val="uk-UA"/>
        </w:rPr>
        <w:t>зміни встановленого згідно із законодавством органами державної статистики індексу споживчих цін;</w:t>
      </w:r>
    </w:p>
    <w:p w14:paraId="5C4CD5A1" w14:textId="77777777" w:rsidR="004A31AE" w:rsidRPr="00B364AD" w:rsidRDefault="000A592E">
      <w:pPr>
        <w:widowControl w:val="0"/>
        <w:numPr>
          <w:ilvl w:val="0"/>
          <w:numId w:val="18"/>
        </w:numPr>
        <w:tabs>
          <w:tab w:val="left" w:pos="709"/>
        </w:tabs>
        <w:spacing w:before="120" w:after="240" w:line="259" w:lineRule="auto"/>
        <w:ind w:left="0" w:firstLine="414"/>
        <w:jc w:val="both"/>
        <w:rPr>
          <w:sz w:val="22"/>
          <w:szCs w:val="22"/>
          <w:lang w:val="uk-UA"/>
        </w:rPr>
      </w:pPr>
      <w:bookmarkStart w:id="13" w:name="n17761"/>
      <w:bookmarkEnd w:id="13"/>
      <w:r w:rsidRPr="00B364AD">
        <w:rPr>
          <w:sz w:val="22"/>
          <w:szCs w:val="22"/>
          <w:lang w:val="uk-UA"/>
        </w:rPr>
        <w:t>зміни умов у зв’язку із застосуванням положень про дію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AAC72EF" w14:textId="77777777" w:rsidR="004A31AE" w:rsidRDefault="000A592E">
      <w:pPr>
        <w:widowControl w:val="0"/>
        <w:spacing w:before="120" w:after="240"/>
        <w:jc w:val="center"/>
        <w:rPr>
          <w:b/>
          <w:color w:val="000000"/>
          <w:sz w:val="22"/>
          <w:szCs w:val="22"/>
          <w:lang w:val="uk-UA"/>
        </w:rPr>
      </w:pPr>
      <w:r>
        <w:rPr>
          <w:b/>
          <w:color w:val="000000"/>
          <w:sz w:val="22"/>
          <w:szCs w:val="22"/>
          <w:lang w:val="uk-UA"/>
        </w:rPr>
        <w:t>11. Інші умови</w:t>
      </w:r>
    </w:p>
    <w:p w14:paraId="14C1EE74" w14:textId="77777777" w:rsidR="004A31AE" w:rsidRDefault="000A592E">
      <w:pPr>
        <w:pStyle w:val="affff1"/>
        <w:widowControl w:val="0"/>
        <w:numPr>
          <w:ilvl w:val="0"/>
          <w:numId w:val="19"/>
        </w:numPr>
        <w:tabs>
          <w:tab w:val="left" w:pos="567"/>
          <w:tab w:val="left" w:pos="851"/>
        </w:tabs>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14:paraId="6EE59162" w14:textId="77777777" w:rsidR="004A31AE" w:rsidRDefault="000A592E">
      <w:pPr>
        <w:pStyle w:val="affff1"/>
        <w:widowControl w:val="0"/>
        <w:numPr>
          <w:ilvl w:val="0"/>
          <w:numId w:val="19"/>
        </w:numPr>
        <w:tabs>
          <w:tab w:val="left" w:pos="567"/>
          <w:tab w:val="left" w:pos="851"/>
        </w:tabs>
        <w:spacing w:before="120" w:after="120" w:line="240" w:lineRule="auto"/>
        <w:ind w:left="0" w:firstLine="0"/>
        <w:jc w:val="both"/>
        <w:rPr>
          <w:rFonts w:ascii="Times New Roman" w:hAnsi="Times New Roman"/>
        </w:rPr>
      </w:pPr>
      <w:r>
        <w:rPr>
          <w:rFonts w:ascii="Times New Roman" w:hAnsi="Times New Roman"/>
          <w:lang w:val="uk-UA"/>
        </w:rPr>
        <w:t>Взаємовідносини Сторін, не врегульовані цим Договором, регулюються чинним законодавством України.</w:t>
      </w:r>
    </w:p>
    <w:p w14:paraId="7807541C" w14:textId="77777777" w:rsidR="004A31AE" w:rsidRDefault="000A592E">
      <w:pPr>
        <w:pStyle w:val="affff1"/>
        <w:widowControl w:val="0"/>
        <w:numPr>
          <w:ilvl w:val="0"/>
          <w:numId w:val="19"/>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14:paraId="4C32AB96" w14:textId="137FBFA0" w:rsidR="004A31AE" w:rsidRDefault="000A592E">
      <w:pPr>
        <w:pStyle w:val="affff1"/>
        <w:widowControl w:val="0"/>
        <w:numPr>
          <w:ilvl w:val="0"/>
          <w:numId w:val="19"/>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Покупець має право відмовитися від Договору в разі порушення Постачальником строку (строків) поставки товару, визначеного в п.3.1.Договору; а також у разі поставки товару, якість та/або характеристики якого не відповідають вимогам п.1.2., п.1.4.  Договору.</w:t>
      </w:r>
    </w:p>
    <w:p w14:paraId="4EED653E" w14:textId="77777777" w:rsidR="004A31AE" w:rsidRDefault="000A592E">
      <w:pPr>
        <w:pStyle w:val="affff1"/>
        <w:widowControl w:val="0"/>
        <w:numPr>
          <w:ilvl w:val="0"/>
          <w:numId w:val="19"/>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 xml:space="preserve">Покупець може відмовитися від Договору у випадках, передбачених п.11.4. Договору, шляхом направлення письмового повідомлення на вказану у Договорі адресу Постачальника. </w:t>
      </w:r>
    </w:p>
    <w:p w14:paraId="0451EDDE" w14:textId="77777777" w:rsidR="004A31AE" w:rsidRDefault="000A592E">
      <w:pPr>
        <w:pStyle w:val="affff1"/>
        <w:widowControl w:val="0"/>
        <w:numPr>
          <w:ilvl w:val="0"/>
          <w:numId w:val="19"/>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Постачальник не має права передавати свої права та обов`язки за Договором третім особам без письмової згоди Покупця.</w:t>
      </w:r>
    </w:p>
    <w:p w14:paraId="561F182B" w14:textId="77777777" w:rsidR="004A31AE" w:rsidRDefault="000A592E">
      <w:pPr>
        <w:pStyle w:val="affff1"/>
        <w:widowControl w:val="0"/>
        <w:numPr>
          <w:ilvl w:val="0"/>
          <w:numId w:val="19"/>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Покупець має статус платника податку на прибуток підприємств на загальних підставах.</w:t>
      </w:r>
    </w:p>
    <w:p w14:paraId="01EEFE25" w14:textId="77777777" w:rsidR="004A31AE" w:rsidRDefault="000A592E">
      <w:pPr>
        <w:pStyle w:val="affff1"/>
        <w:widowControl w:val="0"/>
        <w:numPr>
          <w:ilvl w:val="0"/>
          <w:numId w:val="19"/>
        </w:numPr>
        <w:spacing w:before="120" w:after="120" w:line="240" w:lineRule="auto"/>
        <w:ind w:left="0" w:firstLine="0"/>
        <w:jc w:val="both"/>
        <w:rPr>
          <w:rFonts w:ascii="Times New Roman" w:hAnsi="Times New Roman" w:cs="Times New Roman"/>
          <w:b/>
          <w:lang w:val="uk-UA"/>
        </w:rPr>
      </w:pPr>
      <w:r>
        <w:rPr>
          <w:rFonts w:ascii="Times New Roman" w:hAnsi="Times New Roman" w:cs="Times New Roman"/>
          <w:lang w:val="uk-UA"/>
        </w:rPr>
        <w:t>Постачальник має статус платника_____________________________.</w:t>
      </w:r>
    </w:p>
    <w:p w14:paraId="489880B9" w14:textId="77777777" w:rsidR="004A31AE" w:rsidRDefault="000A592E">
      <w:pPr>
        <w:pStyle w:val="affff1"/>
        <w:widowControl w:val="0"/>
        <w:numPr>
          <w:ilvl w:val="0"/>
          <w:numId w:val="19"/>
        </w:numPr>
        <w:spacing w:line="240" w:lineRule="auto"/>
        <w:ind w:left="0" w:firstLine="0"/>
        <w:jc w:val="both"/>
        <w:rPr>
          <w:rFonts w:ascii="Times New Roman" w:hAnsi="Times New Roman" w:cs="Times New Roman"/>
          <w:b/>
          <w:lang w:val="uk-UA"/>
        </w:rPr>
      </w:pPr>
      <w:r>
        <w:rPr>
          <w:rFonts w:ascii="Times New Roman" w:hAnsi="Times New Roman" w:cs="Times New Roman"/>
          <w:lang w:val="uk-UA"/>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14:paraId="1D8F044A" w14:textId="77777777" w:rsidR="004A31AE" w:rsidRDefault="000A592E">
      <w:pPr>
        <w:pStyle w:val="affff1"/>
        <w:widowControl w:val="0"/>
        <w:numPr>
          <w:ilvl w:val="0"/>
          <w:numId w:val="19"/>
        </w:numPr>
        <w:spacing w:line="240" w:lineRule="auto"/>
        <w:ind w:left="0" w:firstLine="0"/>
        <w:jc w:val="both"/>
        <w:rPr>
          <w:rFonts w:ascii="Times New Roman" w:hAnsi="Times New Roman" w:cs="Times New Roman"/>
          <w:b/>
          <w:lang w:val="uk-UA"/>
        </w:rPr>
      </w:pPr>
      <w:r>
        <w:rPr>
          <w:rFonts w:ascii="Times New Roman" w:hAnsi="Times New Roman" w:cs="Times New Roman"/>
          <w:lang w:val="uk-UA"/>
        </w:rPr>
        <w:t>Невід’ємною частиною Договору є наступні Додатки:</w:t>
      </w:r>
    </w:p>
    <w:p w14:paraId="12A45584" w14:textId="79B91D87" w:rsidR="004A31AE" w:rsidRDefault="000A592E">
      <w:pPr>
        <w:pStyle w:val="affff1"/>
        <w:widowControl w:val="0"/>
        <w:numPr>
          <w:ilvl w:val="0"/>
          <w:numId w:val="20"/>
        </w:numPr>
        <w:spacing w:line="240" w:lineRule="auto"/>
        <w:rPr>
          <w:rFonts w:ascii="Times New Roman" w:hAnsi="Times New Roman" w:cs="Times New Roman"/>
          <w:lang w:val="uk-UA"/>
        </w:rPr>
      </w:pPr>
      <w:r>
        <w:rPr>
          <w:rFonts w:ascii="Times New Roman" w:hAnsi="Times New Roman" w:cs="Times New Roman"/>
          <w:lang w:val="uk-UA"/>
        </w:rPr>
        <w:lastRenderedPageBreak/>
        <w:t>Специфікація</w:t>
      </w:r>
    </w:p>
    <w:p w14:paraId="4DAEC0A6" w14:textId="718444E2" w:rsidR="00D267BD" w:rsidRDefault="00D267BD">
      <w:pPr>
        <w:pStyle w:val="affff1"/>
        <w:widowControl w:val="0"/>
        <w:numPr>
          <w:ilvl w:val="0"/>
          <w:numId w:val="20"/>
        </w:numPr>
        <w:spacing w:line="240" w:lineRule="auto"/>
        <w:rPr>
          <w:rFonts w:ascii="Times New Roman" w:hAnsi="Times New Roman" w:cs="Times New Roman"/>
          <w:lang w:val="uk-UA"/>
        </w:rPr>
      </w:pPr>
      <w:r>
        <w:rPr>
          <w:rFonts w:ascii="Times New Roman" w:hAnsi="Times New Roman" w:cs="Times New Roman"/>
          <w:lang w:val="uk-UA"/>
        </w:rPr>
        <w:t>Технічна специфікація</w:t>
      </w:r>
    </w:p>
    <w:p w14:paraId="350B220E" w14:textId="77777777" w:rsidR="004A31AE" w:rsidRDefault="000A592E">
      <w:pPr>
        <w:pStyle w:val="affff1"/>
        <w:widowControl w:val="0"/>
        <w:numPr>
          <w:ilvl w:val="0"/>
          <w:numId w:val="19"/>
        </w:numPr>
        <w:spacing w:line="240" w:lineRule="auto"/>
        <w:ind w:left="0" w:firstLine="0"/>
        <w:jc w:val="both"/>
        <w:rPr>
          <w:rFonts w:ascii="Times New Roman" w:hAnsi="Times New Roman" w:cs="Times New Roman"/>
          <w:b/>
          <w:lang w:val="uk-UA"/>
        </w:rPr>
      </w:pPr>
      <w:r>
        <w:rPr>
          <w:rFonts w:ascii="Times New Roman" w:hAnsi="Times New Roman" w:cs="Times New Roman"/>
          <w:lang w:val="uk-UA"/>
        </w:rPr>
        <w:t>Цей Договір складено у двох оригінальних примірниках, що мають однакову юридичну силу, по одному примірнику для кожної Сторони.</w:t>
      </w:r>
    </w:p>
    <w:p w14:paraId="072630D5" w14:textId="77777777" w:rsidR="004A31AE" w:rsidRDefault="000A592E">
      <w:pPr>
        <w:widowControl w:val="0"/>
        <w:spacing w:before="240" w:after="240"/>
        <w:jc w:val="center"/>
        <w:rPr>
          <w:b/>
          <w:color w:val="000000"/>
          <w:sz w:val="22"/>
          <w:szCs w:val="22"/>
          <w:lang w:val="uk-UA"/>
        </w:rPr>
      </w:pPr>
      <w:r>
        <w:rPr>
          <w:b/>
          <w:color w:val="000000"/>
          <w:sz w:val="22"/>
          <w:szCs w:val="22"/>
          <w:lang w:val="uk-UA"/>
        </w:rPr>
        <w:t>12. Адреса, реквізити та підписи Сторін</w:t>
      </w:r>
    </w:p>
    <w:tbl>
      <w:tblPr>
        <w:tblW w:w="14354" w:type="dxa"/>
        <w:tblInd w:w="109" w:type="dxa"/>
        <w:tblLook w:val="04A0" w:firstRow="1" w:lastRow="0" w:firstColumn="1" w:lastColumn="0" w:noHBand="0" w:noVBand="1"/>
      </w:tblPr>
      <w:tblGrid>
        <w:gridCol w:w="4785"/>
        <w:gridCol w:w="4784"/>
        <w:gridCol w:w="4785"/>
      </w:tblGrid>
      <w:tr w:rsidR="004A31AE" w14:paraId="7610FBCF" w14:textId="77777777">
        <w:tc>
          <w:tcPr>
            <w:tcW w:w="4785" w:type="dxa"/>
            <w:shd w:val="clear" w:color="auto" w:fill="auto"/>
            <w:vAlign w:val="center"/>
          </w:tcPr>
          <w:p w14:paraId="5F2C0244" w14:textId="77777777" w:rsidR="004A31AE" w:rsidRDefault="000A592E">
            <w:pPr>
              <w:widowControl w:val="0"/>
              <w:rPr>
                <w:b/>
                <w:color w:val="000000"/>
                <w:sz w:val="22"/>
                <w:lang w:val="uk-UA"/>
              </w:rPr>
            </w:pPr>
            <w:r>
              <w:rPr>
                <w:b/>
                <w:color w:val="000000"/>
                <w:sz w:val="22"/>
                <w:szCs w:val="22"/>
                <w:lang w:val="uk-UA"/>
              </w:rPr>
              <w:t>Постачальник:</w:t>
            </w:r>
          </w:p>
        </w:tc>
        <w:tc>
          <w:tcPr>
            <w:tcW w:w="4784" w:type="dxa"/>
            <w:shd w:val="clear" w:color="auto" w:fill="auto"/>
            <w:vAlign w:val="center"/>
          </w:tcPr>
          <w:p w14:paraId="365FCEF5" w14:textId="77777777" w:rsidR="004A31AE" w:rsidRDefault="000A592E">
            <w:pPr>
              <w:widowControl w:val="0"/>
              <w:spacing w:line="100" w:lineRule="atLeast"/>
              <w:rPr>
                <w:b/>
                <w:color w:val="000000"/>
                <w:sz w:val="22"/>
                <w:lang w:val="uk-UA"/>
              </w:rPr>
            </w:pPr>
            <w:r>
              <w:rPr>
                <w:b/>
                <w:color w:val="000000"/>
                <w:sz w:val="22"/>
                <w:szCs w:val="22"/>
                <w:lang w:val="uk-UA"/>
              </w:rPr>
              <w:t>Покупець:</w:t>
            </w:r>
          </w:p>
        </w:tc>
        <w:tc>
          <w:tcPr>
            <w:tcW w:w="4785" w:type="dxa"/>
            <w:shd w:val="clear" w:color="auto" w:fill="auto"/>
            <w:vAlign w:val="center"/>
          </w:tcPr>
          <w:p w14:paraId="14936832" w14:textId="77777777" w:rsidR="004A31AE" w:rsidRDefault="004A31AE">
            <w:pPr>
              <w:widowControl w:val="0"/>
              <w:rPr>
                <w:b/>
                <w:color w:val="000000"/>
                <w:sz w:val="22"/>
                <w:lang w:val="uk-UA"/>
              </w:rPr>
            </w:pPr>
          </w:p>
        </w:tc>
      </w:tr>
      <w:tr w:rsidR="004A31AE" w14:paraId="7FC3DB7B" w14:textId="77777777">
        <w:tc>
          <w:tcPr>
            <w:tcW w:w="4785" w:type="dxa"/>
            <w:shd w:val="clear" w:color="auto" w:fill="auto"/>
            <w:vAlign w:val="center"/>
          </w:tcPr>
          <w:p w14:paraId="04993681" w14:textId="77777777" w:rsidR="004A31AE" w:rsidRDefault="004A31AE">
            <w:pPr>
              <w:widowControl w:val="0"/>
              <w:rPr>
                <w:color w:val="000000"/>
                <w:sz w:val="22"/>
                <w:lang w:val="uk-UA"/>
              </w:rPr>
            </w:pPr>
          </w:p>
          <w:p w14:paraId="04CCA18C" w14:textId="77777777" w:rsidR="004A31AE" w:rsidRDefault="004A31AE">
            <w:pPr>
              <w:widowControl w:val="0"/>
              <w:rPr>
                <w:color w:val="000000"/>
                <w:sz w:val="22"/>
                <w:lang w:val="uk-UA"/>
              </w:rPr>
            </w:pPr>
          </w:p>
          <w:p w14:paraId="395E318E" w14:textId="77777777" w:rsidR="004A31AE" w:rsidRDefault="004A31AE">
            <w:pPr>
              <w:widowControl w:val="0"/>
              <w:rPr>
                <w:color w:val="000000"/>
                <w:sz w:val="22"/>
                <w:lang w:val="uk-UA"/>
              </w:rPr>
            </w:pPr>
          </w:p>
          <w:p w14:paraId="6D9FE92D" w14:textId="77777777" w:rsidR="004A31AE" w:rsidRDefault="004A31AE">
            <w:pPr>
              <w:widowControl w:val="0"/>
              <w:rPr>
                <w:color w:val="000000"/>
                <w:sz w:val="22"/>
                <w:lang w:val="uk-UA"/>
              </w:rPr>
            </w:pPr>
          </w:p>
          <w:p w14:paraId="2AC16653" w14:textId="77777777" w:rsidR="004A31AE" w:rsidRDefault="004A31AE">
            <w:pPr>
              <w:widowControl w:val="0"/>
              <w:rPr>
                <w:color w:val="000000"/>
                <w:sz w:val="22"/>
                <w:lang w:val="uk-UA"/>
              </w:rPr>
            </w:pPr>
          </w:p>
          <w:p w14:paraId="587F451C" w14:textId="77777777" w:rsidR="004A31AE" w:rsidRDefault="004A31AE">
            <w:pPr>
              <w:widowControl w:val="0"/>
              <w:rPr>
                <w:color w:val="000000"/>
                <w:sz w:val="22"/>
                <w:lang w:val="uk-UA"/>
              </w:rPr>
            </w:pPr>
          </w:p>
          <w:p w14:paraId="258B1D8A" w14:textId="77777777" w:rsidR="004A31AE" w:rsidRDefault="004A31AE">
            <w:pPr>
              <w:widowControl w:val="0"/>
              <w:rPr>
                <w:color w:val="000000"/>
                <w:sz w:val="22"/>
                <w:lang w:val="uk-UA"/>
              </w:rPr>
            </w:pPr>
          </w:p>
          <w:p w14:paraId="64F8ECDB" w14:textId="77777777" w:rsidR="004A31AE" w:rsidRDefault="004A31AE">
            <w:pPr>
              <w:widowControl w:val="0"/>
              <w:rPr>
                <w:color w:val="000000"/>
                <w:sz w:val="22"/>
                <w:lang w:val="uk-UA"/>
              </w:rPr>
            </w:pPr>
          </w:p>
          <w:p w14:paraId="3CA37077" w14:textId="77777777" w:rsidR="004A31AE" w:rsidRDefault="004A31AE">
            <w:pPr>
              <w:widowControl w:val="0"/>
              <w:rPr>
                <w:color w:val="000000"/>
                <w:sz w:val="22"/>
                <w:lang w:val="uk-UA"/>
              </w:rPr>
            </w:pPr>
          </w:p>
          <w:p w14:paraId="651E5613" w14:textId="77777777" w:rsidR="004A31AE" w:rsidRDefault="004A31AE">
            <w:pPr>
              <w:widowControl w:val="0"/>
              <w:rPr>
                <w:color w:val="000000"/>
                <w:sz w:val="22"/>
                <w:lang w:val="uk-UA"/>
              </w:rPr>
            </w:pPr>
          </w:p>
          <w:p w14:paraId="57D916BB" w14:textId="77777777" w:rsidR="004A31AE" w:rsidRDefault="004A31AE">
            <w:pPr>
              <w:widowControl w:val="0"/>
              <w:rPr>
                <w:color w:val="000000"/>
                <w:sz w:val="22"/>
                <w:lang w:val="uk-UA"/>
              </w:rPr>
            </w:pPr>
          </w:p>
          <w:p w14:paraId="0897D3E6" w14:textId="77777777" w:rsidR="004A31AE" w:rsidRDefault="004A31AE" w:rsidP="00895110">
            <w:pPr>
              <w:widowControl w:val="0"/>
              <w:rPr>
                <w:color w:val="000000"/>
                <w:sz w:val="22"/>
                <w:lang w:val="uk-UA"/>
              </w:rPr>
            </w:pPr>
          </w:p>
        </w:tc>
        <w:tc>
          <w:tcPr>
            <w:tcW w:w="4784" w:type="dxa"/>
            <w:shd w:val="clear" w:color="auto" w:fill="auto"/>
            <w:vAlign w:val="center"/>
          </w:tcPr>
          <w:p w14:paraId="43A8DE78" w14:textId="77777777" w:rsidR="004A31AE" w:rsidRDefault="000A592E">
            <w:pPr>
              <w:widowControl w:val="0"/>
              <w:spacing w:line="100" w:lineRule="atLeast"/>
              <w:rPr>
                <w:b/>
                <w:sz w:val="22"/>
                <w:lang w:val="uk-UA"/>
              </w:rPr>
            </w:pPr>
            <w:r>
              <w:rPr>
                <w:b/>
                <w:sz w:val="22"/>
                <w:szCs w:val="22"/>
                <w:lang w:val="uk-UA"/>
              </w:rPr>
              <w:t>Акціонерне товариство «Оператор газорозподільної системи «Львівгаз»</w:t>
            </w:r>
          </w:p>
          <w:p w14:paraId="406B791C" w14:textId="77777777" w:rsidR="004A31AE" w:rsidRDefault="000A592E">
            <w:pPr>
              <w:widowControl w:val="0"/>
              <w:spacing w:line="100" w:lineRule="atLeast"/>
              <w:rPr>
                <w:color w:val="000000"/>
                <w:sz w:val="22"/>
                <w:lang w:val="uk-UA"/>
              </w:rPr>
            </w:pPr>
            <w:r>
              <w:rPr>
                <w:color w:val="000000"/>
                <w:sz w:val="22"/>
                <w:szCs w:val="22"/>
                <w:lang w:val="uk-UA"/>
              </w:rPr>
              <w:t>79039, м. Львів, вул. Золота,42</w:t>
            </w:r>
          </w:p>
          <w:p w14:paraId="76120701" w14:textId="77777777" w:rsidR="004A31AE" w:rsidRDefault="000A592E">
            <w:pPr>
              <w:widowControl w:val="0"/>
              <w:spacing w:line="100" w:lineRule="atLeast"/>
              <w:rPr>
                <w:color w:val="000000"/>
                <w:sz w:val="22"/>
                <w:lang w:val="uk-UA"/>
              </w:rPr>
            </w:pPr>
            <w:r>
              <w:rPr>
                <w:color w:val="000000"/>
                <w:sz w:val="22"/>
                <w:szCs w:val="22"/>
                <w:lang w:val="uk-UA"/>
              </w:rPr>
              <w:t>Код ЄДРПОУ 03349039</w:t>
            </w:r>
          </w:p>
          <w:p w14:paraId="2CA3976B" w14:textId="77777777" w:rsidR="004A31AE" w:rsidRDefault="000A592E">
            <w:pPr>
              <w:widowControl w:val="0"/>
              <w:spacing w:line="100" w:lineRule="atLeast"/>
              <w:rPr>
                <w:color w:val="000000"/>
                <w:sz w:val="22"/>
                <w:lang w:val="uk-UA"/>
              </w:rPr>
            </w:pPr>
            <w:r>
              <w:rPr>
                <w:color w:val="000000"/>
                <w:sz w:val="22"/>
                <w:szCs w:val="22"/>
                <w:lang w:val="uk-UA"/>
              </w:rPr>
              <w:t xml:space="preserve">Поточний рахунок </w:t>
            </w:r>
          </w:p>
          <w:p w14:paraId="1AF4A6A3" w14:textId="2F9AA8DB" w:rsidR="004A31AE" w:rsidRDefault="000A592E">
            <w:pPr>
              <w:widowControl w:val="0"/>
              <w:spacing w:line="100" w:lineRule="atLeast"/>
              <w:rPr>
                <w:color w:val="000000"/>
                <w:sz w:val="22"/>
                <w:lang w:val="uk-UA"/>
              </w:rPr>
            </w:pPr>
            <w:r>
              <w:rPr>
                <w:color w:val="000000"/>
                <w:sz w:val="22"/>
                <w:szCs w:val="22"/>
                <w:lang w:val="uk-UA"/>
              </w:rPr>
              <w:t> </w:t>
            </w:r>
            <w:r>
              <w:rPr>
                <w:sz w:val="22"/>
                <w:szCs w:val="22"/>
                <w:lang w:val="uk-UA"/>
              </w:rPr>
              <w:t xml:space="preserve">р/р UA91 300647 000 000 000 2600004579 </w:t>
            </w:r>
            <w:r>
              <w:rPr>
                <w:color w:val="000000"/>
                <w:sz w:val="22"/>
                <w:szCs w:val="22"/>
                <w:lang w:val="uk-UA"/>
              </w:rPr>
              <w:t xml:space="preserve">у                                                             </w:t>
            </w:r>
            <w:r>
              <w:rPr>
                <w:sz w:val="22"/>
                <w:szCs w:val="22"/>
                <w:lang w:val="uk-UA"/>
              </w:rPr>
              <w:t>А</w:t>
            </w:r>
            <w:r w:rsidR="00CA6FA2">
              <w:rPr>
                <w:sz w:val="22"/>
                <w:szCs w:val="22"/>
                <w:lang w:val="uk-UA"/>
              </w:rPr>
              <w:t>Б</w:t>
            </w:r>
            <w:r>
              <w:rPr>
                <w:sz w:val="22"/>
                <w:szCs w:val="22"/>
                <w:lang w:val="uk-UA"/>
              </w:rPr>
              <w:t xml:space="preserve"> «Кліринговий Дім» </w:t>
            </w:r>
            <w:r>
              <w:rPr>
                <w:color w:val="000000"/>
                <w:sz w:val="22"/>
                <w:szCs w:val="22"/>
                <w:lang w:val="uk-UA"/>
              </w:rPr>
              <w:t>м. Київ</w:t>
            </w:r>
            <w:r>
              <w:rPr>
                <w:color w:val="000000"/>
                <w:sz w:val="22"/>
                <w:szCs w:val="22"/>
                <w:lang w:val="uk-UA"/>
              </w:rPr>
              <w:br/>
              <w:t>МФО 300647</w:t>
            </w:r>
          </w:p>
          <w:p w14:paraId="36A9689F" w14:textId="77777777" w:rsidR="004A31AE" w:rsidRDefault="000A592E">
            <w:pPr>
              <w:widowControl w:val="0"/>
              <w:spacing w:line="100" w:lineRule="atLeast"/>
              <w:rPr>
                <w:color w:val="000000"/>
                <w:sz w:val="22"/>
                <w:lang w:val="uk-UA"/>
              </w:rPr>
            </w:pPr>
            <w:r>
              <w:rPr>
                <w:color w:val="000000"/>
                <w:sz w:val="22"/>
                <w:szCs w:val="22"/>
                <w:lang w:val="uk-UA"/>
              </w:rPr>
              <w:t>ІПН 033490313025</w:t>
            </w:r>
          </w:p>
          <w:p w14:paraId="1C1F7873" w14:textId="77777777" w:rsidR="004A31AE" w:rsidRDefault="000A592E">
            <w:pPr>
              <w:widowControl w:val="0"/>
              <w:spacing w:line="100" w:lineRule="atLeast"/>
              <w:rPr>
                <w:color w:val="000000"/>
                <w:sz w:val="22"/>
                <w:lang w:val="uk-UA"/>
              </w:rPr>
            </w:pPr>
            <w:r>
              <w:rPr>
                <w:color w:val="000000"/>
                <w:sz w:val="22"/>
                <w:szCs w:val="22"/>
                <w:lang w:val="uk-UA"/>
              </w:rPr>
              <w:t>Свід. № 100312590</w:t>
            </w:r>
            <w:r>
              <w:rPr>
                <w:color w:val="000000"/>
                <w:sz w:val="22"/>
                <w:szCs w:val="22"/>
                <w:lang w:val="uk-UA"/>
              </w:rPr>
              <w:br/>
              <w:t>Телефон (032) 259-11-01 (вн. 1193)</w:t>
            </w:r>
          </w:p>
          <w:p w14:paraId="7E5CA1B3" w14:textId="77777777" w:rsidR="004A31AE" w:rsidRDefault="004A31AE">
            <w:pPr>
              <w:widowControl w:val="0"/>
              <w:spacing w:line="100" w:lineRule="atLeast"/>
              <w:rPr>
                <w:color w:val="000000"/>
                <w:sz w:val="22"/>
                <w:lang w:val="uk-UA"/>
              </w:rPr>
            </w:pPr>
          </w:p>
          <w:p w14:paraId="42B44CA2" w14:textId="77777777" w:rsidR="004A31AE" w:rsidRDefault="000A592E">
            <w:pPr>
              <w:widowControl w:val="0"/>
              <w:spacing w:line="100" w:lineRule="atLeast"/>
              <w:rPr>
                <w:color w:val="000000"/>
                <w:sz w:val="22"/>
                <w:lang w:val="uk-UA"/>
              </w:rPr>
            </w:pPr>
            <w:r>
              <w:rPr>
                <w:color w:val="000000"/>
                <w:sz w:val="22"/>
                <w:szCs w:val="22"/>
                <w:lang w:val="uk-UA"/>
              </w:rPr>
              <w:t>Голова Правління</w:t>
            </w:r>
          </w:p>
          <w:p w14:paraId="19ECBF64" w14:textId="77777777" w:rsidR="004A31AE" w:rsidRDefault="004A31AE">
            <w:pPr>
              <w:widowControl w:val="0"/>
              <w:spacing w:line="100" w:lineRule="atLeast"/>
              <w:rPr>
                <w:color w:val="000000"/>
                <w:sz w:val="22"/>
                <w:lang w:val="uk-UA"/>
              </w:rPr>
            </w:pPr>
          </w:p>
          <w:p w14:paraId="2A771F52" w14:textId="77777777" w:rsidR="004A31AE" w:rsidRDefault="000A592E">
            <w:pPr>
              <w:widowControl w:val="0"/>
              <w:spacing w:line="100" w:lineRule="atLeast"/>
              <w:rPr>
                <w:color w:val="000000"/>
                <w:sz w:val="22"/>
                <w:lang w:val="uk-UA"/>
              </w:rPr>
            </w:pPr>
            <w:r>
              <w:rPr>
                <w:color w:val="000000"/>
                <w:sz w:val="22"/>
                <w:szCs w:val="22"/>
                <w:lang w:val="uk-UA"/>
              </w:rPr>
              <w:t>____________________  Т.М. Китриш</w:t>
            </w:r>
          </w:p>
          <w:p w14:paraId="36F944E9" w14:textId="77777777" w:rsidR="004A31AE" w:rsidRDefault="004A31AE">
            <w:pPr>
              <w:widowControl w:val="0"/>
              <w:spacing w:line="100" w:lineRule="atLeast"/>
              <w:rPr>
                <w:color w:val="000000"/>
                <w:sz w:val="22"/>
                <w:lang w:val="uk-UA"/>
              </w:rPr>
            </w:pPr>
          </w:p>
        </w:tc>
        <w:tc>
          <w:tcPr>
            <w:tcW w:w="4785" w:type="dxa"/>
            <w:shd w:val="clear" w:color="auto" w:fill="auto"/>
            <w:vAlign w:val="center"/>
          </w:tcPr>
          <w:p w14:paraId="13D57A5C" w14:textId="77777777" w:rsidR="004A31AE" w:rsidRDefault="004A31AE">
            <w:pPr>
              <w:widowControl w:val="0"/>
              <w:rPr>
                <w:color w:val="000000"/>
                <w:sz w:val="22"/>
                <w:lang w:val="uk-UA"/>
              </w:rPr>
            </w:pPr>
          </w:p>
        </w:tc>
      </w:tr>
    </w:tbl>
    <w:p w14:paraId="17C80981" w14:textId="77777777" w:rsidR="004A31AE" w:rsidRDefault="000A592E">
      <w:pPr>
        <w:spacing w:before="120" w:after="120"/>
        <w:ind w:left="3969"/>
        <w:jc w:val="right"/>
      </w:pPr>
      <w:r>
        <w:br w:type="page"/>
      </w:r>
      <w:r>
        <w:rPr>
          <w:rFonts w:eastAsia="Times New Roman"/>
          <w:i/>
          <w:color w:val="000000"/>
          <w:sz w:val="22"/>
          <w:szCs w:val="22"/>
          <w:lang w:val="uk-UA"/>
        </w:rPr>
        <w:lastRenderedPageBreak/>
        <w:t>Додаток № 1</w:t>
      </w:r>
    </w:p>
    <w:p w14:paraId="70214B3D" w14:textId="77777777" w:rsidR="004A31AE" w:rsidRDefault="000A592E">
      <w:pPr>
        <w:spacing w:before="120" w:after="120"/>
        <w:ind w:left="3969"/>
        <w:jc w:val="right"/>
      </w:pPr>
      <w:r>
        <w:rPr>
          <w:rFonts w:eastAsia="Times New Roman"/>
          <w:i/>
          <w:color w:val="000000"/>
          <w:sz w:val="22"/>
          <w:szCs w:val="22"/>
          <w:lang w:val="uk-UA"/>
        </w:rPr>
        <w:t>до Договору поставки № ______________________________</w:t>
      </w:r>
    </w:p>
    <w:p w14:paraId="485057E6" w14:textId="16A6597C" w:rsidR="004A31AE" w:rsidRDefault="000A592E">
      <w:pPr>
        <w:spacing w:before="120" w:after="120"/>
        <w:ind w:left="3969"/>
        <w:jc w:val="right"/>
      </w:pPr>
      <w:r>
        <w:rPr>
          <w:rFonts w:eastAsia="Times New Roman"/>
          <w:i/>
          <w:color w:val="000000"/>
          <w:sz w:val="22"/>
          <w:szCs w:val="22"/>
          <w:lang w:val="uk-UA"/>
        </w:rPr>
        <w:t xml:space="preserve"> від ________ 202</w:t>
      </w:r>
      <w:r w:rsidR="00D826A2">
        <w:rPr>
          <w:rFonts w:eastAsia="Times New Roman"/>
          <w:i/>
          <w:color w:val="000000"/>
          <w:sz w:val="22"/>
          <w:szCs w:val="22"/>
          <w:lang w:val="uk-UA"/>
        </w:rPr>
        <w:t>2</w:t>
      </w:r>
      <w:r>
        <w:rPr>
          <w:rFonts w:eastAsia="Times New Roman"/>
          <w:i/>
          <w:color w:val="000000"/>
          <w:sz w:val="22"/>
          <w:szCs w:val="22"/>
          <w:lang w:val="uk-UA"/>
        </w:rPr>
        <w:t xml:space="preserve"> р.</w:t>
      </w:r>
    </w:p>
    <w:p w14:paraId="4D48EC65" w14:textId="77777777" w:rsidR="004A31AE" w:rsidRDefault="004A31AE">
      <w:pPr>
        <w:spacing w:before="120" w:after="120"/>
        <w:jc w:val="both"/>
        <w:rPr>
          <w:rFonts w:eastAsia="Times New Roman"/>
          <w:color w:val="000000"/>
          <w:sz w:val="22"/>
          <w:szCs w:val="22"/>
          <w:lang w:val="uk-UA"/>
        </w:rPr>
      </w:pPr>
    </w:p>
    <w:p w14:paraId="01A1B05E" w14:textId="77777777" w:rsidR="004A31AE" w:rsidRDefault="000A592E">
      <w:pPr>
        <w:spacing w:before="120" w:after="120"/>
        <w:jc w:val="center"/>
        <w:rPr>
          <w:rFonts w:eastAsia="Times New Roman"/>
          <w:b/>
          <w:color w:val="000000"/>
          <w:sz w:val="22"/>
          <w:szCs w:val="22"/>
          <w:lang w:val="uk-UA"/>
        </w:rPr>
      </w:pPr>
      <w:r>
        <w:rPr>
          <w:rFonts w:eastAsia="Times New Roman"/>
          <w:b/>
          <w:color w:val="000000"/>
          <w:sz w:val="22"/>
          <w:szCs w:val="22"/>
          <w:lang w:val="uk-UA"/>
        </w:rPr>
        <w:t>Специфікація</w:t>
      </w:r>
    </w:p>
    <w:tbl>
      <w:tblPr>
        <w:tblW w:w="9570" w:type="dxa"/>
        <w:tblInd w:w="109" w:type="dxa"/>
        <w:tblLook w:val="04A0" w:firstRow="1" w:lastRow="0" w:firstColumn="1" w:lastColumn="0" w:noHBand="0" w:noVBand="1"/>
      </w:tblPr>
      <w:tblGrid>
        <w:gridCol w:w="4786"/>
        <w:gridCol w:w="4784"/>
      </w:tblGrid>
      <w:tr w:rsidR="004A31AE" w14:paraId="4719FBA8" w14:textId="77777777">
        <w:tc>
          <w:tcPr>
            <w:tcW w:w="4785" w:type="dxa"/>
            <w:shd w:val="clear" w:color="auto" w:fill="auto"/>
            <w:vAlign w:val="center"/>
          </w:tcPr>
          <w:p w14:paraId="32F7B92D" w14:textId="77777777" w:rsidR="004A31AE" w:rsidRDefault="000A592E">
            <w:pPr>
              <w:spacing w:before="120" w:after="120"/>
              <w:rPr>
                <w:rFonts w:eastAsia="Times New Roman"/>
                <w:b/>
                <w:color w:val="000000"/>
                <w:sz w:val="22"/>
                <w:lang w:val="uk-UA"/>
              </w:rPr>
            </w:pPr>
            <w:r>
              <w:rPr>
                <w:rFonts w:eastAsia="Times New Roman"/>
                <w:b/>
                <w:color w:val="000000"/>
                <w:sz w:val="22"/>
                <w:szCs w:val="22"/>
                <w:lang w:val="uk-UA"/>
              </w:rPr>
              <w:t>м. Львів</w:t>
            </w:r>
          </w:p>
        </w:tc>
        <w:tc>
          <w:tcPr>
            <w:tcW w:w="4784" w:type="dxa"/>
            <w:shd w:val="clear" w:color="auto" w:fill="auto"/>
            <w:vAlign w:val="center"/>
          </w:tcPr>
          <w:p w14:paraId="6487C192" w14:textId="18DB16BA" w:rsidR="004A31AE" w:rsidRDefault="000A592E">
            <w:pPr>
              <w:spacing w:before="120" w:after="120"/>
              <w:jc w:val="center"/>
              <w:rPr>
                <w:rFonts w:eastAsia="Times New Roman"/>
                <w:b/>
                <w:color w:val="000000"/>
                <w:sz w:val="22"/>
                <w:lang w:val="uk-UA"/>
              </w:rPr>
            </w:pPr>
            <w:r>
              <w:rPr>
                <w:rFonts w:eastAsia="Times New Roman"/>
                <w:b/>
                <w:color w:val="000000"/>
                <w:sz w:val="22"/>
                <w:szCs w:val="22"/>
                <w:lang w:val="uk-UA"/>
              </w:rPr>
              <w:t xml:space="preserve">                    ________________ 202</w:t>
            </w:r>
            <w:r w:rsidR="00D826A2">
              <w:rPr>
                <w:rFonts w:eastAsia="Times New Roman"/>
                <w:b/>
                <w:color w:val="000000"/>
                <w:sz w:val="22"/>
                <w:szCs w:val="22"/>
                <w:lang w:val="uk-UA"/>
              </w:rPr>
              <w:t>2</w:t>
            </w:r>
            <w:r>
              <w:rPr>
                <w:rFonts w:eastAsia="Times New Roman"/>
                <w:b/>
                <w:color w:val="000000"/>
                <w:sz w:val="22"/>
                <w:szCs w:val="22"/>
                <w:lang w:val="uk-UA"/>
              </w:rPr>
              <w:t xml:space="preserve">  року</w:t>
            </w:r>
          </w:p>
        </w:tc>
      </w:tr>
    </w:tbl>
    <w:p w14:paraId="4AD836B2" w14:textId="77777777" w:rsidR="004A31AE" w:rsidRDefault="004A31AE">
      <w:pPr>
        <w:spacing w:before="120" w:after="120"/>
        <w:jc w:val="both"/>
        <w:rPr>
          <w:rFonts w:eastAsia="Times New Roman"/>
          <w:color w:val="000000"/>
          <w:sz w:val="22"/>
          <w:szCs w:val="22"/>
          <w:lang w:val="uk-UA"/>
        </w:rPr>
      </w:pPr>
    </w:p>
    <w:tbl>
      <w:tblPr>
        <w:tblW w:w="9253" w:type="dxa"/>
        <w:tblInd w:w="309" w:type="dxa"/>
        <w:tblCellMar>
          <w:left w:w="103" w:type="dxa"/>
        </w:tblCellMar>
        <w:tblLook w:val="0000" w:firstRow="0" w:lastRow="0" w:firstColumn="0" w:lastColumn="0" w:noHBand="0" w:noVBand="0"/>
      </w:tblPr>
      <w:tblGrid>
        <w:gridCol w:w="459"/>
        <w:gridCol w:w="3609"/>
        <w:gridCol w:w="904"/>
        <w:gridCol w:w="1185"/>
        <w:gridCol w:w="1476"/>
        <w:gridCol w:w="1620"/>
      </w:tblGrid>
      <w:tr w:rsidR="004A31AE" w14:paraId="2981DBB3" w14:textId="77777777" w:rsidTr="00A67EA1">
        <w:trPr>
          <w:trHeight w:val="1"/>
        </w:trPr>
        <w:tc>
          <w:tcPr>
            <w:tcW w:w="4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3B71C42" w14:textId="77777777" w:rsidR="004A31AE" w:rsidRDefault="000A592E">
            <w:pPr>
              <w:jc w:val="center"/>
              <w:rPr>
                <w:sz w:val="22"/>
                <w:lang w:val="uk-UA"/>
              </w:rPr>
            </w:pPr>
            <w:r>
              <w:rPr>
                <w:rFonts w:eastAsia="Times New Roman"/>
                <w:b/>
                <w:color w:val="000000"/>
                <w:sz w:val="22"/>
                <w:szCs w:val="22"/>
                <w:lang w:val="uk-UA"/>
              </w:rPr>
              <w:t>№</w:t>
            </w:r>
          </w:p>
        </w:tc>
        <w:tc>
          <w:tcPr>
            <w:tcW w:w="360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2C408C4" w14:textId="77777777" w:rsidR="004A31AE" w:rsidRDefault="000A592E">
            <w:pPr>
              <w:jc w:val="center"/>
              <w:rPr>
                <w:rFonts w:eastAsia="Times New Roman"/>
                <w:b/>
                <w:color w:val="000000"/>
                <w:sz w:val="22"/>
                <w:lang w:val="uk-UA"/>
              </w:rPr>
            </w:pPr>
            <w:r>
              <w:rPr>
                <w:rFonts w:eastAsia="Times New Roman"/>
                <w:b/>
                <w:color w:val="000000"/>
                <w:sz w:val="22"/>
                <w:szCs w:val="22"/>
                <w:lang w:val="uk-UA"/>
              </w:rPr>
              <w:t>Найменування</w:t>
            </w:r>
          </w:p>
          <w:p w14:paraId="3590F330" w14:textId="77777777" w:rsidR="004A31AE" w:rsidRDefault="000A592E">
            <w:pPr>
              <w:jc w:val="center"/>
              <w:rPr>
                <w:sz w:val="22"/>
                <w:lang w:val="uk-UA"/>
              </w:rPr>
            </w:pPr>
            <w:r>
              <w:rPr>
                <w:rFonts w:eastAsia="Times New Roman"/>
                <w:b/>
                <w:color w:val="000000"/>
                <w:sz w:val="22"/>
                <w:szCs w:val="22"/>
                <w:lang w:val="uk-UA"/>
              </w:rPr>
              <w:t>товару</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4CE43D2" w14:textId="77777777" w:rsidR="004A31AE" w:rsidRDefault="000A592E">
            <w:pPr>
              <w:jc w:val="center"/>
              <w:rPr>
                <w:sz w:val="22"/>
                <w:lang w:val="uk-UA"/>
              </w:rPr>
            </w:pPr>
            <w:r>
              <w:rPr>
                <w:rFonts w:eastAsia="Times New Roman"/>
                <w:b/>
                <w:color w:val="000000"/>
                <w:sz w:val="22"/>
                <w:szCs w:val="22"/>
                <w:lang w:val="uk-UA"/>
              </w:rPr>
              <w:t>Од. виміру</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80C8F6D" w14:textId="77777777" w:rsidR="004A31AE" w:rsidRDefault="000A592E">
            <w:pPr>
              <w:jc w:val="center"/>
              <w:rPr>
                <w:sz w:val="22"/>
                <w:lang w:val="uk-UA"/>
              </w:rPr>
            </w:pPr>
            <w:r>
              <w:rPr>
                <w:rFonts w:eastAsia="Times New Roman"/>
                <w:b/>
                <w:color w:val="000000"/>
                <w:sz w:val="22"/>
                <w:szCs w:val="22"/>
                <w:lang w:val="uk-UA"/>
              </w:rPr>
              <w:t>Кількість</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E73505" w14:textId="77777777" w:rsidR="004A31AE" w:rsidRDefault="000A592E">
            <w:pPr>
              <w:jc w:val="center"/>
              <w:rPr>
                <w:sz w:val="22"/>
                <w:lang w:val="uk-UA"/>
              </w:rPr>
            </w:pPr>
            <w:r>
              <w:rPr>
                <w:rFonts w:eastAsia="Times New Roman"/>
                <w:b/>
                <w:color w:val="000000"/>
                <w:sz w:val="22"/>
                <w:szCs w:val="22"/>
                <w:lang w:val="uk-UA"/>
              </w:rPr>
              <w:t>Ціна за одиницю з ПДВ, грн.</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4E9D449" w14:textId="77777777" w:rsidR="004A31AE" w:rsidRDefault="000A592E">
            <w:pPr>
              <w:jc w:val="center"/>
              <w:rPr>
                <w:sz w:val="22"/>
                <w:lang w:val="uk-UA"/>
              </w:rPr>
            </w:pPr>
            <w:r>
              <w:rPr>
                <w:rFonts w:eastAsia="Times New Roman"/>
                <w:b/>
                <w:color w:val="000000"/>
                <w:sz w:val="22"/>
                <w:szCs w:val="22"/>
                <w:lang w:val="uk-UA"/>
              </w:rPr>
              <w:t>Сума з ПДВ, грн.</w:t>
            </w:r>
          </w:p>
        </w:tc>
      </w:tr>
      <w:tr w:rsidR="004A31AE" w14:paraId="71CE7281" w14:textId="77777777" w:rsidTr="00A67EA1">
        <w:trPr>
          <w:trHeight w:val="1"/>
        </w:trPr>
        <w:tc>
          <w:tcPr>
            <w:tcW w:w="4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5D61A12" w14:textId="77777777" w:rsidR="004A31AE" w:rsidRDefault="000A592E">
            <w:pPr>
              <w:rPr>
                <w:sz w:val="22"/>
                <w:lang w:val="uk-UA"/>
              </w:rPr>
            </w:pPr>
            <w:r>
              <w:rPr>
                <w:sz w:val="22"/>
                <w:szCs w:val="22"/>
                <w:lang w:val="uk-UA"/>
              </w:rPr>
              <w:t>1</w:t>
            </w:r>
          </w:p>
        </w:tc>
        <w:tc>
          <w:tcPr>
            <w:tcW w:w="360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1B31FA6" w14:textId="77777777" w:rsidR="004A31AE" w:rsidRDefault="004A31AE">
            <w:pPr>
              <w:rPr>
                <w:rFonts w:eastAsia="Times New Roman"/>
                <w:color w:val="000000"/>
                <w:sz w:val="22"/>
                <w:lang w:val="uk-UA"/>
              </w:rPr>
            </w:pPr>
          </w:p>
        </w:tc>
        <w:tc>
          <w:tcPr>
            <w:tcW w:w="904" w:type="dxa"/>
            <w:tcBorders>
              <w:top w:val="single" w:sz="4" w:space="0" w:color="000000"/>
              <w:left w:val="single" w:sz="4" w:space="0" w:color="000000"/>
              <w:bottom w:val="single" w:sz="4" w:space="0" w:color="000000"/>
              <w:right w:val="single" w:sz="4" w:space="0" w:color="000000"/>
            </w:tcBorders>
            <w:shd w:val="clear" w:color="000000" w:fill="FFFFFF"/>
          </w:tcPr>
          <w:p w14:paraId="3FD1E791" w14:textId="77777777" w:rsidR="004A31AE" w:rsidRDefault="004A31AE">
            <w:pPr>
              <w:rPr>
                <w:sz w:val="22"/>
                <w:lang w:val="uk-UA"/>
              </w:rPr>
            </w:pPr>
          </w:p>
        </w:tc>
        <w:tc>
          <w:tcPr>
            <w:tcW w:w="118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2AD6B5B" w14:textId="77777777" w:rsidR="004A31AE" w:rsidRDefault="004A31AE">
            <w:pPr>
              <w:rPr>
                <w:sz w:val="22"/>
                <w:lang w:val="uk-UA"/>
              </w:rPr>
            </w:pPr>
          </w:p>
        </w:tc>
        <w:tc>
          <w:tcPr>
            <w:tcW w:w="14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1FC7F6B" w14:textId="77777777" w:rsidR="004A31AE" w:rsidRDefault="004A31AE">
            <w:pPr>
              <w:rPr>
                <w:sz w:val="22"/>
                <w:lang w:val="uk-UA"/>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Pr>
          <w:p w14:paraId="4EB0DB00" w14:textId="77777777" w:rsidR="004A31AE" w:rsidRDefault="004A31AE">
            <w:pPr>
              <w:jc w:val="center"/>
              <w:rPr>
                <w:rFonts w:eastAsia="Times New Roman"/>
                <w:color w:val="000000"/>
                <w:sz w:val="22"/>
                <w:lang w:val="uk-UA"/>
              </w:rPr>
            </w:pPr>
          </w:p>
        </w:tc>
      </w:tr>
      <w:tr w:rsidR="004A31AE" w14:paraId="5AA83B5C" w14:textId="77777777" w:rsidTr="00A67EA1">
        <w:trPr>
          <w:trHeight w:val="1"/>
        </w:trPr>
        <w:tc>
          <w:tcPr>
            <w:tcW w:w="7633"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65D4C742" w14:textId="77777777" w:rsidR="004A31AE" w:rsidRDefault="000A592E">
            <w:pPr>
              <w:jc w:val="right"/>
              <w:rPr>
                <w:sz w:val="22"/>
                <w:lang w:val="uk-UA"/>
              </w:rPr>
            </w:pPr>
            <w:r>
              <w:rPr>
                <w:rFonts w:eastAsia="Times New Roman"/>
                <w:color w:val="000000"/>
                <w:sz w:val="22"/>
                <w:szCs w:val="22"/>
                <w:lang w:val="uk-UA"/>
              </w:rPr>
              <w:t>Усього без ПДВ</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Pr>
          <w:p w14:paraId="2EED24C4" w14:textId="77777777" w:rsidR="004A31AE" w:rsidRDefault="004A31AE">
            <w:pPr>
              <w:jc w:val="center"/>
              <w:rPr>
                <w:rFonts w:eastAsia="Times New Roman"/>
                <w:color w:val="000000"/>
                <w:sz w:val="22"/>
                <w:lang w:val="uk-UA"/>
              </w:rPr>
            </w:pPr>
          </w:p>
        </w:tc>
      </w:tr>
      <w:tr w:rsidR="004A31AE" w14:paraId="115E64F8" w14:textId="77777777" w:rsidTr="00A67EA1">
        <w:trPr>
          <w:trHeight w:val="70"/>
        </w:trPr>
        <w:tc>
          <w:tcPr>
            <w:tcW w:w="7633"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02FA0F31" w14:textId="77777777" w:rsidR="004A31AE" w:rsidRDefault="000A592E">
            <w:pPr>
              <w:jc w:val="right"/>
              <w:rPr>
                <w:sz w:val="22"/>
                <w:lang w:val="uk-UA"/>
              </w:rPr>
            </w:pPr>
            <w:r>
              <w:rPr>
                <w:rFonts w:eastAsia="Times New Roman"/>
                <w:color w:val="000000"/>
                <w:sz w:val="22"/>
                <w:szCs w:val="22"/>
                <w:lang w:val="uk-UA"/>
              </w:rPr>
              <w:t>ПДВ (20 %)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Pr>
          <w:p w14:paraId="4E258B50" w14:textId="77777777" w:rsidR="004A31AE" w:rsidRDefault="004A31AE">
            <w:pPr>
              <w:jc w:val="center"/>
              <w:rPr>
                <w:rFonts w:eastAsia="Times New Roman"/>
                <w:color w:val="000000"/>
                <w:sz w:val="22"/>
                <w:lang w:val="uk-UA"/>
              </w:rPr>
            </w:pPr>
          </w:p>
        </w:tc>
      </w:tr>
    </w:tbl>
    <w:p w14:paraId="6D542D99" w14:textId="77777777" w:rsidR="004A31AE" w:rsidRDefault="004A31AE">
      <w:pPr>
        <w:spacing w:before="120" w:after="120"/>
        <w:jc w:val="both"/>
        <w:rPr>
          <w:rFonts w:eastAsia="Times New Roman"/>
          <w:color w:val="000000"/>
          <w:sz w:val="22"/>
          <w:szCs w:val="22"/>
          <w:lang w:val="uk-UA"/>
        </w:rPr>
      </w:pPr>
    </w:p>
    <w:p w14:paraId="51662690" w14:textId="77777777" w:rsidR="004A31AE" w:rsidRDefault="000A592E">
      <w:pPr>
        <w:spacing w:before="120" w:after="120"/>
        <w:jc w:val="both"/>
        <w:rPr>
          <w:rFonts w:eastAsia="Times New Roman"/>
          <w:color w:val="000000"/>
          <w:sz w:val="22"/>
          <w:szCs w:val="22"/>
          <w:lang w:val="uk-UA"/>
        </w:rPr>
      </w:pPr>
      <w:r>
        <w:rPr>
          <w:rFonts w:eastAsia="Times New Roman"/>
          <w:color w:val="000000"/>
          <w:sz w:val="22"/>
          <w:szCs w:val="22"/>
          <w:lang w:val="uk-UA"/>
        </w:rPr>
        <w:t>Всього на суму: __________________ грн. (______________________________), з ПДВ.</w:t>
      </w:r>
    </w:p>
    <w:p w14:paraId="56E25660" w14:textId="77777777" w:rsidR="004A31AE" w:rsidRDefault="004A31AE">
      <w:pPr>
        <w:spacing w:before="120" w:after="120"/>
        <w:jc w:val="both"/>
        <w:rPr>
          <w:rFonts w:eastAsia="Times New Roman"/>
          <w:color w:val="000000"/>
          <w:sz w:val="22"/>
          <w:szCs w:val="22"/>
          <w:lang w:val="uk-UA"/>
        </w:rPr>
      </w:pPr>
      <w:bookmarkStart w:id="14" w:name="_Hlk39672111"/>
      <w:bookmarkEnd w:id="14"/>
    </w:p>
    <w:p w14:paraId="44188893" w14:textId="77777777" w:rsidR="004A31AE" w:rsidRDefault="004A31AE">
      <w:pPr>
        <w:spacing w:before="120" w:after="120"/>
        <w:jc w:val="both"/>
        <w:rPr>
          <w:rFonts w:eastAsia="Times New Roman"/>
          <w:color w:val="000000"/>
          <w:sz w:val="22"/>
          <w:szCs w:val="22"/>
          <w:lang w:val="uk-UA"/>
        </w:rPr>
      </w:pPr>
    </w:p>
    <w:tbl>
      <w:tblPr>
        <w:tblW w:w="11537" w:type="dxa"/>
        <w:tblInd w:w="109" w:type="dxa"/>
        <w:tblLook w:val="04A0" w:firstRow="1" w:lastRow="0" w:firstColumn="1" w:lastColumn="0" w:noHBand="0" w:noVBand="1"/>
      </w:tblPr>
      <w:tblGrid>
        <w:gridCol w:w="4356"/>
        <w:gridCol w:w="7181"/>
      </w:tblGrid>
      <w:tr w:rsidR="004A31AE" w14:paraId="65818ED6" w14:textId="77777777">
        <w:tc>
          <w:tcPr>
            <w:tcW w:w="4356" w:type="dxa"/>
            <w:shd w:val="clear" w:color="auto" w:fill="auto"/>
            <w:vAlign w:val="center"/>
          </w:tcPr>
          <w:p w14:paraId="7C3C5839" w14:textId="77777777" w:rsidR="004A31AE" w:rsidRDefault="000A592E">
            <w:pPr>
              <w:widowControl w:val="0"/>
              <w:rPr>
                <w:b/>
                <w:color w:val="000000"/>
                <w:sz w:val="22"/>
                <w:lang w:val="uk-UA"/>
              </w:rPr>
            </w:pPr>
            <w:r>
              <w:rPr>
                <w:b/>
                <w:color w:val="000000"/>
                <w:sz w:val="22"/>
                <w:szCs w:val="22"/>
                <w:lang w:val="uk-UA"/>
              </w:rPr>
              <w:t>Постачальник:</w:t>
            </w:r>
          </w:p>
        </w:tc>
        <w:tc>
          <w:tcPr>
            <w:tcW w:w="7180" w:type="dxa"/>
            <w:shd w:val="clear" w:color="auto" w:fill="auto"/>
            <w:vAlign w:val="center"/>
          </w:tcPr>
          <w:p w14:paraId="32118755" w14:textId="77777777" w:rsidR="004A31AE" w:rsidRDefault="000A592E">
            <w:pPr>
              <w:widowControl w:val="0"/>
              <w:spacing w:line="100" w:lineRule="atLeast"/>
              <w:rPr>
                <w:b/>
                <w:color w:val="000000"/>
                <w:sz w:val="22"/>
                <w:lang w:val="uk-UA"/>
              </w:rPr>
            </w:pPr>
            <w:r>
              <w:rPr>
                <w:b/>
                <w:color w:val="000000"/>
                <w:sz w:val="22"/>
                <w:szCs w:val="22"/>
                <w:lang w:val="uk-UA"/>
              </w:rPr>
              <w:t>Покупець:</w:t>
            </w:r>
          </w:p>
        </w:tc>
      </w:tr>
      <w:tr w:rsidR="004A31AE" w14:paraId="3E2098DD" w14:textId="77777777">
        <w:tc>
          <w:tcPr>
            <w:tcW w:w="4356" w:type="dxa"/>
            <w:shd w:val="clear" w:color="auto" w:fill="auto"/>
            <w:vAlign w:val="center"/>
          </w:tcPr>
          <w:p w14:paraId="3651821B" w14:textId="77777777" w:rsidR="004A31AE" w:rsidRDefault="004A31AE">
            <w:pPr>
              <w:widowControl w:val="0"/>
              <w:rPr>
                <w:b/>
                <w:color w:val="000000"/>
                <w:sz w:val="22"/>
                <w:lang w:val="uk-UA"/>
              </w:rPr>
            </w:pPr>
          </w:p>
          <w:p w14:paraId="6FF921E5" w14:textId="77777777" w:rsidR="004A31AE" w:rsidRDefault="004A31AE">
            <w:pPr>
              <w:widowControl w:val="0"/>
              <w:rPr>
                <w:color w:val="000000"/>
                <w:sz w:val="22"/>
                <w:lang w:val="uk-UA"/>
              </w:rPr>
            </w:pPr>
          </w:p>
          <w:p w14:paraId="43963119" w14:textId="77777777" w:rsidR="004A31AE" w:rsidRDefault="004A31AE">
            <w:pPr>
              <w:widowControl w:val="0"/>
              <w:rPr>
                <w:color w:val="000000"/>
                <w:sz w:val="22"/>
                <w:lang w:val="uk-UA"/>
              </w:rPr>
            </w:pPr>
          </w:p>
          <w:p w14:paraId="73E65CED" w14:textId="77777777" w:rsidR="004A31AE" w:rsidRDefault="004A31AE">
            <w:pPr>
              <w:widowControl w:val="0"/>
              <w:rPr>
                <w:color w:val="000000"/>
                <w:sz w:val="22"/>
                <w:lang w:val="uk-UA"/>
              </w:rPr>
            </w:pPr>
          </w:p>
          <w:p w14:paraId="6787EFEC" w14:textId="77777777" w:rsidR="004A31AE" w:rsidRDefault="004A31AE">
            <w:pPr>
              <w:widowControl w:val="0"/>
              <w:rPr>
                <w:color w:val="000000"/>
                <w:sz w:val="22"/>
                <w:lang w:val="uk-UA"/>
              </w:rPr>
            </w:pPr>
          </w:p>
          <w:p w14:paraId="650C2C70" w14:textId="77777777" w:rsidR="004A31AE" w:rsidRDefault="004A31AE">
            <w:pPr>
              <w:widowControl w:val="0"/>
              <w:rPr>
                <w:color w:val="000000"/>
                <w:sz w:val="22"/>
                <w:lang w:val="uk-UA"/>
              </w:rPr>
            </w:pPr>
          </w:p>
          <w:p w14:paraId="1F11C09F" w14:textId="77777777" w:rsidR="004A31AE" w:rsidRDefault="004A31AE">
            <w:pPr>
              <w:widowControl w:val="0"/>
              <w:rPr>
                <w:color w:val="000000"/>
                <w:sz w:val="22"/>
                <w:lang w:val="uk-UA"/>
              </w:rPr>
            </w:pPr>
          </w:p>
          <w:p w14:paraId="071757E0" w14:textId="77777777" w:rsidR="004A31AE" w:rsidRDefault="004A31AE">
            <w:pPr>
              <w:widowControl w:val="0"/>
              <w:rPr>
                <w:color w:val="000000"/>
                <w:sz w:val="22"/>
                <w:lang w:val="uk-UA"/>
              </w:rPr>
            </w:pPr>
          </w:p>
          <w:p w14:paraId="2592E420" w14:textId="77777777" w:rsidR="004A31AE" w:rsidRDefault="004A31AE">
            <w:pPr>
              <w:widowControl w:val="0"/>
              <w:rPr>
                <w:color w:val="000000"/>
                <w:sz w:val="22"/>
                <w:lang w:val="uk-UA"/>
              </w:rPr>
            </w:pPr>
          </w:p>
          <w:p w14:paraId="0F465880" w14:textId="77777777" w:rsidR="004A31AE" w:rsidRDefault="004A31AE">
            <w:pPr>
              <w:widowControl w:val="0"/>
              <w:rPr>
                <w:color w:val="000000"/>
                <w:sz w:val="22"/>
                <w:lang w:val="uk-UA"/>
              </w:rPr>
            </w:pPr>
          </w:p>
          <w:p w14:paraId="18BDD4CF" w14:textId="77777777" w:rsidR="004A31AE" w:rsidRDefault="004A31AE">
            <w:pPr>
              <w:widowControl w:val="0"/>
              <w:rPr>
                <w:color w:val="000000"/>
                <w:sz w:val="22"/>
                <w:lang w:val="uk-UA"/>
              </w:rPr>
            </w:pPr>
          </w:p>
          <w:p w14:paraId="4599C66A" w14:textId="77777777" w:rsidR="004A31AE" w:rsidRDefault="004A31AE">
            <w:pPr>
              <w:widowControl w:val="0"/>
              <w:rPr>
                <w:color w:val="000000"/>
                <w:sz w:val="22"/>
                <w:lang w:val="uk-UA"/>
              </w:rPr>
            </w:pPr>
          </w:p>
          <w:p w14:paraId="375DB9B5" w14:textId="77777777" w:rsidR="004A31AE" w:rsidRDefault="004A31AE">
            <w:pPr>
              <w:widowControl w:val="0"/>
              <w:rPr>
                <w:color w:val="000000"/>
                <w:sz w:val="22"/>
                <w:lang w:val="uk-UA"/>
              </w:rPr>
            </w:pPr>
          </w:p>
          <w:p w14:paraId="21AA2F7F" w14:textId="77777777" w:rsidR="004A31AE" w:rsidRDefault="004A31AE">
            <w:pPr>
              <w:widowControl w:val="0"/>
              <w:rPr>
                <w:color w:val="000000"/>
                <w:sz w:val="22"/>
                <w:lang w:val="uk-UA"/>
              </w:rPr>
            </w:pPr>
          </w:p>
          <w:p w14:paraId="18ECCD57" w14:textId="77777777" w:rsidR="004A31AE" w:rsidRDefault="000A592E">
            <w:pPr>
              <w:widowControl w:val="0"/>
              <w:rPr>
                <w:color w:val="000000"/>
                <w:sz w:val="22"/>
                <w:lang w:val="uk-UA"/>
              </w:rPr>
            </w:pPr>
            <w:r>
              <w:rPr>
                <w:color w:val="000000"/>
                <w:sz w:val="22"/>
                <w:szCs w:val="22"/>
                <w:lang w:val="uk-UA"/>
              </w:rPr>
              <w:t xml:space="preserve">_______________ </w:t>
            </w:r>
          </w:p>
          <w:p w14:paraId="4F8E50E8" w14:textId="77777777" w:rsidR="004A31AE" w:rsidRDefault="004A31AE">
            <w:pPr>
              <w:widowControl w:val="0"/>
              <w:rPr>
                <w:color w:val="000000"/>
                <w:sz w:val="22"/>
                <w:lang w:val="uk-UA"/>
              </w:rPr>
            </w:pPr>
          </w:p>
        </w:tc>
        <w:tc>
          <w:tcPr>
            <w:tcW w:w="7180" w:type="dxa"/>
            <w:shd w:val="clear" w:color="auto" w:fill="auto"/>
            <w:vAlign w:val="center"/>
          </w:tcPr>
          <w:p w14:paraId="21C2A701" w14:textId="77777777" w:rsidR="004A31AE" w:rsidRDefault="000A592E">
            <w:pPr>
              <w:widowControl w:val="0"/>
              <w:spacing w:line="100" w:lineRule="atLeast"/>
              <w:rPr>
                <w:b/>
                <w:sz w:val="22"/>
                <w:lang w:val="uk-UA"/>
              </w:rPr>
            </w:pPr>
            <w:r>
              <w:rPr>
                <w:b/>
                <w:sz w:val="22"/>
                <w:szCs w:val="22"/>
                <w:lang w:val="uk-UA"/>
              </w:rPr>
              <w:t xml:space="preserve">Акціонерне товариство «Оператор газорозподільної </w:t>
            </w:r>
          </w:p>
          <w:p w14:paraId="438D9938" w14:textId="77777777" w:rsidR="004A31AE" w:rsidRDefault="000A592E">
            <w:pPr>
              <w:widowControl w:val="0"/>
              <w:spacing w:line="100" w:lineRule="atLeast"/>
              <w:rPr>
                <w:b/>
                <w:sz w:val="22"/>
                <w:lang w:val="uk-UA"/>
              </w:rPr>
            </w:pPr>
            <w:r>
              <w:rPr>
                <w:b/>
                <w:sz w:val="22"/>
                <w:szCs w:val="22"/>
                <w:lang w:val="uk-UA"/>
              </w:rPr>
              <w:t>системи «Львівгаз»</w:t>
            </w:r>
          </w:p>
          <w:p w14:paraId="2A3BDA9A" w14:textId="77777777" w:rsidR="004A31AE" w:rsidRDefault="000A592E">
            <w:pPr>
              <w:widowControl w:val="0"/>
              <w:spacing w:line="100" w:lineRule="atLeast"/>
              <w:rPr>
                <w:color w:val="000000"/>
                <w:sz w:val="22"/>
                <w:lang w:val="uk-UA"/>
              </w:rPr>
            </w:pPr>
            <w:r>
              <w:rPr>
                <w:color w:val="000000"/>
                <w:sz w:val="22"/>
                <w:szCs w:val="22"/>
                <w:lang w:val="uk-UA"/>
              </w:rPr>
              <w:t>79039, м. Львів, вул. Золота,42</w:t>
            </w:r>
          </w:p>
          <w:p w14:paraId="553E16F1" w14:textId="77777777" w:rsidR="004A31AE" w:rsidRDefault="000A592E">
            <w:pPr>
              <w:widowControl w:val="0"/>
              <w:spacing w:line="100" w:lineRule="atLeast"/>
              <w:rPr>
                <w:color w:val="000000"/>
                <w:sz w:val="22"/>
                <w:lang w:val="uk-UA"/>
              </w:rPr>
            </w:pPr>
            <w:r>
              <w:rPr>
                <w:color w:val="000000"/>
                <w:sz w:val="22"/>
                <w:szCs w:val="22"/>
                <w:lang w:val="uk-UA"/>
              </w:rPr>
              <w:t>Код ЄДРПОУ 03349039</w:t>
            </w:r>
          </w:p>
          <w:p w14:paraId="4A0302F4" w14:textId="77777777" w:rsidR="004A31AE" w:rsidRDefault="000A592E">
            <w:pPr>
              <w:widowControl w:val="0"/>
              <w:spacing w:line="100" w:lineRule="atLeast"/>
              <w:rPr>
                <w:color w:val="000000"/>
                <w:sz w:val="22"/>
                <w:lang w:val="uk-UA"/>
              </w:rPr>
            </w:pPr>
            <w:r>
              <w:rPr>
                <w:color w:val="000000"/>
                <w:sz w:val="22"/>
                <w:szCs w:val="22"/>
                <w:lang w:val="uk-UA"/>
              </w:rPr>
              <w:t xml:space="preserve">Поточний рахунок </w:t>
            </w:r>
          </w:p>
          <w:p w14:paraId="70951797" w14:textId="27043351" w:rsidR="004A31AE" w:rsidRDefault="000A592E">
            <w:pPr>
              <w:widowControl w:val="0"/>
              <w:spacing w:line="100" w:lineRule="atLeast"/>
              <w:rPr>
                <w:color w:val="000000"/>
                <w:sz w:val="22"/>
                <w:lang w:val="uk-UA"/>
              </w:rPr>
            </w:pPr>
            <w:r>
              <w:rPr>
                <w:color w:val="000000"/>
                <w:sz w:val="22"/>
                <w:szCs w:val="22"/>
                <w:lang w:val="uk-UA"/>
              </w:rPr>
              <w:t> </w:t>
            </w:r>
            <w:r>
              <w:rPr>
                <w:sz w:val="22"/>
                <w:szCs w:val="22"/>
                <w:lang w:val="uk-UA"/>
              </w:rPr>
              <w:t xml:space="preserve">р/р UA91 300647 000 000 000 2600004579 </w:t>
            </w:r>
            <w:r>
              <w:rPr>
                <w:color w:val="000000"/>
                <w:sz w:val="22"/>
                <w:szCs w:val="22"/>
                <w:lang w:val="uk-UA"/>
              </w:rPr>
              <w:t xml:space="preserve">у                                                             </w:t>
            </w:r>
            <w:r>
              <w:rPr>
                <w:sz w:val="22"/>
                <w:szCs w:val="22"/>
                <w:lang w:val="uk-UA"/>
              </w:rPr>
              <w:t>А</w:t>
            </w:r>
            <w:r w:rsidR="00CA6FA2">
              <w:rPr>
                <w:sz w:val="22"/>
                <w:szCs w:val="22"/>
                <w:lang w:val="uk-UA"/>
              </w:rPr>
              <w:t>Б</w:t>
            </w:r>
            <w:r>
              <w:rPr>
                <w:sz w:val="22"/>
                <w:szCs w:val="22"/>
                <w:lang w:val="uk-UA"/>
              </w:rPr>
              <w:t xml:space="preserve"> «Кліринговий Дім» </w:t>
            </w:r>
            <w:r>
              <w:rPr>
                <w:color w:val="000000"/>
                <w:sz w:val="22"/>
                <w:szCs w:val="22"/>
                <w:lang w:val="uk-UA"/>
              </w:rPr>
              <w:t>м. Київ</w:t>
            </w:r>
            <w:r>
              <w:rPr>
                <w:color w:val="000000"/>
                <w:sz w:val="22"/>
                <w:szCs w:val="22"/>
                <w:lang w:val="uk-UA"/>
              </w:rPr>
              <w:br/>
              <w:t>МФО 300647</w:t>
            </w:r>
          </w:p>
          <w:p w14:paraId="22B6EA9A" w14:textId="77777777" w:rsidR="004A31AE" w:rsidRDefault="000A592E">
            <w:pPr>
              <w:widowControl w:val="0"/>
              <w:spacing w:line="100" w:lineRule="atLeast"/>
              <w:rPr>
                <w:color w:val="000000"/>
                <w:sz w:val="22"/>
                <w:lang w:val="uk-UA"/>
              </w:rPr>
            </w:pPr>
            <w:r>
              <w:rPr>
                <w:color w:val="000000"/>
                <w:sz w:val="22"/>
                <w:szCs w:val="22"/>
                <w:lang w:val="uk-UA"/>
              </w:rPr>
              <w:t>ІПН 033490313025</w:t>
            </w:r>
          </w:p>
          <w:p w14:paraId="5E52DB67" w14:textId="77777777" w:rsidR="004A31AE" w:rsidRDefault="000A592E">
            <w:pPr>
              <w:widowControl w:val="0"/>
              <w:spacing w:line="100" w:lineRule="atLeast"/>
              <w:rPr>
                <w:color w:val="000000"/>
                <w:sz w:val="22"/>
                <w:lang w:val="uk-UA"/>
              </w:rPr>
            </w:pPr>
            <w:r>
              <w:rPr>
                <w:color w:val="000000"/>
                <w:sz w:val="22"/>
                <w:szCs w:val="22"/>
                <w:lang w:val="uk-UA"/>
              </w:rPr>
              <w:t>Свід. № 100312590</w:t>
            </w:r>
            <w:r>
              <w:rPr>
                <w:color w:val="000000"/>
                <w:sz w:val="22"/>
                <w:szCs w:val="22"/>
                <w:lang w:val="uk-UA"/>
              </w:rPr>
              <w:br/>
              <w:t>Телефон (032) 259-11-01 (вн. 1193)</w:t>
            </w:r>
          </w:p>
          <w:p w14:paraId="2BB7E6DF" w14:textId="77777777" w:rsidR="004A31AE" w:rsidRDefault="004A31AE">
            <w:pPr>
              <w:widowControl w:val="0"/>
              <w:spacing w:line="100" w:lineRule="atLeast"/>
              <w:rPr>
                <w:color w:val="000000"/>
                <w:sz w:val="22"/>
                <w:lang w:val="uk-UA"/>
              </w:rPr>
            </w:pPr>
          </w:p>
          <w:p w14:paraId="4920B46E" w14:textId="77777777" w:rsidR="004A31AE" w:rsidRDefault="000A592E">
            <w:pPr>
              <w:widowControl w:val="0"/>
              <w:spacing w:line="100" w:lineRule="atLeast"/>
              <w:rPr>
                <w:color w:val="000000"/>
                <w:sz w:val="22"/>
                <w:lang w:val="uk-UA"/>
              </w:rPr>
            </w:pPr>
            <w:r>
              <w:rPr>
                <w:color w:val="000000"/>
                <w:sz w:val="22"/>
                <w:szCs w:val="22"/>
                <w:lang w:val="uk-UA"/>
              </w:rPr>
              <w:t>Голова Правління</w:t>
            </w:r>
          </w:p>
          <w:p w14:paraId="06B6BB61" w14:textId="77777777" w:rsidR="004A31AE" w:rsidRDefault="004A31AE">
            <w:pPr>
              <w:widowControl w:val="0"/>
              <w:spacing w:line="100" w:lineRule="atLeast"/>
              <w:rPr>
                <w:color w:val="000000"/>
                <w:sz w:val="22"/>
                <w:lang w:val="uk-UA"/>
              </w:rPr>
            </w:pPr>
          </w:p>
          <w:p w14:paraId="2B3F1C6E" w14:textId="77777777" w:rsidR="004A31AE" w:rsidRDefault="000A592E">
            <w:pPr>
              <w:widowControl w:val="0"/>
              <w:spacing w:line="100" w:lineRule="atLeast"/>
              <w:rPr>
                <w:color w:val="000000"/>
                <w:sz w:val="22"/>
                <w:lang w:val="uk-UA"/>
              </w:rPr>
            </w:pPr>
            <w:r>
              <w:rPr>
                <w:color w:val="000000"/>
                <w:sz w:val="22"/>
                <w:szCs w:val="22"/>
                <w:lang w:val="uk-UA"/>
              </w:rPr>
              <w:t>____________________  Т.М. Китриш</w:t>
            </w:r>
          </w:p>
          <w:p w14:paraId="2F327789" w14:textId="77777777" w:rsidR="004A31AE" w:rsidRDefault="004A31AE">
            <w:pPr>
              <w:widowControl w:val="0"/>
              <w:spacing w:line="100" w:lineRule="atLeast"/>
              <w:rPr>
                <w:color w:val="000000"/>
                <w:sz w:val="22"/>
                <w:lang w:val="uk-UA"/>
              </w:rPr>
            </w:pPr>
          </w:p>
        </w:tc>
      </w:tr>
    </w:tbl>
    <w:p w14:paraId="039524D0" w14:textId="77777777" w:rsidR="004A31AE" w:rsidRDefault="004A31AE">
      <w:pPr>
        <w:spacing w:before="120" w:after="120"/>
        <w:jc w:val="both"/>
        <w:rPr>
          <w:sz w:val="22"/>
          <w:szCs w:val="22"/>
          <w:lang w:val="uk-UA"/>
        </w:rPr>
      </w:pPr>
    </w:p>
    <w:p w14:paraId="0BB200D4" w14:textId="77777777" w:rsidR="004A31AE" w:rsidRDefault="004A31AE">
      <w:pPr>
        <w:spacing w:before="120" w:after="120"/>
        <w:jc w:val="both"/>
        <w:rPr>
          <w:sz w:val="22"/>
          <w:szCs w:val="22"/>
          <w:lang w:val="uk-UA"/>
        </w:rPr>
      </w:pPr>
    </w:p>
    <w:p w14:paraId="46D68082" w14:textId="77777777" w:rsidR="004A31AE" w:rsidRDefault="004A31AE">
      <w:pPr>
        <w:spacing w:before="120" w:after="120"/>
        <w:jc w:val="both"/>
        <w:rPr>
          <w:lang w:val="uk-UA"/>
        </w:rPr>
      </w:pPr>
    </w:p>
    <w:p w14:paraId="2E0CDD9C" w14:textId="77777777" w:rsidR="004A31AE" w:rsidRDefault="004A31AE">
      <w:pPr>
        <w:spacing w:before="120" w:after="120"/>
        <w:jc w:val="both"/>
        <w:rPr>
          <w:lang w:val="uk-UA"/>
        </w:rPr>
      </w:pPr>
    </w:p>
    <w:p w14:paraId="3E9E701B" w14:textId="77777777" w:rsidR="004A31AE" w:rsidRDefault="004A31AE">
      <w:pPr>
        <w:spacing w:before="120" w:after="120"/>
        <w:jc w:val="both"/>
        <w:rPr>
          <w:lang w:val="uk-UA"/>
        </w:rPr>
      </w:pPr>
    </w:p>
    <w:p w14:paraId="5F3F8BC1" w14:textId="77777777" w:rsidR="004A31AE" w:rsidRDefault="004A31AE">
      <w:pPr>
        <w:spacing w:before="120" w:after="120"/>
        <w:jc w:val="both"/>
        <w:rPr>
          <w:lang w:val="uk-UA"/>
        </w:rPr>
      </w:pPr>
    </w:p>
    <w:p w14:paraId="23E1640D" w14:textId="77777777" w:rsidR="004A31AE" w:rsidRDefault="004A31AE">
      <w:pPr>
        <w:spacing w:before="120" w:after="120"/>
        <w:jc w:val="both"/>
        <w:rPr>
          <w:lang w:val="uk-UA"/>
        </w:rPr>
      </w:pPr>
    </w:p>
    <w:p w14:paraId="18C800A5" w14:textId="77777777" w:rsidR="004A31AE" w:rsidRDefault="004A31AE">
      <w:pPr>
        <w:spacing w:before="120" w:after="120"/>
        <w:jc w:val="both"/>
        <w:rPr>
          <w:lang w:val="uk-UA"/>
        </w:rPr>
      </w:pPr>
    </w:p>
    <w:p w14:paraId="4BCD7D14" w14:textId="77777777" w:rsidR="004A31AE" w:rsidRDefault="004A31AE">
      <w:pPr>
        <w:spacing w:before="120" w:after="120"/>
        <w:jc w:val="both"/>
        <w:rPr>
          <w:lang w:val="uk-UA"/>
        </w:rPr>
      </w:pPr>
    </w:p>
    <w:p w14:paraId="25443884" w14:textId="77777777" w:rsidR="004A31AE" w:rsidRDefault="004A31AE">
      <w:pPr>
        <w:spacing w:before="120" w:after="120"/>
        <w:jc w:val="both"/>
        <w:rPr>
          <w:lang w:val="uk-UA"/>
        </w:rPr>
      </w:pPr>
    </w:p>
    <w:p w14:paraId="4538E809" w14:textId="77777777" w:rsidR="004A31AE" w:rsidRDefault="004A31AE">
      <w:pPr>
        <w:spacing w:before="120" w:after="120"/>
        <w:jc w:val="both"/>
        <w:rPr>
          <w:lang w:val="uk-UA"/>
        </w:rPr>
      </w:pPr>
    </w:p>
    <w:p w14:paraId="332A7112" w14:textId="7A53832A" w:rsidR="004A31AE" w:rsidRDefault="000A592E">
      <w:pPr>
        <w:spacing w:before="120" w:after="120"/>
        <w:jc w:val="both"/>
      </w:pPr>
      <w:r>
        <w:br w:type="page"/>
      </w:r>
    </w:p>
    <w:p w14:paraId="66617FE9" w14:textId="03360D3A" w:rsidR="00D267BD" w:rsidRDefault="00D267BD" w:rsidP="00D267BD">
      <w:pPr>
        <w:spacing w:before="120" w:after="120"/>
        <w:ind w:left="3969"/>
        <w:jc w:val="right"/>
      </w:pPr>
      <w:r>
        <w:rPr>
          <w:rFonts w:eastAsia="Times New Roman"/>
          <w:i/>
          <w:color w:val="000000"/>
          <w:sz w:val="22"/>
          <w:szCs w:val="22"/>
          <w:lang w:val="uk-UA"/>
        </w:rPr>
        <w:lastRenderedPageBreak/>
        <w:t>Додаток № 2</w:t>
      </w:r>
    </w:p>
    <w:p w14:paraId="4574ECCE" w14:textId="77777777" w:rsidR="00D267BD" w:rsidRDefault="00D267BD" w:rsidP="00D267BD">
      <w:pPr>
        <w:spacing w:before="120" w:after="120"/>
        <w:ind w:left="3969"/>
        <w:jc w:val="right"/>
      </w:pPr>
      <w:r>
        <w:rPr>
          <w:rFonts w:eastAsia="Times New Roman"/>
          <w:i/>
          <w:color w:val="000000"/>
          <w:sz w:val="22"/>
          <w:szCs w:val="22"/>
          <w:lang w:val="uk-UA"/>
        </w:rPr>
        <w:t>до Договору поставки № ______________________________</w:t>
      </w:r>
    </w:p>
    <w:p w14:paraId="31AD688A" w14:textId="77777777" w:rsidR="00D267BD" w:rsidRDefault="00D267BD" w:rsidP="00D267BD">
      <w:pPr>
        <w:spacing w:before="120" w:after="120"/>
        <w:ind w:left="3969"/>
        <w:jc w:val="right"/>
      </w:pPr>
      <w:r>
        <w:rPr>
          <w:rFonts w:eastAsia="Times New Roman"/>
          <w:i/>
          <w:color w:val="000000"/>
          <w:sz w:val="22"/>
          <w:szCs w:val="22"/>
          <w:lang w:val="uk-UA"/>
        </w:rPr>
        <w:t xml:space="preserve"> від ________ 2022 р.</w:t>
      </w:r>
    </w:p>
    <w:p w14:paraId="70DBE634" w14:textId="3F1B5426" w:rsidR="00D267BD" w:rsidRDefault="00D267BD">
      <w:pPr>
        <w:spacing w:before="120" w:after="120"/>
        <w:jc w:val="both"/>
      </w:pPr>
    </w:p>
    <w:p w14:paraId="017A6D55" w14:textId="77777777" w:rsidR="00D267BD" w:rsidRDefault="00D267BD" w:rsidP="00D267BD">
      <w:pPr>
        <w:shd w:val="clear" w:color="auto" w:fill="FFFFFF" w:themeFill="background1"/>
        <w:ind w:firstLine="142"/>
        <w:jc w:val="center"/>
        <w:rPr>
          <w:b/>
          <w:sz w:val="22"/>
          <w:szCs w:val="22"/>
          <w:lang w:val="uk-UA"/>
        </w:rPr>
      </w:pPr>
      <w:r>
        <w:rPr>
          <w:b/>
          <w:sz w:val="22"/>
          <w:szCs w:val="22"/>
          <w:lang w:val="uk-UA"/>
        </w:rPr>
        <w:t>ТЕХНІЧНА СПЕЦИФІКАЦІЯ*</w:t>
      </w:r>
    </w:p>
    <w:p w14:paraId="50C1181D" w14:textId="77777777" w:rsidR="00D267BD" w:rsidRDefault="00D267BD" w:rsidP="00D267BD">
      <w:pPr>
        <w:widowControl w:val="0"/>
        <w:spacing w:before="240" w:after="240"/>
        <w:ind w:firstLine="142"/>
        <w:jc w:val="center"/>
        <w:rPr>
          <w:b/>
          <w:color w:val="000000"/>
          <w:sz w:val="22"/>
          <w:szCs w:val="22"/>
          <w:lang w:val="uk-UA"/>
        </w:rPr>
      </w:pPr>
      <w:r>
        <w:rPr>
          <w:b/>
          <w:color w:val="000000"/>
          <w:sz w:val="22"/>
          <w:szCs w:val="22"/>
          <w:lang w:val="uk-UA"/>
        </w:rPr>
        <w:t xml:space="preserve">Технічні, якісні та кількісні характеристики предмета закупівлі  </w:t>
      </w:r>
    </w:p>
    <w:p w14:paraId="1AC70042" w14:textId="77777777" w:rsidR="00D267BD" w:rsidRPr="00FE3A8D" w:rsidRDefault="00D267BD" w:rsidP="00D267BD">
      <w:pPr>
        <w:jc w:val="center"/>
        <w:rPr>
          <w:b/>
          <w:bCs/>
          <w:highlight w:val="white"/>
          <w:lang w:val="uk-UA"/>
        </w:rPr>
      </w:pPr>
      <w:r w:rsidRPr="00F930D4">
        <w:rPr>
          <w:b/>
          <w:sz w:val="22"/>
          <w:szCs w:val="22"/>
          <w:lang w:val="uk-UA"/>
        </w:rPr>
        <w:t>ДК 021:2015:</w:t>
      </w:r>
      <w:r w:rsidRPr="00266A6A">
        <w:t xml:space="preserve"> </w:t>
      </w:r>
      <w:r w:rsidRPr="00E53A28">
        <w:rPr>
          <w:b/>
          <w:sz w:val="22"/>
          <w:szCs w:val="22"/>
          <w:lang w:val="uk-UA"/>
        </w:rPr>
        <w:t>44160000-9: Магістралі, трубопроводи, труби, обсадні труби, тюбінги та супутні вироби (Фланці ізольовані в комплекті)</w:t>
      </w:r>
    </w:p>
    <w:p w14:paraId="5F619C3F" w14:textId="77777777" w:rsidR="00D267BD" w:rsidRDefault="00D267BD" w:rsidP="00D267BD">
      <w:pPr>
        <w:rPr>
          <w:lang w:val="uk-UA"/>
        </w:rPr>
      </w:pPr>
    </w:p>
    <w:p w14:paraId="713CC5D2" w14:textId="45E3FD3F" w:rsidR="00D267BD" w:rsidRDefault="00D267BD" w:rsidP="00D267BD"/>
    <w:p w14:paraId="0CC40517" w14:textId="77777777" w:rsidR="00413433" w:rsidRPr="00BE73B2" w:rsidRDefault="00413433" w:rsidP="00413433">
      <w:pPr>
        <w:keepNext/>
        <w:widowControl w:val="0"/>
        <w:spacing w:before="120" w:after="120"/>
        <w:jc w:val="both"/>
        <w:rPr>
          <w:b/>
          <w:color w:val="000000"/>
          <w:spacing w:val="-4"/>
          <w:lang w:val="uk-UA"/>
        </w:rPr>
      </w:pPr>
      <w:r w:rsidRPr="00BE73B2">
        <w:rPr>
          <w:b/>
          <w:color w:val="000000"/>
          <w:spacing w:val="-4"/>
          <w:lang w:val="uk-UA"/>
        </w:rPr>
        <w:t>Предмет закупівлі:</w:t>
      </w:r>
    </w:p>
    <w:p w14:paraId="5703FE9F" w14:textId="77777777" w:rsidR="00413433" w:rsidRPr="00BE73B2" w:rsidRDefault="00413433" w:rsidP="00413433">
      <w:pPr>
        <w:keepNext/>
        <w:widowControl w:val="0"/>
        <w:spacing w:before="120" w:after="120"/>
        <w:jc w:val="both"/>
        <w:rPr>
          <w:b/>
          <w:i/>
          <w:u w:val="single"/>
          <w:lang w:val="uk-UA"/>
        </w:rPr>
      </w:pPr>
      <w:r w:rsidRPr="00BE73B2">
        <w:rPr>
          <w:b/>
          <w:i/>
          <w:u w:val="single"/>
          <w:lang w:val="uk-UA"/>
        </w:rPr>
        <w:t>Ізолююче фланцеве з’єднання</w:t>
      </w:r>
    </w:p>
    <w:p w14:paraId="4F4C0D9A" w14:textId="77777777" w:rsidR="00413433" w:rsidRPr="00BE73B2" w:rsidRDefault="00413433" w:rsidP="00413433">
      <w:pPr>
        <w:keepNext/>
        <w:widowControl w:val="0"/>
        <w:spacing w:before="120" w:after="120"/>
        <w:ind w:firstLine="567"/>
        <w:jc w:val="both"/>
        <w:rPr>
          <w:bCs/>
          <w:iCs/>
          <w:lang w:val="uk-UA"/>
        </w:rPr>
      </w:pPr>
      <w:r w:rsidRPr="00BE73B2">
        <w:rPr>
          <w:bCs/>
          <w:iCs/>
          <w:lang w:val="uk-UA"/>
        </w:rPr>
        <w:t xml:space="preserve">Ізолююче фланцеве з’єднання (далі ІФЗ) представляє собою два з’єднаних між собою фланця, приварених до трубопроводу і є єдиною конструкцією (моноблок) та має технічний паспорт виробу. Довжина ділянки трубопроводу яка приварюється до фланців повинна бути не меншою </w:t>
      </w:r>
      <w:r w:rsidRPr="00BE73B2">
        <w:rPr>
          <w:bCs/>
          <w:iCs/>
          <w:lang w:val="en-US"/>
        </w:rPr>
        <w:t>L</w:t>
      </w:r>
      <w:r w:rsidRPr="00BE73B2">
        <w:rPr>
          <w:bCs/>
          <w:iCs/>
          <w:lang w:val="uk-UA"/>
        </w:rPr>
        <w:t>=1</w:t>
      </w:r>
      <w:r w:rsidRPr="00BE73B2">
        <w:rPr>
          <w:bCs/>
          <w:iCs/>
        </w:rPr>
        <w:t>0</w:t>
      </w:r>
      <w:r w:rsidRPr="00BE73B2">
        <w:rPr>
          <w:bCs/>
          <w:iCs/>
          <w:lang w:val="uk-UA"/>
        </w:rPr>
        <w:t xml:space="preserve">0 мм. починаючи з </w:t>
      </w:r>
      <w:r w:rsidRPr="00BE73B2">
        <w:rPr>
          <w:bCs/>
          <w:iCs/>
          <w:lang w:val="en-US"/>
        </w:rPr>
        <w:t>DN</w:t>
      </w:r>
      <w:r w:rsidRPr="00BE73B2">
        <w:rPr>
          <w:bCs/>
          <w:iCs/>
          <w:lang w:val="uk-UA"/>
        </w:rPr>
        <w:t xml:space="preserve">20 по </w:t>
      </w:r>
      <w:r w:rsidRPr="00BE73B2">
        <w:rPr>
          <w:bCs/>
          <w:iCs/>
          <w:lang w:val="en-US"/>
        </w:rPr>
        <w:t>DN</w:t>
      </w:r>
      <w:r w:rsidRPr="00BE73B2">
        <w:rPr>
          <w:bCs/>
          <w:iCs/>
          <w:lang w:val="uk-UA"/>
        </w:rPr>
        <w:t xml:space="preserve">125включно та від </w:t>
      </w:r>
      <w:r w:rsidRPr="00BE73B2">
        <w:rPr>
          <w:bCs/>
          <w:iCs/>
          <w:lang w:val="en-US"/>
        </w:rPr>
        <w:t>DN</w:t>
      </w:r>
      <w:r w:rsidRPr="00BE73B2">
        <w:rPr>
          <w:bCs/>
          <w:iCs/>
          <w:lang w:val="uk-UA"/>
        </w:rPr>
        <w:t>150</w:t>
      </w:r>
      <w:r w:rsidRPr="00BE73B2">
        <w:t xml:space="preserve"> </w:t>
      </w:r>
      <w:r w:rsidRPr="00BE73B2">
        <w:rPr>
          <w:bCs/>
          <w:iCs/>
          <w:lang w:val="uk-UA"/>
        </w:rPr>
        <w:t>не менше ніж 1</w:t>
      </w:r>
      <w:r w:rsidRPr="00BE73B2">
        <w:rPr>
          <w:bCs/>
          <w:iCs/>
          <w:lang w:val="en-US"/>
        </w:rPr>
        <w:t>DN</w:t>
      </w:r>
      <w:r w:rsidRPr="00BE73B2">
        <w:rPr>
          <w:bCs/>
          <w:iCs/>
          <w:lang w:val="uk-UA"/>
        </w:rPr>
        <w:t>. З’єднання ІФЗ виконується за допомогою болтів, гайок та шайб</w:t>
      </w:r>
      <w:r>
        <w:rPr>
          <w:bCs/>
          <w:iCs/>
          <w:lang w:val="uk-UA"/>
        </w:rPr>
        <w:t xml:space="preserve"> </w:t>
      </w:r>
      <w:r w:rsidRPr="00BE73B2">
        <w:rPr>
          <w:bCs/>
          <w:iCs/>
          <w:lang w:val="uk-UA"/>
        </w:rPr>
        <w:t>(див. табл. 6). Між фланцями повинна бути</w:t>
      </w:r>
      <w:r>
        <w:rPr>
          <w:bCs/>
          <w:iCs/>
          <w:lang w:val="uk-UA"/>
        </w:rPr>
        <w:t xml:space="preserve"> </w:t>
      </w:r>
      <w:r w:rsidRPr="00BE73B2">
        <w:rPr>
          <w:bCs/>
          <w:iCs/>
          <w:lang w:val="uk-UA"/>
        </w:rPr>
        <w:t>діелектрична ізолююча прокладка, а в отворах для кріплення встановлені ізолюючі втулки. Після зварювання деталі мають бути очищені від мастила, іржі, шлаку, пилу. Ступінь очистки - "При огляді неозброєним оком окалина та іржа не виявляються (ДСТУ Б В.2.5-29:2006, додаток Ж)". Зібраний ІФЗ має бути захищений одним шаром лакофарбового покриття - Грунт ГФ-21 (або аналог).</w:t>
      </w:r>
    </w:p>
    <w:p w14:paraId="33B29FBE" w14:textId="77777777" w:rsidR="00413433" w:rsidRPr="00BE73B2" w:rsidRDefault="00413433" w:rsidP="00413433">
      <w:pPr>
        <w:spacing w:before="240" w:after="120"/>
        <w:jc w:val="both"/>
        <w:rPr>
          <w:b/>
          <w:bCs/>
          <w:kern w:val="2"/>
        </w:rPr>
      </w:pPr>
      <w:r w:rsidRPr="00BE73B2">
        <w:rPr>
          <w:b/>
        </w:rPr>
        <w:t xml:space="preserve">1. </w:t>
      </w:r>
      <w:r w:rsidRPr="00BE73B2">
        <w:rPr>
          <w:b/>
          <w:bCs/>
          <w:kern w:val="2"/>
        </w:rPr>
        <w:t>Загальні вимоги до предмета закупівлі</w:t>
      </w:r>
    </w:p>
    <w:p w14:paraId="66A70AD9" w14:textId="77777777" w:rsidR="00413433" w:rsidRPr="00BE73B2" w:rsidRDefault="00413433" w:rsidP="00413433">
      <w:pPr>
        <w:widowControl w:val="0"/>
        <w:spacing w:before="120" w:after="120"/>
        <w:jc w:val="both"/>
        <w:rPr>
          <w:rFonts w:eastAsia="MS Gothic"/>
          <w:bCs/>
          <w:u w:val="single"/>
          <w:lang w:eastAsia="cs-CZ"/>
        </w:rPr>
      </w:pPr>
      <w:r w:rsidRPr="00BE73B2">
        <w:rPr>
          <w:rFonts w:eastAsia="MS Gothic"/>
          <w:bCs/>
          <w:u w:val="single"/>
          <w:lang w:eastAsia="cs-CZ"/>
        </w:rPr>
        <w:t>Призначення:</w:t>
      </w:r>
    </w:p>
    <w:p w14:paraId="315803F8" w14:textId="77777777" w:rsidR="00413433" w:rsidRPr="00BE73B2" w:rsidRDefault="00413433" w:rsidP="00413433">
      <w:pPr>
        <w:keepNext/>
        <w:widowControl w:val="0"/>
        <w:spacing w:before="120" w:after="120"/>
        <w:ind w:firstLine="567"/>
        <w:jc w:val="both"/>
        <w:rPr>
          <w:bCs/>
          <w:iCs/>
          <w:lang w:val="uk-UA"/>
        </w:rPr>
      </w:pPr>
      <w:r w:rsidRPr="00BE73B2">
        <w:rPr>
          <w:bCs/>
          <w:iCs/>
          <w:lang w:val="uk-UA"/>
        </w:rPr>
        <w:t xml:space="preserve">ІФЗ застосовуються для електричного секціонування і електричної ізоляції окремих ділянок газопроводу і їх захисту від блукаючих струмів. </w:t>
      </w:r>
    </w:p>
    <w:p w14:paraId="189D1278" w14:textId="77777777" w:rsidR="00413433" w:rsidRPr="00BE73B2" w:rsidRDefault="00413433" w:rsidP="00413433">
      <w:pPr>
        <w:widowControl w:val="0"/>
        <w:spacing w:before="120" w:after="120"/>
        <w:contextualSpacing/>
        <w:jc w:val="both"/>
        <w:rPr>
          <w:rFonts w:eastAsia="Calibri"/>
        </w:rPr>
      </w:pPr>
      <w:r w:rsidRPr="00BE73B2">
        <w:rPr>
          <w:rFonts w:eastAsia="Calibri"/>
        </w:rPr>
        <w:t>Технічні вимоги розроблені на підставі:</w:t>
      </w:r>
    </w:p>
    <w:p w14:paraId="5CDA431C" w14:textId="44573BA6" w:rsidR="00413433" w:rsidRPr="00BE73B2" w:rsidRDefault="00413433" w:rsidP="00413433">
      <w:pPr>
        <w:widowControl w:val="0"/>
        <w:numPr>
          <w:ilvl w:val="0"/>
          <w:numId w:val="30"/>
        </w:numPr>
        <w:spacing w:before="120" w:after="120"/>
        <w:ind w:left="0" w:firstLine="0"/>
        <w:contextualSpacing/>
        <w:jc w:val="both"/>
        <w:rPr>
          <w:rFonts w:eastAsia="Calibri"/>
          <w:lang w:eastAsia="uk-UA"/>
        </w:rPr>
      </w:pPr>
      <w:r w:rsidRPr="00BE73B2">
        <w:rPr>
          <w:color w:val="000000"/>
          <w:spacing w:val="-2"/>
          <w:kern w:val="2"/>
        </w:rPr>
        <w:t xml:space="preserve">Технічного регламенту безпеки обладнання, що працює під тиском, затвердженого </w:t>
      </w:r>
      <w:r w:rsidRPr="00BE73B2">
        <w:rPr>
          <w:color w:val="000000"/>
        </w:rPr>
        <w:t>Постановою КМ України</w:t>
      </w:r>
      <w:r w:rsidR="002600F8">
        <w:rPr>
          <w:color w:val="000000"/>
          <w:lang w:val="uk-UA"/>
        </w:rPr>
        <w:t xml:space="preserve"> </w:t>
      </w:r>
      <w:r w:rsidRPr="00BE73B2">
        <w:rPr>
          <w:color w:val="000000"/>
        </w:rPr>
        <w:t xml:space="preserve">від 16.01.2019 р. № 27 </w:t>
      </w:r>
      <w:r w:rsidRPr="00BE73B2">
        <w:rPr>
          <w:color w:val="000000"/>
          <w:lang w:val="uk-UA"/>
        </w:rPr>
        <w:t>(далі - Технічний регламент)</w:t>
      </w:r>
      <w:r w:rsidRPr="00BE73B2">
        <w:rPr>
          <w:color w:val="000000"/>
        </w:rPr>
        <w:t>;</w:t>
      </w:r>
    </w:p>
    <w:p w14:paraId="3C4D67E2" w14:textId="77777777" w:rsidR="00413433" w:rsidRPr="00BE73B2" w:rsidRDefault="00413433" w:rsidP="00413433">
      <w:pPr>
        <w:widowControl w:val="0"/>
        <w:numPr>
          <w:ilvl w:val="0"/>
          <w:numId w:val="30"/>
        </w:numPr>
        <w:spacing w:before="120" w:after="120"/>
        <w:ind w:left="0" w:firstLine="0"/>
        <w:contextualSpacing/>
        <w:jc w:val="both"/>
        <w:rPr>
          <w:rFonts w:eastAsia="Calibri"/>
          <w:lang w:eastAsia="uk-UA"/>
        </w:rPr>
      </w:pPr>
      <w:r w:rsidRPr="00BE73B2">
        <w:rPr>
          <w:rFonts w:eastAsia="Calibri"/>
        </w:rPr>
        <w:t xml:space="preserve">ДБН В.2.5-20:2018 </w:t>
      </w:r>
      <w:r w:rsidRPr="00BE73B2">
        <w:rPr>
          <w:rFonts w:eastAsia="Calibri"/>
          <w:lang w:eastAsia="uk-UA"/>
        </w:rPr>
        <w:t>«Газопостачання»;</w:t>
      </w:r>
    </w:p>
    <w:p w14:paraId="0097135C" w14:textId="77777777" w:rsidR="00413433" w:rsidRPr="00BE73B2" w:rsidRDefault="00413433" w:rsidP="00413433">
      <w:pPr>
        <w:widowControl w:val="0"/>
        <w:numPr>
          <w:ilvl w:val="0"/>
          <w:numId w:val="30"/>
        </w:numPr>
        <w:spacing w:before="120" w:after="120"/>
        <w:ind w:left="0" w:firstLine="0"/>
        <w:contextualSpacing/>
        <w:jc w:val="both"/>
        <w:rPr>
          <w:rFonts w:eastAsia="Calibri"/>
          <w:lang w:eastAsia="uk-UA"/>
        </w:rPr>
      </w:pPr>
      <w:r w:rsidRPr="00BE73B2">
        <w:t xml:space="preserve">ДСТУ 7809:2015 </w:t>
      </w:r>
      <w:r w:rsidRPr="00BE73B2">
        <w:rPr>
          <w:rFonts w:eastAsia="Calibri"/>
        </w:rPr>
        <w:t>Прокат сортовий, калібрований зі спеціальним обробленням поверхні з вуглецевої якісної конструкційної сталі.</w:t>
      </w:r>
      <w:r w:rsidRPr="00BE73B2">
        <w:rPr>
          <w:rFonts w:eastAsia="Calibri"/>
          <w:lang w:val="uk-UA"/>
        </w:rPr>
        <w:t xml:space="preserve"> Загальні технічні умови</w:t>
      </w:r>
      <w:r w:rsidRPr="00BE73B2">
        <w:rPr>
          <w:rFonts w:eastAsia="Calibri"/>
        </w:rPr>
        <w:t>;</w:t>
      </w:r>
    </w:p>
    <w:p w14:paraId="3ECE641F" w14:textId="77777777" w:rsidR="00413433" w:rsidRPr="00BE73B2" w:rsidRDefault="00413433" w:rsidP="00413433">
      <w:pPr>
        <w:widowControl w:val="0"/>
        <w:numPr>
          <w:ilvl w:val="0"/>
          <w:numId w:val="30"/>
        </w:numPr>
        <w:spacing w:before="120" w:after="120"/>
        <w:ind w:left="0" w:firstLine="0"/>
        <w:contextualSpacing/>
        <w:jc w:val="both"/>
        <w:rPr>
          <w:rFonts w:eastAsia="Calibri"/>
          <w:lang w:eastAsia="uk-UA"/>
        </w:rPr>
      </w:pPr>
      <w:r w:rsidRPr="00BE73B2">
        <w:rPr>
          <w:rFonts w:eastAsia="Calibri"/>
          <w:lang w:eastAsia="uk-UA"/>
        </w:rPr>
        <w:t>ДСТУ 4484:2005/ГОСТ 535-2005Прокат сортовий і фасонний із сталі вуглецевої звичайної якості. Загальні технічні умови;</w:t>
      </w:r>
    </w:p>
    <w:p w14:paraId="0EE3DFD8" w14:textId="77777777" w:rsidR="00413433" w:rsidRPr="00BE73B2" w:rsidRDefault="00413433" w:rsidP="00413433">
      <w:pPr>
        <w:widowControl w:val="0"/>
        <w:numPr>
          <w:ilvl w:val="0"/>
          <w:numId w:val="30"/>
        </w:numPr>
        <w:spacing w:before="120" w:after="120"/>
        <w:ind w:left="0" w:firstLine="0"/>
        <w:contextualSpacing/>
        <w:jc w:val="both"/>
        <w:rPr>
          <w:rFonts w:eastAsia="Calibri"/>
          <w:lang w:eastAsia="uk-UA"/>
        </w:rPr>
      </w:pPr>
      <w:r w:rsidRPr="00BE73B2">
        <w:rPr>
          <w:rFonts w:eastAsia="Calibri"/>
        </w:rPr>
        <w:t>ДСТУ – Н Б.А.3.1-18:2013 Настанова щодо зварювання конструкцій газопроводів зі сталевих труб;</w:t>
      </w:r>
    </w:p>
    <w:p w14:paraId="570F1398" w14:textId="77777777" w:rsidR="00413433" w:rsidRPr="00BE73B2" w:rsidRDefault="00413433" w:rsidP="00413433">
      <w:pPr>
        <w:numPr>
          <w:ilvl w:val="0"/>
          <w:numId w:val="30"/>
        </w:numPr>
        <w:spacing w:before="120" w:after="120"/>
        <w:ind w:left="0" w:firstLine="0"/>
        <w:contextualSpacing/>
        <w:jc w:val="both"/>
        <w:rPr>
          <w:b/>
        </w:rPr>
      </w:pPr>
      <w:r w:rsidRPr="00BE73B2">
        <w:t>ДСТУ ГОСТ 17380:2003(ИСО 3419-81) Деталі трубопроводів безшовні приварні з вуглецевої і низьколегованої сталі. Загальні технічні умови);</w:t>
      </w:r>
    </w:p>
    <w:p w14:paraId="786F9BE9" w14:textId="77777777" w:rsidR="00413433" w:rsidRPr="00BE73B2" w:rsidRDefault="00413433" w:rsidP="00413433">
      <w:pPr>
        <w:numPr>
          <w:ilvl w:val="0"/>
          <w:numId w:val="30"/>
        </w:numPr>
        <w:spacing w:before="120" w:after="120"/>
        <w:ind w:left="709" w:hanging="709"/>
        <w:contextualSpacing/>
        <w:jc w:val="both"/>
        <w:rPr>
          <w:rFonts w:eastAsia="Times New Roman"/>
          <w:sz w:val="22"/>
          <w:szCs w:val="22"/>
          <w:lang w:val="uk-UA"/>
        </w:rPr>
      </w:pPr>
      <w:r w:rsidRPr="00BE73B2">
        <w:t>ДСТУ ISO 7005-1:2005 Металеві фланці. Частина 1. Сталеві фланці.</w:t>
      </w:r>
    </w:p>
    <w:p w14:paraId="6CBD36D9" w14:textId="77777777" w:rsidR="00413433" w:rsidRPr="00BE73B2" w:rsidRDefault="00413433" w:rsidP="00413433">
      <w:pPr>
        <w:spacing w:before="120" w:after="120"/>
        <w:contextualSpacing/>
        <w:jc w:val="both"/>
        <w:rPr>
          <w:rFonts w:eastAsia="Times New Roman"/>
          <w:sz w:val="22"/>
          <w:szCs w:val="22"/>
          <w:lang w:val="uk-UA"/>
        </w:rPr>
      </w:pPr>
    </w:p>
    <w:p w14:paraId="31EE10C1" w14:textId="77777777" w:rsidR="00413433" w:rsidRPr="00BE73B2" w:rsidRDefault="00413433" w:rsidP="00413433">
      <w:pPr>
        <w:spacing w:before="120" w:after="120"/>
        <w:contextualSpacing/>
        <w:jc w:val="both"/>
        <w:rPr>
          <w:rFonts w:eastAsia="Times New Roman"/>
          <w:sz w:val="22"/>
          <w:szCs w:val="22"/>
          <w:lang w:val="uk-UA"/>
        </w:rPr>
      </w:pPr>
    </w:p>
    <w:p w14:paraId="15058193" w14:textId="77777777" w:rsidR="00413433" w:rsidRDefault="00413433" w:rsidP="00413433">
      <w:pPr>
        <w:spacing w:before="120"/>
        <w:ind w:left="5670" w:hanging="5670"/>
        <w:rPr>
          <w:rFonts w:eastAsia="Times New Roman"/>
          <w:b/>
          <w:i/>
          <w:lang w:val="uk-UA" w:eastAsia="zh-CN"/>
        </w:rPr>
      </w:pPr>
    </w:p>
    <w:p w14:paraId="0F48A67E" w14:textId="77777777" w:rsidR="00413433" w:rsidRDefault="00413433" w:rsidP="00413433">
      <w:pPr>
        <w:spacing w:before="120"/>
        <w:ind w:left="5670" w:hanging="5670"/>
        <w:rPr>
          <w:rFonts w:eastAsia="Times New Roman"/>
          <w:b/>
          <w:i/>
          <w:lang w:val="uk-UA" w:eastAsia="zh-CN"/>
        </w:rPr>
      </w:pPr>
    </w:p>
    <w:p w14:paraId="7127EB30" w14:textId="77777777" w:rsidR="00413433" w:rsidRDefault="00413433" w:rsidP="00413433">
      <w:pPr>
        <w:spacing w:before="120"/>
        <w:ind w:left="5670" w:hanging="5670"/>
        <w:rPr>
          <w:rFonts w:eastAsia="Times New Roman"/>
          <w:b/>
          <w:i/>
          <w:lang w:val="uk-UA" w:eastAsia="zh-CN"/>
        </w:rPr>
      </w:pPr>
    </w:p>
    <w:p w14:paraId="23769237" w14:textId="77777777" w:rsidR="00413433" w:rsidRDefault="00413433" w:rsidP="00413433">
      <w:pPr>
        <w:spacing w:before="120"/>
        <w:ind w:left="5670" w:hanging="5670"/>
        <w:rPr>
          <w:rFonts w:eastAsia="Times New Roman"/>
          <w:b/>
          <w:i/>
          <w:lang w:val="uk-UA" w:eastAsia="zh-CN"/>
        </w:rPr>
      </w:pPr>
    </w:p>
    <w:p w14:paraId="16D41289" w14:textId="77777777" w:rsidR="00413433" w:rsidRDefault="00413433" w:rsidP="00413433">
      <w:pPr>
        <w:spacing w:before="120"/>
        <w:ind w:left="5670" w:hanging="5670"/>
        <w:rPr>
          <w:rFonts w:eastAsia="Times New Roman"/>
          <w:b/>
          <w:i/>
          <w:lang w:val="uk-UA" w:eastAsia="zh-CN"/>
        </w:rPr>
      </w:pPr>
    </w:p>
    <w:p w14:paraId="60D7E157" w14:textId="77777777" w:rsidR="00413433" w:rsidRDefault="00413433" w:rsidP="00413433">
      <w:pPr>
        <w:spacing w:before="120"/>
        <w:ind w:left="5670" w:hanging="5670"/>
        <w:rPr>
          <w:rFonts w:eastAsia="Times New Roman"/>
          <w:b/>
          <w:i/>
          <w:lang w:val="uk-UA" w:eastAsia="zh-CN"/>
        </w:rPr>
      </w:pPr>
    </w:p>
    <w:p w14:paraId="54ECC30F" w14:textId="77777777" w:rsidR="00413433" w:rsidRDefault="00413433" w:rsidP="00413433">
      <w:pPr>
        <w:spacing w:before="120"/>
        <w:ind w:left="5670" w:hanging="5670"/>
        <w:rPr>
          <w:rFonts w:eastAsia="Times New Roman"/>
          <w:b/>
          <w:i/>
          <w:lang w:val="uk-UA" w:eastAsia="zh-CN"/>
        </w:rPr>
      </w:pPr>
    </w:p>
    <w:p w14:paraId="1A040B57" w14:textId="77777777" w:rsidR="00413433" w:rsidRDefault="00413433" w:rsidP="00413433">
      <w:pPr>
        <w:spacing w:before="120"/>
        <w:ind w:left="5670" w:hanging="5670"/>
        <w:rPr>
          <w:rFonts w:eastAsia="Times New Roman"/>
          <w:b/>
          <w:i/>
          <w:lang w:val="uk-UA" w:eastAsia="zh-CN"/>
        </w:rPr>
      </w:pPr>
    </w:p>
    <w:p w14:paraId="2833C9DF" w14:textId="77777777" w:rsidR="00413433" w:rsidRDefault="00413433" w:rsidP="00413433">
      <w:pPr>
        <w:spacing w:before="120"/>
        <w:ind w:left="5670" w:hanging="5670"/>
        <w:rPr>
          <w:rFonts w:eastAsia="Times New Roman"/>
          <w:b/>
          <w:i/>
          <w:lang w:val="uk-UA" w:eastAsia="zh-CN"/>
        </w:rPr>
      </w:pPr>
    </w:p>
    <w:p w14:paraId="65D42B81" w14:textId="77777777" w:rsidR="00413433" w:rsidRDefault="00413433" w:rsidP="00413433">
      <w:pPr>
        <w:spacing w:before="120"/>
        <w:ind w:left="5670" w:hanging="5670"/>
        <w:rPr>
          <w:rFonts w:eastAsia="Times New Roman"/>
          <w:b/>
          <w:i/>
          <w:lang w:val="uk-UA" w:eastAsia="zh-CN"/>
        </w:rPr>
      </w:pPr>
    </w:p>
    <w:p w14:paraId="1795D63F" w14:textId="1291DFC0" w:rsidR="00413433" w:rsidRPr="00F47184" w:rsidRDefault="00413433" w:rsidP="00F47184">
      <w:pPr>
        <w:pStyle w:val="affff1"/>
        <w:numPr>
          <w:ilvl w:val="0"/>
          <w:numId w:val="8"/>
        </w:numPr>
        <w:spacing w:before="120"/>
        <w:rPr>
          <w:rFonts w:ascii="Calibri" w:eastAsia="Times New Roman" w:hAnsi="Calibri"/>
          <w:bCs/>
          <w:iCs/>
          <w:lang w:val="uk-UA" w:eastAsia="zh-CN"/>
        </w:rPr>
      </w:pPr>
      <w:r w:rsidRPr="00F47184">
        <w:rPr>
          <w:rFonts w:eastAsia="Times New Roman"/>
          <w:b/>
          <w:i/>
          <w:lang w:val="uk-UA" w:eastAsia="zh-CN"/>
        </w:rPr>
        <w:t>Креслення1</w:t>
      </w:r>
      <w:r w:rsidRPr="00F47184">
        <w:rPr>
          <w:rFonts w:eastAsia="Times New Roman"/>
          <w:b/>
          <w:i/>
          <w:lang w:eastAsia="zh-CN"/>
        </w:rPr>
        <w:t>.</w:t>
      </w:r>
      <w:r w:rsidRPr="00F47184">
        <w:rPr>
          <w:rFonts w:eastAsia="Times New Roman"/>
          <w:b/>
          <w:i/>
          <w:lang w:val="uk-UA" w:eastAsia="zh-CN"/>
        </w:rPr>
        <w:t xml:space="preserve">                                                          Креслення2</w:t>
      </w:r>
      <w:r w:rsidRPr="00F47184">
        <w:rPr>
          <w:rFonts w:eastAsia="Times New Roman"/>
          <w:b/>
          <w:i/>
          <w:lang w:eastAsia="zh-CN"/>
        </w:rPr>
        <w:t xml:space="preserve">. </w:t>
      </w:r>
    </w:p>
    <w:p w14:paraId="6A48F551" w14:textId="77777777" w:rsidR="00413433" w:rsidRPr="00BE73B2" w:rsidRDefault="00413433" w:rsidP="00413433">
      <w:pPr>
        <w:keepNext/>
        <w:widowControl w:val="0"/>
        <w:spacing w:before="120" w:after="120"/>
        <w:jc w:val="both"/>
        <w:rPr>
          <w:bCs/>
          <w:iCs/>
          <w:lang w:val="uk-UA"/>
        </w:rPr>
      </w:pPr>
      <w:r w:rsidRPr="00BE73B2">
        <w:rPr>
          <w:noProof/>
        </w:rPr>
        <w:drawing>
          <wp:inline distT="0" distB="0" distL="0" distR="0" wp14:anchorId="50053857" wp14:editId="734F5465">
            <wp:extent cx="2978150" cy="2281555"/>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10"/>
                    <a:stretch>
                      <a:fillRect/>
                    </a:stretch>
                  </pic:blipFill>
                  <pic:spPr bwMode="auto">
                    <a:xfrm>
                      <a:off x="0" y="0"/>
                      <a:ext cx="2978150" cy="2281555"/>
                    </a:xfrm>
                    <a:prstGeom prst="rect">
                      <a:avLst/>
                    </a:prstGeom>
                  </pic:spPr>
                </pic:pic>
              </a:graphicData>
            </a:graphic>
          </wp:inline>
        </w:drawing>
      </w:r>
      <w:r w:rsidRPr="00BE73B2">
        <w:rPr>
          <w:noProof/>
        </w:rPr>
        <w:drawing>
          <wp:inline distT="0" distB="0" distL="0" distR="0" wp14:anchorId="45658B05" wp14:editId="6393210C">
            <wp:extent cx="3366135" cy="28835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11"/>
                    <a:stretch>
                      <a:fillRect/>
                    </a:stretch>
                  </pic:blipFill>
                  <pic:spPr bwMode="auto">
                    <a:xfrm>
                      <a:off x="0" y="0"/>
                      <a:ext cx="3366135" cy="2883535"/>
                    </a:xfrm>
                    <a:prstGeom prst="rect">
                      <a:avLst/>
                    </a:prstGeom>
                  </pic:spPr>
                </pic:pic>
              </a:graphicData>
            </a:graphic>
          </wp:inline>
        </w:drawing>
      </w:r>
    </w:p>
    <w:p w14:paraId="0BF81ABE" w14:textId="33E3C708" w:rsidR="00413433" w:rsidRPr="00BE73B2" w:rsidRDefault="00413433" w:rsidP="00413433">
      <w:pPr>
        <w:keepNext/>
        <w:widowControl w:val="0"/>
        <w:spacing w:before="120" w:after="120"/>
        <w:ind w:firstLine="567"/>
        <w:jc w:val="both"/>
        <w:rPr>
          <w:iCs/>
          <w:lang w:val="uk-UA"/>
        </w:rPr>
      </w:pPr>
      <w:r w:rsidRPr="00BE73B2">
        <w:rPr>
          <w:bCs/>
          <w:iCs/>
          <w:lang w:val="uk-UA"/>
        </w:rPr>
        <w:t xml:space="preserve">В  якості ущільнювача-ізолятора застосовується втулка із </w:t>
      </w:r>
      <w:r w:rsidRPr="00BE73B2">
        <w:rPr>
          <w:iCs/>
          <w:lang w:val="uk-UA"/>
        </w:rPr>
        <w:t xml:space="preserve">полімерної композиції на основі поліпропілену. </w:t>
      </w:r>
      <w:r w:rsidR="002600F8" w:rsidRPr="002600F8">
        <w:rPr>
          <w:iCs/>
          <w:lang w:val="uk-UA"/>
        </w:rPr>
        <w:t>Ізолююча прокладка із пароніту марки ПОН-Б або із  біконіту</w:t>
      </w:r>
      <w:r w:rsidRPr="00BE73B2">
        <w:rPr>
          <w:iCs/>
          <w:lang w:val="uk-UA"/>
        </w:rPr>
        <w:t>.</w:t>
      </w:r>
    </w:p>
    <w:p w14:paraId="4826973B" w14:textId="77777777" w:rsidR="00413433" w:rsidRPr="00BE73B2" w:rsidRDefault="00413433" w:rsidP="00413433">
      <w:pPr>
        <w:keepNext/>
        <w:widowControl w:val="0"/>
        <w:spacing w:before="120" w:after="120"/>
        <w:ind w:firstLine="567"/>
        <w:jc w:val="both"/>
        <w:rPr>
          <w:b/>
          <w:bCs/>
          <w:iCs/>
          <w:lang w:val="uk-UA"/>
        </w:rPr>
      </w:pPr>
      <w:r w:rsidRPr="00BE73B2">
        <w:rPr>
          <w:iCs/>
          <w:lang w:val="uk-UA"/>
        </w:rPr>
        <w:t>Конструкція та розміри фланців, ізолюючих прокладок і втулок повинні відповідати вказаним в кресленнях 1-3 і в табл. 4-5.</w:t>
      </w:r>
    </w:p>
    <w:p w14:paraId="0B8492B8" w14:textId="77777777" w:rsidR="00413433" w:rsidRPr="00BE73B2" w:rsidRDefault="00413433" w:rsidP="00413433">
      <w:pPr>
        <w:keepNext/>
        <w:widowControl w:val="0"/>
        <w:spacing w:before="120" w:after="120"/>
        <w:ind w:firstLine="567"/>
        <w:jc w:val="both"/>
        <w:rPr>
          <w:bCs/>
          <w:iCs/>
          <w:lang w:val="uk-UA"/>
        </w:rPr>
      </w:pPr>
      <w:r w:rsidRPr="00BE73B2">
        <w:rPr>
          <w:bCs/>
          <w:iCs/>
          <w:lang w:val="uk-UA"/>
        </w:rPr>
        <w:t xml:space="preserve">Діелектричні ізоляційні елементи для експлуатації під впливом дії атмосферно-кліматичних факторів. </w:t>
      </w:r>
    </w:p>
    <w:p w14:paraId="77FD5FFA" w14:textId="77777777" w:rsidR="00413433" w:rsidRPr="00BE73B2" w:rsidRDefault="00413433" w:rsidP="00413433">
      <w:pPr>
        <w:keepNext/>
        <w:widowControl w:val="0"/>
        <w:spacing w:before="120" w:after="120"/>
        <w:jc w:val="both"/>
        <w:rPr>
          <w:b/>
          <w:bCs/>
          <w:iCs/>
          <w:lang w:val="uk-UA"/>
        </w:rPr>
      </w:pPr>
      <w:r w:rsidRPr="00BE73B2">
        <w:rPr>
          <w:b/>
          <w:i/>
          <w:lang w:val="uk-UA"/>
        </w:rPr>
        <w:t>Креслення3</w:t>
      </w:r>
      <w:r w:rsidRPr="00BE73B2">
        <w:rPr>
          <w:b/>
          <w:i/>
        </w:rPr>
        <w:t>.</w:t>
      </w:r>
    </w:p>
    <w:p w14:paraId="4E57F06E" w14:textId="77777777" w:rsidR="00413433" w:rsidRPr="00BE73B2" w:rsidRDefault="00413433" w:rsidP="00413433">
      <w:pPr>
        <w:keepNext/>
        <w:widowControl w:val="0"/>
        <w:spacing w:before="120" w:after="120"/>
        <w:jc w:val="both"/>
        <w:rPr>
          <w:b/>
          <w:bCs/>
          <w:iCs/>
          <w:lang w:val="uk-UA"/>
        </w:rPr>
      </w:pPr>
      <w:r w:rsidRPr="00BE73B2">
        <w:rPr>
          <w:b/>
          <w:bCs/>
          <w:iCs/>
          <w:noProof/>
          <w:lang w:val="uk-UA"/>
        </w:rPr>
        <w:drawing>
          <wp:anchor distT="0" distB="0" distL="0" distR="114300" simplePos="0" relativeHeight="251665408" behindDoc="0" locked="0" layoutInCell="0" allowOverlap="1" wp14:anchorId="1E67A839" wp14:editId="09AD448A">
            <wp:simplePos x="0" y="0"/>
            <wp:positionH relativeFrom="margin">
              <wp:align>left</wp:align>
            </wp:positionH>
            <wp:positionV relativeFrom="paragraph">
              <wp:posOffset>131445</wp:posOffset>
            </wp:positionV>
            <wp:extent cx="1657350" cy="1095375"/>
            <wp:effectExtent l="0" t="0" r="0" b="0"/>
            <wp:wrapTight wrapText="bothSides">
              <wp:wrapPolygon edited="0">
                <wp:start x="-4" y="0"/>
                <wp:lineTo x="-4" y="21410"/>
                <wp:lineTo x="21350" y="21410"/>
                <wp:lineTo x="21350" y="0"/>
                <wp:lineTo x="-4" y="0"/>
              </wp:wrapPolygon>
            </wp:wrapTight>
            <wp:docPr id="9" name="Рисунок 1" descr="izol_flan_soed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izol_flan_soed18.jpg"/>
                    <pic:cNvPicPr>
                      <a:picLocks noChangeAspect="1" noChangeArrowheads="1"/>
                    </pic:cNvPicPr>
                  </pic:nvPicPr>
                  <pic:blipFill>
                    <a:blip r:embed="rId12"/>
                    <a:stretch>
                      <a:fillRect/>
                    </a:stretch>
                  </pic:blipFill>
                  <pic:spPr bwMode="auto">
                    <a:xfrm>
                      <a:off x="0" y="0"/>
                      <a:ext cx="1657350" cy="1095375"/>
                    </a:xfrm>
                    <a:prstGeom prst="rect">
                      <a:avLst/>
                    </a:prstGeom>
                  </pic:spPr>
                </pic:pic>
              </a:graphicData>
            </a:graphic>
          </wp:anchor>
        </w:drawing>
      </w:r>
    </w:p>
    <w:p w14:paraId="1EAF9A7C" w14:textId="77777777" w:rsidR="00413433" w:rsidRPr="00BE73B2" w:rsidRDefault="00413433" w:rsidP="00413433">
      <w:pPr>
        <w:keepNext/>
        <w:widowControl w:val="0"/>
        <w:spacing w:before="120" w:after="120"/>
        <w:jc w:val="both"/>
        <w:rPr>
          <w:b/>
          <w:bCs/>
          <w:iCs/>
          <w:lang w:val="uk-UA"/>
        </w:rPr>
      </w:pPr>
    </w:p>
    <w:p w14:paraId="51C63773" w14:textId="77777777" w:rsidR="00413433" w:rsidRPr="00BE73B2" w:rsidRDefault="00413433" w:rsidP="00413433">
      <w:pPr>
        <w:keepNext/>
        <w:widowControl w:val="0"/>
        <w:spacing w:before="120" w:after="120"/>
        <w:jc w:val="both"/>
        <w:rPr>
          <w:b/>
          <w:bCs/>
          <w:iCs/>
          <w:lang w:val="uk-UA"/>
        </w:rPr>
      </w:pPr>
    </w:p>
    <w:p w14:paraId="3C4A1DA8" w14:textId="77777777" w:rsidR="00413433" w:rsidRPr="00BE73B2" w:rsidRDefault="00413433" w:rsidP="00413433">
      <w:pPr>
        <w:keepNext/>
        <w:widowControl w:val="0"/>
        <w:spacing w:before="120" w:after="120"/>
        <w:jc w:val="both"/>
        <w:rPr>
          <w:b/>
          <w:bCs/>
          <w:iCs/>
          <w:lang w:val="uk-UA"/>
        </w:rPr>
      </w:pPr>
    </w:p>
    <w:p w14:paraId="02607892" w14:textId="77777777" w:rsidR="00413433" w:rsidRPr="00BE73B2" w:rsidRDefault="00413433" w:rsidP="00413433">
      <w:pPr>
        <w:keepNext/>
        <w:widowControl w:val="0"/>
        <w:spacing w:before="120" w:after="120"/>
        <w:jc w:val="both"/>
        <w:rPr>
          <w:b/>
          <w:bCs/>
          <w:iCs/>
          <w:lang w:val="uk-UA"/>
        </w:rPr>
      </w:pPr>
    </w:p>
    <w:p w14:paraId="49FE37E7" w14:textId="77777777" w:rsidR="00413433" w:rsidRPr="00BE73B2" w:rsidRDefault="00413433" w:rsidP="00413433">
      <w:pPr>
        <w:spacing w:before="120" w:after="120"/>
        <w:jc w:val="both"/>
        <w:rPr>
          <w:b/>
          <w:lang w:val="uk-UA"/>
        </w:rPr>
      </w:pPr>
    </w:p>
    <w:p w14:paraId="38B381F8" w14:textId="06431327" w:rsidR="00413433" w:rsidRPr="003B6197" w:rsidRDefault="00413433" w:rsidP="00F47184">
      <w:pPr>
        <w:pStyle w:val="affff1"/>
        <w:spacing w:before="120" w:after="120"/>
        <w:ind w:left="360"/>
        <w:jc w:val="both"/>
        <w:rPr>
          <w:b/>
          <w:lang w:val="uk-UA"/>
        </w:rPr>
      </w:pPr>
      <w:r w:rsidRPr="003B6197">
        <w:rPr>
          <w:b/>
          <w:i/>
        </w:rPr>
        <w:t>Таблиця</w:t>
      </w:r>
      <w:r w:rsidRPr="003B6197">
        <w:rPr>
          <w:b/>
          <w:i/>
          <w:lang w:val="uk-UA"/>
        </w:rPr>
        <w:t>1</w:t>
      </w:r>
      <w:r w:rsidRPr="003B6197">
        <w:rPr>
          <w:b/>
        </w:rPr>
        <w:t xml:space="preserve">.Базові характеристики та посилання на стандартизовані матеріали </w:t>
      </w:r>
      <w:r w:rsidRPr="003B6197">
        <w:rPr>
          <w:b/>
          <w:lang w:val="uk-UA"/>
        </w:rPr>
        <w:t>втулок</w:t>
      </w:r>
    </w:p>
    <w:p w14:paraId="598DEAE6" w14:textId="77777777" w:rsidR="00413433" w:rsidRPr="00BE73B2" w:rsidRDefault="00413433" w:rsidP="00413433">
      <w:pPr>
        <w:spacing w:before="120" w:after="120"/>
        <w:jc w:val="both"/>
        <w:rPr>
          <w:b/>
          <w:lang w:val="uk-UA"/>
        </w:rPr>
      </w:pPr>
    </w:p>
    <w:tbl>
      <w:tblPr>
        <w:tblpPr w:leftFromText="180" w:rightFromText="180" w:vertAnchor="text" w:horzAnchor="margin" w:tblpY="486"/>
        <w:tblW w:w="10005" w:type="dxa"/>
        <w:tblLayout w:type="fixed"/>
        <w:tblLook w:val="01E0" w:firstRow="1" w:lastRow="1" w:firstColumn="1" w:lastColumn="1" w:noHBand="0" w:noVBand="0"/>
      </w:tblPr>
      <w:tblGrid>
        <w:gridCol w:w="3200"/>
        <w:gridCol w:w="1558"/>
        <w:gridCol w:w="5247"/>
      </w:tblGrid>
      <w:tr w:rsidR="00413433" w:rsidRPr="00BE73B2" w14:paraId="4198FEE5" w14:textId="77777777" w:rsidTr="009C3CDF">
        <w:trPr>
          <w:trHeight w:val="752"/>
        </w:trPr>
        <w:tc>
          <w:tcPr>
            <w:tcW w:w="3200" w:type="dxa"/>
            <w:tcBorders>
              <w:top w:val="single" w:sz="4" w:space="0" w:color="000000"/>
              <w:left w:val="single" w:sz="4" w:space="0" w:color="000000"/>
              <w:bottom w:val="single" w:sz="4" w:space="0" w:color="000000"/>
              <w:right w:val="single" w:sz="4" w:space="0" w:color="000000"/>
            </w:tcBorders>
            <w:vAlign w:val="center"/>
          </w:tcPr>
          <w:p w14:paraId="3479514C" w14:textId="77777777" w:rsidR="00413433" w:rsidRPr="00BE73B2" w:rsidRDefault="00413433" w:rsidP="009C3CDF">
            <w:pPr>
              <w:widowControl w:val="0"/>
              <w:jc w:val="center"/>
              <w:rPr>
                <w:lang w:val="uk-UA"/>
              </w:rPr>
            </w:pPr>
            <w:r w:rsidRPr="00BE73B2">
              <w:rPr>
                <w:lang w:val="uk-UA"/>
              </w:rPr>
              <w:t>Назва показника</w:t>
            </w:r>
          </w:p>
        </w:tc>
        <w:tc>
          <w:tcPr>
            <w:tcW w:w="1558" w:type="dxa"/>
            <w:tcBorders>
              <w:top w:val="single" w:sz="4" w:space="0" w:color="000000"/>
              <w:left w:val="single" w:sz="4" w:space="0" w:color="000000"/>
              <w:bottom w:val="single" w:sz="4" w:space="0" w:color="000000"/>
              <w:right w:val="single" w:sz="4" w:space="0" w:color="000000"/>
            </w:tcBorders>
            <w:vAlign w:val="center"/>
          </w:tcPr>
          <w:p w14:paraId="2D309EFC" w14:textId="77777777" w:rsidR="00413433" w:rsidRPr="00BE73B2" w:rsidRDefault="00413433" w:rsidP="009C3CDF">
            <w:pPr>
              <w:widowControl w:val="0"/>
              <w:jc w:val="center"/>
              <w:rPr>
                <w:lang w:val="uk-UA"/>
              </w:rPr>
            </w:pPr>
            <w:r w:rsidRPr="00BE73B2">
              <w:rPr>
                <w:lang w:val="uk-UA"/>
              </w:rPr>
              <w:t>Метод випробувань</w:t>
            </w:r>
          </w:p>
        </w:tc>
        <w:tc>
          <w:tcPr>
            <w:tcW w:w="5247" w:type="dxa"/>
            <w:tcBorders>
              <w:top w:val="single" w:sz="4" w:space="0" w:color="000000"/>
              <w:left w:val="single" w:sz="4" w:space="0" w:color="000000"/>
              <w:bottom w:val="single" w:sz="4" w:space="0" w:color="000000"/>
              <w:right w:val="single" w:sz="4" w:space="0" w:color="000000"/>
            </w:tcBorders>
            <w:vAlign w:val="center"/>
          </w:tcPr>
          <w:p w14:paraId="3D50033D" w14:textId="77777777" w:rsidR="00413433" w:rsidRPr="00BE73B2" w:rsidRDefault="00413433" w:rsidP="009C3CDF">
            <w:pPr>
              <w:widowControl w:val="0"/>
              <w:jc w:val="center"/>
              <w:rPr>
                <w:lang w:val="uk-UA"/>
              </w:rPr>
            </w:pPr>
            <w:r w:rsidRPr="00BE73B2">
              <w:rPr>
                <w:lang w:val="uk-UA"/>
              </w:rPr>
              <w:t>Показники втулок</w:t>
            </w:r>
          </w:p>
        </w:tc>
      </w:tr>
      <w:tr w:rsidR="00413433" w:rsidRPr="00BE73B2" w14:paraId="426945EB" w14:textId="77777777" w:rsidTr="009C3CDF">
        <w:trPr>
          <w:trHeight w:val="849"/>
        </w:trPr>
        <w:tc>
          <w:tcPr>
            <w:tcW w:w="3200" w:type="dxa"/>
            <w:tcBorders>
              <w:top w:val="single" w:sz="4" w:space="0" w:color="000000"/>
              <w:left w:val="single" w:sz="4" w:space="0" w:color="000000"/>
              <w:bottom w:val="single" w:sz="4" w:space="0" w:color="000000"/>
              <w:right w:val="single" w:sz="4" w:space="0" w:color="000000"/>
            </w:tcBorders>
            <w:vAlign w:val="center"/>
          </w:tcPr>
          <w:p w14:paraId="257778D3" w14:textId="77777777" w:rsidR="00413433" w:rsidRPr="00BE73B2" w:rsidRDefault="00413433" w:rsidP="009C3CDF">
            <w:pPr>
              <w:widowControl w:val="0"/>
              <w:rPr>
                <w:lang w:val="uk-UA"/>
              </w:rPr>
            </w:pPr>
            <w:r w:rsidRPr="00BE73B2">
              <w:rPr>
                <w:lang w:val="uk-UA"/>
              </w:rPr>
              <w:t xml:space="preserve">Електрична міцність, кВ/мм більше </w:t>
            </w:r>
          </w:p>
        </w:tc>
        <w:tc>
          <w:tcPr>
            <w:tcW w:w="1558" w:type="dxa"/>
            <w:tcBorders>
              <w:top w:val="single" w:sz="4" w:space="0" w:color="000000"/>
              <w:left w:val="single" w:sz="4" w:space="0" w:color="000000"/>
              <w:bottom w:val="single" w:sz="4" w:space="0" w:color="000000"/>
              <w:right w:val="single" w:sz="4" w:space="0" w:color="000000"/>
            </w:tcBorders>
            <w:vAlign w:val="center"/>
          </w:tcPr>
          <w:p w14:paraId="73630420" w14:textId="77777777" w:rsidR="00413433" w:rsidRPr="00BE73B2" w:rsidRDefault="00413433" w:rsidP="009C3CDF">
            <w:pPr>
              <w:widowControl w:val="0"/>
              <w:rPr>
                <w:lang w:val="uk-UA"/>
              </w:rPr>
            </w:pPr>
            <w:r w:rsidRPr="00BE73B2">
              <w:rPr>
                <w:lang w:val="uk-UA"/>
              </w:rPr>
              <w:t>ГОСТ 6433.3</w:t>
            </w:r>
          </w:p>
        </w:tc>
        <w:tc>
          <w:tcPr>
            <w:tcW w:w="5247" w:type="dxa"/>
            <w:tcBorders>
              <w:top w:val="single" w:sz="4" w:space="0" w:color="000000"/>
              <w:left w:val="single" w:sz="4" w:space="0" w:color="000000"/>
              <w:bottom w:val="single" w:sz="4" w:space="0" w:color="000000"/>
              <w:right w:val="single" w:sz="4" w:space="0" w:color="000000"/>
            </w:tcBorders>
            <w:vAlign w:val="center"/>
          </w:tcPr>
          <w:p w14:paraId="38A238C9" w14:textId="77777777" w:rsidR="00413433" w:rsidRPr="00BE73B2" w:rsidRDefault="00413433" w:rsidP="009C3CDF">
            <w:pPr>
              <w:widowControl w:val="0"/>
              <w:jc w:val="center"/>
              <w:rPr>
                <w:lang w:val="uk-UA"/>
              </w:rPr>
            </w:pPr>
            <w:r w:rsidRPr="00BE73B2">
              <w:rPr>
                <w:lang w:val="uk-UA"/>
              </w:rPr>
              <w:t>12</w:t>
            </w:r>
          </w:p>
        </w:tc>
      </w:tr>
      <w:tr w:rsidR="00413433" w:rsidRPr="00BE73B2" w14:paraId="199D0296" w14:textId="77777777" w:rsidTr="009C3CDF">
        <w:trPr>
          <w:trHeight w:val="732"/>
        </w:trPr>
        <w:tc>
          <w:tcPr>
            <w:tcW w:w="3200" w:type="dxa"/>
            <w:tcBorders>
              <w:top w:val="single" w:sz="4" w:space="0" w:color="000000"/>
              <w:left w:val="single" w:sz="4" w:space="0" w:color="000000"/>
              <w:bottom w:val="single" w:sz="4" w:space="0" w:color="000000"/>
              <w:right w:val="single" w:sz="4" w:space="0" w:color="000000"/>
            </w:tcBorders>
            <w:vAlign w:val="center"/>
          </w:tcPr>
          <w:p w14:paraId="5BAC2C79" w14:textId="77777777" w:rsidR="00413433" w:rsidRPr="00BE73B2" w:rsidRDefault="00413433" w:rsidP="009C3CDF">
            <w:pPr>
              <w:widowControl w:val="0"/>
              <w:tabs>
                <w:tab w:val="left" w:pos="210"/>
              </w:tabs>
              <w:rPr>
                <w:lang w:val="uk-UA"/>
              </w:rPr>
            </w:pPr>
            <w:r w:rsidRPr="00BE73B2">
              <w:rPr>
                <w:color w:val="000000"/>
                <w:lang w:val="uk-UA"/>
              </w:rPr>
              <w:t>Стійкість до дії змінених температур, С°</w:t>
            </w:r>
          </w:p>
        </w:tc>
        <w:tc>
          <w:tcPr>
            <w:tcW w:w="1558" w:type="dxa"/>
            <w:tcBorders>
              <w:top w:val="single" w:sz="4" w:space="0" w:color="000000"/>
              <w:left w:val="single" w:sz="4" w:space="0" w:color="000000"/>
              <w:bottom w:val="single" w:sz="4" w:space="0" w:color="000000"/>
              <w:right w:val="single" w:sz="4" w:space="0" w:color="000000"/>
            </w:tcBorders>
            <w:vAlign w:val="center"/>
          </w:tcPr>
          <w:p w14:paraId="77331191" w14:textId="77777777" w:rsidR="00413433" w:rsidRPr="00BE73B2" w:rsidRDefault="00413433" w:rsidP="009C3CDF">
            <w:pPr>
              <w:widowControl w:val="0"/>
              <w:rPr>
                <w:lang w:val="uk-UA"/>
              </w:rPr>
            </w:pPr>
            <w:r w:rsidRPr="00BE73B2">
              <w:rPr>
                <w:lang w:val="uk-UA"/>
              </w:rPr>
              <w:t>ГОСТ 27037</w:t>
            </w:r>
          </w:p>
        </w:tc>
        <w:tc>
          <w:tcPr>
            <w:tcW w:w="5247" w:type="dxa"/>
            <w:tcBorders>
              <w:top w:val="single" w:sz="4" w:space="0" w:color="000000"/>
              <w:left w:val="single" w:sz="4" w:space="0" w:color="000000"/>
              <w:bottom w:val="single" w:sz="4" w:space="0" w:color="000000"/>
              <w:right w:val="single" w:sz="4" w:space="0" w:color="000000"/>
            </w:tcBorders>
            <w:vAlign w:val="center"/>
          </w:tcPr>
          <w:p w14:paraId="7D35F24A" w14:textId="77777777" w:rsidR="00413433" w:rsidRPr="00BE73B2" w:rsidRDefault="00413433" w:rsidP="009C3CDF">
            <w:pPr>
              <w:widowControl w:val="0"/>
              <w:jc w:val="center"/>
              <w:rPr>
                <w:lang w:val="uk-UA"/>
              </w:rPr>
            </w:pPr>
            <w:r w:rsidRPr="00BE73B2">
              <w:rPr>
                <w:lang w:val="uk-UA"/>
              </w:rPr>
              <w:t xml:space="preserve">  15 циклів  по 4 години при плюс 50°С – мінус 20 °С.</w:t>
            </w:r>
          </w:p>
        </w:tc>
      </w:tr>
      <w:tr w:rsidR="00413433" w:rsidRPr="00BE73B2" w14:paraId="7A8F2F3D" w14:textId="77777777" w:rsidTr="009C3CDF">
        <w:trPr>
          <w:trHeight w:val="849"/>
        </w:trPr>
        <w:tc>
          <w:tcPr>
            <w:tcW w:w="3200" w:type="dxa"/>
            <w:tcBorders>
              <w:top w:val="single" w:sz="4" w:space="0" w:color="000000"/>
              <w:left w:val="single" w:sz="4" w:space="0" w:color="000000"/>
              <w:bottom w:val="single" w:sz="4" w:space="0" w:color="000000"/>
              <w:right w:val="single" w:sz="4" w:space="0" w:color="000000"/>
            </w:tcBorders>
            <w:vAlign w:val="center"/>
          </w:tcPr>
          <w:p w14:paraId="3778F827" w14:textId="77777777" w:rsidR="00413433" w:rsidRPr="00BE73B2" w:rsidRDefault="00413433" w:rsidP="009C3CDF">
            <w:pPr>
              <w:widowControl w:val="0"/>
              <w:rPr>
                <w:lang w:val="uk-UA"/>
              </w:rPr>
            </w:pPr>
            <w:r w:rsidRPr="00BE73B2">
              <w:rPr>
                <w:lang w:val="uk-UA"/>
              </w:rPr>
              <w:lastRenderedPageBreak/>
              <w:t xml:space="preserve">Стійкість до дії ультрафіолету, 500 годин </w:t>
            </w:r>
          </w:p>
        </w:tc>
        <w:tc>
          <w:tcPr>
            <w:tcW w:w="1558" w:type="dxa"/>
            <w:tcBorders>
              <w:top w:val="single" w:sz="4" w:space="0" w:color="000000"/>
              <w:left w:val="single" w:sz="4" w:space="0" w:color="000000"/>
              <w:bottom w:val="single" w:sz="4" w:space="0" w:color="000000"/>
              <w:right w:val="single" w:sz="4" w:space="0" w:color="000000"/>
            </w:tcBorders>
            <w:vAlign w:val="center"/>
          </w:tcPr>
          <w:p w14:paraId="36D4CAD5" w14:textId="77777777" w:rsidR="00413433" w:rsidRPr="00BE73B2" w:rsidRDefault="00413433" w:rsidP="009C3CDF">
            <w:pPr>
              <w:widowControl w:val="0"/>
              <w:rPr>
                <w:lang w:val="uk-UA"/>
              </w:rPr>
            </w:pPr>
            <w:r w:rsidRPr="00BE73B2">
              <w:rPr>
                <w:lang w:val="uk-UA"/>
              </w:rPr>
              <w:t>ГОСТ 9.401</w:t>
            </w:r>
          </w:p>
        </w:tc>
        <w:tc>
          <w:tcPr>
            <w:tcW w:w="5247" w:type="dxa"/>
            <w:tcBorders>
              <w:top w:val="single" w:sz="4" w:space="0" w:color="000000"/>
              <w:left w:val="single" w:sz="4" w:space="0" w:color="000000"/>
              <w:bottom w:val="single" w:sz="4" w:space="0" w:color="000000"/>
              <w:right w:val="single" w:sz="4" w:space="0" w:color="000000"/>
            </w:tcBorders>
            <w:vAlign w:val="center"/>
          </w:tcPr>
          <w:p w14:paraId="1C761EFA" w14:textId="77777777" w:rsidR="00413433" w:rsidRPr="00BE73B2" w:rsidRDefault="00413433" w:rsidP="009C3CDF">
            <w:pPr>
              <w:widowControl w:val="0"/>
              <w:jc w:val="center"/>
              <w:rPr>
                <w:lang w:val="uk-UA"/>
              </w:rPr>
            </w:pPr>
            <w:r w:rsidRPr="00BE73B2">
              <w:rPr>
                <w:lang w:val="uk-UA"/>
              </w:rPr>
              <w:t>Крейдування  та зміна кольору відсутні</w:t>
            </w:r>
          </w:p>
        </w:tc>
      </w:tr>
      <w:tr w:rsidR="00413433" w:rsidRPr="00BE73B2" w14:paraId="2DF10E08" w14:textId="77777777" w:rsidTr="009C3CDF">
        <w:trPr>
          <w:trHeight w:val="615"/>
        </w:trPr>
        <w:tc>
          <w:tcPr>
            <w:tcW w:w="3200" w:type="dxa"/>
            <w:tcBorders>
              <w:top w:val="single" w:sz="4" w:space="0" w:color="000000"/>
              <w:left w:val="single" w:sz="4" w:space="0" w:color="000000"/>
              <w:bottom w:val="single" w:sz="4" w:space="0" w:color="000000"/>
              <w:right w:val="single" w:sz="4" w:space="0" w:color="000000"/>
            </w:tcBorders>
            <w:vAlign w:val="center"/>
          </w:tcPr>
          <w:p w14:paraId="62142FDE" w14:textId="77777777" w:rsidR="00413433" w:rsidRPr="00BE73B2" w:rsidRDefault="00413433" w:rsidP="009C3CDF">
            <w:pPr>
              <w:widowControl w:val="0"/>
              <w:rPr>
                <w:lang w:val="uk-UA"/>
              </w:rPr>
            </w:pPr>
            <w:r w:rsidRPr="00BE73B2">
              <w:rPr>
                <w:lang w:val="uk-UA"/>
              </w:rPr>
              <w:t>Термостійкість, С° не менше 160°</w:t>
            </w:r>
          </w:p>
        </w:tc>
        <w:tc>
          <w:tcPr>
            <w:tcW w:w="1558" w:type="dxa"/>
            <w:tcBorders>
              <w:top w:val="single" w:sz="4" w:space="0" w:color="000000"/>
              <w:left w:val="single" w:sz="4" w:space="0" w:color="000000"/>
              <w:bottom w:val="single" w:sz="4" w:space="0" w:color="000000"/>
              <w:right w:val="single" w:sz="4" w:space="0" w:color="000000"/>
            </w:tcBorders>
            <w:vAlign w:val="center"/>
          </w:tcPr>
          <w:p w14:paraId="3B7D4977" w14:textId="77777777" w:rsidR="00413433" w:rsidRPr="00BE73B2" w:rsidRDefault="00413433" w:rsidP="009C3CDF">
            <w:pPr>
              <w:widowControl w:val="0"/>
              <w:rPr>
                <w:lang w:val="uk-UA"/>
              </w:rPr>
            </w:pPr>
            <w:r w:rsidRPr="00BE73B2">
              <w:rPr>
                <w:lang w:val="uk-UA"/>
              </w:rPr>
              <w:t>ГОСТ 9.406</w:t>
            </w:r>
          </w:p>
        </w:tc>
        <w:tc>
          <w:tcPr>
            <w:tcW w:w="5247" w:type="dxa"/>
            <w:tcBorders>
              <w:top w:val="single" w:sz="4" w:space="0" w:color="000000"/>
              <w:left w:val="single" w:sz="4" w:space="0" w:color="000000"/>
              <w:bottom w:val="single" w:sz="4" w:space="0" w:color="000000"/>
              <w:right w:val="single" w:sz="4" w:space="0" w:color="000000"/>
            </w:tcBorders>
            <w:vAlign w:val="center"/>
          </w:tcPr>
          <w:p w14:paraId="507830B2" w14:textId="77777777" w:rsidR="00413433" w:rsidRPr="00BE73B2" w:rsidRDefault="00413433" w:rsidP="009C3CDF">
            <w:pPr>
              <w:widowControl w:val="0"/>
              <w:jc w:val="center"/>
              <w:rPr>
                <w:lang w:val="uk-UA"/>
              </w:rPr>
            </w:pPr>
            <w:r w:rsidRPr="00BE73B2">
              <w:rPr>
                <w:lang w:val="uk-UA"/>
              </w:rPr>
              <w:t>160° Протягом 2-х годин.</w:t>
            </w:r>
          </w:p>
        </w:tc>
      </w:tr>
      <w:tr w:rsidR="00413433" w:rsidRPr="00BE73B2" w14:paraId="5F239F07" w14:textId="77777777" w:rsidTr="009C3CDF">
        <w:trPr>
          <w:trHeight w:val="615"/>
        </w:trPr>
        <w:tc>
          <w:tcPr>
            <w:tcW w:w="3200" w:type="dxa"/>
            <w:tcBorders>
              <w:top w:val="single" w:sz="4" w:space="0" w:color="000000"/>
              <w:left w:val="single" w:sz="4" w:space="0" w:color="000000"/>
              <w:bottom w:val="single" w:sz="4" w:space="0" w:color="000000"/>
              <w:right w:val="single" w:sz="4" w:space="0" w:color="000000"/>
            </w:tcBorders>
            <w:vAlign w:val="center"/>
          </w:tcPr>
          <w:p w14:paraId="13B41BEE" w14:textId="77777777" w:rsidR="00413433" w:rsidRPr="00BE73B2" w:rsidRDefault="00413433" w:rsidP="009C3CDF">
            <w:pPr>
              <w:widowControl w:val="0"/>
              <w:rPr>
                <w:lang w:val="uk-UA"/>
              </w:rPr>
            </w:pPr>
            <w:r w:rsidRPr="00BE73B2">
              <w:rPr>
                <w:lang w:val="uk-UA"/>
              </w:rPr>
              <w:t>Стійкість до низьких температур, С°</w:t>
            </w:r>
          </w:p>
        </w:tc>
        <w:tc>
          <w:tcPr>
            <w:tcW w:w="1558" w:type="dxa"/>
            <w:tcBorders>
              <w:top w:val="single" w:sz="4" w:space="0" w:color="000000"/>
              <w:left w:val="single" w:sz="4" w:space="0" w:color="000000"/>
              <w:bottom w:val="single" w:sz="4" w:space="0" w:color="000000"/>
              <w:right w:val="single" w:sz="4" w:space="0" w:color="000000"/>
            </w:tcBorders>
            <w:vAlign w:val="center"/>
          </w:tcPr>
          <w:p w14:paraId="7FA036D3" w14:textId="77777777" w:rsidR="00413433" w:rsidRPr="00BE73B2" w:rsidRDefault="00413433" w:rsidP="009C3CDF">
            <w:pPr>
              <w:widowControl w:val="0"/>
              <w:rPr>
                <w:lang w:val="uk-UA"/>
              </w:rPr>
            </w:pPr>
            <w:r w:rsidRPr="00BE73B2">
              <w:rPr>
                <w:lang w:val="uk-UA"/>
              </w:rPr>
              <w:t>ГОСТ 9.406</w:t>
            </w:r>
          </w:p>
        </w:tc>
        <w:tc>
          <w:tcPr>
            <w:tcW w:w="5247" w:type="dxa"/>
            <w:tcBorders>
              <w:top w:val="single" w:sz="4" w:space="0" w:color="000000"/>
              <w:left w:val="single" w:sz="4" w:space="0" w:color="000000"/>
              <w:bottom w:val="single" w:sz="4" w:space="0" w:color="000000"/>
              <w:right w:val="single" w:sz="4" w:space="0" w:color="000000"/>
            </w:tcBorders>
            <w:vAlign w:val="center"/>
          </w:tcPr>
          <w:p w14:paraId="406433CA" w14:textId="77777777" w:rsidR="00413433" w:rsidRPr="00BE73B2" w:rsidRDefault="00413433" w:rsidP="009C3CDF">
            <w:pPr>
              <w:widowControl w:val="0"/>
              <w:jc w:val="center"/>
              <w:rPr>
                <w:lang w:val="uk-UA"/>
              </w:rPr>
            </w:pPr>
            <w:r w:rsidRPr="00BE73B2">
              <w:rPr>
                <w:lang w:val="uk-UA"/>
              </w:rPr>
              <w:t>Мінус 30° протягом 72 годин.</w:t>
            </w:r>
          </w:p>
        </w:tc>
      </w:tr>
    </w:tbl>
    <w:p w14:paraId="7498B6CB" w14:textId="77777777" w:rsidR="00413433" w:rsidRPr="00BE73B2" w:rsidRDefault="00413433" w:rsidP="00413433">
      <w:pPr>
        <w:spacing w:before="120" w:after="120"/>
        <w:jc w:val="both"/>
        <w:rPr>
          <w:b/>
          <w:i/>
        </w:rPr>
      </w:pPr>
    </w:p>
    <w:p w14:paraId="21A96F20" w14:textId="77777777" w:rsidR="00413433" w:rsidRPr="00BE73B2" w:rsidRDefault="00413433" w:rsidP="00413433">
      <w:pPr>
        <w:keepNext/>
        <w:keepLines/>
        <w:widowControl w:val="0"/>
        <w:spacing w:before="360" w:after="120" w:line="276" w:lineRule="auto"/>
        <w:jc w:val="both"/>
        <w:outlineLvl w:val="1"/>
        <w:rPr>
          <w:rFonts w:cs="Arial"/>
          <w:b/>
          <w:color w:val="000000"/>
        </w:rPr>
      </w:pPr>
      <w:r w:rsidRPr="00BE73B2">
        <w:rPr>
          <w:rFonts w:cs="Arial"/>
          <w:b/>
          <w:color w:val="000000"/>
          <w:lang w:val="uk-UA"/>
        </w:rPr>
        <w:t>3</w:t>
      </w:r>
      <w:r w:rsidRPr="00BE73B2">
        <w:rPr>
          <w:rFonts w:cs="Arial"/>
          <w:b/>
          <w:color w:val="000000"/>
        </w:rPr>
        <w:t>. Вимоги до експлуатаційних параметрів фланців зазначено у таблиці</w:t>
      </w:r>
      <w:r w:rsidRPr="00BE73B2">
        <w:rPr>
          <w:rFonts w:cs="Arial"/>
          <w:b/>
          <w:color w:val="000000"/>
          <w:lang w:val="uk-UA"/>
        </w:rPr>
        <w:t>2</w:t>
      </w:r>
      <w:r w:rsidRPr="00BE73B2">
        <w:rPr>
          <w:rFonts w:cs="Arial"/>
          <w:b/>
          <w:color w:val="000000"/>
        </w:rPr>
        <w:t>.</w:t>
      </w:r>
    </w:p>
    <w:p w14:paraId="7C18EF52" w14:textId="77777777" w:rsidR="00413433" w:rsidRPr="00BE73B2" w:rsidRDefault="00413433" w:rsidP="00413433">
      <w:pPr>
        <w:spacing w:before="120"/>
        <w:ind w:left="5670" w:hanging="5670"/>
        <w:rPr>
          <w:rFonts w:eastAsia="Times New Roman"/>
          <w:b/>
          <w:i/>
          <w:lang w:eastAsia="zh-CN"/>
        </w:rPr>
      </w:pPr>
      <w:r w:rsidRPr="00BE73B2">
        <w:rPr>
          <w:rFonts w:eastAsia="Times New Roman"/>
          <w:b/>
          <w:i/>
          <w:lang w:eastAsia="zh-CN"/>
        </w:rPr>
        <w:t>Таблиця</w:t>
      </w:r>
      <w:r w:rsidRPr="00BE73B2">
        <w:rPr>
          <w:rFonts w:eastAsia="Times New Roman"/>
          <w:b/>
          <w:i/>
          <w:lang w:val="uk-UA" w:eastAsia="zh-CN"/>
        </w:rPr>
        <w:t>2</w:t>
      </w:r>
      <w:r w:rsidRPr="00BE73B2">
        <w:rPr>
          <w:rFonts w:eastAsia="Times New Roman"/>
          <w:b/>
          <w:i/>
          <w:lang w:eastAsia="zh-CN"/>
        </w:rPr>
        <w:t xml:space="preserve">. </w:t>
      </w:r>
    </w:p>
    <w:tbl>
      <w:tblPr>
        <w:tblW w:w="9356" w:type="dxa"/>
        <w:tblInd w:w="109" w:type="dxa"/>
        <w:tblLayout w:type="fixed"/>
        <w:tblLook w:val="04A0" w:firstRow="1" w:lastRow="0" w:firstColumn="1" w:lastColumn="0" w:noHBand="0" w:noVBand="1"/>
      </w:tblPr>
      <w:tblGrid>
        <w:gridCol w:w="4395"/>
        <w:gridCol w:w="4961"/>
      </w:tblGrid>
      <w:tr w:rsidR="00413433" w:rsidRPr="00BE73B2" w14:paraId="107DD531" w14:textId="77777777" w:rsidTr="009C3CDF">
        <w:trPr>
          <w:trHeight w:val="397"/>
        </w:trPr>
        <w:tc>
          <w:tcPr>
            <w:tcW w:w="4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20EAE" w14:textId="77777777" w:rsidR="00413433" w:rsidRPr="00BE73B2" w:rsidRDefault="00413433" w:rsidP="009C3CDF">
            <w:pPr>
              <w:widowControl w:val="0"/>
              <w:ind w:firstLine="142"/>
              <w:rPr>
                <w:lang w:val="en-US"/>
              </w:rPr>
            </w:pPr>
            <w:r w:rsidRPr="00BE73B2">
              <w:t>Номінальний тиск (</w:t>
            </w:r>
            <w:r w:rsidRPr="00BE73B2">
              <w:rPr>
                <w:lang w:val="en-US"/>
              </w:rPr>
              <w:t>PN)</w:t>
            </w:r>
          </w:p>
        </w:tc>
        <w:tc>
          <w:tcPr>
            <w:tcW w:w="4960" w:type="dxa"/>
            <w:tcBorders>
              <w:top w:val="single" w:sz="4" w:space="0" w:color="000000"/>
              <w:left w:val="single" w:sz="4" w:space="0" w:color="000000"/>
              <w:bottom w:val="single" w:sz="4" w:space="0" w:color="000000"/>
              <w:right w:val="single" w:sz="4" w:space="0" w:color="000000"/>
            </w:tcBorders>
            <w:vAlign w:val="center"/>
          </w:tcPr>
          <w:p w14:paraId="5B1A06A5" w14:textId="77777777" w:rsidR="00413433" w:rsidRPr="00BE73B2" w:rsidRDefault="00413433" w:rsidP="009C3CDF">
            <w:pPr>
              <w:widowControl w:val="0"/>
              <w:ind w:firstLine="176"/>
              <w:jc w:val="center"/>
              <w:rPr>
                <w:rFonts w:eastAsia="Times New Roman"/>
                <w:lang w:val="uk-UA"/>
              </w:rPr>
            </w:pPr>
            <w:r w:rsidRPr="00BE73B2">
              <w:t>1,6 МПа</w:t>
            </w:r>
          </w:p>
        </w:tc>
      </w:tr>
      <w:tr w:rsidR="00413433" w:rsidRPr="00BE73B2" w14:paraId="41B0DF8D" w14:textId="77777777" w:rsidTr="009C3CDF">
        <w:trPr>
          <w:trHeight w:val="397"/>
        </w:trPr>
        <w:tc>
          <w:tcPr>
            <w:tcW w:w="4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6865D5" w14:textId="77777777" w:rsidR="00413433" w:rsidRPr="00BE73B2" w:rsidRDefault="00413433" w:rsidP="009C3CDF">
            <w:pPr>
              <w:widowControl w:val="0"/>
              <w:ind w:firstLine="142"/>
              <w:rPr>
                <w:rFonts w:eastAsia="Times New Roman"/>
                <w:lang w:val="uk-UA"/>
              </w:rPr>
            </w:pPr>
            <w:r w:rsidRPr="00BE73B2">
              <w:t>Температура експлуатації</w:t>
            </w:r>
          </w:p>
          <w:p w14:paraId="2E177C97" w14:textId="77777777" w:rsidR="00413433" w:rsidRPr="00BE73B2" w:rsidRDefault="00413433" w:rsidP="009C3CDF">
            <w:pPr>
              <w:widowControl w:val="0"/>
              <w:ind w:firstLine="142"/>
              <w:rPr>
                <w:rFonts w:eastAsia="Times New Roman"/>
                <w:lang w:val="uk-UA"/>
              </w:rPr>
            </w:pPr>
            <w:r w:rsidRPr="00BE73B2">
              <w:t>(навколишнього середовища)</w:t>
            </w:r>
          </w:p>
        </w:tc>
        <w:tc>
          <w:tcPr>
            <w:tcW w:w="4960" w:type="dxa"/>
            <w:tcBorders>
              <w:top w:val="single" w:sz="4" w:space="0" w:color="000000"/>
              <w:left w:val="single" w:sz="4" w:space="0" w:color="000000"/>
              <w:bottom w:val="single" w:sz="4" w:space="0" w:color="000000"/>
              <w:right w:val="single" w:sz="4" w:space="0" w:color="000000"/>
            </w:tcBorders>
            <w:vAlign w:val="center"/>
          </w:tcPr>
          <w:p w14:paraId="56136906" w14:textId="77777777" w:rsidR="00413433" w:rsidRPr="00BE73B2" w:rsidRDefault="00413433" w:rsidP="009C3CDF">
            <w:pPr>
              <w:widowControl w:val="0"/>
              <w:ind w:firstLine="176"/>
              <w:jc w:val="center"/>
              <w:rPr>
                <w:rFonts w:eastAsia="Times New Roman"/>
                <w:lang w:val="uk-UA"/>
              </w:rPr>
            </w:pPr>
            <w:r w:rsidRPr="00BE73B2">
              <w:t>-30 °С ÷ + 60 °С</w:t>
            </w:r>
          </w:p>
        </w:tc>
      </w:tr>
      <w:tr w:rsidR="00413433" w:rsidRPr="00BE73B2" w14:paraId="5FE9BDE5" w14:textId="77777777" w:rsidTr="009C3CDF">
        <w:trPr>
          <w:trHeight w:val="397"/>
        </w:trPr>
        <w:tc>
          <w:tcPr>
            <w:tcW w:w="4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7CEBEE" w14:textId="77777777" w:rsidR="00413433" w:rsidRPr="00BE73B2" w:rsidRDefault="00413433" w:rsidP="009C3CDF">
            <w:pPr>
              <w:widowControl w:val="0"/>
              <w:ind w:firstLine="142"/>
              <w:rPr>
                <w:rFonts w:eastAsia="Times New Roman"/>
                <w:lang w:val="uk-UA"/>
              </w:rPr>
            </w:pPr>
            <w:r w:rsidRPr="00BE73B2">
              <w:t>Температура робочого середовища</w:t>
            </w:r>
          </w:p>
        </w:tc>
        <w:tc>
          <w:tcPr>
            <w:tcW w:w="4960" w:type="dxa"/>
            <w:tcBorders>
              <w:top w:val="single" w:sz="4" w:space="0" w:color="000000"/>
              <w:left w:val="single" w:sz="4" w:space="0" w:color="000000"/>
              <w:bottom w:val="single" w:sz="4" w:space="0" w:color="000000"/>
              <w:right w:val="single" w:sz="4" w:space="0" w:color="000000"/>
            </w:tcBorders>
            <w:vAlign w:val="center"/>
          </w:tcPr>
          <w:p w14:paraId="0873DCC9" w14:textId="77777777" w:rsidR="00413433" w:rsidRPr="00BE73B2" w:rsidRDefault="00413433" w:rsidP="009C3CDF">
            <w:pPr>
              <w:widowControl w:val="0"/>
              <w:ind w:firstLine="176"/>
              <w:jc w:val="center"/>
              <w:rPr>
                <w:rFonts w:eastAsia="Times New Roman"/>
                <w:lang w:val="uk-UA"/>
              </w:rPr>
            </w:pPr>
            <w:r w:rsidRPr="00BE73B2">
              <w:t>- 20 °С ÷ + 6</w:t>
            </w:r>
            <w:r w:rsidRPr="00BE73B2">
              <w:rPr>
                <w:lang w:val="en-US"/>
              </w:rPr>
              <w:t>0</w:t>
            </w:r>
            <w:r w:rsidRPr="00BE73B2">
              <w:t xml:space="preserve"> °С</w:t>
            </w:r>
          </w:p>
        </w:tc>
      </w:tr>
      <w:tr w:rsidR="00413433" w:rsidRPr="00BE73B2" w14:paraId="2EDBAA76" w14:textId="77777777" w:rsidTr="009C3CDF">
        <w:trPr>
          <w:trHeight w:val="397"/>
        </w:trPr>
        <w:tc>
          <w:tcPr>
            <w:tcW w:w="4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26E0D8" w14:textId="77777777" w:rsidR="00413433" w:rsidRPr="00BE73B2" w:rsidRDefault="00413433" w:rsidP="009C3CDF">
            <w:pPr>
              <w:widowControl w:val="0"/>
              <w:ind w:firstLine="142"/>
              <w:rPr>
                <w:rFonts w:eastAsia="Times New Roman"/>
                <w:lang w:val="uk-UA"/>
              </w:rPr>
            </w:pPr>
            <w:r w:rsidRPr="00BE73B2">
              <w:t>Відносна вологість</w:t>
            </w:r>
          </w:p>
        </w:tc>
        <w:tc>
          <w:tcPr>
            <w:tcW w:w="4960" w:type="dxa"/>
            <w:tcBorders>
              <w:top w:val="single" w:sz="4" w:space="0" w:color="000000"/>
              <w:left w:val="single" w:sz="4" w:space="0" w:color="000000"/>
              <w:bottom w:val="single" w:sz="4" w:space="0" w:color="000000"/>
              <w:right w:val="single" w:sz="4" w:space="0" w:color="000000"/>
            </w:tcBorders>
            <w:vAlign w:val="center"/>
          </w:tcPr>
          <w:p w14:paraId="5F8C9276" w14:textId="77777777" w:rsidR="00413433" w:rsidRPr="00BE73B2" w:rsidRDefault="00413433" w:rsidP="009C3CDF">
            <w:pPr>
              <w:widowControl w:val="0"/>
              <w:ind w:firstLine="176"/>
              <w:jc w:val="center"/>
              <w:rPr>
                <w:rFonts w:eastAsia="Times New Roman"/>
                <w:lang w:val="uk-UA"/>
              </w:rPr>
            </w:pPr>
            <w:r w:rsidRPr="00BE73B2">
              <w:t>95 %</w:t>
            </w:r>
          </w:p>
        </w:tc>
      </w:tr>
      <w:tr w:rsidR="00413433" w:rsidRPr="00BE73B2" w14:paraId="47C2D169" w14:textId="77777777" w:rsidTr="009C3CDF">
        <w:trPr>
          <w:trHeight w:val="397"/>
        </w:trPr>
        <w:tc>
          <w:tcPr>
            <w:tcW w:w="4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27326E" w14:textId="77777777" w:rsidR="00413433" w:rsidRPr="00BE73B2" w:rsidRDefault="00413433" w:rsidP="009C3CDF">
            <w:pPr>
              <w:widowControl w:val="0"/>
              <w:ind w:firstLine="142"/>
              <w:rPr>
                <w:rFonts w:eastAsia="Times New Roman"/>
                <w:lang w:val="uk-UA"/>
              </w:rPr>
            </w:pPr>
            <w:r w:rsidRPr="00BE73B2">
              <w:t>Робоче середовище</w:t>
            </w:r>
          </w:p>
        </w:tc>
        <w:tc>
          <w:tcPr>
            <w:tcW w:w="4960" w:type="dxa"/>
            <w:tcBorders>
              <w:top w:val="single" w:sz="4" w:space="0" w:color="000000"/>
              <w:left w:val="single" w:sz="4" w:space="0" w:color="000000"/>
              <w:bottom w:val="single" w:sz="4" w:space="0" w:color="000000"/>
              <w:right w:val="single" w:sz="4" w:space="0" w:color="000000"/>
            </w:tcBorders>
            <w:vAlign w:val="center"/>
          </w:tcPr>
          <w:p w14:paraId="46C67D54" w14:textId="77777777" w:rsidR="00413433" w:rsidRPr="00BE73B2" w:rsidRDefault="00413433" w:rsidP="009C3CDF">
            <w:pPr>
              <w:widowControl w:val="0"/>
              <w:ind w:firstLine="176"/>
              <w:jc w:val="center"/>
              <w:rPr>
                <w:strike/>
              </w:rPr>
            </w:pPr>
            <w:r w:rsidRPr="00BE73B2">
              <w:t>природний газ</w:t>
            </w:r>
          </w:p>
        </w:tc>
      </w:tr>
      <w:tr w:rsidR="00413433" w:rsidRPr="00BE73B2" w14:paraId="03325CE3" w14:textId="77777777" w:rsidTr="009C3CDF">
        <w:trPr>
          <w:trHeight w:val="397"/>
        </w:trPr>
        <w:tc>
          <w:tcPr>
            <w:tcW w:w="4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E89771" w14:textId="77777777" w:rsidR="00413433" w:rsidRPr="00BE73B2" w:rsidRDefault="00413433" w:rsidP="009C3CDF">
            <w:pPr>
              <w:widowControl w:val="0"/>
              <w:ind w:firstLine="142"/>
              <w:rPr>
                <w:rFonts w:eastAsia="Times New Roman"/>
                <w:lang w:val="uk-UA"/>
              </w:rPr>
            </w:pPr>
            <w:r w:rsidRPr="00BE73B2">
              <w:t>Строк експлуатації</w:t>
            </w:r>
          </w:p>
        </w:tc>
        <w:tc>
          <w:tcPr>
            <w:tcW w:w="4960" w:type="dxa"/>
            <w:tcBorders>
              <w:top w:val="single" w:sz="4" w:space="0" w:color="000000"/>
              <w:left w:val="single" w:sz="4" w:space="0" w:color="000000"/>
              <w:bottom w:val="single" w:sz="4" w:space="0" w:color="000000"/>
              <w:right w:val="single" w:sz="4" w:space="0" w:color="000000"/>
            </w:tcBorders>
            <w:vAlign w:val="center"/>
          </w:tcPr>
          <w:p w14:paraId="51068BE9" w14:textId="77777777" w:rsidR="00413433" w:rsidRPr="00BE73B2" w:rsidRDefault="00413433" w:rsidP="009C3CDF">
            <w:pPr>
              <w:widowControl w:val="0"/>
              <w:ind w:firstLine="176"/>
              <w:jc w:val="center"/>
              <w:rPr>
                <w:lang w:val="en-US"/>
              </w:rPr>
            </w:pPr>
            <w:r w:rsidRPr="00BE73B2">
              <w:t>не менше 30 років</w:t>
            </w:r>
          </w:p>
        </w:tc>
      </w:tr>
    </w:tbl>
    <w:p w14:paraId="3E2231E1" w14:textId="77777777" w:rsidR="00413433" w:rsidRPr="00BE73B2" w:rsidRDefault="00413433" w:rsidP="00413433">
      <w:pPr>
        <w:widowControl w:val="0"/>
        <w:spacing w:before="240" w:after="120"/>
        <w:jc w:val="both"/>
        <w:rPr>
          <w:rFonts w:eastAsia="Calibri"/>
          <w:b/>
          <w:spacing w:val="-2"/>
        </w:rPr>
      </w:pPr>
      <w:r w:rsidRPr="00BE73B2">
        <w:rPr>
          <w:rFonts w:eastAsia="Calibri"/>
          <w:b/>
          <w:spacing w:val="-2"/>
          <w:lang w:val="uk-UA"/>
        </w:rPr>
        <w:t>4</w:t>
      </w:r>
      <w:r w:rsidRPr="00BE73B2">
        <w:rPr>
          <w:rFonts w:eastAsia="Calibri"/>
          <w:b/>
          <w:spacing w:val="-2"/>
        </w:rPr>
        <w:t xml:space="preserve">. Вимоги до виготовлення та конструкції </w:t>
      </w:r>
      <w:r w:rsidRPr="00BE73B2">
        <w:rPr>
          <w:b/>
        </w:rPr>
        <w:t>фланців</w:t>
      </w:r>
    </w:p>
    <w:p w14:paraId="40E04E2C" w14:textId="77777777" w:rsidR="00413433" w:rsidRPr="00BE73B2" w:rsidRDefault="00413433" w:rsidP="00413433">
      <w:pPr>
        <w:jc w:val="both"/>
        <w:rPr>
          <w:b/>
          <w:bCs/>
          <w:color w:val="C00000"/>
          <w:kern w:val="2"/>
        </w:rPr>
      </w:pPr>
      <w:r w:rsidRPr="00BE73B2">
        <w:rPr>
          <w:bCs/>
          <w:kern w:val="2"/>
          <w:lang w:val="uk-UA"/>
        </w:rPr>
        <w:t>4</w:t>
      </w:r>
      <w:r w:rsidRPr="00BE73B2">
        <w:rPr>
          <w:bCs/>
          <w:kern w:val="2"/>
        </w:rPr>
        <w:t>.1. Фланці</w:t>
      </w:r>
      <w:r>
        <w:rPr>
          <w:bCs/>
          <w:kern w:val="2"/>
          <w:lang w:val="uk-UA"/>
        </w:rPr>
        <w:t xml:space="preserve"> </w:t>
      </w:r>
      <w:r w:rsidRPr="00BE73B2">
        <w:rPr>
          <w:bCs/>
          <w:kern w:val="2"/>
        </w:rPr>
        <w:t>повинні бути виготовлені</w:t>
      </w:r>
      <w:r>
        <w:rPr>
          <w:bCs/>
          <w:kern w:val="2"/>
          <w:lang w:val="uk-UA"/>
        </w:rPr>
        <w:t xml:space="preserve"> </w:t>
      </w:r>
      <w:r w:rsidRPr="00BE73B2">
        <w:rPr>
          <w:bCs/>
          <w:kern w:val="2"/>
        </w:rPr>
        <w:t>відповідно до тиску (Р</w:t>
      </w:r>
      <w:r w:rsidRPr="00BE73B2">
        <w:rPr>
          <w:bCs/>
          <w:kern w:val="2"/>
          <w:lang w:val="en-US"/>
        </w:rPr>
        <w:t>N</w:t>
      </w:r>
      <w:r w:rsidRPr="00BE73B2">
        <w:rPr>
          <w:bCs/>
          <w:kern w:val="2"/>
        </w:rPr>
        <w:t>-1,6 МПа)</w:t>
      </w:r>
    </w:p>
    <w:p w14:paraId="7823B8C2" w14:textId="77777777" w:rsidR="00413433" w:rsidRPr="00BE73B2" w:rsidRDefault="00413433" w:rsidP="00413433">
      <w:pPr>
        <w:jc w:val="both"/>
        <w:rPr>
          <w:b/>
          <w:bCs/>
          <w:color w:val="C00000"/>
          <w:kern w:val="2"/>
        </w:rPr>
      </w:pPr>
    </w:p>
    <w:p w14:paraId="0D73F552" w14:textId="593F801F" w:rsidR="00413433" w:rsidRPr="00BE73B2" w:rsidRDefault="00413433" w:rsidP="00413433">
      <w:pPr>
        <w:jc w:val="both"/>
        <w:rPr>
          <w:rFonts w:eastAsia="Calibri"/>
        </w:rPr>
      </w:pPr>
      <w:r w:rsidRPr="00BE73B2">
        <w:rPr>
          <w:bCs/>
          <w:kern w:val="2"/>
        </w:rPr>
        <w:t>Згідно</w:t>
      </w:r>
      <w:r w:rsidR="00C105D6">
        <w:rPr>
          <w:bCs/>
          <w:kern w:val="2"/>
          <w:lang w:val="uk-UA"/>
        </w:rPr>
        <w:t xml:space="preserve"> </w:t>
      </w:r>
      <w:r w:rsidRPr="00BE73B2">
        <w:rPr>
          <w:bCs/>
          <w:kern w:val="2"/>
        </w:rPr>
        <w:t>вимог</w:t>
      </w:r>
      <w:r w:rsidR="00C105D6">
        <w:rPr>
          <w:bCs/>
          <w:kern w:val="2"/>
          <w:lang w:val="uk-UA"/>
        </w:rPr>
        <w:t xml:space="preserve"> </w:t>
      </w:r>
      <w:r w:rsidRPr="00BE73B2">
        <w:rPr>
          <w:rFonts w:eastAsia="Calibri"/>
        </w:rPr>
        <w:t>ДСТУ ISO 7268:2009 Трубопроводи та елементи трубопроводів. Визначення номінального тиску (заміна ДСТУ 3543-97)</w:t>
      </w:r>
    </w:p>
    <w:p w14:paraId="34971498" w14:textId="012DB141" w:rsidR="00413433" w:rsidRPr="00BE73B2" w:rsidRDefault="00413433" w:rsidP="00413433">
      <w:pPr>
        <w:spacing w:before="120" w:after="120"/>
        <w:jc w:val="both"/>
        <w:rPr>
          <w:rFonts w:eastAsia="Calibri"/>
        </w:rPr>
      </w:pPr>
      <w:r w:rsidRPr="00BE73B2">
        <w:rPr>
          <w:rFonts w:eastAsia="Calibri"/>
        </w:rPr>
        <w:t xml:space="preserve">Номінальні діаметри фланців повинні відповідати існуючим, встановленим в системі газопостачання, діаметрам фланців, які виготовлені у відповідності до вимог </w:t>
      </w:r>
      <w:r w:rsidRPr="00BE73B2">
        <w:t>ГОСТ 12820 та ГОСТ 12821 -</w:t>
      </w:r>
      <w:r w:rsidRPr="00BE73B2">
        <w:rPr>
          <w:bCs/>
          <w:kern w:val="2"/>
          <w:lang w:val="en-US"/>
        </w:rPr>
        <w:t>DN</w:t>
      </w:r>
      <w:r w:rsidRPr="00BE73B2">
        <w:rPr>
          <w:bCs/>
          <w:kern w:val="2"/>
        </w:rPr>
        <w:t>20, 25, 32, 40, 50, 65, 80, 100, 150, 200</w:t>
      </w:r>
      <w:r w:rsidRPr="00BE73B2">
        <w:rPr>
          <w:rFonts w:eastAsia="Calibri"/>
        </w:rPr>
        <w:t>,</w:t>
      </w:r>
      <w:r w:rsidR="00C105D6">
        <w:rPr>
          <w:rFonts w:eastAsia="Calibri"/>
          <w:lang w:val="uk-UA"/>
        </w:rPr>
        <w:t xml:space="preserve"> </w:t>
      </w:r>
      <w:r w:rsidRPr="00BE73B2">
        <w:rPr>
          <w:rFonts w:eastAsia="Calibri"/>
        </w:rPr>
        <w:t>250,</w:t>
      </w:r>
      <w:r w:rsidR="00C105D6">
        <w:rPr>
          <w:rFonts w:eastAsia="Calibri"/>
          <w:lang w:val="uk-UA"/>
        </w:rPr>
        <w:t xml:space="preserve"> </w:t>
      </w:r>
      <w:r w:rsidRPr="00BE73B2">
        <w:rPr>
          <w:rFonts w:eastAsia="Calibri"/>
        </w:rPr>
        <w:t>300.</w:t>
      </w:r>
    </w:p>
    <w:p w14:paraId="22FDE1D7" w14:textId="77777777" w:rsidR="00413433" w:rsidRPr="00BE73B2" w:rsidRDefault="00413433" w:rsidP="00413433">
      <w:pPr>
        <w:spacing w:before="120" w:after="120"/>
        <w:jc w:val="both"/>
        <w:rPr>
          <w:rFonts w:eastAsia="Calibri"/>
        </w:rPr>
      </w:pPr>
      <w:r w:rsidRPr="00BE73B2">
        <w:rPr>
          <w:rFonts w:eastAsia="Calibri"/>
          <w:bCs/>
          <w:lang w:val="uk-UA"/>
        </w:rPr>
        <w:t>4</w:t>
      </w:r>
      <w:r w:rsidRPr="00BE73B2">
        <w:rPr>
          <w:rFonts w:eastAsia="Calibri"/>
          <w:bCs/>
        </w:rPr>
        <w:t>.</w:t>
      </w:r>
      <w:r w:rsidRPr="00BE73B2">
        <w:rPr>
          <w:rFonts w:eastAsia="Calibri"/>
          <w:bCs/>
          <w:lang w:val="uk-UA"/>
        </w:rPr>
        <w:t>2</w:t>
      </w:r>
      <w:r w:rsidRPr="00BE73B2">
        <w:rPr>
          <w:rFonts w:eastAsia="Calibri"/>
          <w:bCs/>
        </w:rPr>
        <w:t xml:space="preserve">.  Фланці повинні бути виготовлені із сталі згідно </w:t>
      </w:r>
      <w:r w:rsidRPr="00BE73B2">
        <w:t xml:space="preserve">додатку </w:t>
      </w:r>
      <w:r w:rsidRPr="00BE73B2">
        <w:rPr>
          <w:lang w:val="en-US"/>
        </w:rPr>
        <w:t>D</w:t>
      </w:r>
      <w:r w:rsidRPr="00BE73B2">
        <w:t>ДСТУ ISO 7005-1:</w:t>
      </w:r>
      <w:r w:rsidRPr="00BE73B2">
        <w:rPr>
          <w:rFonts w:eastAsia="Calibri"/>
        </w:rPr>
        <w:t>2005</w:t>
      </w:r>
    </w:p>
    <w:p w14:paraId="00CDA7B0" w14:textId="77777777" w:rsidR="00413433" w:rsidRPr="00BE73B2" w:rsidRDefault="00413433" w:rsidP="00413433">
      <w:pPr>
        <w:spacing w:before="120" w:after="120"/>
        <w:jc w:val="both"/>
        <w:rPr>
          <w:b/>
        </w:rPr>
      </w:pPr>
      <w:r w:rsidRPr="00BE73B2">
        <w:rPr>
          <w:b/>
          <w:i/>
        </w:rPr>
        <w:t>Таблиця</w:t>
      </w:r>
      <w:r w:rsidRPr="00BE73B2">
        <w:rPr>
          <w:b/>
          <w:i/>
          <w:lang w:val="uk-UA"/>
        </w:rPr>
        <w:t>3</w:t>
      </w:r>
      <w:r w:rsidRPr="00BE73B2">
        <w:rPr>
          <w:b/>
        </w:rPr>
        <w:t>.Базові характеристики та посилання на стандартизовані матеріали фланців</w:t>
      </w:r>
    </w:p>
    <w:tbl>
      <w:tblPr>
        <w:tblW w:w="9226" w:type="dxa"/>
        <w:tblInd w:w="118" w:type="dxa"/>
        <w:tblLayout w:type="fixed"/>
        <w:tblLook w:val="0000" w:firstRow="0" w:lastRow="0" w:firstColumn="0" w:lastColumn="0" w:noHBand="0" w:noVBand="0"/>
      </w:tblPr>
      <w:tblGrid>
        <w:gridCol w:w="1372"/>
        <w:gridCol w:w="949"/>
        <w:gridCol w:w="2000"/>
        <w:gridCol w:w="2029"/>
        <w:gridCol w:w="2876"/>
      </w:tblGrid>
      <w:tr w:rsidR="00413433" w:rsidRPr="00BE73B2" w14:paraId="64861C5F" w14:textId="77777777" w:rsidTr="009C3CDF">
        <w:trPr>
          <w:trHeight w:val="505"/>
        </w:trPr>
        <w:tc>
          <w:tcPr>
            <w:tcW w:w="1372" w:type="dxa"/>
            <w:tcBorders>
              <w:top w:val="single" w:sz="4" w:space="0" w:color="000000"/>
              <w:left w:val="single" w:sz="4" w:space="0" w:color="000000"/>
              <w:bottom w:val="single" w:sz="4" w:space="0" w:color="000000"/>
              <w:right w:val="single" w:sz="4" w:space="0" w:color="000000"/>
            </w:tcBorders>
          </w:tcPr>
          <w:p w14:paraId="6CA6AF5A" w14:textId="77777777" w:rsidR="00413433" w:rsidRPr="00BE73B2" w:rsidRDefault="00413433" w:rsidP="009C3CDF">
            <w:pPr>
              <w:widowControl w:val="0"/>
              <w:spacing w:before="120" w:after="120"/>
              <w:ind w:left="-10"/>
              <w:jc w:val="both"/>
              <w:rPr>
                <w:rFonts w:eastAsia="Times New Roman"/>
                <w:lang w:val="uk-UA"/>
              </w:rPr>
            </w:pPr>
            <w:r w:rsidRPr="00BE73B2">
              <w:t>визначення</w:t>
            </w:r>
          </w:p>
        </w:tc>
        <w:tc>
          <w:tcPr>
            <w:tcW w:w="949" w:type="dxa"/>
            <w:tcBorders>
              <w:top w:val="single" w:sz="4" w:space="0" w:color="000000"/>
              <w:left w:val="single" w:sz="4" w:space="0" w:color="000000"/>
              <w:bottom w:val="single" w:sz="4" w:space="0" w:color="000000"/>
              <w:right w:val="single" w:sz="4" w:space="0" w:color="000000"/>
            </w:tcBorders>
          </w:tcPr>
          <w:p w14:paraId="51A1F42D" w14:textId="77777777" w:rsidR="00413433" w:rsidRPr="00BE73B2" w:rsidRDefault="00413433" w:rsidP="009C3CDF">
            <w:pPr>
              <w:widowControl w:val="0"/>
              <w:spacing w:before="120" w:after="120"/>
              <w:jc w:val="both"/>
              <w:rPr>
                <w:rFonts w:eastAsia="Times New Roman"/>
                <w:lang w:val="uk-UA"/>
              </w:rPr>
            </w:pPr>
            <w:r w:rsidRPr="00BE73B2">
              <w:t>група</w:t>
            </w:r>
          </w:p>
        </w:tc>
        <w:tc>
          <w:tcPr>
            <w:tcW w:w="2000" w:type="dxa"/>
            <w:tcBorders>
              <w:top w:val="single" w:sz="4" w:space="0" w:color="000000"/>
              <w:left w:val="single" w:sz="4" w:space="0" w:color="000000"/>
              <w:bottom w:val="single" w:sz="4" w:space="0" w:color="000000"/>
              <w:right w:val="single" w:sz="4" w:space="0" w:color="000000"/>
            </w:tcBorders>
          </w:tcPr>
          <w:p w14:paraId="4D2137B1" w14:textId="77777777" w:rsidR="00413433" w:rsidRPr="00BE73B2" w:rsidRDefault="00413433" w:rsidP="009C3CDF">
            <w:pPr>
              <w:widowControl w:val="0"/>
              <w:spacing w:before="120" w:after="120"/>
              <w:jc w:val="both"/>
              <w:rPr>
                <w:rFonts w:eastAsia="Times New Roman"/>
                <w:lang w:val="uk-UA"/>
              </w:rPr>
            </w:pPr>
            <w:r w:rsidRPr="00BE73B2">
              <w:rPr>
                <w:lang w:val="en-US"/>
              </w:rPr>
              <w:t>C</w:t>
            </w:r>
            <w:r w:rsidRPr="00BE73B2">
              <w:t xml:space="preserve">талі згідно з </w:t>
            </w:r>
            <w:r w:rsidRPr="00BE73B2">
              <w:rPr>
                <w:lang w:val="en-US"/>
              </w:rPr>
              <w:t>DIN</w:t>
            </w:r>
          </w:p>
        </w:tc>
        <w:tc>
          <w:tcPr>
            <w:tcW w:w="2029" w:type="dxa"/>
            <w:tcBorders>
              <w:top w:val="single" w:sz="4" w:space="0" w:color="000000"/>
              <w:left w:val="single" w:sz="4" w:space="0" w:color="000000"/>
              <w:bottom w:val="single" w:sz="4" w:space="0" w:color="000000"/>
              <w:right w:val="single" w:sz="4" w:space="0" w:color="000000"/>
            </w:tcBorders>
          </w:tcPr>
          <w:p w14:paraId="0E6256DF" w14:textId="77777777" w:rsidR="00413433" w:rsidRPr="00BE73B2" w:rsidRDefault="00413433" w:rsidP="009C3CDF">
            <w:pPr>
              <w:widowControl w:val="0"/>
              <w:spacing w:before="120" w:after="120"/>
              <w:jc w:val="both"/>
              <w:rPr>
                <w:rFonts w:eastAsia="Times New Roman"/>
                <w:lang w:val="uk-UA"/>
              </w:rPr>
            </w:pPr>
            <w:r w:rsidRPr="00BE73B2">
              <w:t xml:space="preserve">Сталі згідно з </w:t>
            </w:r>
            <w:r w:rsidRPr="00BE73B2">
              <w:rPr>
                <w:lang w:val="en-US"/>
              </w:rPr>
              <w:t>ISO</w:t>
            </w:r>
          </w:p>
        </w:tc>
        <w:tc>
          <w:tcPr>
            <w:tcW w:w="2876" w:type="dxa"/>
            <w:tcBorders>
              <w:top w:val="single" w:sz="4" w:space="0" w:color="000000"/>
              <w:left w:val="single" w:sz="4" w:space="0" w:color="000000"/>
              <w:bottom w:val="single" w:sz="4" w:space="0" w:color="000000"/>
              <w:right w:val="single" w:sz="4" w:space="0" w:color="000000"/>
            </w:tcBorders>
          </w:tcPr>
          <w:p w14:paraId="6DAB6D1E" w14:textId="77777777" w:rsidR="00413433" w:rsidRPr="00BE73B2" w:rsidRDefault="00413433" w:rsidP="009C3CDF">
            <w:pPr>
              <w:widowControl w:val="0"/>
              <w:spacing w:before="120" w:after="120"/>
              <w:jc w:val="both"/>
              <w:rPr>
                <w:rFonts w:eastAsia="Times New Roman"/>
                <w:lang w:val="uk-UA"/>
              </w:rPr>
            </w:pPr>
            <w:r w:rsidRPr="00BE73B2">
              <w:t xml:space="preserve">Сталі згідно з ДСТУ </w:t>
            </w:r>
          </w:p>
        </w:tc>
      </w:tr>
      <w:tr w:rsidR="00413433" w:rsidRPr="00BE73B2" w14:paraId="3E6F12C1" w14:textId="77777777" w:rsidTr="009C3CDF">
        <w:trPr>
          <w:trHeight w:val="776"/>
        </w:trPr>
        <w:tc>
          <w:tcPr>
            <w:tcW w:w="1372" w:type="dxa"/>
            <w:tcBorders>
              <w:top w:val="single" w:sz="4" w:space="0" w:color="000000"/>
              <w:left w:val="single" w:sz="4" w:space="0" w:color="000000"/>
              <w:bottom w:val="single" w:sz="4" w:space="0" w:color="000000"/>
              <w:right w:val="single" w:sz="4" w:space="0" w:color="000000"/>
            </w:tcBorders>
            <w:vAlign w:val="center"/>
          </w:tcPr>
          <w:p w14:paraId="07FB47C0" w14:textId="77777777" w:rsidR="00413433" w:rsidRPr="00BE73B2" w:rsidRDefault="00413433" w:rsidP="009C3CDF">
            <w:pPr>
              <w:widowControl w:val="0"/>
              <w:spacing w:before="120" w:after="120"/>
              <w:ind w:left="-10"/>
              <w:rPr>
                <w:rFonts w:eastAsia="Times New Roman"/>
                <w:lang w:val="uk-UA"/>
              </w:rPr>
            </w:pPr>
            <w:r w:rsidRPr="00BE73B2">
              <w:t>литво</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14:paraId="4DFC3F0E" w14:textId="77777777" w:rsidR="00413433" w:rsidRPr="00BE73B2" w:rsidRDefault="00413433" w:rsidP="009C3CDF">
            <w:pPr>
              <w:widowControl w:val="0"/>
              <w:spacing w:before="120" w:after="120"/>
              <w:rPr>
                <w:rFonts w:eastAsia="Times New Roman"/>
                <w:lang w:val="uk-UA"/>
              </w:rPr>
            </w:pPr>
            <w:r w:rsidRPr="00BE73B2">
              <w:t>1</w:t>
            </w:r>
            <w:r w:rsidRPr="00BE73B2">
              <w:rPr>
                <w:lang w:val="en-US"/>
              </w:rPr>
              <w:t>EO</w:t>
            </w:r>
          </w:p>
        </w:tc>
        <w:tc>
          <w:tcPr>
            <w:tcW w:w="2000" w:type="dxa"/>
            <w:tcBorders>
              <w:top w:val="single" w:sz="4" w:space="0" w:color="000000"/>
              <w:left w:val="single" w:sz="4" w:space="0" w:color="000000"/>
              <w:bottom w:val="single" w:sz="4" w:space="0" w:color="000000"/>
              <w:right w:val="single" w:sz="4" w:space="0" w:color="000000"/>
            </w:tcBorders>
            <w:vAlign w:val="center"/>
          </w:tcPr>
          <w:p w14:paraId="610BDFAA" w14:textId="77777777" w:rsidR="00413433" w:rsidRPr="00BE73B2" w:rsidRDefault="00413433" w:rsidP="009C3CDF">
            <w:pPr>
              <w:widowControl w:val="0"/>
              <w:spacing w:before="120" w:after="120"/>
              <w:rPr>
                <w:rFonts w:eastAsia="Times New Roman"/>
                <w:lang w:val="uk-UA"/>
              </w:rPr>
            </w:pPr>
            <w:r w:rsidRPr="00BE73B2">
              <w:rPr>
                <w:lang w:val="en-US"/>
              </w:rPr>
              <w:t>DIN</w:t>
            </w:r>
            <w:r w:rsidRPr="00BE73B2">
              <w:t xml:space="preserve"> 1681 </w:t>
            </w:r>
          </w:p>
          <w:p w14:paraId="1F9065F6" w14:textId="77777777" w:rsidR="00413433" w:rsidRPr="00BE73B2" w:rsidRDefault="00413433" w:rsidP="009C3CDF">
            <w:pPr>
              <w:widowControl w:val="0"/>
              <w:spacing w:before="120" w:after="120"/>
              <w:rPr>
                <w:rFonts w:eastAsia="Times New Roman"/>
                <w:lang w:val="uk-UA"/>
              </w:rPr>
            </w:pPr>
            <w:r w:rsidRPr="00BE73B2">
              <w:rPr>
                <w:lang w:val="en-US"/>
              </w:rPr>
              <w:t>GS</w:t>
            </w:r>
            <w:r w:rsidRPr="00BE73B2">
              <w:t>-38,3</w:t>
            </w:r>
          </w:p>
        </w:tc>
        <w:tc>
          <w:tcPr>
            <w:tcW w:w="2029" w:type="dxa"/>
            <w:tcBorders>
              <w:top w:val="single" w:sz="4" w:space="0" w:color="000000"/>
              <w:left w:val="single" w:sz="4" w:space="0" w:color="000000"/>
              <w:bottom w:val="single" w:sz="4" w:space="0" w:color="000000"/>
              <w:right w:val="single" w:sz="4" w:space="0" w:color="000000"/>
            </w:tcBorders>
            <w:vAlign w:val="center"/>
          </w:tcPr>
          <w:p w14:paraId="01A442BF" w14:textId="77777777" w:rsidR="00413433" w:rsidRPr="00BE73B2" w:rsidRDefault="00413433" w:rsidP="009C3CDF">
            <w:pPr>
              <w:widowControl w:val="0"/>
              <w:spacing w:before="120" w:after="120"/>
              <w:rPr>
                <w:rFonts w:eastAsia="Times New Roman"/>
                <w:lang w:val="uk-UA"/>
              </w:rPr>
            </w:pPr>
            <w:r w:rsidRPr="00BE73B2">
              <w:rPr>
                <w:lang w:val="en-US"/>
              </w:rPr>
              <w:t>ISO</w:t>
            </w:r>
            <w:r w:rsidRPr="00BE73B2">
              <w:t xml:space="preserve"> 3755</w:t>
            </w:r>
          </w:p>
          <w:p w14:paraId="15A14B97" w14:textId="77777777" w:rsidR="00413433" w:rsidRPr="00BE73B2" w:rsidRDefault="00413433" w:rsidP="009C3CDF">
            <w:pPr>
              <w:widowControl w:val="0"/>
              <w:spacing w:before="120" w:after="120"/>
              <w:rPr>
                <w:rFonts w:eastAsia="Times New Roman"/>
                <w:lang w:val="uk-UA"/>
              </w:rPr>
            </w:pPr>
            <w:r w:rsidRPr="00BE73B2">
              <w:t>200-400</w:t>
            </w:r>
            <w:r w:rsidRPr="00BE73B2">
              <w:rPr>
                <w:lang w:val="en-US"/>
              </w:rPr>
              <w:t>W</w:t>
            </w:r>
          </w:p>
        </w:tc>
        <w:tc>
          <w:tcPr>
            <w:tcW w:w="2876" w:type="dxa"/>
            <w:tcBorders>
              <w:top w:val="single" w:sz="4" w:space="0" w:color="000000"/>
              <w:left w:val="single" w:sz="4" w:space="0" w:color="000000"/>
              <w:bottom w:val="single" w:sz="4" w:space="0" w:color="000000"/>
              <w:right w:val="single" w:sz="4" w:space="0" w:color="000000"/>
            </w:tcBorders>
            <w:vAlign w:val="center"/>
          </w:tcPr>
          <w:p w14:paraId="67DDAE28" w14:textId="15F275C8" w:rsidR="00413433" w:rsidRPr="00BE73B2" w:rsidRDefault="00413433" w:rsidP="009C3CDF">
            <w:pPr>
              <w:widowControl w:val="0"/>
              <w:spacing w:before="120" w:after="120"/>
              <w:rPr>
                <w:rFonts w:eastAsia="Times New Roman"/>
                <w:lang w:val="uk-UA"/>
              </w:rPr>
            </w:pPr>
            <w:r w:rsidRPr="00BE73B2">
              <w:rPr>
                <w:rFonts w:eastAsia="Calibri"/>
              </w:rPr>
              <w:t>20ДСТУ</w:t>
            </w:r>
            <w:r w:rsidR="00C105D6">
              <w:rPr>
                <w:rFonts w:eastAsia="Calibri"/>
                <w:lang w:val="uk-UA"/>
              </w:rPr>
              <w:t xml:space="preserve"> </w:t>
            </w:r>
            <w:r w:rsidRPr="00BE73B2">
              <w:rPr>
                <w:rFonts w:eastAsia="Calibri"/>
                <w:lang w:val="en-US"/>
              </w:rPr>
              <w:t>7</w:t>
            </w:r>
            <w:r w:rsidRPr="00BE73B2">
              <w:rPr>
                <w:rFonts w:eastAsia="Calibri"/>
              </w:rPr>
              <w:t>809:2015</w:t>
            </w:r>
          </w:p>
        </w:tc>
      </w:tr>
      <w:tr w:rsidR="00413433" w:rsidRPr="00BE73B2" w14:paraId="6E4976A9" w14:textId="77777777" w:rsidTr="009C3CDF">
        <w:trPr>
          <w:trHeight w:val="758"/>
        </w:trPr>
        <w:tc>
          <w:tcPr>
            <w:tcW w:w="1372" w:type="dxa"/>
            <w:tcBorders>
              <w:top w:val="single" w:sz="4" w:space="0" w:color="000000"/>
              <w:left w:val="single" w:sz="4" w:space="0" w:color="000000"/>
              <w:bottom w:val="single" w:sz="4" w:space="0" w:color="000000"/>
              <w:right w:val="single" w:sz="4" w:space="0" w:color="000000"/>
            </w:tcBorders>
            <w:vAlign w:val="center"/>
          </w:tcPr>
          <w:p w14:paraId="462F4C95" w14:textId="77777777" w:rsidR="00413433" w:rsidRPr="00BE73B2" w:rsidRDefault="00413433" w:rsidP="009C3CDF">
            <w:pPr>
              <w:widowControl w:val="0"/>
              <w:spacing w:before="120" w:after="120"/>
              <w:rPr>
                <w:rFonts w:eastAsia="Times New Roman"/>
                <w:lang w:val="uk-UA"/>
              </w:rPr>
            </w:pPr>
            <w:r w:rsidRPr="00BE73B2">
              <w:t>поковка</w:t>
            </w:r>
          </w:p>
        </w:tc>
        <w:tc>
          <w:tcPr>
            <w:tcW w:w="949" w:type="dxa"/>
            <w:vMerge/>
            <w:tcBorders>
              <w:top w:val="single" w:sz="4" w:space="0" w:color="000000"/>
              <w:left w:val="single" w:sz="4" w:space="0" w:color="000000"/>
              <w:bottom w:val="single" w:sz="4" w:space="0" w:color="000000"/>
              <w:right w:val="single" w:sz="4" w:space="0" w:color="000000"/>
            </w:tcBorders>
            <w:vAlign w:val="center"/>
          </w:tcPr>
          <w:p w14:paraId="1F99BB22" w14:textId="77777777" w:rsidR="00413433" w:rsidRPr="00BE73B2" w:rsidRDefault="00413433" w:rsidP="009C3CDF">
            <w:pPr>
              <w:widowControl w:val="0"/>
              <w:spacing w:before="120" w:after="120"/>
              <w:rPr>
                <w:lang w:val="en-US"/>
              </w:rPr>
            </w:pPr>
          </w:p>
        </w:tc>
        <w:tc>
          <w:tcPr>
            <w:tcW w:w="2000" w:type="dxa"/>
            <w:tcBorders>
              <w:top w:val="single" w:sz="4" w:space="0" w:color="000000"/>
              <w:left w:val="single" w:sz="4" w:space="0" w:color="000000"/>
              <w:bottom w:val="single" w:sz="4" w:space="0" w:color="000000"/>
              <w:right w:val="single" w:sz="4" w:space="0" w:color="000000"/>
            </w:tcBorders>
            <w:vAlign w:val="center"/>
          </w:tcPr>
          <w:p w14:paraId="67ACDA5F" w14:textId="77777777" w:rsidR="00413433" w:rsidRPr="00BE73B2" w:rsidRDefault="00413433" w:rsidP="009C3CDF">
            <w:pPr>
              <w:widowControl w:val="0"/>
              <w:spacing w:before="120" w:after="120"/>
              <w:rPr>
                <w:rFonts w:eastAsia="Times New Roman"/>
                <w:lang w:val="uk-UA"/>
              </w:rPr>
            </w:pPr>
            <w:r w:rsidRPr="00BE73B2">
              <w:rPr>
                <w:lang w:val="en-US"/>
              </w:rPr>
              <w:t>DIN</w:t>
            </w:r>
            <w:r w:rsidRPr="00BE73B2">
              <w:t xml:space="preserve"> 17100</w:t>
            </w:r>
          </w:p>
          <w:p w14:paraId="6D42523D" w14:textId="77777777" w:rsidR="00413433" w:rsidRPr="00BE73B2" w:rsidRDefault="00413433" w:rsidP="009C3CDF">
            <w:pPr>
              <w:widowControl w:val="0"/>
              <w:spacing w:before="120" w:after="120"/>
              <w:rPr>
                <w:lang w:val="en-US"/>
              </w:rPr>
            </w:pPr>
            <w:r w:rsidRPr="00BE73B2">
              <w:rPr>
                <w:lang w:val="en-US"/>
              </w:rPr>
              <w:t>RSt37-2</w:t>
            </w:r>
          </w:p>
        </w:tc>
        <w:tc>
          <w:tcPr>
            <w:tcW w:w="2029" w:type="dxa"/>
            <w:tcBorders>
              <w:top w:val="single" w:sz="4" w:space="0" w:color="000000"/>
              <w:left w:val="single" w:sz="4" w:space="0" w:color="000000"/>
              <w:bottom w:val="single" w:sz="4" w:space="0" w:color="000000"/>
              <w:right w:val="single" w:sz="4" w:space="0" w:color="000000"/>
            </w:tcBorders>
            <w:vAlign w:val="center"/>
          </w:tcPr>
          <w:p w14:paraId="2459E54C" w14:textId="77777777" w:rsidR="00413433" w:rsidRPr="00BE73B2" w:rsidRDefault="00413433" w:rsidP="009C3CDF">
            <w:pPr>
              <w:widowControl w:val="0"/>
              <w:spacing w:before="120" w:after="120"/>
              <w:rPr>
                <w:lang w:val="en-US"/>
              </w:rPr>
            </w:pPr>
            <w:r w:rsidRPr="00BE73B2">
              <w:rPr>
                <w:lang w:val="en-US"/>
              </w:rPr>
              <w:t>ISO 2604-1</w:t>
            </w:r>
          </w:p>
          <w:p w14:paraId="27BE6742" w14:textId="77777777" w:rsidR="00413433" w:rsidRPr="00BE73B2" w:rsidRDefault="00413433" w:rsidP="009C3CDF">
            <w:pPr>
              <w:widowControl w:val="0"/>
              <w:spacing w:before="120" w:after="120"/>
              <w:rPr>
                <w:lang w:val="en-US"/>
              </w:rPr>
            </w:pPr>
            <w:r w:rsidRPr="00BE73B2">
              <w:rPr>
                <w:lang w:val="en-US"/>
              </w:rPr>
              <w:t>F8</w:t>
            </w:r>
          </w:p>
        </w:tc>
        <w:tc>
          <w:tcPr>
            <w:tcW w:w="2876" w:type="dxa"/>
            <w:tcBorders>
              <w:top w:val="single" w:sz="4" w:space="0" w:color="000000"/>
              <w:left w:val="single" w:sz="4" w:space="0" w:color="000000"/>
              <w:bottom w:val="single" w:sz="4" w:space="0" w:color="000000"/>
              <w:right w:val="single" w:sz="4" w:space="0" w:color="000000"/>
            </w:tcBorders>
            <w:vAlign w:val="center"/>
          </w:tcPr>
          <w:p w14:paraId="4E8C0FDD" w14:textId="77777777" w:rsidR="00413433" w:rsidRPr="00BE73B2" w:rsidRDefault="00413433" w:rsidP="009C3CDF">
            <w:pPr>
              <w:widowControl w:val="0"/>
              <w:spacing w:before="120" w:after="120"/>
              <w:rPr>
                <w:lang w:val="en-US"/>
              </w:rPr>
            </w:pPr>
            <w:r w:rsidRPr="00BE73B2">
              <w:t>Ст3сп ДСТУ 2651:2005</w:t>
            </w:r>
          </w:p>
        </w:tc>
      </w:tr>
      <w:tr w:rsidR="00413433" w:rsidRPr="00BE73B2" w14:paraId="029C606B" w14:textId="77777777" w:rsidTr="009C3CDF">
        <w:trPr>
          <w:trHeight w:val="150"/>
        </w:trPr>
        <w:tc>
          <w:tcPr>
            <w:tcW w:w="1372" w:type="dxa"/>
            <w:tcBorders>
              <w:top w:val="single" w:sz="4" w:space="0" w:color="000000"/>
              <w:left w:val="single" w:sz="4" w:space="0" w:color="000000"/>
              <w:bottom w:val="single" w:sz="4" w:space="0" w:color="000000"/>
              <w:right w:val="single" w:sz="4" w:space="0" w:color="000000"/>
            </w:tcBorders>
            <w:vAlign w:val="center"/>
          </w:tcPr>
          <w:p w14:paraId="135A2862" w14:textId="77777777" w:rsidR="00413433" w:rsidRPr="00BE73B2" w:rsidRDefault="00413433" w:rsidP="009C3CDF">
            <w:pPr>
              <w:widowControl w:val="0"/>
              <w:spacing w:before="120" w:after="120"/>
              <w:rPr>
                <w:rFonts w:eastAsia="Times New Roman"/>
                <w:lang w:val="uk-UA"/>
              </w:rPr>
            </w:pPr>
            <w:r w:rsidRPr="00BE73B2">
              <w:t>лист</w:t>
            </w:r>
          </w:p>
        </w:tc>
        <w:tc>
          <w:tcPr>
            <w:tcW w:w="949" w:type="dxa"/>
            <w:vMerge/>
            <w:tcBorders>
              <w:top w:val="single" w:sz="4" w:space="0" w:color="000000"/>
              <w:left w:val="single" w:sz="4" w:space="0" w:color="000000"/>
              <w:bottom w:val="single" w:sz="4" w:space="0" w:color="000000"/>
              <w:right w:val="single" w:sz="4" w:space="0" w:color="000000"/>
            </w:tcBorders>
            <w:vAlign w:val="center"/>
          </w:tcPr>
          <w:p w14:paraId="04CBFC2A" w14:textId="77777777" w:rsidR="00413433" w:rsidRPr="00BE73B2" w:rsidRDefault="00413433" w:rsidP="009C3CDF">
            <w:pPr>
              <w:widowControl w:val="0"/>
              <w:spacing w:before="120" w:after="120"/>
              <w:rPr>
                <w:lang w:val="en-US"/>
              </w:rPr>
            </w:pPr>
          </w:p>
        </w:tc>
        <w:tc>
          <w:tcPr>
            <w:tcW w:w="2000" w:type="dxa"/>
            <w:tcBorders>
              <w:top w:val="single" w:sz="4" w:space="0" w:color="000000"/>
              <w:left w:val="single" w:sz="4" w:space="0" w:color="000000"/>
              <w:bottom w:val="single" w:sz="4" w:space="0" w:color="000000"/>
              <w:right w:val="single" w:sz="4" w:space="0" w:color="000000"/>
            </w:tcBorders>
            <w:vAlign w:val="center"/>
          </w:tcPr>
          <w:p w14:paraId="20959274" w14:textId="77777777" w:rsidR="00413433" w:rsidRPr="00BE73B2" w:rsidRDefault="00413433" w:rsidP="009C3CDF">
            <w:pPr>
              <w:widowControl w:val="0"/>
              <w:spacing w:before="120" w:after="120"/>
              <w:rPr>
                <w:rFonts w:eastAsia="Times New Roman"/>
                <w:lang w:val="uk-UA"/>
              </w:rPr>
            </w:pPr>
            <w:r w:rsidRPr="00BE73B2">
              <w:rPr>
                <w:lang w:val="en-US"/>
              </w:rPr>
              <w:t>DIN</w:t>
            </w:r>
            <w:r w:rsidRPr="00BE73B2">
              <w:t xml:space="preserve"> 17100</w:t>
            </w:r>
          </w:p>
          <w:p w14:paraId="252032A6" w14:textId="77777777" w:rsidR="00413433" w:rsidRPr="00BE73B2" w:rsidRDefault="00413433" w:rsidP="009C3CDF">
            <w:pPr>
              <w:widowControl w:val="0"/>
              <w:spacing w:before="120" w:after="120"/>
              <w:rPr>
                <w:lang w:val="en-US"/>
              </w:rPr>
            </w:pPr>
            <w:r w:rsidRPr="00BE73B2">
              <w:rPr>
                <w:lang w:val="en-US"/>
              </w:rPr>
              <w:t>RSt37-2</w:t>
            </w:r>
          </w:p>
        </w:tc>
        <w:tc>
          <w:tcPr>
            <w:tcW w:w="2029" w:type="dxa"/>
            <w:tcBorders>
              <w:top w:val="single" w:sz="4" w:space="0" w:color="000000"/>
              <w:left w:val="single" w:sz="4" w:space="0" w:color="000000"/>
              <w:bottom w:val="single" w:sz="4" w:space="0" w:color="000000"/>
              <w:right w:val="single" w:sz="4" w:space="0" w:color="000000"/>
            </w:tcBorders>
            <w:vAlign w:val="center"/>
          </w:tcPr>
          <w:p w14:paraId="5F43E138" w14:textId="77777777" w:rsidR="00413433" w:rsidRPr="00BE73B2" w:rsidRDefault="00413433" w:rsidP="009C3CDF">
            <w:pPr>
              <w:widowControl w:val="0"/>
              <w:spacing w:before="120" w:after="120"/>
              <w:rPr>
                <w:rFonts w:eastAsia="Times New Roman"/>
                <w:lang w:val="uk-UA"/>
              </w:rPr>
            </w:pPr>
            <w:r w:rsidRPr="00BE73B2">
              <w:rPr>
                <w:lang w:val="en-US"/>
              </w:rPr>
              <w:t>ISO</w:t>
            </w:r>
            <w:r w:rsidRPr="00BE73B2">
              <w:t xml:space="preserve"> 630</w:t>
            </w:r>
          </w:p>
          <w:p w14:paraId="4A241628" w14:textId="77777777" w:rsidR="00413433" w:rsidRPr="00BE73B2" w:rsidRDefault="00413433" w:rsidP="009C3CDF">
            <w:pPr>
              <w:widowControl w:val="0"/>
              <w:spacing w:before="120" w:after="120"/>
              <w:rPr>
                <w:lang w:val="en-US"/>
              </w:rPr>
            </w:pPr>
            <w:r w:rsidRPr="00BE73B2">
              <w:rPr>
                <w:lang w:val="en-US"/>
              </w:rPr>
              <w:t>Fe360B</w:t>
            </w:r>
          </w:p>
        </w:tc>
        <w:tc>
          <w:tcPr>
            <w:tcW w:w="2876" w:type="dxa"/>
            <w:tcBorders>
              <w:top w:val="single" w:sz="4" w:space="0" w:color="000000"/>
              <w:left w:val="single" w:sz="4" w:space="0" w:color="000000"/>
              <w:bottom w:val="single" w:sz="4" w:space="0" w:color="000000"/>
              <w:right w:val="single" w:sz="4" w:space="0" w:color="000000"/>
            </w:tcBorders>
            <w:vAlign w:val="center"/>
          </w:tcPr>
          <w:p w14:paraId="6572DD30" w14:textId="77777777" w:rsidR="00413433" w:rsidRPr="00BE73B2" w:rsidRDefault="00413433" w:rsidP="009C3CDF">
            <w:pPr>
              <w:widowControl w:val="0"/>
              <w:spacing w:before="120" w:after="120"/>
              <w:rPr>
                <w:lang w:val="en-US"/>
              </w:rPr>
            </w:pPr>
            <w:r w:rsidRPr="00BE73B2">
              <w:t>Ст3сп ДСТУ 2651:2005</w:t>
            </w:r>
          </w:p>
        </w:tc>
      </w:tr>
    </w:tbl>
    <w:p w14:paraId="442BA484" w14:textId="77777777" w:rsidR="00413433" w:rsidRPr="00BE73B2" w:rsidRDefault="00413433" w:rsidP="00413433">
      <w:pPr>
        <w:spacing w:before="120" w:after="120"/>
        <w:jc w:val="both"/>
        <w:rPr>
          <w:bCs/>
        </w:rPr>
      </w:pPr>
      <w:r w:rsidRPr="00BE73B2">
        <w:rPr>
          <w:bCs/>
        </w:rPr>
        <w:t>Не допускається застосування напівспокійної та киплячої сталі.</w:t>
      </w:r>
    </w:p>
    <w:p w14:paraId="595325E9" w14:textId="54B9CFF4" w:rsidR="00413433" w:rsidRPr="00BE73B2" w:rsidRDefault="00413433" w:rsidP="00413433">
      <w:pPr>
        <w:spacing w:before="120" w:after="120"/>
        <w:jc w:val="both"/>
        <w:rPr>
          <w:rFonts w:eastAsia="Times New Roman"/>
          <w:sz w:val="22"/>
          <w:szCs w:val="22"/>
          <w:lang w:val="uk-UA"/>
        </w:rPr>
      </w:pPr>
      <w:r w:rsidRPr="00BE73B2">
        <w:t>Механічні</w:t>
      </w:r>
      <w:r w:rsidRPr="00BE73B2">
        <w:rPr>
          <w:lang w:val="uk-UA"/>
        </w:rPr>
        <w:t xml:space="preserve"> </w:t>
      </w:r>
      <w:r w:rsidRPr="00BE73B2">
        <w:t>властивості та хімічний склад сталі</w:t>
      </w:r>
      <w:r w:rsidR="0096147A">
        <w:rPr>
          <w:lang w:val="uk-UA"/>
        </w:rPr>
        <w:t xml:space="preserve"> </w:t>
      </w:r>
      <w:r w:rsidRPr="00BE73B2">
        <w:t>має бути відповідно до вимог,</w:t>
      </w:r>
      <w:r w:rsidR="00C105D6">
        <w:rPr>
          <w:lang w:val="uk-UA"/>
        </w:rPr>
        <w:t xml:space="preserve"> </w:t>
      </w:r>
      <w:r w:rsidRPr="00BE73B2">
        <w:t>ДСТУ –Н Б.А.3.1-18:2013, додатку НАДСТУ ISO 7005-1:2005</w:t>
      </w:r>
      <w:r w:rsidR="00C105D6">
        <w:rPr>
          <w:lang w:val="uk-UA"/>
        </w:rPr>
        <w:t xml:space="preserve"> </w:t>
      </w:r>
      <w:r w:rsidRPr="00BE73B2">
        <w:rPr>
          <w:rFonts w:eastAsia="Calibri"/>
        </w:rPr>
        <w:t>та придатні до експлуатації при робочих температурах згідно ТВ таблиці</w:t>
      </w:r>
      <w:r w:rsidRPr="00BE73B2">
        <w:rPr>
          <w:rFonts w:eastAsia="Calibri"/>
          <w:lang w:val="uk-UA"/>
        </w:rPr>
        <w:t>2</w:t>
      </w:r>
      <w:r w:rsidRPr="00BE73B2">
        <w:rPr>
          <w:rFonts w:eastAsia="Calibri"/>
        </w:rPr>
        <w:t>.</w:t>
      </w:r>
    </w:p>
    <w:p w14:paraId="65E230D6" w14:textId="77777777" w:rsidR="00413433" w:rsidRPr="00BE73B2" w:rsidRDefault="00413433" w:rsidP="00413433">
      <w:pPr>
        <w:spacing w:before="120" w:after="120"/>
        <w:jc w:val="both"/>
        <w:rPr>
          <w:rFonts w:eastAsia="Times New Roman"/>
          <w:sz w:val="22"/>
          <w:szCs w:val="22"/>
          <w:lang w:val="uk-UA"/>
        </w:rPr>
      </w:pPr>
      <w:r w:rsidRPr="00BE73B2">
        <w:rPr>
          <w:lang w:val="uk-UA"/>
        </w:rPr>
        <w:t>4</w:t>
      </w:r>
      <w:r w:rsidRPr="00BE73B2">
        <w:t>.3.Фланці</w:t>
      </w:r>
      <w:r w:rsidRPr="00BE73B2">
        <w:rPr>
          <w:lang w:val="uk-UA"/>
        </w:rPr>
        <w:t xml:space="preserve"> </w:t>
      </w:r>
      <w:r w:rsidRPr="00BE73B2">
        <w:t>сталеві</w:t>
      </w:r>
      <w:r w:rsidRPr="00BE73B2">
        <w:rPr>
          <w:lang w:val="uk-UA"/>
        </w:rPr>
        <w:t xml:space="preserve"> </w:t>
      </w:r>
      <w:r w:rsidRPr="00BE73B2">
        <w:t>повинні бути виготовлені</w:t>
      </w:r>
      <w:r w:rsidRPr="00BE73B2">
        <w:rPr>
          <w:lang w:val="uk-UA"/>
        </w:rPr>
        <w:t xml:space="preserve"> </w:t>
      </w:r>
      <w:r w:rsidRPr="00BE73B2">
        <w:t>згідно ДСТУ ISO 7005-1:2005 та відповідати за конструкцією</w:t>
      </w:r>
      <w:r w:rsidRPr="00BE73B2">
        <w:rPr>
          <w:lang w:val="uk-UA"/>
        </w:rPr>
        <w:t xml:space="preserve"> </w:t>
      </w:r>
      <w:r w:rsidRPr="00BE73B2">
        <w:t>існуючим (змонтованим), які</w:t>
      </w:r>
      <w:r w:rsidRPr="00BE73B2">
        <w:rPr>
          <w:lang w:val="uk-UA"/>
        </w:rPr>
        <w:t xml:space="preserve"> </w:t>
      </w:r>
      <w:r w:rsidRPr="00BE73B2">
        <w:t>виготовлені</w:t>
      </w:r>
      <w:r w:rsidRPr="00BE73B2">
        <w:rPr>
          <w:lang w:val="uk-UA"/>
        </w:rPr>
        <w:t xml:space="preserve"> </w:t>
      </w:r>
      <w:r w:rsidRPr="00BE73B2">
        <w:t>згідно ГОСТ 12820 та ГОСТ12821.</w:t>
      </w:r>
    </w:p>
    <w:p w14:paraId="31786FBD" w14:textId="77777777" w:rsidR="00413433" w:rsidRPr="00BE73B2" w:rsidRDefault="00413433" w:rsidP="00413433">
      <w:pPr>
        <w:spacing w:before="120" w:after="120"/>
        <w:jc w:val="both"/>
        <w:rPr>
          <w:rFonts w:eastAsia="Times New Roman"/>
          <w:sz w:val="22"/>
          <w:szCs w:val="22"/>
          <w:lang w:val="uk-UA"/>
        </w:rPr>
      </w:pPr>
      <w:r w:rsidRPr="00BE73B2">
        <w:rPr>
          <w:lang w:val="uk-UA"/>
        </w:rPr>
        <w:lastRenderedPageBreak/>
        <w:t>4</w:t>
      </w:r>
      <w:r w:rsidRPr="00BE73B2">
        <w:t>.4. Фланці</w:t>
      </w:r>
      <w:r w:rsidRPr="00BE73B2">
        <w:rPr>
          <w:lang w:val="uk-UA"/>
        </w:rPr>
        <w:t xml:space="preserve"> </w:t>
      </w:r>
      <w:r w:rsidRPr="00BE73B2">
        <w:t>повинні бути стандартними</w:t>
      </w:r>
      <w:r w:rsidRPr="00BE73B2">
        <w:rPr>
          <w:lang w:val="uk-UA"/>
        </w:rPr>
        <w:t xml:space="preserve"> </w:t>
      </w:r>
      <w:r w:rsidRPr="00BE73B2">
        <w:rPr>
          <w:rFonts w:eastAsia="Calibri"/>
        </w:rPr>
        <w:t>круглої</w:t>
      </w:r>
      <w:r w:rsidRPr="00BE73B2">
        <w:rPr>
          <w:rFonts w:eastAsia="Calibri"/>
          <w:lang w:val="uk-UA"/>
        </w:rPr>
        <w:t xml:space="preserve"> </w:t>
      </w:r>
      <w:r w:rsidRPr="00BE73B2">
        <w:rPr>
          <w:rFonts w:eastAsia="Calibri"/>
        </w:rPr>
        <w:t>форми</w:t>
      </w:r>
      <w:r w:rsidRPr="00BE73B2">
        <w:t>, легко зварюватись та за своїми</w:t>
      </w:r>
      <w:r w:rsidRPr="00BE73B2">
        <w:rPr>
          <w:lang w:val="uk-UA"/>
        </w:rPr>
        <w:t xml:space="preserve"> </w:t>
      </w:r>
      <w:r w:rsidRPr="00BE73B2">
        <w:t>фізико-механічними</w:t>
      </w:r>
      <w:r w:rsidRPr="00BE73B2">
        <w:rPr>
          <w:lang w:val="uk-UA"/>
        </w:rPr>
        <w:t xml:space="preserve"> </w:t>
      </w:r>
      <w:r w:rsidRPr="00BE73B2">
        <w:t>властивостями</w:t>
      </w:r>
      <w:r w:rsidRPr="00BE73B2">
        <w:rPr>
          <w:lang w:val="uk-UA"/>
        </w:rPr>
        <w:t xml:space="preserve"> </w:t>
      </w:r>
      <w:r w:rsidRPr="00BE73B2">
        <w:t>відповідати основному матеріалу труб, до яких вони будуть</w:t>
      </w:r>
      <w:r w:rsidRPr="00BE73B2">
        <w:rPr>
          <w:lang w:val="uk-UA"/>
        </w:rPr>
        <w:t xml:space="preserve"> </w:t>
      </w:r>
      <w:r w:rsidRPr="00BE73B2">
        <w:t>приєднуватись.</w:t>
      </w:r>
    </w:p>
    <w:p w14:paraId="74637202" w14:textId="77777777" w:rsidR="00413433" w:rsidRPr="00BE73B2" w:rsidRDefault="00413433" w:rsidP="00413433">
      <w:pPr>
        <w:spacing w:before="120" w:after="120"/>
        <w:jc w:val="both"/>
        <w:rPr>
          <w:bCs/>
          <w:lang w:val="uk-UA"/>
        </w:rPr>
      </w:pPr>
      <w:r w:rsidRPr="00BE73B2">
        <w:rPr>
          <w:lang w:val="uk-UA"/>
        </w:rPr>
        <w:t>4</w:t>
      </w:r>
      <w:r w:rsidRPr="00BE73B2">
        <w:t>.5.</w:t>
      </w:r>
      <w:r w:rsidRPr="00BE73B2">
        <w:rPr>
          <w:bCs/>
        </w:rPr>
        <w:t>Спосіб</w:t>
      </w:r>
      <w:r w:rsidRPr="00BE73B2">
        <w:rPr>
          <w:bCs/>
          <w:lang w:val="uk-UA"/>
        </w:rPr>
        <w:t xml:space="preserve"> </w:t>
      </w:r>
      <w:r w:rsidRPr="00BE73B2">
        <w:rPr>
          <w:bCs/>
        </w:rPr>
        <w:t>виготовлення</w:t>
      </w:r>
      <w:r w:rsidRPr="00BE73B2">
        <w:rPr>
          <w:bCs/>
          <w:lang w:val="uk-UA"/>
        </w:rPr>
        <w:t xml:space="preserve"> </w:t>
      </w:r>
      <w:r w:rsidRPr="00BE73B2">
        <w:rPr>
          <w:bCs/>
        </w:rPr>
        <w:t>фланців</w:t>
      </w:r>
    </w:p>
    <w:p w14:paraId="2619BA74" w14:textId="77777777" w:rsidR="00413433" w:rsidRPr="00BE73B2" w:rsidRDefault="00413433" w:rsidP="00413433">
      <w:pPr>
        <w:spacing w:before="120" w:after="120"/>
        <w:jc w:val="both"/>
        <w:rPr>
          <w:bCs/>
          <w:kern w:val="2"/>
        </w:rPr>
      </w:pPr>
      <w:r w:rsidRPr="00BE73B2">
        <w:rPr>
          <w:b/>
          <w:i/>
          <w:iCs/>
          <w:u w:val="single"/>
          <w:lang w:val="uk-UA"/>
        </w:rPr>
        <w:t>(</w:t>
      </w:r>
      <w:r w:rsidRPr="00BE73B2">
        <w:rPr>
          <w:b/>
          <w:i/>
          <w:u w:val="single"/>
        </w:rPr>
        <w:t>Фланці)</w:t>
      </w:r>
      <w:r w:rsidRPr="00BE73B2">
        <w:rPr>
          <w:b/>
          <w:i/>
        </w:rPr>
        <w:t xml:space="preserve"> - </w:t>
      </w:r>
      <w:r w:rsidRPr="00BE73B2">
        <w:rPr>
          <w:bCs/>
        </w:rPr>
        <w:t>з листових</w:t>
      </w:r>
      <w:r w:rsidRPr="00BE73B2">
        <w:rPr>
          <w:bCs/>
          <w:lang w:val="uk-UA"/>
        </w:rPr>
        <w:t xml:space="preserve"> </w:t>
      </w:r>
      <w:r w:rsidRPr="00BE73B2">
        <w:rPr>
          <w:bCs/>
        </w:rPr>
        <w:t>матеріалів</w:t>
      </w:r>
      <w:r w:rsidRPr="00BE73B2">
        <w:rPr>
          <w:bCs/>
          <w:lang w:val="uk-UA"/>
        </w:rPr>
        <w:t xml:space="preserve"> </w:t>
      </w:r>
      <w:r w:rsidRPr="00BE73B2">
        <w:rPr>
          <w:rFonts w:eastAsia="Calibri"/>
          <w:bCs/>
        </w:rPr>
        <w:t>згідно</w:t>
      </w:r>
      <w:r w:rsidRPr="00BE73B2">
        <w:rPr>
          <w:rFonts w:eastAsia="Calibri"/>
          <w:bCs/>
          <w:lang w:val="uk-UA"/>
        </w:rPr>
        <w:t xml:space="preserve"> </w:t>
      </w:r>
      <w:r w:rsidRPr="00BE73B2">
        <w:t xml:space="preserve">ДСТУ ISO 7005-1:2005 </w:t>
      </w:r>
      <w:r w:rsidRPr="00BE73B2">
        <w:rPr>
          <w:rFonts w:eastAsia="Calibri"/>
          <w:bCs/>
        </w:rPr>
        <w:t>(відповідно до креслень)</w:t>
      </w:r>
      <w:r w:rsidRPr="00BE73B2">
        <w:t xml:space="preserve"> та повинні</w:t>
      </w:r>
      <w:r w:rsidRPr="00BE73B2">
        <w:rPr>
          <w:lang w:val="uk-UA"/>
        </w:rPr>
        <w:t xml:space="preserve"> </w:t>
      </w:r>
      <w:r w:rsidRPr="00BE73B2">
        <w:t>відповідати за конструкцією</w:t>
      </w:r>
      <w:r w:rsidRPr="00BE73B2">
        <w:rPr>
          <w:lang w:val="uk-UA"/>
        </w:rPr>
        <w:t xml:space="preserve"> </w:t>
      </w:r>
      <w:r w:rsidRPr="00BE73B2">
        <w:t>існуючим (змонтованим), які</w:t>
      </w:r>
      <w:r w:rsidRPr="00BE73B2">
        <w:rPr>
          <w:lang w:val="uk-UA"/>
        </w:rPr>
        <w:t xml:space="preserve"> </w:t>
      </w:r>
      <w:r w:rsidRPr="00BE73B2">
        <w:t>виготовлен</w:t>
      </w:r>
      <w:r w:rsidRPr="00BE73B2">
        <w:rPr>
          <w:lang w:val="uk-UA"/>
        </w:rPr>
        <w:t xml:space="preserve"> </w:t>
      </w:r>
      <w:r w:rsidRPr="00BE73B2">
        <w:t>згідно ГОСТ 12820 та ГОСТ12821.</w:t>
      </w:r>
    </w:p>
    <w:p w14:paraId="4412B434" w14:textId="77777777" w:rsidR="00413433" w:rsidRPr="00BE73B2" w:rsidRDefault="00413433" w:rsidP="00413433">
      <w:pPr>
        <w:spacing w:before="120" w:after="120"/>
        <w:contextualSpacing/>
        <w:jc w:val="both"/>
        <w:rPr>
          <w:rFonts w:eastAsia="Times New Roman"/>
          <w:sz w:val="22"/>
          <w:szCs w:val="22"/>
          <w:lang w:val="uk-UA"/>
        </w:rPr>
      </w:pPr>
      <w:r w:rsidRPr="00BE73B2">
        <w:rPr>
          <w:bCs/>
          <w:lang w:val="uk-UA"/>
        </w:rPr>
        <w:t>4</w:t>
      </w:r>
      <w:r w:rsidRPr="00BE73B2">
        <w:rPr>
          <w:bCs/>
        </w:rPr>
        <w:t>.6.</w:t>
      </w:r>
      <w:r w:rsidRPr="00BE73B2">
        <w:t>Механічні</w:t>
      </w:r>
      <w:r w:rsidRPr="00BE73B2">
        <w:rPr>
          <w:lang w:val="uk-UA"/>
        </w:rPr>
        <w:t xml:space="preserve"> </w:t>
      </w:r>
      <w:r w:rsidRPr="00BE73B2">
        <w:t>властивості</w:t>
      </w:r>
      <w:r w:rsidRPr="00BE73B2">
        <w:rPr>
          <w:lang w:val="uk-UA"/>
        </w:rPr>
        <w:t xml:space="preserve"> </w:t>
      </w:r>
      <w:r w:rsidRPr="00BE73B2">
        <w:t>фланців</w:t>
      </w:r>
      <w:r w:rsidRPr="00BE73B2">
        <w:rPr>
          <w:lang w:val="uk-UA"/>
        </w:rPr>
        <w:t xml:space="preserve"> </w:t>
      </w:r>
      <w:r w:rsidRPr="00BE73B2">
        <w:t>(не менше</w:t>
      </w:r>
      <w:r w:rsidRPr="00BE73B2">
        <w:rPr>
          <w:lang w:val="uk-UA"/>
        </w:rPr>
        <w:t xml:space="preserve"> </w:t>
      </w:r>
      <w:r w:rsidRPr="00BE73B2">
        <w:t>наведених</w:t>
      </w:r>
      <w:r w:rsidRPr="00BE73B2">
        <w:rPr>
          <w:lang w:val="uk-UA"/>
        </w:rPr>
        <w:t xml:space="preserve"> </w:t>
      </w:r>
      <w:r w:rsidRPr="00BE73B2">
        <w:t>значень):</w:t>
      </w:r>
    </w:p>
    <w:p w14:paraId="1C981459" w14:textId="77777777" w:rsidR="00413433" w:rsidRPr="00BE73B2" w:rsidRDefault="00413433" w:rsidP="00413433">
      <w:pPr>
        <w:tabs>
          <w:tab w:val="left" w:pos="1842"/>
        </w:tabs>
        <w:spacing w:before="120" w:after="120"/>
        <w:contextualSpacing/>
        <w:jc w:val="both"/>
        <w:rPr>
          <w:bCs/>
        </w:rPr>
      </w:pPr>
      <w:r w:rsidRPr="00BE73B2">
        <w:rPr>
          <w:bCs/>
        </w:rPr>
        <w:t>- тимчасовий</w:t>
      </w:r>
      <w:r w:rsidRPr="00BE73B2">
        <w:rPr>
          <w:bCs/>
          <w:lang w:val="uk-UA"/>
        </w:rPr>
        <w:t xml:space="preserve"> </w:t>
      </w:r>
      <w:r w:rsidRPr="00BE73B2">
        <w:rPr>
          <w:bCs/>
        </w:rPr>
        <w:t>опір</w:t>
      </w:r>
      <w:r w:rsidRPr="00BE73B2">
        <w:rPr>
          <w:bCs/>
          <w:lang w:val="uk-UA"/>
        </w:rPr>
        <w:t xml:space="preserve"> </w:t>
      </w:r>
      <w:r w:rsidRPr="00BE73B2">
        <w:rPr>
          <w:bCs/>
        </w:rPr>
        <w:t>розриву</w:t>
      </w:r>
      <w:r w:rsidRPr="00BE73B2">
        <w:rPr>
          <w:bCs/>
          <w:i/>
        </w:rPr>
        <w:t>σ</w:t>
      </w:r>
      <w:r w:rsidRPr="00BE73B2">
        <w:rPr>
          <w:bCs/>
          <w:position w:val="-3"/>
        </w:rPr>
        <w:t>в</w:t>
      </w:r>
      <w:r w:rsidRPr="00BE73B2">
        <w:rPr>
          <w:bCs/>
        </w:rPr>
        <w:t>- 410 МПа;</w:t>
      </w:r>
    </w:p>
    <w:p w14:paraId="11514B90" w14:textId="77777777" w:rsidR="00413433" w:rsidRPr="00BE73B2" w:rsidRDefault="00413433" w:rsidP="00413433">
      <w:pPr>
        <w:tabs>
          <w:tab w:val="left" w:pos="1842"/>
        </w:tabs>
        <w:spacing w:before="120" w:after="120"/>
        <w:contextualSpacing/>
        <w:jc w:val="both"/>
        <w:rPr>
          <w:bCs/>
        </w:rPr>
      </w:pPr>
      <w:r w:rsidRPr="00BE73B2">
        <w:rPr>
          <w:bCs/>
        </w:rPr>
        <w:t>- межа текучості</w:t>
      </w:r>
      <w:r w:rsidRPr="00BE73B2">
        <w:rPr>
          <w:bCs/>
          <w:i/>
        </w:rPr>
        <w:t>σ</w:t>
      </w:r>
      <w:r w:rsidRPr="00BE73B2">
        <w:rPr>
          <w:bCs/>
          <w:position w:val="-3"/>
        </w:rPr>
        <w:t>т</w:t>
      </w:r>
      <w:r w:rsidRPr="00BE73B2">
        <w:rPr>
          <w:bCs/>
        </w:rPr>
        <w:t>- 245 МПа;</w:t>
      </w:r>
    </w:p>
    <w:p w14:paraId="76CC93BF" w14:textId="77777777" w:rsidR="00413433" w:rsidRPr="00BE73B2" w:rsidRDefault="00413433" w:rsidP="00413433">
      <w:pPr>
        <w:tabs>
          <w:tab w:val="left" w:pos="1842"/>
        </w:tabs>
        <w:spacing w:before="120" w:after="120"/>
        <w:contextualSpacing/>
        <w:jc w:val="both"/>
        <w:rPr>
          <w:bCs/>
        </w:rPr>
      </w:pPr>
      <w:r w:rsidRPr="00BE73B2">
        <w:rPr>
          <w:bCs/>
        </w:rPr>
        <w:t>-відносне</w:t>
      </w:r>
      <w:r w:rsidRPr="00BE73B2">
        <w:rPr>
          <w:bCs/>
          <w:lang w:val="uk-UA"/>
        </w:rPr>
        <w:t xml:space="preserve"> </w:t>
      </w:r>
      <w:r w:rsidRPr="00BE73B2">
        <w:rPr>
          <w:bCs/>
        </w:rPr>
        <w:t>подовження</w:t>
      </w:r>
      <w:r w:rsidRPr="00BE73B2">
        <w:rPr>
          <w:bCs/>
          <w:lang w:val="uk-UA"/>
        </w:rPr>
        <w:t xml:space="preserve"> </w:t>
      </w:r>
      <w:r w:rsidRPr="00BE73B2">
        <w:rPr>
          <w:bCs/>
        </w:rPr>
        <w:t>після</w:t>
      </w:r>
      <w:r w:rsidRPr="00BE73B2">
        <w:rPr>
          <w:bCs/>
          <w:lang w:val="uk-UA"/>
        </w:rPr>
        <w:t xml:space="preserve"> </w:t>
      </w:r>
      <w:r w:rsidRPr="00BE73B2">
        <w:rPr>
          <w:bCs/>
        </w:rPr>
        <w:t>розриву</w:t>
      </w:r>
      <w:r w:rsidRPr="00BE73B2">
        <w:rPr>
          <w:bCs/>
          <w:i/>
        </w:rPr>
        <w:t>δ</w:t>
      </w:r>
      <w:r w:rsidRPr="00BE73B2">
        <w:rPr>
          <w:bCs/>
          <w:i/>
          <w:position w:val="-3"/>
        </w:rPr>
        <w:t>s</w:t>
      </w:r>
      <w:r w:rsidRPr="00BE73B2">
        <w:rPr>
          <w:bCs/>
        </w:rPr>
        <w:t>- 21%;</w:t>
      </w:r>
    </w:p>
    <w:p w14:paraId="214D0EAF" w14:textId="77777777" w:rsidR="00413433" w:rsidRPr="00BE73B2" w:rsidRDefault="00413433" w:rsidP="00413433">
      <w:pPr>
        <w:widowControl w:val="0"/>
        <w:spacing w:before="120" w:after="120"/>
        <w:contextualSpacing/>
        <w:jc w:val="both"/>
        <w:rPr>
          <w:rFonts w:eastAsia="Times New Roman"/>
          <w:sz w:val="22"/>
          <w:szCs w:val="22"/>
          <w:lang w:val="uk-UA"/>
        </w:rPr>
      </w:pPr>
      <w:r w:rsidRPr="00BE73B2">
        <w:t>- відносне</w:t>
      </w:r>
      <w:r w:rsidRPr="00BE73B2">
        <w:rPr>
          <w:lang w:val="uk-UA"/>
        </w:rPr>
        <w:t xml:space="preserve"> </w:t>
      </w:r>
      <w:r w:rsidRPr="00BE73B2">
        <w:t>звуженняΨ - 50%;</w:t>
      </w:r>
    </w:p>
    <w:p w14:paraId="243912A3" w14:textId="77777777" w:rsidR="00413433" w:rsidRPr="00BE73B2" w:rsidRDefault="00413433" w:rsidP="00413433">
      <w:pPr>
        <w:spacing w:after="120"/>
        <w:jc w:val="both"/>
        <w:rPr>
          <w:rFonts w:eastAsia="Times New Roman"/>
          <w:sz w:val="22"/>
          <w:szCs w:val="22"/>
          <w:lang w:val="uk-UA"/>
        </w:rPr>
      </w:pPr>
      <w:r w:rsidRPr="00BE73B2">
        <w:t>- ударна</w:t>
      </w:r>
      <w:r w:rsidRPr="00BE73B2">
        <w:rPr>
          <w:lang w:val="uk-UA"/>
        </w:rPr>
        <w:t xml:space="preserve"> </w:t>
      </w:r>
      <w:r w:rsidRPr="00BE73B2">
        <w:t xml:space="preserve">в'язкість KCU </w:t>
      </w:r>
      <w:r w:rsidRPr="00BE73B2">
        <w:rPr>
          <w:position w:val="10"/>
        </w:rPr>
        <w:t>+20</w:t>
      </w:r>
      <w:r w:rsidRPr="00BE73B2">
        <w:t>- 49 Дж/см</w:t>
      </w:r>
      <w:r w:rsidRPr="00BE73B2">
        <w:rPr>
          <w:position w:val="10"/>
        </w:rPr>
        <w:t>2</w:t>
      </w:r>
      <w:r w:rsidRPr="00BE73B2">
        <w:t>.</w:t>
      </w:r>
    </w:p>
    <w:p w14:paraId="3C8CC07F" w14:textId="2DC2DB0D" w:rsidR="00413433" w:rsidRPr="00BE73B2" w:rsidRDefault="00413433" w:rsidP="00413433">
      <w:pPr>
        <w:spacing w:before="120" w:after="120"/>
        <w:jc w:val="both"/>
        <w:outlineLvl w:val="1"/>
        <w:rPr>
          <w:rFonts w:eastAsia="Calibri"/>
          <w:color w:val="000000"/>
        </w:rPr>
      </w:pPr>
      <w:r w:rsidRPr="00BE73B2">
        <w:rPr>
          <w:bCs/>
          <w:lang w:val="uk-UA"/>
        </w:rPr>
        <w:t>4</w:t>
      </w:r>
      <w:r w:rsidRPr="00BE73B2">
        <w:rPr>
          <w:bCs/>
        </w:rPr>
        <w:t>.7. Фланці</w:t>
      </w:r>
      <w:r w:rsidRPr="00BE73B2">
        <w:rPr>
          <w:bCs/>
          <w:lang w:val="uk-UA"/>
        </w:rPr>
        <w:t xml:space="preserve"> </w:t>
      </w:r>
      <w:r w:rsidRPr="00BE73B2">
        <w:rPr>
          <w:bCs/>
        </w:rPr>
        <w:t>повинні бути виготовлені</w:t>
      </w:r>
      <w:r w:rsidR="0096147A">
        <w:rPr>
          <w:bCs/>
          <w:lang w:val="uk-UA"/>
        </w:rPr>
        <w:t xml:space="preserve"> </w:t>
      </w:r>
      <w:r w:rsidRPr="00BE73B2">
        <w:rPr>
          <w:rFonts w:eastAsia="Calibri"/>
          <w:color w:val="000000"/>
        </w:rPr>
        <w:t>з ущільнюючими</w:t>
      </w:r>
      <w:r w:rsidRPr="00BE73B2">
        <w:rPr>
          <w:rFonts w:eastAsia="Calibri"/>
          <w:color w:val="000000"/>
          <w:lang w:val="uk-UA"/>
        </w:rPr>
        <w:t xml:space="preserve"> </w:t>
      </w:r>
      <w:r w:rsidRPr="00BE73B2">
        <w:rPr>
          <w:rFonts w:eastAsia="Calibri"/>
          <w:color w:val="000000"/>
        </w:rPr>
        <w:t>поверхнями</w:t>
      </w:r>
      <w:r w:rsidRPr="00BE73B2">
        <w:rPr>
          <w:rFonts w:eastAsia="Calibri"/>
          <w:color w:val="000000"/>
          <w:lang w:val="uk-UA"/>
        </w:rPr>
        <w:t xml:space="preserve"> </w:t>
      </w:r>
      <w:r w:rsidRPr="00BE73B2">
        <w:rPr>
          <w:rFonts w:eastAsia="Calibri"/>
          <w:color w:val="000000"/>
        </w:rPr>
        <w:t>під прокладку типу «біконіт».</w:t>
      </w:r>
    </w:p>
    <w:p w14:paraId="7EC19456" w14:textId="238C57D8" w:rsidR="00413433" w:rsidRPr="00BE73B2" w:rsidRDefault="00413433" w:rsidP="00413433">
      <w:pPr>
        <w:spacing w:before="120" w:after="120"/>
        <w:jc w:val="both"/>
        <w:rPr>
          <w:rFonts w:eastAsia="Times New Roman"/>
          <w:sz w:val="22"/>
          <w:szCs w:val="22"/>
          <w:lang w:val="uk-UA"/>
        </w:rPr>
      </w:pPr>
      <w:r w:rsidRPr="00BE73B2">
        <w:rPr>
          <w:rFonts w:eastAsia="Calibri"/>
          <w:color w:val="000000"/>
        </w:rPr>
        <w:t>Тип приєднувальної</w:t>
      </w:r>
      <w:r w:rsidRPr="00BE73B2">
        <w:rPr>
          <w:rFonts w:eastAsia="Calibri"/>
          <w:color w:val="000000"/>
          <w:lang w:val="uk-UA"/>
        </w:rPr>
        <w:t xml:space="preserve"> </w:t>
      </w:r>
      <w:r w:rsidRPr="00BE73B2">
        <w:rPr>
          <w:rFonts w:eastAsia="Calibri"/>
          <w:color w:val="000000"/>
        </w:rPr>
        <w:t>поверхні</w:t>
      </w:r>
      <w:r w:rsidRPr="00BE73B2">
        <w:rPr>
          <w:rFonts w:eastAsia="Calibri"/>
          <w:color w:val="000000"/>
          <w:lang w:val="uk-UA"/>
        </w:rPr>
        <w:t xml:space="preserve"> </w:t>
      </w:r>
      <w:r w:rsidRPr="00BE73B2">
        <w:rPr>
          <w:rFonts w:eastAsia="Calibri"/>
          <w:color w:val="000000"/>
        </w:rPr>
        <w:t>фланцю з виступом (Тип В)</w:t>
      </w:r>
      <w:r w:rsidR="002600F8">
        <w:rPr>
          <w:rFonts w:eastAsia="Calibri"/>
          <w:color w:val="000000"/>
          <w:lang w:val="uk-UA"/>
        </w:rPr>
        <w:t xml:space="preserve"> </w:t>
      </w:r>
      <w:r w:rsidRPr="00BE73B2">
        <w:rPr>
          <w:rFonts w:eastAsia="Calibri"/>
        </w:rPr>
        <w:t>відповідно до</w:t>
      </w:r>
      <w:r w:rsidR="002600F8">
        <w:rPr>
          <w:rFonts w:eastAsia="Calibri"/>
          <w:lang w:val="uk-UA"/>
        </w:rPr>
        <w:t xml:space="preserve"> </w:t>
      </w:r>
      <w:r w:rsidRPr="00BE73B2">
        <w:t>ДСТУ ISO 7005-1:2005 та відповідати за конструкцією</w:t>
      </w:r>
      <w:r w:rsidRPr="00BE73B2">
        <w:rPr>
          <w:lang w:val="uk-UA"/>
        </w:rPr>
        <w:t xml:space="preserve"> </w:t>
      </w:r>
      <w:r w:rsidRPr="00BE73B2">
        <w:t>існуючим (змонтованим), які</w:t>
      </w:r>
      <w:r w:rsidRPr="00BE73B2">
        <w:rPr>
          <w:lang w:val="uk-UA"/>
        </w:rPr>
        <w:t xml:space="preserve"> </w:t>
      </w:r>
      <w:r w:rsidRPr="00BE73B2">
        <w:t>виготовлені</w:t>
      </w:r>
      <w:r w:rsidRPr="00BE73B2">
        <w:rPr>
          <w:lang w:val="uk-UA"/>
        </w:rPr>
        <w:t xml:space="preserve"> </w:t>
      </w:r>
      <w:r w:rsidRPr="00BE73B2">
        <w:t>згідно ГОСТ 12820 та ГОСТ12821.</w:t>
      </w:r>
    </w:p>
    <w:p w14:paraId="63649D07" w14:textId="77777777" w:rsidR="00413433" w:rsidRPr="00BE73B2" w:rsidRDefault="00413433" w:rsidP="00413433">
      <w:pPr>
        <w:spacing w:before="120" w:after="120"/>
        <w:contextualSpacing/>
        <w:jc w:val="both"/>
        <w:outlineLvl w:val="1"/>
        <w:rPr>
          <w:rFonts w:eastAsia="Calibri"/>
          <w:color w:val="000000"/>
        </w:rPr>
      </w:pPr>
      <w:r w:rsidRPr="00BE73B2">
        <w:rPr>
          <w:rFonts w:eastAsia="Calibri"/>
          <w:color w:val="000000"/>
          <w:lang w:val="uk-UA"/>
        </w:rPr>
        <w:t>4</w:t>
      </w:r>
      <w:r w:rsidRPr="00BE73B2">
        <w:rPr>
          <w:rFonts w:eastAsia="Calibri"/>
          <w:color w:val="000000"/>
        </w:rPr>
        <w:t xml:space="preserve">.8. </w:t>
      </w:r>
      <w:r w:rsidRPr="00BE73B2">
        <w:rPr>
          <w:rFonts w:eastAsia="Calibri"/>
          <w:bCs/>
        </w:rPr>
        <w:t>Отвори під</w:t>
      </w:r>
      <w:r w:rsidRPr="00BE73B2">
        <w:rPr>
          <w:rFonts w:eastAsia="Calibri"/>
          <w:bCs/>
          <w:lang w:val="uk-UA"/>
        </w:rPr>
        <w:t xml:space="preserve"> </w:t>
      </w:r>
      <w:r w:rsidRPr="00BE73B2">
        <w:rPr>
          <w:rFonts w:eastAsia="Calibri"/>
          <w:bCs/>
        </w:rPr>
        <w:t>болти</w:t>
      </w:r>
      <w:r w:rsidRPr="00BE73B2">
        <w:rPr>
          <w:rFonts w:eastAsia="Calibri"/>
          <w:bCs/>
          <w:lang w:val="uk-UA"/>
        </w:rPr>
        <w:t xml:space="preserve"> </w:t>
      </w:r>
      <w:r w:rsidRPr="00BE73B2">
        <w:rPr>
          <w:rFonts w:eastAsia="Calibri"/>
          <w:bCs/>
        </w:rPr>
        <w:t>повинні</w:t>
      </w:r>
      <w:r w:rsidRPr="00BE73B2">
        <w:rPr>
          <w:rFonts w:eastAsia="Calibri"/>
          <w:bCs/>
          <w:lang w:val="uk-UA"/>
        </w:rPr>
        <w:t xml:space="preserve"> </w:t>
      </w:r>
      <w:r w:rsidRPr="00BE73B2">
        <w:rPr>
          <w:rFonts w:eastAsia="Calibri"/>
          <w:bCs/>
        </w:rPr>
        <w:t>розташовуватись</w:t>
      </w:r>
      <w:r w:rsidRPr="00BE73B2">
        <w:rPr>
          <w:rFonts w:eastAsia="Calibri"/>
          <w:bCs/>
          <w:lang w:val="uk-UA"/>
        </w:rPr>
        <w:t xml:space="preserve"> </w:t>
      </w:r>
      <w:r w:rsidRPr="00BE73B2">
        <w:rPr>
          <w:rFonts w:eastAsia="Calibri"/>
          <w:bCs/>
        </w:rPr>
        <w:t xml:space="preserve">симетрично. </w:t>
      </w:r>
      <w:r w:rsidRPr="00BE73B2">
        <w:rPr>
          <w:bCs/>
        </w:rPr>
        <w:t>Позиційний допуск вісей</w:t>
      </w:r>
      <w:r w:rsidRPr="00BE73B2">
        <w:rPr>
          <w:bCs/>
          <w:lang w:val="uk-UA"/>
        </w:rPr>
        <w:t xml:space="preserve"> </w:t>
      </w:r>
      <w:r w:rsidRPr="00BE73B2">
        <w:rPr>
          <w:bCs/>
        </w:rPr>
        <w:t>отворів не повинен бути більше, мм:</w:t>
      </w:r>
    </w:p>
    <w:p w14:paraId="25E90410" w14:textId="77777777" w:rsidR="00413433" w:rsidRPr="00BE73B2" w:rsidRDefault="00413433" w:rsidP="00413433">
      <w:pPr>
        <w:widowControl w:val="0"/>
        <w:spacing w:before="120" w:after="120"/>
        <w:contextualSpacing/>
        <w:jc w:val="both"/>
        <w:rPr>
          <w:rFonts w:eastAsia="Times New Roman"/>
          <w:sz w:val="22"/>
          <w:szCs w:val="22"/>
          <w:lang w:val="uk-UA"/>
        </w:rPr>
      </w:pPr>
      <w:r w:rsidRPr="00BE73B2">
        <w:t>1,0 – для отворів</w:t>
      </w:r>
      <w:r w:rsidRPr="00BE73B2">
        <w:rPr>
          <w:lang w:val="uk-UA"/>
        </w:rPr>
        <w:t xml:space="preserve"> </w:t>
      </w:r>
      <w:r w:rsidRPr="00BE73B2">
        <w:t>діаметром 11 мм;</w:t>
      </w:r>
    </w:p>
    <w:p w14:paraId="774DB094" w14:textId="77777777" w:rsidR="00413433" w:rsidRPr="00BE73B2" w:rsidRDefault="00413433" w:rsidP="00413433">
      <w:pPr>
        <w:spacing w:before="120" w:after="120"/>
        <w:jc w:val="both"/>
        <w:rPr>
          <w:rFonts w:eastAsia="Times New Roman"/>
          <w:sz w:val="22"/>
          <w:szCs w:val="22"/>
          <w:lang w:val="uk-UA"/>
        </w:rPr>
      </w:pPr>
      <w:r w:rsidRPr="00BE73B2">
        <w:t>2,0 - для отворів</w:t>
      </w:r>
      <w:r w:rsidRPr="00BE73B2">
        <w:rPr>
          <w:lang w:val="uk-UA"/>
        </w:rPr>
        <w:t xml:space="preserve"> </w:t>
      </w:r>
      <w:r w:rsidRPr="00BE73B2">
        <w:t>діаметром</w:t>
      </w:r>
      <w:r w:rsidRPr="00BE73B2">
        <w:rPr>
          <w:lang w:val="uk-UA"/>
        </w:rPr>
        <w:t xml:space="preserve"> </w:t>
      </w:r>
      <w:r w:rsidRPr="00BE73B2">
        <w:t>від 14 до 26 мм.</w:t>
      </w:r>
    </w:p>
    <w:p w14:paraId="7A7C04A4" w14:textId="77777777" w:rsidR="00413433" w:rsidRPr="00BE73B2" w:rsidRDefault="00413433" w:rsidP="00413433">
      <w:pPr>
        <w:spacing w:before="120" w:after="120"/>
        <w:jc w:val="both"/>
        <w:rPr>
          <w:rFonts w:eastAsia="Times New Roman"/>
          <w:sz w:val="22"/>
          <w:szCs w:val="22"/>
          <w:lang w:val="uk-UA"/>
        </w:rPr>
      </w:pPr>
      <w:r w:rsidRPr="00BE73B2">
        <w:rPr>
          <w:rFonts w:eastAsia="Calibri"/>
          <w:lang w:val="uk-UA"/>
        </w:rPr>
        <w:t>4</w:t>
      </w:r>
      <w:r w:rsidRPr="00BE73B2">
        <w:rPr>
          <w:rFonts w:eastAsia="Calibri"/>
        </w:rPr>
        <w:t xml:space="preserve">.9. </w:t>
      </w:r>
      <w:r w:rsidRPr="00BE73B2">
        <w:t>На зовнішній та внутрішній</w:t>
      </w:r>
      <w:r w:rsidRPr="00BE73B2">
        <w:rPr>
          <w:lang w:val="uk-UA"/>
        </w:rPr>
        <w:t xml:space="preserve"> </w:t>
      </w:r>
      <w:r w:rsidRPr="00BE73B2">
        <w:t>поверхнях</w:t>
      </w:r>
      <w:r w:rsidRPr="00BE73B2">
        <w:rPr>
          <w:lang w:val="uk-UA"/>
        </w:rPr>
        <w:t xml:space="preserve"> </w:t>
      </w:r>
      <w:r w:rsidRPr="00BE73B2">
        <w:t>фланців не допускаються</w:t>
      </w:r>
      <w:r w:rsidRPr="00BE73B2">
        <w:rPr>
          <w:lang w:val="uk-UA"/>
        </w:rPr>
        <w:t xml:space="preserve"> </w:t>
      </w:r>
      <w:r w:rsidRPr="00BE73B2">
        <w:t>тріщини, надриви та розшарування.</w:t>
      </w:r>
    </w:p>
    <w:p w14:paraId="02CAF08F" w14:textId="77777777" w:rsidR="00413433" w:rsidRPr="00BE73B2" w:rsidRDefault="00413433" w:rsidP="00413433">
      <w:pPr>
        <w:spacing w:before="120" w:after="120"/>
        <w:jc w:val="both"/>
        <w:rPr>
          <w:rFonts w:eastAsia="Times New Roman"/>
          <w:sz w:val="22"/>
          <w:szCs w:val="22"/>
          <w:lang w:val="uk-UA"/>
        </w:rPr>
      </w:pPr>
      <w:r w:rsidRPr="00BE73B2">
        <w:rPr>
          <w:lang w:val="uk-UA"/>
        </w:rPr>
        <w:t>4</w:t>
      </w:r>
      <w:r w:rsidRPr="00BE73B2">
        <w:t>.10. Тильна сторона фланцю</w:t>
      </w:r>
      <w:r w:rsidRPr="00BE73B2">
        <w:rPr>
          <w:lang w:val="uk-UA"/>
        </w:rPr>
        <w:t xml:space="preserve"> </w:t>
      </w:r>
      <w:r w:rsidRPr="00BE73B2">
        <w:t>має бути оброблена</w:t>
      </w:r>
      <w:r w:rsidRPr="00BE73B2">
        <w:rPr>
          <w:lang w:val="uk-UA"/>
        </w:rPr>
        <w:t xml:space="preserve"> </w:t>
      </w:r>
      <w:r w:rsidRPr="00BE73B2">
        <w:t>відповідно до вимог ДСТУ ISO 7005-1:2005.</w:t>
      </w:r>
    </w:p>
    <w:p w14:paraId="3E7B3D7F" w14:textId="77777777" w:rsidR="00413433" w:rsidRPr="00BE73B2" w:rsidRDefault="00413433" w:rsidP="00413433">
      <w:pPr>
        <w:spacing w:before="120" w:after="120"/>
        <w:jc w:val="both"/>
        <w:rPr>
          <w:rFonts w:eastAsia="Times New Roman"/>
          <w:sz w:val="22"/>
          <w:szCs w:val="22"/>
          <w:lang w:val="uk-UA"/>
        </w:rPr>
      </w:pPr>
      <w:r w:rsidRPr="00BE73B2">
        <w:t>Допуски на розміри</w:t>
      </w:r>
      <w:r w:rsidRPr="00BE73B2">
        <w:rPr>
          <w:lang w:val="uk-UA"/>
        </w:rPr>
        <w:t xml:space="preserve"> </w:t>
      </w:r>
      <w:r w:rsidRPr="00BE73B2">
        <w:t>фланців</w:t>
      </w:r>
      <w:r w:rsidRPr="00BE73B2">
        <w:rPr>
          <w:lang w:val="uk-UA"/>
        </w:rPr>
        <w:t xml:space="preserve"> </w:t>
      </w:r>
      <w:r w:rsidRPr="00BE73B2">
        <w:t>мають бути відповідно до чинних</w:t>
      </w:r>
      <w:r w:rsidRPr="00BE73B2">
        <w:rPr>
          <w:lang w:val="uk-UA"/>
        </w:rPr>
        <w:t xml:space="preserve"> </w:t>
      </w:r>
      <w:r w:rsidRPr="00BE73B2">
        <w:t>стандартів.</w:t>
      </w:r>
    </w:p>
    <w:p w14:paraId="18F2F6AD" w14:textId="77777777" w:rsidR="00413433" w:rsidRPr="00BE73B2" w:rsidRDefault="00413433" w:rsidP="00413433">
      <w:pPr>
        <w:spacing w:before="120" w:after="120"/>
        <w:jc w:val="both"/>
        <w:rPr>
          <w:rFonts w:eastAsia="Times New Roman"/>
          <w:sz w:val="22"/>
          <w:szCs w:val="22"/>
          <w:lang w:val="uk-UA"/>
        </w:rPr>
      </w:pPr>
      <w:r w:rsidRPr="00BE73B2">
        <w:t>Чистота ущільнюючих</w:t>
      </w:r>
      <w:r w:rsidRPr="00BE73B2">
        <w:rPr>
          <w:lang w:val="uk-UA"/>
        </w:rPr>
        <w:t xml:space="preserve"> </w:t>
      </w:r>
      <w:r w:rsidRPr="00BE73B2">
        <w:t>поверхонь</w:t>
      </w:r>
      <w:r w:rsidRPr="00BE73B2">
        <w:rPr>
          <w:lang w:val="uk-UA"/>
        </w:rPr>
        <w:t xml:space="preserve"> </w:t>
      </w:r>
      <w:r w:rsidRPr="00BE73B2">
        <w:t>має бути відповідно до вимог п.2.5.5.1 ДСТУ ISO 7005-1:2005.</w:t>
      </w:r>
    </w:p>
    <w:p w14:paraId="3BEE048B" w14:textId="77777777" w:rsidR="00413433" w:rsidRPr="00BE73B2" w:rsidRDefault="00413433" w:rsidP="00413433">
      <w:pPr>
        <w:spacing w:before="120" w:after="120"/>
        <w:jc w:val="both"/>
        <w:outlineLvl w:val="1"/>
        <w:rPr>
          <w:rFonts w:eastAsia="Calibri"/>
          <w:color w:val="000000"/>
        </w:rPr>
      </w:pPr>
      <w:r w:rsidRPr="00BE73B2">
        <w:rPr>
          <w:lang w:val="uk-UA"/>
        </w:rPr>
        <w:t>4</w:t>
      </w:r>
      <w:r w:rsidRPr="00BE73B2">
        <w:t>.11.Перехід</w:t>
      </w:r>
      <w:r w:rsidRPr="00BE73B2">
        <w:rPr>
          <w:lang w:val="uk-UA"/>
        </w:rPr>
        <w:t xml:space="preserve"> </w:t>
      </w:r>
      <w:r w:rsidRPr="00BE73B2">
        <w:t>від</w:t>
      </w:r>
      <w:r w:rsidRPr="00BE73B2">
        <w:rPr>
          <w:lang w:val="uk-UA"/>
        </w:rPr>
        <w:t xml:space="preserve"> </w:t>
      </w:r>
      <w:r w:rsidRPr="00BE73B2">
        <w:t>діаметру</w:t>
      </w:r>
      <w:r w:rsidRPr="00BE73B2">
        <w:rPr>
          <w:lang w:val="uk-UA"/>
        </w:rPr>
        <w:t xml:space="preserve"> </w:t>
      </w:r>
      <w:r w:rsidRPr="00BE73B2">
        <w:t>виступу до лицьової</w:t>
      </w:r>
      <w:r w:rsidRPr="00BE73B2">
        <w:rPr>
          <w:lang w:val="uk-UA"/>
        </w:rPr>
        <w:t xml:space="preserve"> </w:t>
      </w:r>
      <w:r w:rsidRPr="00BE73B2">
        <w:t>частини на розсуд</w:t>
      </w:r>
      <w:r w:rsidRPr="00BE73B2">
        <w:rPr>
          <w:lang w:val="uk-UA"/>
        </w:rPr>
        <w:t xml:space="preserve"> </w:t>
      </w:r>
      <w:r w:rsidRPr="00BE73B2">
        <w:t>виробника.</w:t>
      </w:r>
    </w:p>
    <w:p w14:paraId="35311D17" w14:textId="77777777" w:rsidR="00413433" w:rsidRPr="00BE73B2" w:rsidRDefault="00413433" w:rsidP="00413433">
      <w:pPr>
        <w:spacing w:before="120" w:after="120"/>
        <w:jc w:val="both"/>
        <w:rPr>
          <w:rFonts w:eastAsia="Times New Roman"/>
          <w:sz w:val="22"/>
          <w:szCs w:val="22"/>
          <w:lang w:val="uk-UA"/>
        </w:rPr>
      </w:pPr>
      <w:r w:rsidRPr="00BE73B2">
        <w:t>3.12. Конструкція та розміри</w:t>
      </w:r>
      <w:r w:rsidRPr="00BE73B2">
        <w:rPr>
          <w:lang w:val="uk-UA"/>
        </w:rPr>
        <w:t xml:space="preserve"> </w:t>
      </w:r>
      <w:r w:rsidRPr="00BE73B2">
        <w:t>фланців</w:t>
      </w:r>
      <w:r w:rsidRPr="00BE73B2">
        <w:rPr>
          <w:lang w:val="uk-UA"/>
        </w:rPr>
        <w:t xml:space="preserve"> </w:t>
      </w:r>
      <w:r w:rsidRPr="00BE73B2">
        <w:t>мають</w:t>
      </w:r>
      <w:r w:rsidRPr="00BE73B2">
        <w:rPr>
          <w:lang w:val="uk-UA"/>
        </w:rPr>
        <w:t xml:space="preserve"> </w:t>
      </w:r>
      <w:r w:rsidRPr="00BE73B2">
        <w:t>відповідати</w:t>
      </w:r>
      <w:r w:rsidRPr="00BE73B2">
        <w:rPr>
          <w:lang w:val="uk-UA"/>
        </w:rPr>
        <w:t xml:space="preserve"> </w:t>
      </w:r>
      <w:r w:rsidRPr="00BE73B2">
        <w:t>нижченаведеним</w:t>
      </w:r>
      <w:r w:rsidRPr="00BE73B2">
        <w:rPr>
          <w:lang w:val="uk-UA"/>
        </w:rPr>
        <w:t xml:space="preserve"> </w:t>
      </w:r>
      <w:r w:rsidRPr="00BE73B2">
        <w:t>кресленням, а також, зазначеним у таблиці</w:t>
      </w:r>
      <w:r w:rsidRPr="00BE73B2">
        <w:rPr>
          <w:lang w:val="uk-UA"/>
        </w:rPr>
        <w:t xml:space="preserve"> 4</w:t>
      </w:r>
      <w:r w:rsidRPr="00BE73B2">
        <w:t xml:space="preserve"> параметрам.</w:t>
      </w:r>
    </w:p>
    <w:p w14:paraId="3835D7F8" w14:textId="70BD6B1B" w:rsidR="00413433" w:rsidRPr="00BE73B2" w:rsidRDefault="00413433" w:rsidP="00413433">
      <w:pPr>
        <w:widowControl w:val="0"/>
        <w:shd w:val="clear" w:color="auto" w:fill="FFFFFF"/>
        <w:spacing w:before="120" w:after="120"/>
        <w:jc w:val="both"/>
        <w:rPr>
          <w:rFonts w:eastAsia="Times New Roman"/>
          <w:sz w:val="22"/>
          <w:szCs w:val="22"/>
          <w:lang w:val="uk-UA"/>
        </w:rPr>
      </w:pPr>
      <w:r w:rsidRPr="00BE73B2">
        <w:rPr>
          <w:rFonts w:eastAsia="Calibri"/>
          <w:lang w:val="uk-UA"/>
        </w:rPr>
        <w:t>4</w:t>
      </w:r>
      <w:r w:rsidRPr="00BE73B2">
        <w:rPr>
          <w:rFonts w:eastAsia="Calibri"/>
        </w:rPr>
        <w:t>.13.</w:t>
      </w:r>
      <w:r w:rsidRPr="00BE73B2">
        <w:t>Межі</w:t>
      </w:r>
      <w:r w:rsidRPr="00BE73B2">
        <w:rPr>
          <w:lang w:val="uk-UA"/>
        </w:rPr>
        <w:t xml:space="preserve"> </w:t>
      </w:r>
      <w:r w:rsidRPr="00BE73B2">
        <w:t>відхилення</w:t>
      </w:r>
      <w:r w:rsidRPr="00BE73B2">
        <w:rPr>
          <w:lang w:val="uk-UA"/>
        </w:rPr>
        <w:t xml:space="preserve"> </w:t>
      </w:r>
      <w:r w:rsidRPr="00BE73B2">
        <w:t>номінального</w:t>
      </w:r>
      <w:r w:rsidRPr="00BE73B2">
        <w:rPr>
          <w:lang w:val="uk-UA"/>
        </w:rPr>
        <w:t xml:space="preserve"> </w:t>
      </w:r>
      <w:r w:rsidRPr="00BE73B2">
        <w:t>розміру</w:t>
      </w:r>
      <w:r w:rsidRPr="00BE73B2">
        <w:rPr>
          <w:lang w:val="uk-UA"/>
        </w:rPr>
        <w:t xml:space="preserve"> </w:t>
      </w:r>
      <w:r w:rsidRPr="00BE73B2">
        <w:t>фланців</w:t>
      </w:r>
      <w:r w:rsidR="0096147A">
        <w:rPr>
          <w:lang w:val="uk-UA"/>
        </w:rPr>
        <w:t xml:space="preserve"> </w:t>
      </w:r>
      <w:r w:rsidRPr="00BE73B2">
        <w:rPr>
          <w:i/>
        </w:rPr>
        <w:t>h</w:t>
      </w:r>
      <w:r w:rsidRPr="00BE73B2">
        <w:t>:</w:t>
      </w:r>
      <w:r w:rsidRPr="00BE73B2">
        <w:rPr>
          <w:i/>
        </w:rPr>
        <w:t xml:space="preserve"> ±0,</w:t>
      </w:r>
      <w:r w:rsidRPr="00BE73B2">
        <w:t xml:space="preserve">1 мм при </w:t>
      </w:r>
      <w:r w:rsidRPr="00BE73B2">
        <w:rPr>
          <w:i/>
        </w:rPr>
        <w:t xml:space="preserve">h </w:t>
      </w:r>
      <w:r w:rsidRPr="00BE73B2">
        <w:t>= 2 – 3мм.</w:t>
      </w:r>
    </w:p>
    <w:p w14:paraId="04AB0C0E" w14:textId="77777777" w:rsidR="00413433" w:rsidRPr="00BE73B2" w:rsidRDefault="00413433" w:rsidP="00413433">
      <w:pPr>
        <w:widowControl w:val="0"/>
        <w:shd w:val="clear" w:color="auto" w:fill="FFFFFF"/>
        <w:spacing w:before="120" w:after="120"/>
        <w:jc w:val="both"/>
        <w:rPr>
          <w:rFonts w:eastAsia="Times New Roman"/>
          <w:sz w:val="22"/>
          <w:szCs w:val="22"/>
          <w:lang w:val="uk-UA"/>
        </w:rPr>
      </w:pPr>
      <w:r w:rsidRPr="00BE73B2">
        <w:t>Фланці</w:t>
      </w:r>
      <w:r w:rsidRPr="00BE73B2">
        <w:rPr>
          <w:lang w:val="uk-UA"/>
        </w:rPr>
        <w:t xml:space="preserve"> </w:t>
      </w:r>
      <w:r w:rsidRPr="00BE73B2">
        <w:t>повинні</w:t>
      </w:r>
      <w:r w:rsidRPr="00BE73B2">
        <w:rPr>
          <w:lang w:val="uk-UA"/>
        </w:rPr>
        <w:t xml:space="preserve"> </w:t>
      </w:r>
      <w:r w:rsidRPr="00BE73B2">
        <w:t>відповідати</w:t>
      </w:r>
      <w:r w:rsidRPr="00BE73B2">
        <w:rPr>
          <w:lang w:val="uk-UA"/>
        </w:rPr>
        <w:t xml:space="preserve"> </w:t>
      </w:r>
      <w:r w:rsidRPr="00BE73B2">
        <w:t>випробувальному</w:t>
      </w:r>
      <w:r w:rsidRPr="00BE73B2">
        <w:rPr>
          <w:lang w:val="uk-UA"/>
        </w:rPr>
        <w:t xml:space="preserve"> </w:t>
      </w:r>
      <w:r w:rsidRPr="00BE73B2">
        <w:t>тиску × 1,5 відтиску, зазначеному в п.</w:t>
      </w:r>
      <w:r w:rsidRPr="00BE73B2">
        <w:rPr>
          <w:lang w:val="uk-UA"/>
        </w:rPr>
        <w:t xml:space="preserve"> 4</w:t>
      </w:r>
      <w:r w:rsidRPr="00BE73B2">
        <w:t>.1 за температури 20°С.</w:t>
      </w:r>
    </w:p>
    <w:p w14:paraId="30FA2916" w14:textId="77777777" w:rsidR="00413433" w:rsidRPr="00BE73B2" w:rsidRDefault="00413433" w:rsidP="00413433">
      <w:pPr>
        <w:keepNext/>
        <w:widowControl w:val="0"/>
        <w:jc w:val="both"/>
        <w:rPr>
          <w:b/>
          <w:i/>
          <w:u w:val="single"/>
        </w:rPr>
      </w:pPr>
      <w:r w:rsidRPr="00BE73B2">
        <w:rPr>
          <w:b/>
          <w:i/>
          <w:u w:val="single"/>
        </w:rPr>
        <w:t>Фланці</w:t>
      </w:r>
    </w:p>
    <w:p w14:paraId="08070D15" w14:textId="77777777" w:rsidR="00413433" w:rsidRPr="00BE73B2" w:rsidRDefault="00413433" w:rsidP="00413433">
      <w:pPr>
        <w:widowControl w:val="0"/>
        <w:spacing w:before="120" w:after="120"/>
        <w:jc w:val="both"/>
        <w:rPr>
          <w:color w:val="000000"/>
        </w:rPr>
      </w:pPr>
      <w:r w:rsidRPr="00BE73B2">
        <w:rPr>
          <w:color w:val="000000"/>
        </w:rPr>
        <w:t>Маркування</w:t>
      </w:r>
      <w:r w:rsidRPr="00BE73B2">
        <w:rPr>
          <w:color w:val="000000"/>
          <w:lang w:val="uk-UA"/>
        </w:rPr>
        <w:t xml:space="preserve"> </w:t>
      </w:r>
      <w:r w:rsidRPr="00BE73B2">
        <w:rPr>
          <w:color w:val="000000"/>
        </w:rPr>
        <w:t>має</w:t>
      </w:r>
      <w:r w:rsidRPr="00BE73B2">
        <w:rPr>
          <w:color w:val="000000"/>
          <w:lang w:val="uk-UA"/>
        </w:rPr>
        <w:t xml:space="preserve"> </w:t>
      </w:r>
      <w:r w:rsidRPr="00BE73B2">
        <w:rPr>
          <w:color w:val="000000"/>
        </w:rPr>
        <w:t>міститись на зовнішній</w:t>
      </w:r>
      <w:r w:rsidRPr="00BE73B2">
        <w:rPr>
          <w:color w:val="000000"/>
          <w:lang w:val="uk-UA"/>
        </w:rPr>
        <w:t xml:space="preserve"> </w:t>
      </w:r>
      <w:r w:rsidRPr="00BE73B2">
        <w:rPr>
          <w:color w:val="000000"/>
        </w:rPr>
        <w:t>циліндричній</w:t>
      </w:r>
      <w:r w:rsidRPr="00BE73B2">
        <w:rPr>
          <w:color w:val="000000"/>
          <w:lang w:val="uk-UA"/>
        </w:rPr>
        <w:t xml:space="preserve"> </w:t>
      </w:r>
      <w:r w:rsidRPr="00BE73B2">
        <w:rPr>
          <w:color w:val="000000"/>
        </w:rPr>
        <w:t>поверхні та/або</w:t>
      </w:r>
      <w:r w:rsidRPr="00BE73B2">
        <w:rPr>
          <w:color w:val="000000"/>
          <w:lang w:val="uk-UA"/>
        </w:rPr>
        <w:t xml:space="preserve"> </w:t>
      </w:r>
      <w:r w:rsidRPr="00BE73B2">
        <w:rPr>
          <w:color w:val="000000"/>
        </w:rPr>
        <w:t>тильній</w:t>
      </w:r>
      <w:r w:rsidRPr="00BE73B2">
        <w:rPr>
          <w:color w:val="000000"/>
          <w:lang w:val="uk-UA"/>
        </w:rPr>
        <w:t xml:space="preserve"> </w:t>
      </w:r>
      <w:r w:rsidRPr="00BE73B2">
        <w:rPr>
          <w:color w:val="000000"/>
        </w:rPr>
        <w:t>стороні</w:t>
      </w:r>
      <w:r w:rsidRPr="00BE73B2">
        <w:rPr>
          <w:color w:val="000000"/>
          <w:lang w:val="uk-UA"/>
        </w:rPr>
        <w:t xml:space="preserve"> ІФЗ</w:t>
      </w:r>
      <w:r w:rsidRPr="00BE73B2">
        <w:rPr>
          <w:color w:val="000000"/>
        </w:rPr>
        <w:t>, що</w:t>
      </w:r>
      <w:r w:rsidRPr="00BE73B2">
        <w:rPr>
          <w:color w:val="000000"/>
          <w:lang w:val="uk-UA"/>
        </w:rPr>
        <w:t xml:space="preserve"> </w:t>
      </w:r>
      <w:r w:rsidRPr="00BE73B2">
        <w:rPr>
          <w:color w:val="000000"/>
        </w:rPr>
        <w:t>забезпечує</w:t>
      </w:r>
      <w:r w:rsidRPr="00BE73B2">
        <w:rPr>
          <w:color w:val="000000"/>
          <w:lang w:val="uk-UA"/>
        </w:rPr>
        <w:t xml:space="preserve"> </w:t>
      </w:r>
      <w:r w:rsidRPr="00BE73B2">
        <w:rPr>
          <w:color w:val="000000"/>
        </w:rPr>
        <w:t>її</w:t>
      </w:r>
      <w:r w:rsidRPr="00BE73B2">
        <w:rPr>
          <w:color w:val="000000"/>
          <w:lang w:val="uk-UA"/>
        </w:rPr>
        <w:t xml:space="preserve"> </w:t>
      </w:r>
      <w:r w:rsidRPr="00BE73B2">
        <w:rPr>
          <w:color w:val="000000"/>
        </w:rPr>
        <w:t>чіткість</w:t>
      </w:r>
      <w:r w:rsidRPr="00BE73B2">
        <w:rPr>
          <w:color w:val="000000"/>
          <w:lang w:val="uk-UA"/>
        </w:rPr>
        <w:t xml:space="preserve"> </w:t>
      </w:r>
      <w:r w:rsidRPr="00BE73B2">
        <w:rPr>
          <w:color w:val="000000"/>
        </w:rPr>
        <w:t>після</w:t>
      </w:r>
      <w:r w:rsidRPr="00BE73B2">
        <w:rPr>
          <w:color w:val="000000"/>
          <w:lang w:val="uk-UA"/>
        </w:rPr>
        <w:t xml:space="preserve"> </w:t>
      </w:r>
      <w:r w:rsidRPr="00BE73B2">
        <w:rPr>
          <w:color w:val="000000"/>
        </w:rPr>
        <w:t>приварювання</w:t>
      </w:r>
      <w:r w:rsidRPr="00BE73B2">
        <w:rPr>
          <w:color w:val="000000"/>
          <w:lang w:val="uk-UA"/>
        </w:rPr>
        <w:t xml:space="preserve"> </w:t>
      </w:r>
      <w:r w:rsidRPr="00BE73B2">
        <w:rPr>
          <w:color w:val="000000"/>
        </w:rPr>
        <w:t xml:space="preserve">фланця до труби. </w:t>
      </w:r>
    </w:p>
    <w:p w14:paraId="118D9B2D" w14:textId="77777777" w:rsidR="00413433" w:rsidRPr="00BE73B2" w:rsidRDefault="00413433" w:rsidP="00413433">
      <w:pPr>
        <w:widowControl w:val="0"/>
        <w:spacing w:before="120" w:after="120"/>
        <w:jc w:val="both"/>
        <w:rPr>
          <w:b/>
          <w:color w:val="000000"/>
        </w:rPr>
      </w:pPr>
      <w:r w:rsidRPr="00BE73B2">
        <w:rPr>
          <w:color w:val="000000"/>
        </w:rPr>
        <w:t>За погодженням</w:t>
      </w:r>
      <w:r w:rsidRPr="00BE73B2">
        <w:rPr>
          <w:color w:val="000000"/>
          <w:lang w:val="uk-UA"/>
        </w:rPr>
        <w:t xml:space="preserve"> </w:t>
      </w:r>
      <w:r w:rsidRPr="00BE73B2">
        <w:rPr>
          <w:color w:val="000000"/>
        </w:rPr>
        <w:t>між</w:t>
      </w:r>
      <w:r w:rsidRPr="00BE73B2">
        <w:rPr>
          <w:color w:val="000000"/>
          <w:lang w:val="uk-UA"/>
        </w:rPr>
        <w:t xml:space="preserve"> </w:t>
      </w:r>
      <w:r w:rsidRPr="00BE73B2">
        <w:rPr>
          <w:color w:val="000000"/>
        </w:rPr>
        <w:t>Замовником та Постачальником</w:t>
      </w:r>
      <w:r w:rsidRPr="00BE73B2">
        <w:rPr>
          <w:color w:val="000000"/>
          <w:lang w:val="uk-UA"/>
        </w:rPr>
        <w:t xml:space="preserve"> </w:t>
      </w:r>
      <w:r w:rsidRPr="00BE73B2">
        <w:rPr>
          <w:color w:val="000000"/>
        </w:rPr>
        <w:t>маркування</w:t>
      </w:r>
      <w:r w:rsidRPr="00BE73B2">
        <w:rPr>
          <w:color w:val="000000"/>
          <w:lang w:val="uk-UA"/>
        </w:rPr>
        <w:t xml:space="preserve"> </w:t>
      </w:r>
      <w:r w:rsidRPr="00BE73B2">
        <w:rPr>
          <w:color w:val="000000"/>
        </w:rPr>
        <w:t>може бути виконане набірках.</w:t>
      </w:r>
    </w:p>
    <w:p w14:paraId="0086B7D6" w14:textId="77777777" w:rsidR="00413433" w:rsidRPr="00BE73B2" w:rsidRDefault="00413433" w:rsidP="00413433">
      <w:pPr>
        <w:widowControl w:val="0"/>
        <w:spacing w:before="120" w:after="120"/>
        <w:jc w:val="both"/>
        <w:rPr>
          <w:color w:val="000000"/>
        </w:rPr>
      </w:pPr>
      <w:r w:rsidRPr="00BE73B2">
        <w:rPr>
          <w:b/>
          <w:color w:val="000000"/>
        </w:rPr>
        <w:t>Маркування</w:t>
      </w:r>
      <w:r w:rsidRPr="00BE73B2">
        <w:rPr>
          <w:b/>
          <w:color w:val="000000"/>
          <w:lang w:val="uk-UA"/>
        </w:rPr>
        <w:t xml:space="preserve"> </w:t>
      </w:r>
      <w:r w:rsidRPr="00BE73B2">
        <w:rPr>
          <w:color w:val="000000"/>
        </w:rPr>
        <w:t>фланцю</w:t>
      </w:r>
      <w:r w:rsidRPr="00BE73B2">
        <w:rPr>
          <w:color w:val="000000"/>
          <w:lang w:val="uk-UA"/>
        </w:rPr>
        <w:t xml:space="preserve"> </w:t>
      </w:r>
      <w:r w:rsidRPr="00BE73B2">
        <w:rPr>
          <w:color w:val="000000"/>
        </w:rPr>
        <w:t>має</w:t>
      </w:r>
      <w:r w:rsidRPr="00BE73B2">
        <w:rPr>
          <w:color w:val="000000"/>
          <w:lang w:val="uk-UA"/>
        </w:rPr>
        <w:t xml:space="preserve"> </w:t>
      </w:r>
      <w:r w:rsidRPr="00BE73B2">
        <w:rPr>
          <w:color w:val="000000"/>
        </w:rPr>
        <w:t>містити</w:t>
      </w:r>
      <w:r w:rsidRPr="00BE73B2">
        <w:rPr>
          <w:color w:val="000000"/>
          <w:lang w:val="uk-UA"/>
        </w:rPr>
        <w:t xml:space="preserve"> </w:t>
      </w:r>
      <w:r w:rsidRPr="00BE73B2">
        <w:rPr>
          <w:color w:val="000000"/>
        </w:rPr>
        <w:t>таку</w:t>
      </w:r>
      <w:r w:rsidRPr="00BE73B2">
        <w:rPr>
          <w:color w:val="000000"/>
          <w:lang w:val="uk-UA"/>
        </w:rPr>
        <w:t xml:space="preserve"> </w:t>
      </w:r>
      <w:r w:rsidRPr="00BE73B2">
        <w:rPr>
          <w:color w:val="000000"/>
        </w:rPr>
        <w:t>інформацію:</w:t>
      </w:r>
    </w:p>
    <w:p w14:paraId="4B473FD8" w14:textId="77777777" w:rsidR="00413433" w:rsidRPr="00BE73B2" w:rsidRDefault="00413433" w:rsidP="00413433">
      <w:pPr>
        <w:widowControl w:val="0"/>
        <w:numPr>
          <w:ilvl w:val="0"/>
          <w:numId w:val="32"/>
        </w:numPr>
        <w:spacing w:before="120" w:after="120" w:line="276" w:lineRule="auto"/>
        <w:jc w:val="both"/>
        <w:rPr>
          <w:b/>
          <w:color w:val="000000"/>
        </w:rPr>
      </w:pPr>
      <w:r w:rsidRPr="00BE73B2">
        <w:rPr>
          <w:color w:val="000000"/>
        </w:rPr>
        <w:t>Позначення стандарту, згідно</w:t>
      </w:r>
      <w:r w:rsidRPr="00BE73B2">
        <w:rPr>
          <w:color w:val="000000"/>
          <w:lang w:val="uk-UA"/>
        </w:rPr>
        <w:t xml:space="preserve"> </w:t>
      </w:r>
      <w:r w:rsidRPr="00BE73B2">
        <w:rPr>
          <w:color w:val="000000"/>
        </w:rPr>
        <w:t>якого</w:t>
      </w:r>
      <w:r w:rsidRPr="00BE73B2">
        <w:rPr>
          <w:color w:val="000000"/>
          <w:lang w:val="uk-UA"/>
        </w:rPr>
        <w:t xml:space="preserve"> </w:t>
      </w:r>
      <w:r w:rsidRPr="00BE73B2">
        <w:rPr>
          <w:color w:val="000000"/>
        </w:rPr>
        <w:t>виготовлено</w:t>
      </w:r>
      <w:r w:rsidRPr="00BE73B2">
        <w:rPr>
          <w:color w:val="000000"/>
          <w:lang w:val="uk-UA"/>
        </w:rPr>
        <w:t xml:space="preserve"> </w:t>
      </w:r>
      <w:r w:rsidRPr="00BE73B2">
        <w:rPr>
          <w:color w:val="000000"/>
        </w:rPr>
        <w:t>фланці;</w:t>
      </w:r>
    </w:p>
    <w:p w14:paraId="076916AB" w14:textId="77777777" w:rsidR="00413433" w:rsidRPr="00BE73B2" w:rsidRDefault="00413433" w:rsidP="00413433">
      <w:pPr>
        <w:widowControl w:val="0"/>
        <w:numPr>
          <w:ilvl w:val="0"/>
          <w:numId w:val="32"/>
        </w:numPr>
        <w:spacing w:before="120" w:after="120" w:line="276" w:lineRule="auto"/>
        <w:jc w:val="both"/>
        <w:rPr>
          <w:b/>
          <w:color w:val="000000"/>
        </w:rPr>
      </w:pPr>
      <w:r w:rsidRPr="00BE73B2">
        <w:rPr>
          <w:color w:val="000000"/>
        </w:rPr>
        <w:t>Номінальний</w:t>
      </w:r>
      <w:r w:rsidRPr="00BE73B2">
        <w:rPr>
          <w:color w:val="000000"/>
          <w:lang w:val="uk-UA"/>
        </w:rPr>
        <w:t xml:space="preserve"> </w:t>
      </w:r>
      <w:r w:rsidRPr="00BE73B2">
        <w:rPr>
          <w:color w:val="000000"/>
        </w:rPr>
        <w:t>діаметр (</w:t>
      </w:r>
      <w:r w:rsidRPr="00BE73B2">
        <w:rPr>
          <w:color w:val="000000"/>
          <w:lang w:val="en-US"/>
        </w:rPr>
        <w:t>DN</w:t>
      </w:r>
      <w:r w:rsidRPr="00BE73B2">
        <w:rPr>
          <w:color w:val="000000"/>
        </w:rPr>
        <w:t>) та номінальний</w:t>
      </w:r>
      <w:r w:rsidRPr="00BE73B2">
        <w:rPr>
          <w:color w:val="000000"/>
          <w:lang w:val="uk-UA"/>
        </w:rPr>
        <w:t xml:space="preserve"> </w:t>
      </w:r>
      <w:r w:rsidRPr="00BE73B2">
        <w:rPr>
          <w:color w:val="000000"/>
        </w:rPr>
        <w:t>тиск (</w:t>
      </w:r>
      <w:r w:rsidRPr="00BE73B2">
        <w:rPr>
          <w:color w:val="000000"/>
          <w:lang w:val="en-US"/>
        </w:rPr>
        <w:t>PN</w:t>
      </w:r>
      <w:r w:rsidRPr="00BE73B2">
        <w:rPr>
          <w:color w:val="000000"/>
        </w:rPr>
        <w:t>);</w:t>
      </w:r>
    </w:p>
    <w:p w14:paraId="65974ADA" w14:textId="77777777" w:rsidR="00413433" w:rsidRPr="00BE73B2" w:rsidRDefault="00413433" w:rsidP="00413433">
      <w:pPr>
        <w:widowControl w:val="0"/>
        <w:numPr>
          <w:ilvl w:val="0"/>
          <w:numId w:val="32"/>
        </w:numPr>
        <w:spacing w:before="120" w:after="120" w:line="276" w:lineRule="auto"/>
        <w:jc w:val="both"/>
        <w:rPr>
          <w:b/>
          <w:color w:val="000000"/>
        </w:rPr>
      </w:pPr>
      <w:r w:rsidRPr="00BE73B2">
        <w:rPr>
          <w:color w:val="000000"/>
        </w:rPr>
        <w:t>Назву</w:t>
      </w:r>
      <w:r w:rsidRPr="00BE73B2">
        <w:rPr>
          <w:color w:val="000000"/>
          <w:lang w:val="uk-UA"/>
        </w:rPr>
        <w:t xml:space="preserve"> </w:t>
      </w:r>
      <w:r w:rsidRPr="00BE73B2">
        <w:rPr>
          <w:color w:val="000000"/>
        </w:rPr>
        <w:t>або</w:t>
      </w:r>
      <w:r w:rsidRPr="00BE73B2">
        <w:rPr>
          <w:color w:val="000000"/>
          <w:lang w:val="uk-UA"/>
        </w:rPr>
        <w:t xml:space="preserve"> </w:t>
      </w:r>
      <w:r w:rsidRPr="00BE73B2">
        <w:rPr>
          <w:color w:val="000000"/>
        </w:rPr>
        <w:t>фабричну марку виробника;</w:t>
      </w:r>
    </w:p>
    <w:p w14:paraId="781F77E4" w14:textId="77777777" w:rsidR="00413433" w:rsidRPr="00BE73B2" w:rsidRDefault="00413433" w:rsidP="00413433">
      <w:pPr>
        <w:widowControl w:val="0"/>
        <w:numPr>
          <w:ilvl w:val="0"/>
          <w:numId w:val="32"/>
        </w:numPr>
        <w:spacing w:before="120" w:after="120" w:line="276" w:lineRule="auto"/>
        <w:jc w:val="both"/>
        <w:rPr>
          <w:b/>
          <w:color w:val="000000"/>
        </w:rPr>
      </w:pPr>
      <w:r w:rsidRPr="00BE73B2">
        <w:rPr>
          <w:color w:val="000000"/>
        </w:rPr>
        <w:t>Позначення</w:t>
      </w:r>
      <w:r w:rsidRPr="00BE73B2">
        <w:rPr>
          <w:color w:val="000000"/>
          <w:lang w:val="uk-UA"/>
        </w:rPr>
        <w:t xml:space="preserve"> </w:t>
      </w:r>
      <w:r w:rsidRPr="00BE73B2">
        <w:rPr>
          <w:color w:val="000000"/>
        </w:rPr>
        <w:t>матеріалу</w:t>
      </w:r>
      <w:r w:rsidRPr="00BE73B2">
        <w:rPr>
          <w:color w:val="000000"/>
          <w:lang w:val="uk-UA"/>
        </w:rPr>
        <w:t xml:space="preserve"> </w:t>
      </w:r>
      <w:r w:rsidRPr="00BE73B2">
        <w:rPr>
          <w:color w:val="000000"/>
        </w:rPr>
        <w:t>фланцю.</w:t>
      </w:r>
    </w:p>
    <w:p w14:paraId="6A4758D7" w14:textId="77777777" w:rsidR="00413433" w:rsidRPr="00BE73B2" w:rsidRDefault="00413433" w:rsidP="00413433">
      <w:pPr>
        <w:widowControl w:val="0"/>
        <w:spacing w:before="240" w:after="120"/>
        <w:jc w:val="both"/>
        <w:rPr>
          <w:b/>
          <w:lang w:val="uk-UA"/>
        </w:rPr>
      </w:pPr>
      <w:r w:rsidRPr="00BE73B2">
        <w:rPr>
          <w:rFonts w:eastAsia="Calibri"/>
          <w:b/>
          <w:spacing w:val="-2"/>
          <w:lang w:val="uk-UA"/>
        </w:rPr>
        <w:t>5</w:t>
      </w:r>
      <w:r w:rsidRPr="00BE73B2">
        <w:rPr>
          <w:rFonts w:eastAsia="Calibri"/>
          <w:b/>
          <w:spacing w:val="-2"/>
        </w:rPr>
        <w:t xml:space="preserve">. Вимоги до виготовлення та конструкції </w:t>
      </w:r>
      <w:r w:rsidRPr="00BE73B2">
        <w:rPr>
          <w:b/>
          <w:lang w:val="uk-UA"/>
        </w:rPr>
        <w:t>труб:</w:t>
      </w:r>
    </w:p>
    <w:p w14:paraId="4E28296A" w14:textId="77777777" w:rsidR="00413433" w:rsidRPr="00BE73B2" w:rsidRDefault="00413433" w:rsidP="00413433">
      <w:pPr>
        <w:widowControl w:val="0"/>
        <w:spacing w:before="120" w:after="120"/>
        <w:jc w:val="both"/>
        <w:rPr>
          <w:lang w:val="uk-UA"/>
        </w:rPr>
      </w:pPr>
      <w:r w:rsidRPr="00BE73B2">
        <w:rPr>
          <w:lang w:val="uk-UA"/>
        </w:rPr>
        <w:t xml:space="preserve">1) Труби сталеві, електрозварні, прямошовні, 1 групи повинні бути виготовлені відповідно до вимог Технічного регламенту, ГОСТ 10704-91, 10705-80 (група В) із сталей, що добре зварюються, містять </w:t>
      </w:r>
      <w:r w:rsidRPr="00BE73B2">
        <w:rPr>
          <w:lang w:val="uk-UA"/>
        </w:rPr>
        <w:lastRenderedPageBreak/>
        <w:t>не більше ніж 0,25 % вуглецю, 0,05 % сірки та 0,046 % фосфору (ДСТУ – Н Б.А.3.1-18:2013).</w:t>
      </w:r>
    </w:p>
    <w:p w14:paraId="75C9A444" w14:textId="77777777" w:rsidR="00413433" w:rsidRPr="00BE73B2" w:rsidRDefault="00413433" w:rsidP="00413433">
      <w:pPr>
        <w:spacing w:before="120" w:after="120"/>
        <w:jc w:val="both"/>
        <w:rPr>
          <w:lang w:val="uk-UA"/>
        </w:rPr>
      </w:pPr>
      <w:r w:rsidRPr="00BE73B2">
        <w:rPr>
          <w:lang w:val="uk-UA"/>
        </w:rPr>
        <w:t>2) Труби  повинні бути виготовлені із сталі марки СТ3сп за ДСТУ2651:2005/ ГОСТ 380-2005,                          чи прокату з вуглецевої сталі марок 10, 15, 20 за  ДСТУ 7809:2015, відповідно до вимог, п.5.2 ДСТУ – Н Б.А.3.1-18:2013.</w:t>
      </w:r>
    </w:p>
    <w:p w14:paraId="53AFBFF6" w14:textId="77777777" w:rsidR="00413433" w:rsidRPr="00BE73B2" w:rsidRDefault="00413433" w:rsidP="00413433">
      <w:pPr>
        <w:spacing w:before="120" w:after="120"/>
        <w:jc w:val="both"/>
        <w:rPr>
          <w:lang w:val="uk-UA"/>
        </w:rPr>
      </w:pPr>
      <w:r w:rsidRPr="00BE73B2">
        <w:rPr>
          <w:lang w:val="uk-UA"/>
        </w:rPr>
        <w:t>3) Механічні властивості та хімічний склад сталі вуглецевої, звичайної якості, марки Ст3сп мають відповідати вимогам ДСТУ 2651:2005/ГОСТ 380-2005, а сортового прокату з вуглецевої якісної конструкційної сталі, марки 20 – ДСТУ 7809:2015.</w:t>
      </w:r>
    </w:p>
    <w:p w14:paraId="18641291" w14:textId="77777777" w:rsidR="00413433" w:rsidRPr="00BE73B2" w:rsidRDefault="00413433" w:rsidP="00413433">
      <w:pPr>
        <w:spacing w:before="120" w:after="120"/>
        <w:jc w:val="both"/>
        <w:rPr>
          <w:lang w:val="uk-UA"/>
        </w:rPr>
      </w:pPr>
      <w:r w:rsidRPr="00BE73B2">
        <w:rPr>
          <w:lang w:val="uk-UA"/>
        </w:rPr>
        <w:t xml:space="preserve">4) Зварне з’єднання зварних труб повинно бути такої ж міцності, як і основний метал, або мати гарантований заводом - виготовлювачем коефіцієнт міцності зварного з’єднання відповідно до вимог </w:t>
      </w:r>
      <w:r w:rsidRPr="00BE73B2">
        <w:rPr>
          <w:rFonts w:eastAsia="Times New Roman"/>
          <w:color w:val="000000"/>
          <w:spacing w:val="-2"/>
          <w:kern w:val="2"/>
          <w:lang w:eastAsia="en-US"/>
        </w:rPr>
        <w:t>ДСТУ-Н Б А.3.1-18:2013</w:t>
      </w:r>
      <w:r w:rsidRPr="00BE73B2">
        <w:rPr>
          <w:rFonts w:eastAsia="Times New Roman"/>
          <w:color w:val="000000"/>
          <w:spacing w:val="-2"/>
          <w:kern w:val="2"/>
          <w:lang w:val="uk-UA" w:eastAsia="en-US"/>
        </w:rPr>
        <w:t>.</w:t>
      </w:r>
    </w:p>
    <w:p w14:paraId="5229021E" w14:textId="77777777" w:rsidR="00413433" w:rsidRPr="00BE73B2" w:rsidRDefault="00413433" w:rsidP="00413433">
      <w:pPr>
        <w:spacing w:before="120" w:after="120"/>
        <w:jc w:val="both"/>
        <w:rPr>
          <w:lang w:val="uk-UA"/>
        </w:rPr>
      </w:pPr>
      <w:r w:rsidRPr="00BE73B2">
        <w:rPr>
          <w:lang w:val="uk-UA"/>
        </w:rPr>
        <w:t>5) Труби мають бути термічно обробленими (по всьому об’єму труби, або по зварному з'єднанню). Механічні властивості основного металу термічно оброблених труб повинні відповідати вимогам п. 2.4 ГОСТ 10705-80.</w:t>
      </w:r>
    </w:p>
    <w:p w14:paraId="0A4310A5" w14:textId="77777777" w:rsidR="00413433" w:rsidRPr="00BE73B2" w:rsidRDefault="00413433" w:rsidP="00413433">
      <w:pPr>
        <w:spacing w:before="120" w:after="120"/>
        <w:jc w:val="both"/>
        <w:rPr>
          <w:lang w:val="uk-UA"/>
        </w:rPr>
      </w:pPr>
      <w:r w:rsidRPr="00BE73B2">
        <w:rPr>
          <w:lang w:val="uk-UA"/>
        </w:rPr>
        <w:t>6) На трубах з внутрішнім діаметром 33 мм і більше, на внутрішній поверхні шва труб грат повинен бути зрізаний або сплющений, при цьому висота грата, або його слідів, не повинна перевищувати 0,5 мм згідно п.2.8 ДСТУ 10705-80.</w:t>
      </w:r>
    </w:p>
    <w:p w14:paraId="49E231F4" w14:textId="77777777" w:rsidR="00413433" w:rsidRPr="00BE73B2" w:rsidRDefault="00413433" w:rsidP="00413433">
      <w:pPr>
        <w:spacing w:before="120" w:after="120"/>
        <w:jc w:val="both"/>
        <w:rPr>
          <w:lang w:val="uk-UA"/>
        </w:rPr>
      </w:pPr>
      <w:r w:rsidRPr="00BE73B2">
        <w:rPr>
          <w:lang w:val="uk-UA"/>
        </w:rPr>
        <w:t>7) Кінці труб повинні бути обрізані під прямим кутом і зачищені від задир, а кромки скошені (для труб до 219 мм - не більше 1 мм, а для труб більше 219мм -1,5мм згідно п.2.9 ГОСТ 10705-80), зі зняттям фаски на кінцях труб під кутом (30±3)° (п.5.12 ДСТУ – Н Б.А.3.1-18:2013).</w:t>
      </w:r>
    </w:p>
    <w:p w14:paraId="05A33755" w14:textId="77777777" w:rsidR="00413433" w:rsidRPr="00BE73B2" w:rsidRDefault="00413433" w:rsidP="00413433">
      <w:pPr>
        <w:spacing w:before="120" w:after="120"/>
        <w:jc w:val="both"/>
        <w:rPr>
          <w:lang w:val="uk-UA"/>
        </w:rPr>
      </w:pPr>
      <w:r w:rsidRPr="00BE73B2">
        <w:rPr>
          <w:lang w:val="uk-UA"/>
        </w:rPr>
        <w:t>8) Контрольні випробування труб необхідно проводити згідно ГОСТ 10705-80 за показниками:</w:t>
      </w:r>
    </w:p>
    <w:p w14:paraId="618E7B9D" w14:textId="77777777" w:rsidR="00413433" w:rsidRPr="00BE73B2" w:rsidRDefault="00413433" w:rsidP="00413433">
      <w:pPr>
        <w:jc w:val="both"/>
        <w:rPr>
          <w:lang w:val="uk-UA"/>
        </w:rPr>
      </w:pPr>
      <w:r w:rsidRPr="00BE73B2">
        <w:rPr>
          <w:lang w:val="uk-UA"/>
        </w:rPr>
        <w:t>- 100 % контроль зварювального шва неруйнівним методом (п.3.3а ГОСТ 10705-80);</w:t>
      </w:r>
    </w:p>
    <w:p w14:paraId="322917AB" w14:textId="77777777" w:rsidR="00413433" w:rsidRPr="00BE73B2" w:rsidRDefault="00413433" w:rsidP="00413433">
      <w:pPr>
        <w:jc w:val="both"/>
        <w:rPr>
          <w:lang w:val="uk-UA"/>
        </w:rPr>
      </w:pPr>
      <w:r w:rsidRPr="00BE73B2">
        <w:rPr>
          <w:lang w:val="uk-UA"/>
        </w:rPr>
        <w:t>- контроль гідравлічним тиском (15 % труб від кожної партії) згідно п.3.3а ГОСТ 10705-80;</w:t>
      </w:r>
    </w:p>
    <w:p w14:paraId="6D7DC898" w14:textId="77777777" w:rsidR="00413433" w:rsidRPr="00BE73B2" w:rsidRDefault="00413433" w:rsidP="00413433">
      <w:pPr>
        <w:jc w:val="both"/>
        <w:rPr>
          <w:lang w:val="uk-UA"/>
        </w:rPr>
      </w:pPr>
      <w:r w:rsidRPr="00BE73B2">
        <w:rPr>
          <w:lang w:val="uk-UA"/>
        </w:rPr>
        <w:t>- контроль маси;</w:t>
      </w:r>
    </w:p>
    <w:p w14:paraId="0D856862" w14:textId="77777777" w:rsidR="00413433" w:rsidRPr="00BE73B2" w:rsidRDefault="00413433" w:rsidP="00413433">
      <w:pPr>
        <w:jc w:val="both"/>
        <w:rPr>
          <w:lang w:val="uk-UA"/>
        </w:rPr>
      </w:pPr>
      <w:r w:rsidRPr="00BE73B2">
        <w:rPr>
          <w:lang w:val="uk-UA"/>
        </w:rPr>
        <w:t>- випробування на механічні властивості за вимогами п.п.3.5 ГОСТ 10705-80;</w:t>
      </w:r>
    </w:p>
    <w:p w14:paraId="52022023" w14:textId="77777777" w:rsidR="00413433" w:rsidRPr="00BE73B2" w:rsidRDefault="00413433" w:rsidP="00413433">
      <w:pPr>
        <w:jc w:val="both"/>
        <w:rPr>
          <w:lang w:val="uk-UA"/>
        </w:rPr>
      </w:pPr>
      <w:r w:rsidRPr="00BE73B2">
        <w:rPr>
          <w:lang w:val="uk-UA"/>
        </w:rPr>
        <w:t>- кривизна труб (на 1 м довжини не повинна перевищувати 1,5 мм) згідно вимог п.5.12 ДСТУ –                           Н Б.А.3.1-18:2013.</w:t>
      </w:r>
    </w:p>
    <w:p w14:paraId="3697C2D2" w14:textId="77777777" w:rsidR="00413433" w:rsidRPr="00BE73B2" w:rsidRDefault="00413433" w:rsidP="00413433">
      <w:pPr>
        <w:jc w:val="both"/>
        <w:rPr>
          <w:lang w:val="uk-UA"/>
        </w:rPr>
      </w:pPr>
      <w:r w:rsidRPr="00BE73B2">
        <w:rPr>
          <w:lang w:val="uk-UA"/>
        </w:rPr>
        <w:t xml:space="preserve">Не допускається: </w:t>
      </w:r>
    </w:p>
    <w:p w14:paraId="7719BF89" w14:textId="46EEBBBC" w:rsidR="00413433" w:rsidRPr="00BE73B2" w:rsidRDefault="00413433" w:rsidP="00413433">
      <w:pPr>
        <w:jc w:val="both"/>
        <w:rPr>
          <w:lang w:val="uk-UA"/>
        </w:rPr>
      </w:pPr>
      <w:r w:rsidRPr="00BE73B2">
        <w:rPr>
          <w:lang w:val="uk-UA"/>
        </w:rPr>
        <w:t>- наявність на  поверхні труб трі</w:t>
      </w:r>
      <w:r w:rsidR="00392931">
        <w:rPr>
          <w:lang w:val="uk-UA"/>
        </w:rPr>
        <w:t>щ</w:t>
      </w:r>
      <w:r w:rsidRPr="00BE73B2">
        <w:rPr>
          <w:lang w:val="uk-UA"/>
        </w:rPr>
        <w:t>ин, здуття, вм'ятин та інших механічних ушкоджень (дефектів);</w:t>
      </w:r>
    </w:p>
    <w:p w14:paraId="31D5F563" w14:textId="77777777" w:rsidR="00413433" w:rsidRPr="00BE73B2" w:rsidRDefault="00413433" w:rsidP="00413433">
      <w:pPr>
        <w:jc w:val="both"/>
        <w:rPr>
          <w:lang w:val="uk-UA"/>
        </w:rPr>
      </w:pPr>
      <w:r w:rsidRPr="00BE73B2">
        <w:rPr>
          <w:lang w:val="uk-UA"/>
        </w:rPr>
        <w:t>- розшарування труби та на торцях труб;</w:t>
      </w:r>
    </w:p>
    <w:p w14:paraId="7833B24D" w14:textId="77777777" w:rsidR="00413433" w:rsidRPr="00BE73B2" w:rsidRDefault="00413433" w:rsidP="00413433">
      <w:pPr>
        <w:jc w:val="both"/>
        <w:rPr>
          <w:lang w:val="uk-UA"/>
        </w:rPr>
      </w:pPr>
      <w:r w:rsidRPr="00BE73B2">
        <w:rPr>
          <w:lang w:val="uk-UA"/>
        </w:rPr>
        <w:t xml:space="preserve">- відхилення геометричних розмірів труб. </w:t>
      </w:r>
    </w:p>
    <w:p w14:paraId="724C1DEB" w14:textId="77777777" w:rsidR="00413433" w:rsidRPr="00BE73B2" w:rsidRDefault="00413433" w:rsidP="00413433">
      <w:pPr>
        <w:spacing w:before="120" w:after="120"/>
        <w:ind w:firstLine="709"/>
        <w:jc w:val="both"/>
        <w:rPr>
          <w:lang w:val="uk-UA"/>
        </w:rPr>
      </w:pPr>
      <w:r w:rsidRPr="00BE73B2">
        <w:rPr>
          <w:lang w:val="uk-UA"/>
        </w:rPr>
        <w:t>Примітка щодо додаткових вимог до предмета закупівлі:</w:t>
      </w:r>
    </w:p>
    <w:p w14:paraId="6D24BA94" w14:textId="77777777" w:rsidR="00413433" w:rsidRPr="00BE73B2" w:rsidRDefault="00413433" w:rsidP="00413433">
      <w:pPr>
        <w:numPr>
          <w:ilvl w:val="0"/>
          <w:numId w:val="33"/>
        </w:numPr>
        <w:spacing w:before="120" w:after="120" w:line="276" w:lineRule="auto"/>
        <w:ind w:left="0" w:firstLine="0"/>
        <w:jc w:val="both"/>
        <w:rPr>
          <w:lang w:val="uk-UA"/>
        </w:rPr>
      </w:pPr>
      <w:r w:rsidRPr="00BE73B2">
        <w:rPr>
          <w:lang w:val="uk-UA"/>
        </w:rPr>
        <w:t>Труби із товщиною стінки 4 мм і більше, із сталі марки Ст3сп повинні бути з межею текучості 235Н/мм² (п.2.4 , 2,5 ГОСТ 10705);</w:t>
      </w:r>
    </w:p>
    <w:p w14:paraId="3516A37F" w14:textId="77777777" w:rsidR="00413433" w:rsidRPr="00BE73B2" w:rsidRDefault="00413433" w:rsidP="00413433">
      <w:pPr>
        <w:numPr>
          <w:ilvl w:val="0"/>
          <w:numId w:val="31"/>
        </w:numPr>
        <w:spacing w:before="120" w:after="120" w:line="276" w:lineRule="auto"/>
        <w:ind w:left="0" w:firstLine="0"/>
        <w:jc w:val="both"/>
        <w:rPr>
          <w:lang w:val="uk-UA"/>
        </w:rPr>
      </w:pPr>
      <w:r w:rsidRPr="00BE73B2">
        <w:rPr>
          <w:lang w:val="uk-UA"/>
        </w:rPr>
        <w:t>Для труб із товщиною стінки більше 5 мм , необхідно враховувати вимоги величини ударної в’язкості труб;</w:t>
      </w:r>
    </w:p>
    <w:p w14:paraId="408B0FFC" w14:textId="77777777" w:rsidR="00413433" w:rsidRPr="00BE73B2" w:rsidRDefault="00413433" w:rsidP="00413433">
      <w:pPr>
        <w:keepLines/>
        <w:widowControl w:val="0"/>
        <w:spacing w:line="276" w:lineRule="auto"/>
        <w:outlineLvl w:val="1"/>
        <w:rPr>
          <w:rFonts w:cs="Arial"/>
          <w:b/>
          <w:color w:val="000000"/>
          <w:lang w:val="uk-UA" w:eastAsia="cs-CZ"/>
        </w:rPr>
      </w:pPr>
      <w:r w:rsidRPr="00BE73B2">
        <w:rPr>
          <w:rFonts w:cs="Arial"/>
          <w:b/>
          <w:color w:val="000000"/>
          <w:lang w:val="uk-UA" w:eastAsia="cs-CZ"/>
        </w:rPr>
        <w:t>6</w:t>
      </w:r>
      <w:r w:rsidRPr="00BE73B2">
        <w:rPr>
          <w:rFonts w:cs="Arial"/>
          <w:b/>
          <w:color w:val="000000"/>
          <w:lang w:eastAsia="cs-CZ"/>
        </w:rPr>
        <w:t>. Кількісні характеристики предмета закупівлі</w:t>
      </w:r>
    </w:p>
    <w:p w14:paraId="31F11003" w14:textId="7D5A0EA8" w:rsidR="00413433" w:rsidRPr="00BE73B2" w:rsidRDefault="00413433" w:rsidP="00413433">
      <w:pPr>
        <w:widowControl w:val="0"/>
        <w:shd w:val="clear" w:color="auto" w:fill="FFFFFF"/>
        <w:jc w:val="both"/>
        <w:rPr>
          <w:lang w:val="uk-UA" w:eastAsia="uk-UA"/>
        </w:rPr>
      </w:pPr>
      <w:r w:rsidRPr="00BE73B2">
        <w:rPr>
          <w:lang w:eastAsia="uk-UA"/>
        </w:rPr>
        <w:t>Інформація по кількості</w:t>
      </w:r>
      <w:r w:rsidRPr="00BE73B2">
        <w:rPr>
          <w:lang w:val="uk-UA" w:eastAsia="uk-UA"/>
        </w:rPr>
        <w:t xml:space="preserve"> </w:t>
      </w:r>
      <w:r w:rsidRPr="00BE73B2">
        <w:rPr>
          <w:color w:val="000000"/>
          <w:lang w:val="uk-UA"/>
        </w:rPr>
        <w:t>ІФЗ</w:t>
      </w:r>
      <w:r w:rsidR="002600F8">
        <w:rPr>
          <w:color w:val="000000"/>
          <w:lang w:val="uk-UA"/>
        </w:rPr>
        <w:t xml:space="preserve"> </w:t>
      </w:r>
      <w:r w:rsidRPr="00BE73B2">
        <w:rPr>
          <w:lang w:eastAsia="uk-UA"/>
        </w:rPr>
        <w:t>з необхідними характеристиками назначена у нижче</w:t>
      </w:r>
      <w:r>
        <w:rPr>
          <w:lang w:val="uk-UA" w:eastAsia="uk-UA"/>
        </w:rPr>
        <w:t xml:space="preserve"> </w:t>
      </w:r>
      <w:r w:rsidRPr="00BE73B2">
        <w:rPr>
          <w:lang w:eastAsia="uk-UA"/>
        </w:rPr>
        <w:t>наведеній</w:t>
      </w:r>
      <w:r w:rsidRPr="00BE73B2">
        <w:rPr>
          <w:lang w:val="uk-UA" w:eastAsia="uk-UA"/>
        </w:rPr>
        <w:t xml:space="preserve"> </w:t>
      </w:r>
      <w:r w:rsidRPr="00BE73B2">
        <w:rPr>
          <w:lang w:eastAsia="uk-UA"/>
        </w:rPr>
        <w:t xml:space="preserve">таблиці </w:t>
      </w:r>
      <w:r w:rsidRPr="00BE73B2">
        <w:rPr>
          <w:lang w:val="uk-UA" w:eastAsia="uk-UA"/>
        </w:rPr>
        <w:t>4</w:t>
      </w:r>
      <w:r w:rsidRPr="00BE73B2">
        <w:rPr>
          <w:lang w:eastAsia="uk-UA"/>
        </w:rPr>
        <w:t>.</w:t>
      </w:r>
    </w:p>
    <w:p w14:paraId="08001849" w14:textId="77777777" w:rsidR="00413433" w:rsidRPr="00BE73B2" w:rsidRDefault="00413433" w:rsidP="00413433">
      <w:pPr>
        <w:widowControl w:val="0"/>
        <w:shd w:val="clear" w:color="auto" w:fill="FFFFFF"/>
        <w:jc w:val="both"/>
        <w:rPr>
          <w:b/>
          <w:i/>
        </w:rPr>
      </w:pPr>
      <w:r w:rsidRPr="00BE73B2">
        <w:rPr>
          <w:b/>
          <w:i/>
        </w:rPr>
        <w:t xml:space="preserve">Таблиця </w:t>
      </w:r>
      <w:r w:rsidRPr="00BE73B2">
        <w:rPr>
          <w:b/>
          <w:i/>
          <w:lang w:val="uk-UA"/>
        </w:rPr>
        <w:t>4</w:t>
      </w:r>
      <w:r w:rsidRPr="00BE73B2">
        <w:rPr>
          <w:b/>
          <w:i/>
        </w:rPr>
        <w:t xml:space="preserve">. </w:t>
      </w:r>
    </w:p>
    <w:tbl>
      <w:tblPr>
        <w:tblpPr w:leftFromText="181" w:rightFromText="181" w:vertAnchor="text" w:horzAnchor="margin" w:tblpY="516"/>
        <w:tblW w:w="4650" w:type="pct"/>
        <w:tblLayout w:type="fixed"/>
        <w:tblLook w:val="04A0" w:firstRow="1" w:lastRow="0" w:firstColumn="1" w:lastColumn="0" w:noHBand="0" w:noVBand="1"/>
      </w:tblPr>
      <w:tblGrid>
        <w:gridCol w:w="902"/>
        <w:gridCol w:w="813"/>
        <w:gridCol w:w="895"/>
        <w:gridCol w:w="893"/>
        <w:gridCol w:w="892"/>
        <w:gridCol w:w="892"/>
        <w:gridCol w:w="706"/>
        <w:gridCol w:w="520"/>
        <w:gridCol w:w="705"/>
        <w:gridCol w:w="706"/>
        <w:gridCol w:w="1821"/>
      </w:tblGrid>
      <w:tr w:rsidR="00413433" w:rsidRPr="00BE73B2" w14:paraId="3EB9CD91" w14:textId="77777777" w:rsidTr="009C3CDF">
        <w:trPr>
          <w:cantSplit/>
        </w:trPr>
        <w:tc>
          <w:tcPr>
            <w:tcW w:w="902" w:type="dxa"/>
            <w:tcBorders>
              <w:top w:val="single" w:sz="4" w:space="0" w:color="000000"/>
              <w:left w:val="single" w:sz="4" w:space="0" w:color="000000"/>
              <w:bottom w:val="double" w:sz="4" w:space="0" w:color="000000"/>
              <w:right w:val="single" w:sz="4" w:space="0" w:color="000000"/>
            </w:tcBorders>
            <w:vAlign w:val="center"/>
          </w:tcPr>
          <w:p w14:paraId="06B07028" w14:textId="77777777" w:rsidR="00413433" w:rsidRPr="00BE73B2" w:rsidRDefault="00413433" w:rsidP="009C3CDF">
            <w:pPr>
              <w:widowControl w:val="0"/>
              <w:jc w:val="center"/>
              <w:rPr>
                <w:rFonts w:eastAsia="Calibri"/>
                <w:lang w:val="en-US"/>
              </w:rPr>
            </w:pPr>
            <w:r w:rsidRPr="00BE73B2">
              <w:rPr>
                <w:rFonts w:eastAsia="Calibri"/>
                <w:lang w:val="en-US"/>
              </w:rPr>
              <w:t>DN</w:t>
            </w:r>
          </w:p>
        </w:tc>
        <w:tc>
          <w:tcPr>
            <w:tcW w:w="813" w:type="dxa"/>
            <w:tcBorders>
              <w:top w:val="single" w:sz="4" w:space="0" w:color="000000"/>
              <w:left w:val="single" w:sz="4" w:space="0" w:color="000000"/>
              <w:bottom w:val="double" w:sz="4" w:space="0" w:color="000000"/>
              <w:right w:val="single" w:sz="4" w:space="0" w:color="000000"/>
            </w:tcBorders>
            <w:vAlign w:val="center"/>
          </w:tcPr>
          <w:p w14:paraId="39CB5485" w14:textId="77777777" w:rsidR="00413433" w:rsidRPr="00BE73B2" w:rsidRDefault="00413433" w:rsidP="009C3CDF">
            <w:pPr>
              <w:widowControl w:val="0"/>
              <w:jc w:val="center"/>
              <w:rPr>
                <w:rFonts w:eastAsia="Calibri"/>
                <w:lang w:val="en-US"/>
              </w:rPr>
            </w:pPr>
            <w:r w:rsidRPr="00BE73B2">
              <w:rPr>
                <w:rFonts w:eastAsia="Calibri"/>
                <w:lang w:val="en-US"/>
              </w:rPr>
              <w:t>PN</w:t>
            </w:r>
          </w:p>
        </w:tc>
        <w:tc>
          <w:tcPr>
            <w:tcW w:w="895" w:type="dxa"/>
            <w:tcBorders>
              <w:top w:val="single" w:sz="4" w:space="0" w:color="000000"/>
              <w:left w:val="single" w:sz="4" w:space="0" w:color="000000"/>
              <w:bottom w:val="double" w:sz="4" w:space="0" w:color="000000"/>
              <w:right w:val="single" w:sz="4" w:space="0" w:color="000000"/>
            </w:tcBorders>
            <w:vAlign w:val="center"/>
          </w:tcPr>
          <w:p w14:paraId="48764FAD" w14:textId="77777777" w:rsidR="00413433" w:rsidRPr="00BE73B2" w:rsidRDefault="00413433" w:rsidP="009C3CDF">
            <w:pPr>
              <w:widowControl w:val="0"/>
              <w:jc w:val="center"/>
              <w:rPr>
                <w:rFonts w:eastAsia="Calibri"/>
                <w:lang w:val="en-US"/>
              </w:rPr>
            </w:pPr>
            <w:r w:rsidRPr="00BE73B2">
              <w:rPr>
                <w:rFonts w:eastAsia="Calibri"/>
                <w:lang w:val="en-US"/>
              </w:rPr>
              <w:t>D</w:t>
            </w:r>
          </w:p>
        </w:tc>
        <w:tc>
          <w:tcPr>
            <w:tcW w:w="893" w:type="dxa"/>
            <w:tcBorders>
              <w:top w:val="single" w:sz="4" w:space="0" w:color="000000"/>
              <w:left w:val="single" w:sz="4" w:space="0" w:color="000000"/>
              <w:bottom w:val="double" w:sz="4" w:space="0" w:color="000000"/>
              <w:right w:val="single" w:sz="4" w:space="0" w:color="000000"/>
            </w:tcBorders>
            <w:vAlign w:val="center"/>
          </w:tcPr>
          <w:p w14:paraId="7DDB861F" w14:textId="77777777" w:rsidR="00413433" w:rsidRPr="00BE73B2" w:rsidRDefault="00413433" w:rsidP="009C3CDF">
            <w:pPr>
              <w:widowControl w:val="0"/>
              <w:jc w:val="center"/>
              <w:rPr>
                <w:rFonts w:eastAsia="Calibri"/>
                <w:lang w:val="en-US"/>
              </w:rPr>
            </w:pPr>
            <w:r w:rsidRPr="00BE73B2">
              <w:rPr>
                <w:rFonts w:eastAsia="Calibri"/>
                <w:lang w:val="en-US"/>
              </w:rPr>
              <w:t>D1</w:t>
            </w:r>
          </w:p>
        </w:tc>
        <w:tc>
          <w:tcPr>
            <w:tcW w:w="892" w:type="dxa"/>
            <w:tcBorders>
              <w:top w:val="single" w:sz="4" w:space="0" w:color="000000"/>
              <w:left w:val="single" w:sz="4" w:space="0" w:color="000000"/>
              <w:bottom w:val="double" w:sz="4" w:space="0" w:color="000000"/>
              <w:right w:val="single" w:sz="4" w:space="0" w:color="000000"/>
            </w:tcBorders>
            <w:vAlign w:val="center"/>
          </w:tcPr>
          <w:p w14:paraId="69B55124" w14:textId="77777777" w:rsidR="00413433" w:rsidRPr="00BE73B2" w:rsidRDefault="00413433" w:rsidP="009C3CDF">
            <w:pPr>
              <w:widowControl w:val="0"/>
              <w:jc w:val="center"/>
              <w:rPr>
                <w:rFonts w:eastAsia="Calibri"/>
                <w:lang w:val="en-US"/>
              </w:rPr>
            </w:pPr>
            <w:r w:rsidRPr="00BE73B2">
              <w:rPr>
                <w:rFonts w:eastAsia="Calibri"/>
                <w:lang w:val="en-US"/>
              </w:rPr>
              <w:t>D2</w:t>
            </w:r>
          </w:p>
        </w:tc>
        <w:tc>
          <w:tcPr>
            <w:tcW w:w="892" w:type="dxa"/>
            <w:tcBorders>
              <w:top w:val="single" w:sz="4" w:space="0" w:color="000000"/>
              <w:left w:val="single" w:sz="4" w:space="0" w:color="000000"/>
              <w:bottom w:val="double" w:sz="4" w:space="0" w:color="000000"/>
              <w:right w:val="single" w:sz="4" w:space="0" w:color="000000"/>
            </w:tcBorders>
            <w:vAlign w:val="center"/>
          </w:tcPr>
          <w:p w14:paraId="6BF6B1E9" w14:textId="77777777" w:rsidR="00413433" w:rsidRPr="00BE73B2" w:rsidRDefault="00413433" w:rsidP="009C3CDF">
            <w:pPr>
              <w:widowControl w:val="0"/>
              <w:jc w:val="center"/>
              <w:rPr>
                <w:rFonts w:eastAsia="Calibri"/>
                <w:lang w:val="en-US"/>
              </w:rPr>
            </w:pPr>
            <w:r w:rsidRPr="00BE73B2">
              <w:rPr>
                <w:rFonts w:eastAsia="Calibri"/>
                <w:lang w:val="en-US"/>
              </w:rPr>
              <w:t>d1</w:t>
            </w:r>
          </w:p>
        </w:tc>
        <w:tc>
          <w:tcPr>
            <w:tcW w:w="706" w:type="dxa"/>
            <w:tcBorders>
              <w:top w:val="single" w:sz="4" w:space="0" w:color="000000"/>
              <w:left w:val="single" w:sz="4" w:space="0" w:color="000000"/>
              <w:bottom w:val="double" w:sz="4" w:space="0" w:color="000000"/>
              <w:right w:val="single" w:sz="4" w:space="0" w:color="000000"/>
            </w:tcBorders>
            <w:vAlign w:val="center"/>
          </w:tcPr>
          <w:p w14:paraId="72141DB2" w14:textId="77777777" w:rsidR="00413433" w:rsidRPr="00BE73B2" w:rsidRDefault="00413433" w:rsidP="009C3CDF">
            <w:pPr>
              <w:widowControl w:val="0"/>
              <w:jc w:val="center"/>
              <w:rPr>
                <w:rFonts w:eastAsia="Calibri"/>
                <w:lang w:val="en-US"/>
              </w:rPr>
            </w:pPr>
            <w:r w:rsidRPr="00BE73B2">
              <w:rPr>
                <w:rFonts w:eastAsia="Calibri"/>
                <w:lang w:val="en-US"/>
              </w:rPr>
              <w:t>T</w:t>
            </w:r>
          </w:p>
        </w:tc>
        <w:tc>
          <w:tcPr>
            <w:tcW w:w="520" w:type="dxa"/>
            <w:tcBorders>
              <w:top w:val="single" w:sz="4" w:space="0" w:color="000000"/>
              <w:left w:val="single" w:sz="4" w:space="0" w:color="000000"/>
              <w:bottom w:val="double" w:sz="4" w:space="0" w:color="000000"/>
              <w:right w:val="single" w:sz="4" w:space="0" w:color="000000"/>
            </w:tcBorders>
            <w:vAlign w:val="center"/>
          </w:tcPr>
          <w:p w14:paraId="08C41ECB" w14:textId="77777777" w:rsidR="00413433" w:rsidRPr="00BE73B2" w:rsidRDefault="00413433" w:rsidP="009C3CDF">
            <w:pPr>
              <w:widowControl w:val="0"/>
              <w:jc w:val="center"/>
              <w:rPr>
                <w:rFonts w:eastAsia="Calibri"/>
                <w:lang w:val="en-US"/>
              </w:rPr>
            </w:pPr>
            <w:r w:rsidRPr="00BE73B2">
              <w:rPr>
                <w:rFonts w:eastAsia="Calibri"/>
                <w:lang w:val="en-US"/>
              </w:rPr>
              <w:t>h</w:t>
            </w:r>
          </w:p>
        </w:tc>
        <w:tc>
          <w:tcPr>
            <w:tcW w:w="705" w:type="dxa"/>
            <w:tcBorders>
              <w:top w:val="single" w:sz="4" w:space="0" w:color="000000"/>
              <w:left w:val="single" w:sz="4" w:space="0" w:color="000000"/>
              <w:bottom w:val="double" w:sz="4" w:space="0" w:color="000000"/>
              <w:right w:val="single" w:sz="4" w:space="0" w:color="000000"/>
            </w:tcBorders>
            <w:vAlign w:val="center"/>
          </w:tcPr>
          <w:p w14:paraId="66DDFF3A" w14:textId="77777777" w:rsidR="00413433" w:rsidRPr="00BE73B2" w:rsidRDefault="00413433" w:rsidP="009C3CDF">
            <w:pPr>
              <w:widowControl w:val="0"/>
              <w:jc w:val="center"/>
              <w:rPr>
                <w:rFonts w:eastAsia="Calibri"/>
                <w:lang w:val="en-US"/>
              </w:rPr>
            </w:pPr>
            <w:r w:rsidRPr="00BE73B2">
              <w:rPr>
                <w:rFonts w:eastAsia="Calibri"/>
                <w:lang w:val="en-US"/>
              </w:rPr>
              <w:t>d</w:t>
            </w:r>
          </w:p>
        </w:tc>
        <w:tc>
          <w:tcPr>
            <w:tcW w:w="706" w:type="dxa"/>
            <w:tcBorders>
              <w:top w:val="single" w:sz="4" w:space="0" w:color="000000"/>
              <w:left w:val="single" w:sz="4" w:space="0" w:color="000000"/>
              <w:bottom w:val="double" w:sz="4" w:space="0" w:color="000000"/>
              <w:right w:val="single" w:sz="4" w:space="0" w:color="000000"/>
            </w:tcBorders>
            <w:vAlign w:val="center"/>
          </w:tcPr>
          <w:p w14:paraId="6D9537B9" w14:textId="77777777" w:rsidR="00413433" w:rsidRPr="00BE73B2" w:rsidRDefault="00413433" w:rsidP="009C3CDF">
            <w:pPr>
              <w:widowControl w:val="0"/>
              <w:jc w:val="center"/>
              <w:rPr>
                <w:rFonts w:eastAsia="Calibri"/>
                <w:lang w:val="en-US"/>
              </w:rPr>
            </w:pPr>
            <w:r w:rsidRPr="00BE73B2">
              <w:rPr>
                <w:rFonts w:eastAsia="Calibri"/>
                <w:lang w:val="en-US"/>
              </w:rPr>
              <w:t>n</w:t>
            </w:r>
          </w:p>
        </w:tc>
        <w:tc>
          <w:tcPr>
            <w:tcW w:w="1821" w:type="dxa"/>
            <w:tcBorders>
              <w:top w:val="single" w:sz="4" w:space="0" w:color="000000"/>
              <w:left w:val="single" w:sz="4" w:space="0" w:color="000000"/>
              <w:bottom w:val="double" w:sz="4" w:space="0" w:color="000000"/>
              <w:right w:val="single" w:sz="4" w:space="0" w:color="000000"/>
            </w:tcBorders>
            <w:vAlign w:val="center"/>
          </w:tcPr>
          <w:p w14:paraId="1087A461" w14:textId="77777777" w:rsidR="00413433" w:rsidRPr="00BE73B2" w:rsidRDefault="00413433" w:rsidP="009C3CDF">
            <w:pPr>
              <w:widowControl w:val="0"/>
              <w:jc w:val="center"/>
              <w:rPr>
                <w:rFonts w:eastAsia="Calibri"/>
              </w:rPr>
            </w:pPr>
            <w:r w:rsidRPr="00BE73B2">
              <w:rPr>
                <w:rFonts w:eastAsia="Calibri"/>
              </w:rPr>
              <w:t>Кількість</w:t>
            </w:r>
          </w:p>
        </w:tc>
      </w:tr>
      <w:tr w:rsidR="00413433" w:rsidRPr="00BE73B2" w14:paraId="4B110067" w14:textId="77777777" w:rsidTr="009C3CDF">
        <w:trPr>
          <w:cantSplit/>
        </w:trPr>
        <w:tc>
          <w:tcPr>
            <w:tcW w:w="902"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79101395" w14:textId="77777777" w:rsidR="00413433" w:rsidRPr="00BE73B2" w:rsidRDefault="00413433" w:rsidP="009C3CDF">
            <w:pPr>
              <w:widowControl w:val="0"/>
              <w:jc w:val="center"/>
              <w:rPr>
                <w:rFonts w:eastAsia="Calibri"/>
                <w:b/>
              </w:rPr>
            </w:pPr>
            <w:r w:rsidRPr="00BE73B2">
              <w:rPr>
                <w:rFonts w:eastAsia="Calibri"/>
                <w:b/>
              </w:rPr>
              <w:t>1</w:t>
            </w:r>
          </w:p>
        </w:tc>
        <w:tc>
          <w:tcPr>
            <w:tcW w:w="813"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78CC2825" w14:textId="77777777" w:rsidR="00413433" w:rsidRPr="00BE73B2" w:rsidRDefault="00413433" w:rsidP="009C3CDF">
            <w:pPr>
              <w:widowControl w:val="0"/>
              <w:jc w:val="center"/>
              <w:rPr>
                <w:rFonts w:eastAsia="Calibri"/>
                <w:b/>
              </w:rPr>
            </w:pPr>
            <w:r w:rsidRPr="00BE73B2">
              <w:rPr>
                <w:rFonts w:eastAsia="Calibri"/>
                <w:b/>
              </w:rPr>
              <w:t>2</w:t>
            </w:r>
          </w:p>
        </w:tc>
        <w:tc>
          <w:tcPr>
            <w:tcW w:w="895"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4B2D1EBC" w14:textId="77777777" w:rsidR="00413433" w:rsidRPr="00BE73B2" w:rsidRDefault="00413433" w:rsidP="009C3CDF">
            <w:pPr>
              <w:widowControl w:val="0"/>
              <w:jc w:val="center"/>
              <w:rPr>
                <w:rFonts w:eastAsia="Calibri"/>
                <w:b/>
              </w:rPr>
            </w:pPr>
            <w:r w:rsidRPr="00BE73B2">
              <w:rPr>
                <w:rFonts w:eastAsia="Calibri"/>
                <w:b/>
              </w:rPr>
              <w:t>3</w:t>
            </w:r>
          </w:p>
        </w:tc>
        <w:tc>
          <w:tcPr>
            <w:tcW w:w="893"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1D00DF8D" w14:textId="77777777" w:rsidR="00413433" w:rsidRPr="00BE73B2" w:rsidRDefault="00413433" w:rsidP="009C3CDF">
            <w:pPr>
              <w:widowControl w:val="0"/>
              <w:jc w:val="center"/>
              <w:rPr>
                <w:rFonts w:eastAsia="Calibri"/>
                <w:b/>
              </w:rPr>
            </w:pPr>
            <w:r w:rsidRPr="00BE73B2">
              <w:rPr>
                <w:rFonts w:eastAsia="Calibri"/>
                <w:b/>
              </w:rPr>
              <w:t>4</w:t>
            </w:r>
          </w:p>
        </w:tc>
        <w:tc>
          <w:tcPr>
            <w:tcW w:w="892"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458CE21D" w14:textId="77777777" w:rsidR="00413433" w:rsidRPr="00BE73B2" w:rsidRDefault="00413433" w:rsidP="009C3CDF">
            <w:pPr>
              <w:widowControl w:val="0"/>
              <w:jc w:val="center"/>
              <w:rPr>
                <w:rFonts w:eastAsia="Calibri"/>
                <w:b/>
              </w:rPr>
            </w:pPr>
            <w:r w:rsidRPr="00BE73B2">
              <w:rPr>
                <w:rFonts w:eastAsia="Calibri"/>
                <w:b/>
              </w:rPr>
              <w:t>5</w:t>
            </w:r>
          </w:p>
        </w:tc>
        <w:tc>
          <w:tcPr>
            <w:tcW w:w="892"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48CB4DB9" w14:textId="77777777" w:rsidR="00413433" w:rsidRPr="00BE73B2" w:rsidRDefault="00413433" w:rsidP="009C3CDF">
            <w:pPr>
              <w:widowControl w:val="0"/>
              <w:jc w:val="center"/>
              <w:rPr>
                <w:rFonts w:eastAsia="Calibri"/>
                <w:b/>
              </w:rPr>
            </w:pPr>
            <w:r w:rsidRPr="00BE73B2">
              <w:rPr>
                <w:rFonts w:eastAsia="Calibri"/>
                <w:b/>
              </w:rPr>
              <w:t>6</w:t>
            </w:r>
          </w:p>
        </w:tc>
        <w:tc>
          <w:tcPr>
            <w:tcW w:w="706"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3A718E38" w14:textId="77777777" w:rsidR="00413433" w:rsidRPr="00BE73B2" w:rsidRDefault="00413433" w:rsidP="009C3CDF">
            <w:pPr>
              <w:widowControl w:val="0"/>
              <w:jc w:val="center"/>
              <w:rPr>
                <w:rFonts w:eastAsia="Calibri"/>
                <w:b/>
              </w:rPr>
            </w:pPr>
            <w:r w:rsidRPr="00BE73B2">
              <w:rPr>
                <w:rFonts w:eastAsia="Calibri"/>
                <w:b/>
              </w:rPr>
              <w:t>7</w:t>
            </w:r>
          </w:p>
        </w:tc>
        <w:tc>
          <w:tcPr>
            <w:tcW w:w="520"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3169D648" w14:textId="77777777" w:rsidR="00413433" w:rsidRPr="00BE73B2" w:rsidRDefault="00413433" w:rsidP="009C3CDF">
            <w:pPr>
              <w:widowControl w:val="0"/>
              <w:jc w:val="center"/>
              <w:rPr>
                <w:rFonts w:eastAsia="Calibri"/>
                <w:b/>
              </w:rPr>
            </w:pPr>
            <w:r w:rsidRPr="00BE73B2">
              <w:rPr>
                <w:rFonts w:eastAsia="Calibri"/>
                <w:b/>
              </w:rPr>
              <w:t>8</w:t>
            </w:r>
          </w:p>
        </w:tc>
        <w:tc>
          <w:tcPr>
            <w:tcW w:w="705"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444E5D20" w14:textId="77777777" w:rsidR="00413433" w:rsidRPr="00BE73B2" w:rsidRDefault="00413433" w:rsidP="009C3CDF">
            <w:pPr>
              <w:widowControl w:val="0"/>
              <w:jc w:val="center"/>
              <w:rPr>
                <w:rFonts w:eastAsia="Calibri"/>
                <w:b/>
              </w:rPr>
            </w:pPr>
            <w:r w:rsidRPr="00BE73B2">
              <w:rPr>
                <w:rFonts w:eastAsia="Calibri"/>
                <w:b/>
              </w:rPr>
              <w:t>9</w:t>
            </w:r>
          </w:p>
        </w:tc>
        <w:tc>
          <w:tcPr>
            <w:tcW w:w="706"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0D576DB8" w14:textId="77777777" w:rsidR="00413433" w:rsidRPr="00BE73B2" w:rsidRDefault="00413433" w:rsidP="009C3CDF">
            <w:pPr>
              <w:widowControl w:val="0"/>
              <w:jc w:val="center"/>
              <w:rPr>
                <w:rFonts w:eastAsia="Calibri"/>
                <w:b/>
              </w:rPr>
            </w:pPr>
            <w:r w:rsidRPr="00BE73B2">
              <w:rPr>
                <w:rFonts w:eastAsia="Calibri"/>
                <w:b/>
              </w:rPr>
              <w:t>10</w:t>
            </w:r>
          </w:p>
        </w:tc>
        <w:tc>
          <w:tcPr>
            <w:tcW w:w="1821"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6E18DE31" w14:textId="77777777" w:rsidR="00413433" w:rsidRPr="00BE73B2" w:rsidRDefault="00413433" w:rsidP="009C3CDF">
            <w:pPr>
              <w:widowControl w:val="0"/>
              <w:jc w:val="center"/>
              <w:rPr>
                <w:rFonts w:eastAsia="Calibri"/>
                <w:b/>
              </w:rPr>
            </w:pPr>
          </w:p>
        </w:tc>
      </w:tr>
      <w:tr w:rsidR="00413433" w:rsidRPr="00BE73B2" w14:paraId="2B5F4E5F" w14:textId="77777777" w:rsidTr="009C3CDF">
        <w:trPr>
          <w:cantSplit/>
          <w:trHeight w:val="555"/>
        </w:trPr>
        <w:tc>
          <w:tcPr>
            <w:tcW w:w="902" w:type="dxa"/>
            <w:tcBorders>
              <w:top w:val="single" w:sz="4" w:space="0" w:color="000000"/>
              <w:left w:val="single" w:sz="4" w:space="0" w:color="000000"/>
              <w:bottom w:val="single" w:sz="4" w:space="0" w:color="000000"/>
              <w:right w:val="single" w:sz="4" w:space="0" w:color="000000"/>
            </w:tcBorders>
            <w:vAlign w:val="center"/>
          </w:tcPr>
          <w:p w14:paraId="5BF2E5CB" w14:textId="77777777" w:rsidR="00413433" w:rsidRPr="00BE73B2" w:rsidRDefault="00413433" w:rsidP="009C3CDF">
            <w:pPr>
              <w:widowControl w:val="0"/>
              <w:jc w:val="center"/>
              <w:rPr>
                <w:rFonts w:eastAsia="Calibri"/>
              </w:rPr>
            </w:pPr>
            <w:r w:rsidRPr="00BE73B2">
              <w:rPr>
                <w:rFonts w:eastAsia="Calibri"/>
              </w:rPr>
              <w:t>32</w:t>
            </w:r>
          </w:p>
        </w:tc>
        <w:tc>
          <w:tcPr>
            <w:tcW w:w="813" w:type="dxa"/>
            <w:tcBorders>
              <w:top w:val="single" w:sz="4" w:space="0" w:color="000000"/>
              <w:left w:val="single" w:sz="4" w:space="0" w:color="000000"/>
              <w:bottom w:val="single" w:sz="4" w:space="0" w:color="000000"/>
              <w:right w:val="single" w:sz="4" w:space="0" w:color="000000"/>
            </w:tcBorders>
            <w:vAlign w:val="center"/>
          </w:tcPr>
          <w:p w14:paraId="106670E5" w14:textId="77777777" w:rsidR="00413433" w:rsidRPr="00BE73B2" w:rsidRDefault="00413433" w:rsidP="009C3CDF">
            <w:pPr>
              <w:widowControl w:val="0"/>
              <w:jc w:val="center"/>
              <w:rPr>
                <w:rFonts w:eastAsia="Times New Roman"/>
                <w:lang w:val="uk-UA"/>
              </w:rPr>
            </w:pPr>
            <w:r w:rsidRPr="00BE73B2">
              <w:rPr>
                <w:rFonts w:eastAsia="Calibri"/>
              </w:rPr>
              <w:t>16</w:t>
            </w:r>
          </w:p>
        </w:tc>
        <w:tc>
          <w:tcPr>
            <w:tcW w:w="895" w:type="dxa"/>
            <w:tcBorders>
              <w:top w:val="single" w:sz="4" w:space="0" w:color="000000"/>
              <w:left w:val="single" w:sz="4" w:space="0" w:color="000000"/>
              <w:bottom w:val="single" w:sz="4" w:space="0" w:color="000000"/>
              <w:right w:val="single" w:sz="4" w:space="0" w:color="000000"/>
            </w:tcBorders>
            <w:vAlign w:val="center"/>
          </w:tcPr>
          <w:p w14:paraId="4505B3FE" w14:textId="77777777" w:rsidR="00413433" w:rsidRPr="00BE73B2" w:rsidRDefault="00413433" w:rsidP="009C3CDF">
            <w:pPr>
              <w:widowControl w:val="0"/>
              <w:jc w:val="center"/>
              <w:rPr>
                <w:rFonts w:eastAsia="Calibri"/>
              </w:rPr>
            </w:pPr>
            <w:r w:rsidRPr="00BE73B2">
              <w:rPr>
                <w:rFonts w:eastAsia="Calibri"/>
              </w:rPr>
              <w:t>135</w:t>
            </w:r>
          </w:p>
        </w:tc>
        <w:tc>
          <w:tcPr>
            <w:tcW w:w="893" w:type="dxa"/>
            <w:tcBorders>
              <w:top w:val="single" w:sz="4" w:space="0" w:color="000000"/>
              <w:left w:val="single" w:sz="4" w:space="0" w:color="000000"/>
              <w:bottom w:val="single" w:sz="4" w:space="0" w:color="000000"/>
              <w:right w:val="single" w:sz="4" w:space="0" w:color="000000"/>
            </w:tcBorders>
            <w:vAlign w:val="center"/>
          </w:tcPr>
          <w:p w14:paraId="06D6F6F6" w14:textId="77777777" w:rsidR="00413433" w:rsidRPr="00BE73B2" w:rsidRDefault="00413433" w:rsidP="009C3CDF">
            <w:pPr>
              <w:widowControl w:val="0"/>
              <w:jc w:val="center"/>
              <w:rPr>
                <w:rFonts w:eastAsia="Calibri"/>
              </w:rPr>
            </w:pPr>
            <w:r w:rsidRPr="00BE73B2">
              <w:rPr>
                <w:rFonts w:eastAsia="Calibri"/>
              </w:rPr>
              <w:t>100</w:t>
            </w:r>
          </w:p>
        </w:tc>
        <w:tc>
          <w:tcPr>
            <w:tcW w:w="892" w:type="dxa"/>
            <w:tcBorders>
              <w:top w:val="single" w:sz="4" w:space="0" w:color="000000"/>
              <w:left w:val="single" w:sz="4" w:space="0" w:color="000000"/>
              <w:bottom w:val="single" w:sz="4" w:space="0" w:color="000000"/>
              <w:right w:val="single" w:sz="4" w:space="0" w:color="000000"/>
            </w:tcBorders>
            <w:vAlign w:val="center"/>
          </w:tcPr>
          <w:p w14:paraId="7FCCED1E" w14:textId="77777777" w:rsidR="00413433" w:rsidRPr="00BE73B2" w:rsidRDefault="00413433" w:rsidP="009C3CDF">
            <w:pPr>
              <w:widowControl w:val="0"/>
              <w:jc w:val="center"/>
              <w:rPr>
                <w:rFonts w:eastAsia="Calibri"/>
                <w:lang w:val="uk-UA"/>
              </w:rPr>
            </w:pPr>
            <w:r w:rsidRPr="00BE73B2">
              <w:rPr>
                <w:rFonts w:eastAsia="Calibri"/>
                <w:lang w:val="uk-UA"/>
              </w:rPr>
              <w:t>78</w:t>
            </w:r>
          </w:p>
        </w:tc>
        <w:tc>
          <w:tcPr>
            <w:tcW w:w="892" w:type="dxa"/>
            <w:tcBorders>
              <w:top w:val="single" w:sz="4" w:space="0" w:color="000000"/>
              <w:left w:val="single" w:sz="4" w:space="0" w:color="000000"/>
              <w:bottom w:val="single" w:sz="4" w:space="0" w:color="000000"/>
              <w:right w:val="single" w:sz="4" w:space="0" w:color="000000"/>
            </w:tcBorders>
            <w:vAlign w:val="center"/>
          </w:tcPr>
          <w:p w14:paraId="73B1891D" w14:textId="77777777" w:rsidR="00413433" w:rsidRPr="00BE73B2" w:rsidRDefault="00413433" w:rsidP="009C3CDF">
            <w:pPr>
              <w:widowControl w:val="0"/>
              <w:jc w:val="center"/>
              <w:rPr>
                <w:rFonts w:eastAsia="Calibri"/>
              </w:rPr>
            </w:pPr>
            <w:r w:rsidRPr="00BE73B2">
              <w:rPr>
                <w:rFonts w:eastAsia="Calibri"/>
              </w:rPr>
              <w:t>39</w:t>
            </w:r>
          </w:p>
        </w:tc>
        <w:tc>
          <w:tcPr>
            <w:tcW w:w="706" w:type="dxa"/>
            <w:tcBorders>
              <w:top w:val="single" w:sz="4" w:space="0" w:color="000000"/>
              <w:left w:val="single" w:sz="4" w:space="0" w:color="000000"/>
              <w:bottom w:val="single" w:sz="4" w:space="0" w:color="000000"/>
              <w:right w:val="single" w:sz="4" w:space="0" w:color="000000"/>
            </w:tcBorders>
            <w:vAlign w:val="center"/>
          </w:tcPr>
          <w:p w14:paraId="7CE6090E" w14:textId="77777777" w:rsidR="00413433" w:rsidRPr="00BE73B2" w:rsidRDefault="00413433" w:rsidP="009C3CDF">
            <w:pPr>
              <w:widowControl w:val="0"/>
              <w:jc w:val="center"/>
              <w:rPr>
                <w:rFonts w:eastAsia="Calibri"/>
              </w:rPr>
            </w:pPr>
            <w:r w:rsidRPr="00BE73B2">
              <w:rPr>
                <w:rFonts w:eastAsia="Calibri"/>
              </w:rPr>
              <w:t>16</w:t>
            </w:r>
          </w:p>
        </w:tc>
        <w:tc>
          <w:tcPr>
            <w:tcW w:w="520" w:type="dxa"/>
            <w:tcBorders>
              <w:top w:val="single" w:sz="4" w:space="0" w:color="000000"/>
              <w:left w:val="single" w:sz="4" w:space="0" w:color="000000"/>
              <w:bottom w:val="single" w:sz="4" w:space="0" w:color="000000"/>
              <w:right w:val="single" w:sz="4" w:space="0" w:color="000000"/>
            </w:tcBorders>
            <w:vAlign w:val="center"/>
          </w:tcPr>
          <w:p w14:paraId="1FF6511A" w14:textId="77777777" w:rsidR="00413433" w:rsidRPr="00BE73B2" w:rsidRDefault="00413433" w:rsidP="009C3CDF">
            <w:pPr>
              <w:widowControl w:val="0"/>
              <w:jc w:val="center"/>
              <w:rPr>
                <w:rFonts w:eastAsia="Calibri"/>
              </w:rPr>
            </w:pPr>
            <w:r w:rsidRPr="00BE73B2">
              <w:rPr>
                <w:rFonts w:eastAsia="Calibri"/>
              </w:rPr>
              <w:t>2</w:t>
            </w:r>
          </w:p>
        </w:tc>
        <w:tc>
          <w:tcPr>
            <w:tcW w:w="705" w:type="dxa"/>
            <w:tcBorders>
              <w:top w:val="single" w:sz="4" w:space="0" w:color="000000"/>
              <w:left w:val="single" w:sz="4" w:space="0" w:color="000000"/>
              <w:bottom w:val="single" w:sz="4" w:space="0" w:color="000000"/>
              <w:right w:val="single" w:sz="4" w:space="0" w:color="000000"/>
            </w:tcBorders>
            <w:vAlign w:val="center"/>
          </w:tcPr>
          <w:p w14:paraId="47922564" w14:textId="77777777" w:rsidR="00413433" w:rsidRPr="00BE73B2" w:rsidRDefault="00413433" w:rsidP="009C3CDF">
            <w:pPr>
              <w:widowControl w:val="0"/>
              <w:jc w:val="center"/>
              <w:rPr>
                <w:rFonts w:eastAsia="Calibri"/>
              </w:rPr>
            </w:pPr>
            <w:r w:rsidRPr="00BE73B2">
              <w:rPr>
                <w:rFonts w:eastAsia="Calibri"/>
              </w:rPr>
              <w:t>18</w:t>
            </w:r>
          </w:p>
        </w:tc>
        <w:tc>
          <w:tcPr>
            <w:tcW w:w="706" w:type="dxa"/>
            <w:tcBorders>
              <w:top w:val="single" w:sz="4" w:space="0" w:color="000000"/>
              <w:left w:val="single" w:sz="4" w:space="0" w:color="000000"/>
              <w:bottom w:val="single" w:sz="4" w:space="0" w:color="000000"/>
              <w:right w:val="single" w:sz="4" w:space="0" w:color="000000"/>
            </w:tcBorders>
            <w:vAlign w:val="center"/>
          </w:tcPr>
          <w:p w14:paraId="4CB14A17" w14:textId="77777777" w:rsidR="00413433" w:rsidRPr="00BE73B2" w:rsidRDefault="00413433" w:rsidP="009C3CDF">
            <w:pPr>
              <w:widowControl w:val="0"/>
              <w:jc w:val="center"/>
              <w:rPr>
                <w:rFonts w:eastAsia="Calibri"/>
              </w:rPr>
            </w:pPr>
            <w:r w:rsidRPr="00BE73B2">
              <w:rPr>
                <w:rFonts w:eastAsia="Calibri"/>
              </w:rPr>
              <w:t>4</w:t>
            </w:r>
          </w:p>
        </w:tc>
        <w:tc>
          <w:tcPr>
            <w:tcW w:w="1821" w:type="dxa"/>
            <w:tcBorders>
              <w:top w:val="single" w:sz="4" w:space="0" w:color="000000"/>
              <w:left w:val="single" w:sz="4" w:space="0" w:color="000000"/>
              <w:bottom w:val="single" w:sz="4" w:space="0" w:color="000000"/>
              <w:right w:val="single" w:sz="4" w:space="0" w:color="000000"/>
            </w:tcBorders>
            <w:vAlign w:val="center"/>
          </w:tcPr>
          <w:p w14:paraId="48742940" w14:textId="77777777" w:rsidR="00413433" w:rsidRPr="00BE73B2" w:rsidRDefault="00413433" w:rsidP="009C3CDF">
            <w:pPr>
              <w:widowControl w:val="0"/>
              <w:jc w:val="center"/>
              <w:rPr>
                <w:rFonts w:eastAsia="Calibri"/>
                <w:b/>
              </w:rPr>
            </w:pPr>
            <w:r w:rsidRPr="00BE73B2">
              <w:t>1220</w:t>
            </w:r>
          </w:p>
        </w:tc>
      </w:tr>
      <w:tr w:rsidR="00413433" w:rsidRPr="00BE73B2" w14:paraId="30224B48" w14:textId="77777777" w:rsidTr="009C3CDF">
        <w:trPr>
          <w:cantSplit/>
          <w:trHeight w:val="555"/>
        </w:trPr>
        <w:tc>
          <w:tcPr>
            <w:tcW w:w="902" w:type="dxa"/>
            <w:tcBorders>
              <w:top w:val="single" w:sz="4" w:space="0" w:color="000000"/>
              <w:left w:val="single" w:sz="4" w:space="0" w:color="000000"/>
              <w:bottom w:val="single" w:sz="4" w:space="0" w:color="000000"/>
              <w:right w:val="single" w:sz="4" w:space="0" w:color="000000"/>
            </w:tcBorders>
            <w:vAlign w:val="center"/>
          </w:tcPr>
          <w:p w14:paraId="024E6F5A" w14:textId="77777777" w:rsidR="00413433" w:rsidRPr="00BE73B2" w:rsidRDefault="00413433" w:rsidP="009C3CDF">
            <w:pPr>
              <w:widowControl w:val="0"/>
              <w:jc w:val="center"/>
              <w:rPr>
                <w:rFonts w:eastAsia="Calibri"/>
              </w:rPr>
            </w:pPr>
            <w:r w:rsidRPr="00BE73B2">
              <w:rPr>
                <w:rFonts w:eastAsia="Calibri"/>
              </w:rPr>
              <w:t>40</w:t>
            </w:r>
          </w:p>
        </w:tc>
        <w:tc>
          <w:tcPr>
            <w:tcW w:w="813" w:type="dxa"/>
            <w:tcBorders>
              <w:top w:val="single" w:sz="4" w:space="0" w:color="000000"/>
              <w:left w:val="single" w:sz="4" w:space="0" w:color="000000"/>
              <w:bottom w:val="single" w:sz="4" w:space="0" w:color="000000"/>
              <w:right w:val="single" w:sz="4" w:space="0" w:color="000000"/>
            </w:tcBorders>
            <w:vAlign w:val="center"/>
          </w:tcPr>
          <w:p w14:paraId="16128532" w14:textId="77777777" w:rsidR="00413433" w:rsidRPr="00BE73B2" w:rsidRDefault="00413433" w:rsidP="009C3CDF">
            <w:pPr>
              <w:widowControl w:val="0"/>
              <w:jc w:val="center"/>
              <w:rPr>
                <w:rFonts w:eastAsia="Times New Roman"/>
                <w:lang w:val="uk-UA"/>
              </w:rPr>
            </w:pPr>
            <w:r w:rsidRPr="00BE73B2">
              <w:rPr>
                <w:rFonts w:eastAsia="Calibri"/>
              </w:rPr>
              <w:t>16</w:t>
            </w:r>
          </w:p>
        </w:tc>
        <w:tc>
          <w:tcPr>
            <w:tcW w:w="895" w:type="dxa"/>
            <w:tcBorders>
              <w:top w:val="single" w:sz="4" w:space="0" w:color="000000"/>
              <w:left w:val="single" w:sz="4" w:space="0" w:color="000000"/>
              <w:bottom w:val="single" w:sz="4" w:space="0" w:color="000000"/>
              <w:right w:val="single" w:sz="4" w:space="0" w:color="000000"/>
            </w:tcBorders>
            <w:vAlign w:val="center"/>
          </w:tcPr>
          <w:p w14:paraId="5F8C9D2A" w14:textId="77777777" w:rsidR="00413433" w:rsidRPr="00BE73B2" w:rsidRDefault="00413433" w:rsidP="009C3CDF">
            <w:pPr>
              <w:widowControl w:val="0"/>
              <w:jc w:val="center"/>
              <w:rPr>
                <w:rFonts w:eastAsia="Calibri"/>
              </w:rPr>
            </w:pPr>
            <w:r w:rsidRPr="00BE73B2">
              <w:rPr>
                <w:rFonts w:eastAsia="Calibri"/>
              </w:rPr>
              <w:t>145</w:t>
            </w:r>
          </w:p>
        </w:tc>
        <w:tc>
          <w:tcPr>
            <w:tcW w:w="893" w:type="dxa"/>
            <w:tcBorders>
              <w:top w:val="single" w:sz="4" w:space="0" w:color="000000"/>
              <w:left w:val="single" w:sz="4" w:space="0" w:color="000000"/>
              <w:bottom w:val="single" w:sz="4" w:space="0" w:color="000000"/>
              <w:right w:val="single" w:sz="4" w:space="0" w:color="000000"/>
            </w:tcBorders>
            <w:vAlign w:val="center"/>
          </w:tcPr>
          <w:p w14:paraId="30764879" w14:textId="77777777" w:rsidR="00413433" w:rsidRPr="00BE73B2" w:rsidRDefault="00413433" w:rsidP="009C3CDF">
            <w:pPr>
              <w:widowControl w:val="0"/>
              <w:jc w:val="center"/>
              <w:rPr>
                <w:rFonts w:eastAsia="Calibri"/>
              </w:rPr>
            </w:pPr>
            <w:r w:rsidRPr="00BE73B2">
              <w:rPr>
                <w:rFonts w:eastAsia="Calibri"/>
              </w:rPr>
              <w:t>110</w:t>
            </w:r>
          </w:p>
        </w:tc>
        <w:tc>
          <w:tcPr>
            <w:tcW w:w="892" w:type="dxa"/>
            <w:tcBorders>
              <w:top w:val="single" w:sz="4" w:space="0" w:color="000000"/>
              <w:left w:val="single" w:sz="4" w:space="0" w:color="000000"/>
              <w:bottom w:val="single" w:sz="4" w:space="0" w:color="000000"/>
              <w:right w:val="single" w:sz="4" w:space="0" w:color="000000"/>
            </w:tcBorders>
            <w:vAlign w:val="center"/>
          </w:tcPr>
          <w:p w14:paraId="44C7193B" w14:textId="77777777" w:rsidR="00413433" w:rsidRPr="00BE73B2" w:rsidRDefault="00413433" w:rsidP="009C3CDF">
            <w:pPr>
              <w:widowControl w:val="0"/>
              <w:jc w:val="center"/>
              <w:rPr>
                <w:rFonts w:eastAsia="Calibri"/>
                <w:lang w:val="uk-UA"/>
              </w:rPr>
            </w:pPr>
            <w:r w:rsidRPr="00BE73B2">
              <w:rPr>
                <w:rFonts w:eastAsia="Calibri"/>
                <w:lang w:val="uk-UA"/>
              </w:rPr>
              <w:t>88</w:t>
            </w:r>
          </w:p>
        </w:tc>
        <w:tc>
          <w:tcPr>
            <w:tcW w:w="892" w:type="dxa"/>
            <w:tcBorders>
              <w:top w:val="single" w:sz="4" w:space="0" w:color="000000"/>
              <w:left w:val="single" w:sz="4" w:space="0" w:color="000000"/>
              <w:bottom w:val="single" w:sz="4" w:space="0" w:color="000000"/>
              <w:right w:val="single" w:sz="4" w:space="0" w:color="000000"/>
            </w:tcBorders>
            <w:vAlign w:val="center"/>
          </w:tcPr>
          <w:p w14:paraId="251FCD05" w14:textId="77777777" w:rsidR="00413433" w:rsidRPr="00BE73B2" w:rsidRDefault="00413433" w:rsidP="009C3CDF">
            <w:pPr>
              <w:widowControl w:val="0"/>
              <w:jc w:val="center"/>
              <w:rPr>
                <w:rFonts w:eastAsia="Calibri"/>
              </w:rPr>
            </w:pPr>
            <w:r w:rsidRPr="00BE73B2">
              <w:rPr>
                <w:rFonts w:eastAsia="Calibri"/>
              </w:rPr>
              <w:t>46</w:t>
            </w:r>
          </w:p>
        </w:tc>
        <w:tc>
          <w:tcPr>
            <w:tcW w:w="706" w:type="dxa"/>
            <w:tcBorders>
              <w:top w:val="single" w:sz="4" w:space="0" w:color="000000"/>
              <w:left w:val="single" w:sz="4" w:space="0" w:color="000000"/>
              <w:bottom w:val="single" w:sz="4" w:space="0" w:color="000000"/>
              <w:right w:val="single" w:sz="4" w:space="0" w:color="000000"/>
            </w:tcBorders>
            <w:vAlign w:val="center"/>
          </w:tcPr>
          <w:p w14:paraId="5008F176" w14:textId="77777777" w:rsidR="00413433" w:rsidRPr="00BE73B2" w:rsidRDefault="00413433" w:rsidP="009C3CDF">
            <w:pPr>
              <w:widowControl w:val="0"/>
              <w:jc w:val="center"/>
              <w:rPr>
                <w:rFonts w:eastAsia="Calibri"/>
              </w:rPr>
            </w:pPr>
            <w:r w:rsidRPr="00BE73B2">
              <w:rPr>
                <w:rFonts w:eastAsia="Calibri"/>
              </w:rPr>
              <w:t>17</w:t>
            </w:r>
          </w:p>
        </w:tc>
        <w:tc>
          <w:tcPr>
            <w:tcW w:w="520" w:type="dxa"/>
            <w:tcBorders>
              <w:top w:val="single" w:sz="4" w:space="0" w:color="000000"/>
              <w:left w:val="single" w:sz="4" w:space="0" w:color="000000"/>
              <w:bottom w:val="single" w:sz="4" w:space="0" w:color="000000"/>
              <w:right w:val="single" w:sz="4" w:space="0" w:color="000000"/>
            </w:tcBorders>
            <w:vAlign w:val="center"/>
          </w:tcPr>
          <w:p w14:paraId="02242200" w14:textId="77777777" w:rsidR="00413433" w:rsidRPr="00BE73B2" w:rsidRDefault="00413433" w:rsidP="009C3CDF">
            <w:pPr>
              <w:widowControl w:val="0"/>
              <w:jc w:val="center"/>
              <w:rPr>
                <w:rFonts w:eastAsia="Calibri"/>
              </w:rPr>
            </w:pPr>
            <w:r w:rsidRPr="00BE73B2">
              <w:rPr>
                <w:rFonts w:eastAsia="Calibri"/>
              </w:rPr>
              <w:t>3</w:t>
            </w:r>
          </w:p>
        </w:tc>
        <w:tc>
          <w:tcPr>
            <w:tcW w:w="705" w:type="dxa"/>
            <w:tcBorders>
              <w:top w:val="single" w:sz="4" w:space="0" w:color="000000"/>
              <w:left w:val="single" w:sz="4" w:space="0" w:color="000000"/>
              <w:bottom w:val="single" w:sz="4" w:space="0" w:color="000000"/>
              <w:right w:val="single" w:sz="4" w:space="0" w:color="000000"/>
            </w:tcBorders>
            <w:vAlign w:val="center"/>
          </w:tcPr>
          <w:p w14:paraId="3F38FD37" w14:textId="77777777" w:rsidR="00413433" w:rsidRPr="00BE73B2" w:rsidRDefault="00413433" w:rsidP="009C3CDF">
            <w:pPr>
              <w:widowControl w:val="0"/>
              <w:jc w:val="center"/>
              <w:rPr>
                <w:rFonts w:eastAsia="Calibri"/>
              </w:rPr>
            </w:pPr>
            <w:r w:rsidRPr="00BE73B2">
              <w:rPr>
                <w:rFonts w:eastAsia="Calibri"/>
              </w:rPr>
              <w:t>18</w:t>
            </w:r>
          </w:p>
        </w:tc>
        <w:tc>
          <w:tcPr>
            <w:tcW w:w="706" w:type="dxa"/>
            <w:tcBorders>
              <w:top w:val="single" w:sz="4" w:space="0" w:color="000000"/>
              <w:left w:val="single" w:sz="4" w:space="0" w:color="000000"/>
              <w:bottom w:val="single" w:sz="4" w:space="0" w:color="000000"/>
              <w:right w:val="single" w:sz="4" w:space="0" w:color="000000"/>
            </w:tcBorders>
            <w:vAlign w:val="center"/>
          </w:tcPr>
          <w:p w14:paraId="08570F10" w14:textId="77777777" w:rsidR="00413433" w:rsidRPr="00BE73B2" w:rsidRDefault="00413433" w:rsidP="009C3CDF">
            <w:pPr>
              <w:widowControl w:val="0"/>
              <w:jc w:val="center"/>
              <w:rPr>
                <w:rFonts w:eastAsia="Calibri"/>
              </w:rPr>
            </w:pPr>
            <w:r w:rsidRPr="00BE73B2">
              <w:rPr>
                <w:rFonts w:eastAsia="Calibri"/>
              </w:rPr>
              <w:t>4</w:t>
            </w:r>
          </w:p>
        </w:tc>
        <w:tc>
          <w:tcPr>
            <w:tcW w:w="1821" w:type="dxa"/>
            <w:tcBorders>
              <w:top w:val="single" w:sz="4" w:space="0" w:color="000000"/>
              <w:left w:val="single" w:sz="4" w:space="0" w:color="000000"/>
              <w:bottom w:val="single" w:sz="4" w:space="0" w:color="000000"/>
              <w:right w:val="single" w:sz="4" w:space="0" w:color="000000"/>
            </w:tcBorders>
            <w:vAlign w:val="center"/>
          </w:tcPr>
          <w:p w14:paraId="0EE98865" w14:textId="77777777" w:rsidR="00413433" w:rsidRPr="00BE73B2" w:rsidRDefault="00413433" w:rsidP="009C3CDF">
            <w:pPr>
              <w:widowControl w:val="0"/>
              <w:jc w:val="center"/>
              <w:rPr>
                <w:rFonts w:eastAsia="Calibri"/>
                <w:b/>
                <w:lang w:val="uk-UA"/>
              </w:rPr>
            </w:pPr>
            <w:r w:rsidRPr="00BE73B2">
              <w:t>66</w:t>
            </w:r>
          </w:p>
        </w:tc>
      </w:tr>
      <w:tr w:rsidR="00413433" w:rsidRPr="00BE73B2" w14:paraId="260AE00B" w14:textId="77777777" w:rsidTr="009C3CDF">
        <w:trPr>
          <w:cantSplit/>
          <w:trHeight w:val="555"/>
        </w:trPr>
        <w:tc>
          <w:tcPr>
            <w:tcW w:w="902" w:type="dxa"/>
            <w:tcBorders>
              <w:top w:val="single" w:sz="4" w:space="0" w:color="000000"/>
              <w:left w:val="single" w:sz="4" w:space="0" w:color="000000"/>
              <w:bottom w:val="single" w:sz="4" w:space="0" w:color="000000"/>
              <w:right w:val="single" w:sz="4" w:space="0" w:color="000000"/>
            </w:tcBorders>
            <w:vAlign w:val="center"/>
          </w:tcPr>
          <w:p w14:paraId="2EAED2AA" w14:textId="77777777" w:rsidR="00413433" w:rsidRPr="00BE73B2" w:rsidRDefault="00413433" w:rsidP="009C3CDF">
            <w:pPr>
              <w:widowControl w:val="0"/>
              <w:jc w:val="center"/>
              <w:rPr>
                <w:rFonts w:eastAsia="Calibri"/>
              </w:rPr>
            </w:pPr>
            <w:r w:rsidRPr="00BE73B2">
              <w:rPr>
                <w:rFonts w:eastAsia="Calibri"/>
              </w:rPr>
              <w:t>50</w:t>
            </w:r>
          </w:p>
        </w:tc>
        <w:tc>
          <w:tcPr>
            <w:tcW w:w="813" w:type="dxa"/>
            <w:tcBorders>
              <w:top w:val="single" w:sz="4" w:space="0" w:color="000000"/>
              <w:left w:val="single" w:sz="4" w:space="0" w:color="000000"/>
              <w:bottom w:val="single" w:sz="4" w:space="0" w:color="000000"/>
              <w:right w:val="single" w:sz="4" w:space="0" w:color="000000"/>
            </w:tcBorders>
            <w:vAlign w:val="center"/>
          </w:tcPr>
          <w:p w14:paraId="03D47E81" w14:textId="77777777" w:rsidR="00413433" w:rsidRPr="00BE73B2" w:rsidRDefault="00413433" w:rsidP="009C3CDF">
            <w:pPr>
              <w:widowControl w:val="0"/>
              <w:jc w:val="center"/>
              <w:rPr>
                <w:rFonts w:eastAsia="Times New Roman"/>
                <w:lang w:val="uk-UA"/>
              </w:rPr>
            </w:pPr>
            <w:r w:rsidRPr="00BE73B2">
              <w:rPr>
                <w:rFonts w:eastAsia="Calibri"/>
              </w:rPr>
              <w:t>16</w:t>
            </w:r>
          </w:p>
        </w:tc>
        <w:tc>
          <w:tcPr>
            <w:tcW w:w="895" w:type="dxa"/>
            <w:tcBorders>
              <w:top w:val="single" w:sz="4" w:space="0" w:color="000000"/>
              <w:left w:val="single" w:sz="4" w:space="0" w:color="000000"/>
              <w:bottom w:val="single" w:sz="4" w:space="0" w:color="000000"/>
              <w:right w:val="single" w:sz="4" w:space="0" w:color="000000"/>
            </w:tcBorders>
            <w:vAlign w:val="center"/>
          </w:tcPr>
          <w:p w14:paraId="0A05DDED" w14:textId="77777777" w:rsidR="00413433" w:rsidRPr="00BE73B2" w:rsidRDefault="00413433" w:rsidP="009C3CDF">
            <w:pPr>
              <w:widowControl w:val="0"/>
              <w:jc w:val="center"/>
              <w:rPr>
                <w:rFonts w:eastAsia="Calibri"/>
              </w:rPr>
            </w:pPr>
            <w:r w:rsidRPr="00BE73B2">
              <w:rPr>
                <w:rFonts w:eastAsia="Calibri"/>
              </w:rPr>
              <w:t>160</w:t>
            </w:r>
          </w:p>
        </w:tc>
        <w:tc>
          <w:tcPr>
            <w:tcW w:w="893" w:type="dxa"/>
            <w:tcBorders>
              <w:top w:val="single" w:sz="4" w:space="0" w:color="000000"/>
              <w:left w:val="single" w:sz="4" w:space="0" w:color="000000"/>
              <w:bottom w:val="single" w:sz="4" w:space="0" w:color="000000"/>
              <w:right w:val="single" w:sz="4" w:space="0" w:color="000000"/>
            </w:tcBorders>
            <w:vAlign w:val="center"/>
          </w:tcPr>
          <w:p w14:paraId="1E1F9661" w14:textId="77777777" w:rsidR="00413433" w:rsidRPr="00BE73B2" w:rsidRDefault="00413433" w:rsidP="009C3CDF">
            <w:pPr>
              <w:widowControl w:val="0"/>
              <w:jc w:val="center"/>
              <w:rPr>
                <w:rFonts w:eastAsia="Calibri"/>
              </w:rPr>
            </w:pPr>
            <w:r w:rsidRPr="00BE73B2">
              <w:rPr>
                <w:rFonts w:eastAsia="Calibri"/>
              </w:rPr>
              <w:t>125</w:t>
            </w:r>
          </w:p>
        </w:tc>
        <w:tc>
          <w:tcPr>
            <w:tcW w:w="892" w:type="dxa"/>
            <w:tcBorders>
              <w:top w:val="single" w:sz="4" w:space="0" w:color="000000"/>
              <w:left w:val="single" w:sz="4" w:space="0" w:color="000000"/>
              <w:bottom w:val="single" w:sz="4" w:space="0" w:color="000000"/>
              <w:right w:val="single" w:sz="4" w:space="0" w:color="000000"/>
            </w:tcBorders>
            <w:vAlign w:val="center"/>
          </w:tcPr>
          <w:p w14:paraId="3CD8D371" w14:textId="77777777" w:rsidR="00413433" w:rsidRPr="00BE73B2" w:rsidRDefault="00413433" w:rsidP="009C3CDF">
            <w:pPr>
              <w:widowControl w:val="0"/>
              <w:jc w:val="center"/>
              <w:rPr>
                <w:rFonts w:eastAsia="Calibri"/>
                <w:lang w:val="uk-UA"/>
              </w:rPr>
            </w:pPr>
            <w:r w:rsidRPr="00BE73B2">
              <w:rPr>
                <w:rFonts w:eastAsia="Calibri"/>
                <w:lang w:val="uk-UA"/>
              </w:rPr>
              <w:t>102</w:t>
            </w:r>
          </w:p>
        </w:tc>
        <w:tc>
          <w:tcPr>
            <w:tcW w:w="892" w:type="dxa"/>
            <w:tcBorders>
              <w:top w:val="single" w:sz="4" w:space="0" w:color="000000"/>
              <w:left w:val="single" w:sz="4" w:space="0" w:color="000000"/>
              <w:bottom w:val="single" w:sz="4" w:space="0" w:color="000000"/>
              <w:right w:val="single" w:sz="4" w:space="0" w:color="000000"/>
            </w:tcBorders>
            <w:vAlign w:val="center"/>
          </w:tcPr>
          <w:p w14:paraId="65346579" w14:textId="77777777" w:rsidR="00413433" w:rsidRPr="00BE73B2" w:rsidRDefault="00413433" w:rsidP="009C3CDF">
            <w:pPr>
              <w:widowControl w:val="0"/>
              <w:jc w:val="center"/>
              <w:rPr>
                <w:rFonts w:eastAsia="Calibri"/>
              </w:rPr>
            </w:pPr>
            <w:r w:rsidRPr="00BE73B2">
              <w:rPr>
                <w:rFonts w:eastAsia="Calibri"/>
              </w:rPr>
              <w:t>59</w:t>
            </w:r>
          </w:p>
        </w:tc>
        <w:tc>
          <w:tcPr>
            <w:tcW w:w="706" w:type="dxa"/>
            <w:tcBorders>
              <w:top w:val="single" w:sz="4" w:space="0" w:color="000000"/>
              <w:left w:val="single" w:sz="4" w:space="0" w:color="000000"/>
              <w:bottom w:val="single" w:sz="4" w:space="0" w:color="000000"/>
              <w:right w:val="single" w:sz="4" w:space="0" w:color="000000"/>
            </w:tcBorders>
            <w:vAlign w:val="center"/>
          </w:tcPr>
          <w:p w14:paraId="2625C17A" w14:textId="77777777" w:rsidR="00413433" w:rsidRPr="00BE73B2" w:rsidRDefault="00413433" w:rsidP="009C3CDF">
            <w:pPr>
              <w:widowControl w:val="0"/>
              <w:jc w:val="center"/>
              <w:rPr>
                <w:rFonts w:eastAsia="Calibri"/>
              </w:rPr>
            </w:pPr>
            <w:r w:rsidRPr="00BE73B2">
              <w:rPr>
                <w:rFonts w:eastAsia="Calibri"/>
              </w:rPr>
              <w:t>19</w:t>
            </w:r>
          </w:p>
        </w:tc>
        <w:tc>
          <w:tcPr>
            <w:tcW w:w="520" w:type="dxa"/>
            <w:tcBorders>
              <w:top w:val="single" w:sz="4" w:space="0" w:color="000000"/>
              <w:left w:val="single" w:sz="4" w:space="0" w:color="000000"/>
              <w:bottom w:val="single" w:sz="4" w:space="0" w:color="000000"/>
              <w:right w:val="single" w:sz="4" w:space="0" w:color="000000"/>
            </w:tcBorders>
            <w:vAlign w:val="center"/>
          </w:tcPr>
          <w:p w14:paraId="117C3C17" w14:textId="77777777" w:rsidR="00413433" w:rsidRPr="00BE73B2" w:rsidRDefault="00413433" w:rsidP="009C3CDF">
            <w:pPr>
              <w:widowControl w:val="0"/>
              <w:jc w:val="center"/>
              <w:rPr>
                <w:rFonts w:eastAsia="Calibri"/>
              </w:rPr>
            </w:pPr>
            <w:r w:rsidRPr="00BE73B2">
              <w:rPr>
                <w:rFonts w:eastAsia="Calibri"/>
              </w:rPr>
              <w:t>3</w:t>
            </w:r>
          </w:p>
        </w:tc>
        <w:tc>
          <w:tcPr>
            <w:tcW w:w="705" w:type="dxa"/>
            <w:tcBorders>
              <w:top w:val="single" w:sz="4" w:space="0" w:color="000000"/>
              <w:left w:val="single" w:sz="4" w:space="0" w:color="000000"/>
              <w:bottom w:val="single" w:sz="4" w:space="0" w:color="000000"/>
              <w:right w:val="single" w:sz="4" w:space="0" w:color="000000"/>
            </w:tcBorders>
            <w:vAlign w:val="center"/>
          </w:tcPr>
          <w:p w14:paraId="6619FEDE" w14:textId="77777777" w:rsidR="00413433" w:rsidRPr="00BE73B2" w:rsidRDefault="00413433" w:rsidP="009C3CDF">
            <w:pPr>
              <w:widowControl w:val="0"/>
              <w:jc w:val="center"/>
              <w:rPr>
                <w:rFonts w:eastAsia="Calibri"/>
              </w:rPr>
            </w:pPr>
            <w:r w:rsidRPr="00BE73B2">
              <w:rPr>
                <w:rFonts w:eastAsia="Calibri"/>
              </w:rPr>
              <w:t>18</w:t>
            </w:r>
          </w:p>
        </w:tc>
        <w:tc>
          <w:tcPr>
            <w:tcW w:w="706" w:type="dxa"/>
            <w:tcBorders>
              <w:top w:val="single" w:sz="4" w:space="0" w:color="000000"/>
              <w:left w:val="single" w:sz="4" w:space="0" w:color="000000"/>
              <w:bottom w:val="single" w:sz="4" w:space="0" w:color="000000"/>
              <w:right w:val="single" w:sz="4" w:space="0" w:color="000000"/>
            </w:tcBorders>
            <w:vAlign w:val="center"/>
          </w:tcPr>
          <w:p w14:paraId="0E53738D" w14:textId="77777777" w:rsidR="00413433" w:rsidRPr="00BE73B2" w:rsidRDefault="00413433" w:rsidP="009C3CDF">
            <w:pPr>
              <w:widowControl w:val="0"/>
              <w:jc w:val="center"/>
              <w:rPr>
                <w:rFonts w:eastAsia="Calibri"/>
              </w:rPr>
            </w:pPr>
            <w:r w:rsidRPr="00BE73B2">
              <w:rPr>
                <w:rFonts w:eastAsia="Calibri"/>
              </w:rPr>
              <w:t>4</w:t>
            </w:r>
          </w:p>
        </w:tc>
        <w:tc>
          <w:tcPr>
            <w:tcW w:w="1821" w:type="dxa"/>
            <w:tcBorders>
              <w:top w:val="single" w:sz="4" w:space="0" w:color="000000"/>
              <w:left w:val="single" w:sz="4" w:space="0" w:color="000000"/>
              <w:bottom w:val="single" w:sz="4" w:space="0" w:color="000000"/>
              <w:right w:val="single" w:sz="4" w:space="0" w:color="000000"/>
            </w:tcBorders>
            <w:vAlign w:val="center"/>
          </w:tcPr>
          <w:p w14:paraId="3284A717" w14:textId="77777777" w:rsidR="00413433" w:rsidRPr="00BE73B2" w:rsidRDefault="00413433" w:rsidP="009C3CDF">
            <w:pPr>
              <w:widowControl w:val="0"/>
              <w:jc w:val="center"/>
              <w:rPr>
                <w:rFonts w:eastAsia="Calibri"/>
                <w:b/>
                <w:lang w:val="uk-UA"/>
              </w:rPr>
            </w:pPr>
            <w:r w:rsidRPr="00BE73B2">
              <w:t>204</w:t>
            </w:r>
          </w:p>
        </w:tc>
      </w:tr>
      <w:tr w:rsidR="00413433" w:rsidRPr="00BE73B2" w14:paraId="016ED91A" w14:textId="77777777" w:rsidTr="009C3CDF">
        <w:trPr>
          <w:cantSplit/>
          <w:trHeight w:val="555"/>
        </w:trPr>
        <w:tc>
          <w:tcPr>
            <w:tcW w:w="902" w:type="dxa"/>
            <w:tcBorders>
              <w:top w:val="single" w:sz="4" w:space="0" w:color="000000"/>
              <w:left w:val="single" w:sz="4" w:space="0" w:color="000000"/>
              <w:bottom w:val="single" w:sz="4" w:space="0" w:color="000000"/>
              <w:right w:val="single" w:sz="4" w:space="0" w:color="000000"/>
            </w:tcBorders>
            <w:vAlign w:val="center"/>
          </w:tcPr>
          <w:p w14:paraId="0A41D2CD" w14:textId="77777777" w:rsidR="00413433" w:rsidRPr="00BE73B2" w:rsidRDefault="00413433" w:rsidP="009C3CDF">
            <w:pPr>
              <w:widowControl w:val="0"/>
              <w:jc w:val="center"/>
              <w:rPr>
                <w:rFonts w:eastAsia="Calibri"/>
              </w:rPr>
            </w:pPr>
            <w:r w:rsidRPr="00BE73B2">
              <w:rPr>
                <w:rFonts w:eastAsia="Calibri"/>
              </w:rPr>
              <w:t>65</w:t>
            </w:r>
          </w:p>
        </w:tc>
        <w:tc>
          <w:tcPr>
            <w:tcW w:w="813" w:type="dxa"/>
            <w:tcBorders>
              <w:top w:val="single" w:sz="4" w:space="0" w:color="000000"/>
              <w:left w:val="single" w:sz="4" w:space="0" w:color="000000"/>
              <w:bottom w:val="single" w:sz="4" w:space="0" w:color="000000"/>
              <w:right w:val="single" w:sz="4" w:space="0" w:color="000000"/>
            </w:tcBorders>
            <w:vAlign w:val="center"/>
          </w:tcPr>
          <w:p w14:paraId="1A40BCEB" w14:textId="77777777" w:rsidR="00413433" w:rsidRPr="00BE73B2" w:rsidRDefault="00413433" w:rsidP="009C3CDF">
            <w:pPr>
              <w:widowControl w:val="0"/>
              <w:jc w:val="center"/>
              <w:rPr>
                <w:rFonts w:eastAsia="Times New Roman"/>
                <w:lang w:val="uk-UA"/>
              </w:rPr>
            </w:pPr>
            <w:r w:rsidRPr="00BE73B2">
              <w:rPr>
                <w:rFonts w:eastAsia="Calibri"/>
              </w:rPr>
              <w:t>16</w:t>
            </w:r>
          </w:p>
        </w:tc>
        <w:tc>
          <w:tcPr>
            <w:tcW w:w="895" w:type="dxa"/>
            <w:tcBorders>
              <w:top w:val="single" w:sz="4" w:space="0" w:color="000000"/>
              <w:left w:val="single" w:sz="4" w:space="0" w:color="000000"/>
              <w:bottom w:val="single" w:sz="4" w:space="0" w:color="000000"/>
              <w:right w:val="single" w:sz="4" w:space="0" w:color="000000"/>
            </w:tcBorders>
            <w:vAlign w:val="center"/>
          </w:tcPr>
          <w:p w14:paraId="409C50EC" w14:textId="77777777" w:rsidR="00413433" w:rsidRPr="00BE73B2" w:rsidRDefault="00413433" w:rsidP="009C3CDF">
            <w:pPr>
              <w:widowControl w:val="0"/>
              <w:jc w:val="center"/>
              <w:rPr>
                <w:rFonts w:eastAsia="Calibri"/>
              </w:rPr>
            </w:pPr>
            <w:r w:rsidRPr="00BE73B2">
              <w:rPr>
                <w:rFonts w:eastAsia="Calibri"/>
              </w:rPr>
              <w:t>180</w:t>
            </w:r>
          </w:p>
        </w:tc>
        <w:tc>
          <w:tcPr>
            <w:tcW w:w="893" w:type="dxa"/>
            <w:tcBorders>
              <w:top w:val="single" w:sz="4" w:space="0" w:color="000000"/>
              <w:left w:val="single" w:sz="4" w:space="0" w:color="000000"/>
              <w:bottom w:val="single" w:sz="4" w:space="0" w:color="000000"/>
              <w:right w:val="single" w:sz="4" w:space="0" w:color="000000"/>
            </w:tcBorders>
            <w:vAlign w:val="center"/>
          </w:tcPr>
          <w:p w14:paraId="47D94780" w14:textId="77777777" w:rsidR="00413433" w:rsidRPr="00BE73B2" w:rsidRDefault="00413433" w:rsidP="009C3CDF">
            <w:pPr>
              <w:widowControl w:val="0"/>
              <w:jc w:val="center"/>
              <w:rPr>
                <w:rFonts w:eastAsia="Calibri"/>
              </w:rPr>
            </w:pPr>
            <w:r w:rsidRPr="00BE73B2">
              <w:rPr>
                <w:rFonts w:eastAsia="Calibri"/>
              </w:rPr>
              <w:t>145</w:t>
            </w:r>
          </w:p>
        </w:tc>
        <w:tc>
          <w:tcPr>
            <w:tcW w:w="892" w:type="dxa"/>
            <w:tcBorders>
              <w:top w:val="single" w:sz="4" w:space="0" w:color="000000"/>
              <w:left w:val="single" w:sz="4" w:space="0" w:color="000000"/>
              <w:bottom w:val="single" w:sz="4" w:space="0" w:color="000000"/>
              <w:right w:val="single" w:sz="4" w:space="0" w:color="000000"/>
            </w:tcBorders>
            <w:vAlign w:val="center"/>
          </w:tcPr>
          <w:p w14:paraId="7598C433" w14:textId="77777777" w:rsidR="00413433" w:rsidRPr="00BE73B2" w:rsidRDefault="00413433" w:rsidP="009C3CDF">
            <w:pPr>
              <w:widowControl w:val="0"/>
              <w:jc w:val="center"/>
              <w:rPr>
                <w:rFonts w:eastAsia="Calibri"/>
                <w:lang w:val="uk-UA"/>
              </w:rPr>
            </w:pPr>
            <w:r w:rsidRPr="00BE73B2">
              <w:rPr>
                <w:rFonts w:eastAsia="Calibri"/>
                <w:lang w:val="uk-UA"/>
              </w:rPr>
              <w:t>122</w:t>
            </w:r>
          </w:p>
        </w:tc>
        <w:tc>
          <w:tcPr>
            <w:tcW w:w="892" w:type="dxa"/>
            <w:tcBorders>
              <w:top w:val="single" w:sz="4" w:space="0" w:color="000000"/>
              <w:left w:val="single" w:sz="4" w:space="0" w:color="000000"/>
              <w:bottom w:val="single" w:sz="4" w:space="0" w:color="000000"/>
              <w:right w:val="single" w:sz="4" w:space="0" w:color="000000"/>
            </w:tcBorders>
            <w:vAlign w:val="center"/>
          </w:tcPr>
          <w:p w14:paraId="00ABDC68" w14:textId="77777777" w:rsidR="00413433" w:rsidRPr="00BE73B2" w:rsidRDefault="00413433" w:rsidP="009C3CDF">
            <w:pPr>
              <w:widowControl w:val="0"/>
              <w:jc w:val="center"/>
              <w:rPr>
                <w:rFonts w:eastAsia="Calibri"/>
              </w:rPr>
            </w:pPr>
            <w:r w:rsidRPr="00BE73B2">
              <w:rPr>
                <w:rFonts w:eastAsia="Calibri"/>
              </w:rPr>
              <w:t>78</w:t>
            </w:r>
          </w:p>
        </w:tc>
        <w:tc>
          <w:tcPr>
            <w:tcW w:w="706" w:type="dxa"/>
            <w:tcBorders>
              <w:top w:val="single" w:sz="4" w:space="0" w:color="000000"/>
              <w:left w:val="single" w:sz="4" w:space="0" w:color="000000"/>
              <w:bottom w:val="single" w:sz="4" w:space="0" w:color="000000"/>
              <w:right w:val="single" w:sz="4" w:space="0" w:color="000000"/>
            </w:tcBorders>
            <w:vAlign w:val="center"/>
          </w:tcPr>
          <w:p w14:paraId="5C332944" w14:textId="77777777" w:rsidR="00413433" w:rsidRPr="00BE73B2" w:rsidRDefault="00413433" w:rsidP="009C3CDF">
            <w:pPr>
              <w:widowControl w:val="0"/>
              <w:jc w:val="center"/>
              <w:rPr>
                <w:rFonts w:eastAsia="Calibri"/>
              </w:rPr>
            </w:pPr>
            <w:r w:rsidRPr="00BE73B2">
              <w:rPr>
                <w:rFonts w:eastAsia="Calibri"/>
              </w:rPr>
              <w:t>21</w:t>
            </w:r>
          </w:p>
        </w:tc>
        <w:tc>
          <w:tcPr>
            <w:tcW w:w="520" w:type="dxa"/>
            <w:tcBorders>
              <w:top w:val="single" w:sz="4" w:space="0" w:color="000000"/>
              <w:left w:val="single" w:sz="4" w:space="0" w:color="000000"/>
              <w:bottom w:val="single" w:sz="4" w:space="0" w:color="000000"/>
              <w:right w:val="single" w:sz="4" w:space="0" w:color="000000"/>
            </w:tcBorders>
            <w:vAlign w:val="center"/>
          </w:tcPr>
          <w:p w14:paraId="31C30B58" w14:textId="77777777" w:rsidR="00413433" w:rsidRPr="00BE73B2" w:rsidRDefault="00413433" w:rsidP="009C3CDF">
            <w:pPr>
              <w:widowControl w:val="0"/>
              <w:jc w:val="center"/>
              <w:rPr>
                <w:rFonts w:eastAsia="Calibri"/>
              </w:rPr>
            </w:pPr>
            <w:r w:rsidRPr="00BE73B2">
              <w:rPr>
                <w:rFonts w:eastAsia="Calibri"/>
              </w:rPr>
              <w:t>3</w:t>
            </w:r>
          </w:p>
        </w:tc>
        <w:tc>
          <w:tcPr>
            <w:tcW w:w="705" w:type="dxa"/>
            <w:tcBorders>
              <w:top w:val="single" w:sz="4" w:space="0" w:color="000000"/>
              <w:left w:val="single" w:sz="4" w:space="0" w:color="000000"/>
              <w:bottom w:val="single" w:sz="4" w:space="0" w:color="000000"/>
              <w:right w:val="single" w:sz="4" w:space="0" w:color="000000"/>
            </w:tcBorders>
            <w:vAlign w:val="center"/>
          </w:tcPr>
          <w:p w14:paraId="2296F4A7" w14:textId="77777777" w:rsidR="00413433" w:rsidRPr="00BE73B2" w:rsidRDefault="00413433" w:rsidP="009C3CDF">
            <w:pPr>
              <w:widowControl w:val="0"/>
              <w:jc w:val="center"/>
              <w:rPr>
                <w:rFonts w:eastAsia="Calibri"/>
              </w:rPr>
            </w:pPr>
            <w:r w:rsidRPr="00BE73B2">
              <w:rPr>
                <w:rFonts w:eastAsia="Calibri"/>
              </w:rPr>
              <w:t>18</w:t>
            </w:r>
          </w:p>
        </w:tc>
        <w:tc>
          <w:tcPr>
            <w:tcW w:w="706" w:type="dxa"/>
            <w:tcBorders>
              <w:top w:val="single" w:sz="4" w:space="0" w:color="000000"/>
              <w:left w:val="single" w:sz="4" w:space="0" w:color="000000"/>
              <w:bottom w:val="single" w:sz="4" w:space="0" w:color="000000"/>
              <w:right w:val="single" w:sz="4" w:space="0" w:color="000000"/>
            </w:tcBorders>
            <w:vAlign w:val="center"/>
          </w:tcPr>
          <w:p w14:paraId="143481AA" w14:textId="77777777" w:rsidR="00413433" w:rsidRPr="00BE73B2" w:rsidRDefault="00413433" w:rsidP="009C3CDF">
            <w:pPr>
              <w:widowControl w:val="0"/>
              <w:jc w:val="center"/>
              <w:rPr>
                <w:rFonts w:eastAsia="Calibri"/>
              </w:rPr>
            </w:pPr>
            <w:r w:rsidRPr="00BE73B2">
              <w:rPr>
                <w:rFonts w:eastAsia="Calibri"/>
              </w:rPr>
              <w:t>4</w:t>
            </w:r>
          </w:p>
        </w:tc>
        <w:tc>
          <w:tcPr>
            <w:tcW w:w="1821" w:type="dxa"/>
            <w:tcBorders>
              <w:top w:val="single" w:sz="4" w:space="0" w:color="000000"/>
              <w:left w:val="single" w:sz="4" w:space="0" w:color="000000"/>
              <w:bottom w:val="single" w:sz="4" w:space="0" w:color="000000"/>
              <w:right w:val="single" w:sz="4" w:space="0" w:color="000000"/>
            </w:tcBorders>
            <w:vAlign w:val="center"/>
          </w:tcPr>
          <w:p w14:paraId="3D5F05D0" w14:textId="77777777" w:rsidR="00413433" w:rsidRPr="00BE73B2" w:rsidRDefault="00413433" w:rsidP="009C3CDF">
            <w:pPr>
              <w:widowControl w:val="0"/>
              <w:jc w:val="center"/>
              <w:rPr>
                <w:rFonts w:eastAsia="Calibri"/>
                <w:b/>
                <w:lang w:val="uk-UA"/>
              </w:rPr>
            </w:pPr>
            <w:r w:rsidRPr="00BE73B2">
              <w:t>8</w:t>
            </w:r>
          </w:p>
        </w:tc>
      </w:tr>
      <w:tr w:rsidR="00413433" w:rsidRPr="00BE73B2" w14:paraId="0917F6AD" w14:textId="77777777" w:rsidTr="009C3CDF">
        <w:trPr>
          <w:cantSplit/>
          <w:trHeight w:val="555"/>
        </w:trPr>
        <w:tc>
          <w:tcPr>
            <w:tcW w:w="902" w:type="dxa"/>
            <w:tcBorders>
              <w:top w:val="single" w:sz="4" w:space="0" w:color="000000"/>
              <w:left w:val="single" w:sz="4" w:space="0" w:color="000000"/>
              <w:bottom w:val="single" w:sz="4" w:space="0" w:color="000000"/>
              <w:right w:val="single" w:sz="4" w:space="0" w:color="000000"/>
            </w:tcBorders>
            <w:vAlign w:val="center"/>
          </w:tcPr>
          <w:p w14:paraId="148B7A70" w14:textId="77777777" w:rsidR="00413433" w:rsidRPr="00BE73B2" w:rsidRDefault="00413433" w:rsidP="009C3CDF">
            <w:pPr>
              <w:widowControl w:val="0"/>
              <w:jc w:val="center"/>
              <w:rPr>
                <w:rFonts w:eastAsia="Calibri"/>
              </w:rPr>
            </w:pPr>
            <w:r w:rsidRPr="00BE73B2">
              <w:rPr>
                <w:rFonts w:eastAsia="Calibri"/>
              </w:rPr>
              <w:lastRenderedPageBreak/>
              <w:t>80</w:t>
            </w:r>
          </w:p>
        </w:tc>
        <w:tc>
          <w:tcPr>
            <w:tcW w:w="813" w:type="dxa"/>
            <w:tcBorders>
              <w:top w:val="single" w:sz="4" w:space="0" w:color="000000"/>
              <w:left w:val="single" w:sz="4" w:space="0" w:color="000000"/>
              <w:bottom w:val="single" w:sz="4" w:space="0" w:color="000000"/>
              <w:right w:val="single" w:sz="4" w:space="0" w:color="000000"/>
            </w:tcBorders>
            <w:vAlign w:val="center"/>
          </w:tcPr>
          <w:p w14:paraId="45E4D2CF" w14:textId="77777777" w:rsidR="00413433" w:rsidRPr="00BE73B2" w:rsidRDefault="00413433" w:rsidP="009C3CDF">
            <w:pPr>
              <w:widowControl w:val="0"/>
              <w:jc w:val="center"/>
              <w:rPr>
                <w:rFonts w:eastAsia="Times New Roman"/>
                <w:lang w:val="uk-UA"/>
              </w:rPr>
            </w:pPr>
            <w:r w:rsidRPr="00BE73B2">
              <w:rPr>
                <w:rFonts w:eastAsia="Calibri"/>
              </w:rPr>
              <w:t>16</w:t>
            </w:r>
          </w:p>
        </w:tc>
        <w:tc>
          <w:tcPr>
            <w:tcW w:w="895" w:type="dxa"/>
            <w:tcBorders>
              <w:top w:val="single" w:sz="4" w:space="0" w:color="000000"/>
              <w:left w:val="single" w:sz="4" w:space="0" w:color="000000"/>
              <w:bottom w:val="single" w:sz="4" w:space="0" w:color="000000"/>
              <w:right w:val="single" w:sz="4" w:space="0" w:color="000000"/>
            </w:tcBorders>
            <w:vAlign w:val="center"/>
          </w:tcPr>
          <w:p w14:paraId="76783669" w14:textId="77777777" w:rsidR="00413433" w:rsidRPr="00BE73B2" w:rsidRDefault="00413433" w:rsidP="009C3CDF">
            <w:pPr>
              <w:widowControl w:val="0"/>
              <w:jc w:val="center"/>
              <w:rPr>
                <w:rFonts w:eastAsia="Calibri"/>
              </w:rPr>
            </w:pPr>
            <w:r w:rsidRPr="00BE73B2">
              <w:rPr>
                <w:rFonts w:eastAsia="Calibri"/>
              </w:rPr>
              <w:t>195</w:t>
            </w:r>
          </w:p>
        </w:tc>
        <w:tc>
          <w:tcPr>
            <w:tcW w:w="893" w:type="dxa"/>
            <w:tcBorders>
              <w:top w:val="single" w:sz="4" w:space="0" w:color="000000"/>
              <w:left w:val="single" w:sz="4" w:space="0" w:color="000000"/>
              <w:bottom w:val="single" w:sz="4" w:space="0" w:color="000000"/>
              <w:right w:val="single" w:sz="4" w:space="0" w:color="000000"/>
            </w:tcBorders>
            <w:vAlign w:val="center"/>
          </w:tcPr>
          <w:p w14:paraId="7CCC4F2E" w14:textId="77777777" w:rsidR="00413433" w:rsidRPr="00BE73B2" w:rsidRDefault="00413433" w:rsidP="009C3CDF">
            <w:pPr>
              <w:widowControl w:val="0"/>
              <w:jc w:val="center"/>
              <w:rPr>
                <w:rFonts w:eastAsia="Calibri"/>
              </w:rPr>
            </w:pPr>
            <w:r w:rsidRPr="00BE73B2">
              <w:rPr>
                <w:rFonts w:eastAsia="Calibri"/>
              </w:rPr>
              <w:t>160</w:t>
            </w:r>
          </w:p>
        </w:tc>
        <w:tc>
          <w:tcPr>
            <w:tcW w:w="892" w:type="dxa"/>
            <w:tcBorders>
              <w:top w:val="single" w:sz="4" w:space="0" w:color="000000"/>
              <w:left w:val="single" w:sz="4" w:space="0" w:color="000000"/>
              <w:bottom w:val="single" w:sz="4" w:space="0" w:color="000000"/>
              <w:right w:val="single" w:sz="4" w:space="0" w:color="000000"/>
            </w:tcBorders>
            <w:vAlign w:val="center"/>
          </w:tcPr>
          <w:p w14:paraId="45068D6C" w14:textId="77777777" w:rsidR="00413433" w:rsidRPr="00BE73B2" w:rsidRDefault="00413433" w:rsidP="009C3CDF">
            <w:pPr>
              <w:widowControl w:val="0"/>
              <w:jc w:val="center"/>
              <w:rPr>
                <w:rFonts w:eastAsia="Calibri"/>
                <w:lang w:val="uk-UA"/>
              </w:rPr>
            </w:pPr>
            <w:r w:rsidRPr="00BE73B2">
              <w:rPr>
                <w:rFonts w:eastAsia="Calibri"/>
                <w:lang w:val="uk-UA"/>
              </w:rPr>
              <w:t>133</w:t>
            </w:r>
          </w:p>
        </w:tc>
        <w:tc>
          <w:tcPr>
            <w:tcW w:w="892" w:type="dxa"/>
            <w:tcBorders>
              <w:top w:val="single" w:sz="4" w:space="0" w:color="000000"/>
              <w:left w:val="single" w:sz="4" w:space="0" w:color="000000"/>
              <w:bottom w:val="single" w:sz="4" w:space="0" w:color="000000"/>
              <w:right w:val="single" w:sz="4" w:space="0" w:color="000000"/>
            </w:tcBorders>
            <w:vAlign w:val="center"/>
          </w:tcPr>
          <w:p w14:paraId="276C4FDD" w14:textId="77777777" w:rsidR="00413433" w:rsidRPr="00BE73B2" w:rsidRDefault="00413433" w:rsidP="009C3CDF">
            <w:pPr>
              <w:widowControl w:val="0"/>
              <w:jc w:val="center"/>
              <w:rPr>
                <w:rFonts w:eastAsia="Calibri"/>
              </w:rPr>
            </w:pPr>
            <w:r w:rsidRPr="00BE73B2">
              <w:rPr>
                <w:rFonts w:eastAsia="Calibri"/>
              </w:rPr>
              <w:t>91</w:t>
            </w:r>
          </w:p>
        </w:tc>
        <w:tc>
          <w:tcPr>
            <w:tcW w:w="706" w:type="dxa"/>
            <w:tcBorders>
              <w:top w:val="single" w:sz="4" w:space="0" w:color="000000"/>
              <w:left w:val="single" w:sz="4" w:space="0" w:color="000000"/>
              <w:bottom w:val="single" w:sz="4" w:space="0" w:color="000000"/>
              <w:right w:val="single" w:sz="4" w:space="0" w:color="000000"/>
            </w:tcBorders>
            <w:vAlign w:val="center"/>
          </w:tcPr>
          <w:p w14:paraId="01408CC8" w14:textId="77777777" w:rsidR="00413433" w:rsidRPr="00BE73B2" w:rsidRDefault="00413433" w:rsidP="009C3CDF">
            <w:pPr>
              <w:widowControl w:val="0"/>
              <w:jc w:val="center"/>
              <w:rPr>
                <w:rFonts w:eastAsia="Calibri"/>
              </w:rPr>
            </w:pPr>
            <w:r w:rsidRPr="00BE73B2">
              <w:rPr>
                <w:rFonts w:eastAsia="Calibri"/>
              </w:rPr>
              <w:t>21</w:t>
            </w:r>
          </w:p>
        </w:tc>
        <w:tc>
          <w:tcPr>
            <w:tcW w:w="520" w:type="dxa"/>
            <w:tcBorders>
              <w:top w:val="single" w:sz="4" w:space="0" w:color="000000"/>
              <w:left w:val="single" w:sz="4" w:space="0" w:color="000000"/>
              <w:bottom w:val="single" w:sz="4" w:space="0" w:color="000000"/>
              <w:right w:val="single" w:sz="4" w:space="0" w:color="000000"/>
            </w:tcBorders>
            <w:vAlign w:val="center"/>
          </w:tcPr>
          <w:p w14:paraId="246590AD" w14:textId="77777777" w:rsidR="00413433" w:rsidRPr="00BE73B2" w:rsidRDefault="00413433" w:rsidP="009C3CDF">
            <w:pPr>
              <w:widowControl w:val="0"/>
              <w:jc w:val="center"/>
              <w:rPr>
                <w:rFonts w:eastAsia="Calibri"/>
              </w:rPr>
            </w:pPr>
            <w:r w:rsidRPr="00BE73B2">
              <w:rPr>
                <w:rFonts w:eastAsia="Calibri"/>
              </w:rPr>
              <w:t>3</w:t>
            </w:r>
          </w:p>
        </w:tc>
        <w:tc>
          <w:tcPr>
            <w:tcW w:w="705" w:type="dxa"/>
            <w:tcBorders>
              <w:top w:val="single" w:sz="4" w:space="0" w:color="000000"/>
              <w:left w:val="single" w:sz="4" w:space="0" w:color="000000"/>
              <w:bottom w:val="single" w:sz="4" w:space="0" w:color="000000"/>
              <w:right w:val="single" w:sz="4" w:space="0" w:color="000000"/>
            </w:tcBorders>
            <w:vAlign w:val="center"/>
          </w:tcPr>
          <w:p w14:paraId="676C0348" w14:textId="77777777" w:rsidR="00413433" w:rsidRPr="00BE73B2" w:rsidRDefault="00413433" w:rsidP="009C3CDF">
            <w:pPr>
              <w:widowControl w:val="0"/>
              <w:jc w:val="center"/>
              <w:rPr>
                <w:rFonts w:eastAsia="Calibri"/>
              </w:rPr>
            </w:pPr>
            <w:r w:rsidRPr="00BE73B2">
              <w:rPr>
                <w:rFonts w:eastAsia="Calibri"/>
              </w:rPr>
              <w:t>18</w:t>
            </w:r>
          </w:p>
        </w:tc>
        <w:tc>
          <w:tcPr>
            <w:tcW w:w="706" w:type="dxa"/>
            <w:tcBorders>
              <w:top w:val="single" w:sz="4" w:space="0" w:color="000000"/>
              <w:left w:val="single" w:sz="4" w:space="0" w:color="000000"/>
              <w:bottom w:val="single" w:sz="4" w:space="0" w:color="000000"/>
              <w:right w:val="single" w:sz="4" w:space="0" w:color="000000"/>
            </w:tcBorders>
            <w:vAlign w:val="center"/>
          </w:tcPr>
          <w:p w14:paraId="35C6BC9B" w14:textId="77777777" w:rsidR="00413433" w:rsidRPr="00BE73B2" w:rsidRDefault="00413433" w:rsidP="009C3CDF">
            <w:pPr>
              <w:widowControl w:val="0"/>
              <w:jc w:val="center"/>
              <w:rPr>
                <w:rFonts w:eastAsia="Calibri"/>
              </w:rPr>
            </w:pPr>
            <w:r w:rsidRPr="00BE73B2">
              <w:rPr>
                <w:rFonts w:eastAsia="Calibri"/>
              </w:rPr>
              <w:t>4</w:t>
            </w:r>
          </w:p>
        </w:tc>
        <w:tc>
          <w:tcPr>
            <w:tcW w:w="1821" w:type="dxa"/>
            <w:tcBorders>
              <w:top w:val="single" w:sz="4" w:space="0" w:color="000000"/>
              <w:left w:val="single" w:sz="4" w:space="0" w:color="000000"/>
              <w:bottom w:val="single" w:sz="4" w:space="0" w:color="000000"/>
              <w:right w:val="single" w:sz="4" w:space="0" w:color="000000"/>
            </w:tcBorders>
            <w:vAlign w:val="center"/>
          </w:tcPr>
          <w:p w14:paraId="243E6791" w14:textId="77777777" w:rsidR="00413433" w:rsidRPr="00BE73B2" w:rsidRDefault="00413433" w:rsidP="009C3CDF">
            <w:pPr>
              <w:widowControl w:val="0"/>
              <w:jc w:val="center"/>
              <w:rPr>
                <w:rFonts w:eastAsia="Calibri"/>
                <w:b/>
                <w:lang w:val="uk-UA"/>
              </w:rPr>
            </w:pPr>
            <w:r w:rsidRPr="00BE73B2">
              <w:t>15</w:t>
            </w:r>
          </w:p>
        </w:tc>
      </w:tr>
      <w:tr w:rsidR="00413433" w:rsidRPr="00BE73B2" w14:paraId="116A1940" w14:textId="77777777" w:rsidTr="009C3CDF">
        <w:trPr>
          <w:cantSplit/>
          <w:trHeight w:val="555"/>
        </w:trPr>
        <w:tc>
          <w:tcPr>
            <w:tcW w:w="902" w:type="dxa"/>
            <w:tcBorders>
              <w:top w:val="single" w:sz="4" w:space="0" w:color="000000"/>
              <w:left w:val="single" w:sz="4" w:space="0" w:color="000000"/>
              <w:bottom w:val="single" w:sz="4" w:space="0" w:color="000000"/>
              <w:right w:val="single" w:sz="4" w:space="0" w:color="000000"/>
            </w:tcBorders>
            <w:vAlign w:val="center"/>
          </w:tcPr>
          <w:p w14:paraId="775F0BE2" w14:textId="77777777" w:rsidR="00413433" w:rsidRPr="00BE73B2" w:rsidRDefault="00413433" w:rsidP="009C3CDF">
            <w:pPr>
              <w:widowControl w:val="0"/>
              <w:jc w:val="center"/>
              <w:rPr>
                <w:rFonts w:eastAsia="Calibri"/>
              </w:rPr>
            </w:pPr>
            <w:r w:rsidRPr="00BE73B2">
              <w:rPr>
                <w:rFonts w:eastAsia="Calibri"/>
              </w:rPr>
              <w:t>100</w:t>
            </w:r>
          </w:p>
        </w:tc>
        <w:tc>
          <w:tcPr>
            <w:tcW w:w="813" w:type="dxa"/>
            <w:tcBorders>
              <w:top w:val="single" w:sz="4" w:space="0" w:color="000000"/>
              <w:left w:val="single" w:sz="4" w:space="0" w:color="000000"/>
              <w:bottom w:val="single" w:sz="4" w:space="0" w:color="000000"/>
              <w:right w:val="single" w:sz="4" w:space="0" w:color="000000"/>
            </w:tcBorders>
            <w:vAlign w:val="center"/>
          </w:tcPr>
          <w:p w14:paraId="1457D06B" w14:textId="77777777" w:rsidR="00413433" w:rsidRPr="00BE73B2" w:rsidRDefault="00413433" w:rsidP="009C3CDF">
            <w:pPr>
              <w:widowControl w:val="0"/>
              <w:jc w:val="center"/>
              <w:rPr>
                <w:rFonts w:eastAsia="Times New Roman"/>
                <w:lang w:val="uk-UA"/>
              </w:rPr>
            </w:pPr>
            <w:r w:rsidRPr="00BE73B2">
              <w:rPr>
                <w:rFonts w:eastAsia="Calibri"/>
              </w:rPr>
              <w:t>16</w:t>
            </w:r>
          </w:p>
        </w:tc>
        <w:tc>
          <w:tcPr>
            <w:tcW w:w="895" w:type="dxa"/>
            <w:tcBorders>
              <w:top w:val="single" w:sz="4" w:space="0" w:color="000000"/>
              <w:left w:val="single" w:sz="4" w:space="0" w:color="000000"/>
              <w:bottom w:val="single" w:sz="4" w:space="0" w:color="000000"/>
              <w:right w:val="single" w:sz="4" w:space="0" w:color="000000"/>
            </w:tcBorders>
            <w:vAlign w:val="center"/>
          </w:tcPr>
          <w:p w14:paraId="07E36155" w14:textId="77777777" w:rsidR="00413433" w:rsidRPr="00BE73B2" w:rsidRDefault="00413433" w:rsidP="009C3CDF">
            <w:pPr>
              <w:widowControl w:val="0"/>
              <w:jc w:val="center"/>
              <w:rPr>
                <w:rFonts w:eastAsia="Calibri"/>
              </w:rPr>
            </w:pPr>
            <w:r w:rsidRPr="00BE73B2">
              <w:rPr>
                <w:rFonts w:eastAsia="Calibri"/>
              </w:rPr>
              <w:t>215</w:t>
            </w:r>
          </w:p>
        </w:tc>
        <w:tc>
          <w:tcPr>
            <w:tcW w:w="893" w:type="dxa"/>
            <w:tcBorders>
              <w:top w:val="single" w:sz="4" w:space="0" w:color="000000"/>
              <w:left w:val="single" w:sz="4" w:space="0" w:color="000000"/>
              <w:bottom w:val="single" w:sz="4" w:space="0" w:color="000000"/>
              <w:right w:val="single" w:sz="4" w:space="0" w:color="000000"/>
            </w:tcBorders>
            <w:vAlign w:val="center"/>
          </w:tcPr>
          <w:p w14:paraId="39199FCB" w14:textId="77777777" w:rsidR="00413433" w:rsidRPr="00BE73B2" w:rsidRDefault="00413433" w:rsidP="009C3CDF">
            <w:pPr>
              <w:widowControl w:val="0"/>
              <w:jc w:val="center"/>
              <w:rPr>
                <w:rFonts w:eastAsia="Calibri"/>
              </w:rPr>
            </w:pPr>
            <w:r w:rsidRPr="00BE73B2">
              <w:rPr>
                <w:rFonts w:eastAsia="Calibri"/>
              </w:rPr>
              <w:t>180</w:t>
            </w:r>
          </w:p>
        </w:tc>
        <w:tc>
          <w:tcPr>
            <w:tcW w:w="892" w:type="dxa"/>
            <w:tcBorders>
              <w:top w:val="single" w:sz="4" w:space="0" w:color="000000"/>
              <w:left w:val="single" w:sz="4" w:space="0" w:color="000000"/>
              <w:bottom w:val="single" w:sz="4" w:space="0" w:color="000000"/>
              <w:right w:val="single" w:sz="4" w:space="0" w:color="000000"/>
            </w:tcBorders>
            <w:vAlign w:val="center"/>
          </w:tcPr>
          <w:p w14:paraId="27140524" w14:textId="77777777" w:rsidR="00413433" w:rsidRPr="00BE73B2" w:rsidRDefault="00413433" w:rsidP="009C3CDF">
            <w:pPr>
              <w:widowControl w:val="0"/>
              <w:jc w:val="center"/>
              <w:rPr>
                <w:rFonts w:eastAsia="Calibri"/>
                <w:lang w:val="uk-UA"/>
              </w:rPr>
            </w:pPr>
            <w:r w:rsidRPr="00BE73B2">
              <w:rPr>
                <w:rFonts w:eastAsia="Calibri"/>
                <w:lang w:val="uk-UA"/>
              </w:rPr>
              <w:t>158</w:t>
            </w:r>
          </w:p>
        </w:tc>
        <w:tc>
          <w:tcPr>
            <w:tcW w:w="892" w:type="dxa"/>
            <w:tcBorders>
              <w:top w:val="single" w:sz="4" w:space="0" w:color="000000"/>
              <w:left w:val="single" w:sz="4" w:space="0" w:color="000000"/>
              <w:bottom w:val="single" w:sz="4" w:space="0" w:color="000000"/>
              <w:right w:val="single" w:sz="4" w:space="0" w:color="000000"/>
            </w:tcBorders>
            <w:vAlign w:val="center"/>
          </w:tcPr>
          <w:p w14:paraId="4615FA1D" w14:textId="77777777" w:rsidR="00413433" w:rsidRPr="00BE73B2" w:rsidRDefault="00413433" w:rsidP="009C3CDF">
            <w:pPr>
              <w:widowControl w:val="0"/>
              <w:jc w:val="center"/>
              <w:rPr>
                <w:rFonts w:eastAsia="Calibri"/>
              </w:rPr>
            </w:pPr>
            <w:r w:rsidRPr="00BE73B2">
              <w:rPr>
                <w:rFonts w:eastAsia="Calibri"/>
              </w:rPr>
              <w:t>110</w:t>
            </w:r>
          </w:p>
        </w:tc>
        <w:tc>
          <w:tcPr>
            <w:tcW w:w="706" w:type="dxa"/>
            <w:tcBorders>
              <w:top w:val="single" w:sz="4" w:space="0" w:color="000000"/>
              <w:left w:val="single" w:sz="4" w:space="0" w:color="000000"/>
              <w:bottom w:val="single" w:sz="4" w:space="0" w:color="000000"/>
              <w:right w:val="single" w:sz="4" w:space="0" w:color="000000"/>
            </w:tcBorders>
            <w:vAlign w:val="center"/>
          </w:tcPr>
          <w:p w14:paraId="542901AD" w14:textId="77777777" w:rsidR="00413433" w:rsidRPr="00BE73B2" w:rsidRDefault="00413433" w:rsidP="009C3CDF">
            <w:pPr>
              <w:widowControl w:val="0"/>
              <w:jc w:val="center"/>
              <w:rPr>
                <w:rFonts w:eastAsia="Calibri"/>
              </w:rPr>
            </w:pPr>
            <w:r w:rsidRPr="00BE73B2">
              <w:rPr>
                <w:rFonts w:eastAsia="Calibri"/>
              </w:rPr>
              <w:t>23</w:t>
            </w:r>
          </w:p>
        </w:tc>
        <w:tc>
          <w:tcPr>
            <w:tcW w:w="520" w:type="dxa"/>
            <w:tcBorders>
              <w:top w:val="single" w:sz="4" w:space="0" w:color="000000"/>
              <w:left w:val="single" w:sz="4" w:space="0" w:color="000000"/>
              <w:bottom w:val="single" w:sz="4" w:space="0" w:color="000000"/>
              <w:right w:val="single" w:sz="4" w:space="0" w:color="000000"/>
            </w:tcBorders>
            <w:vAlign w:val="center"/>
          </w:tcPr>
          <w:p w14:paraId="44322D34" w14:textId="77777777" w:rsidR="00413433" w:rsidRPr="00BE73B2" w:rsidRDefault="00413433" w:rsidP="009C3CDF">
            <w:pPr>
              <w:widowControl w:val="0"/>
              <w:jc w:val="center"/>
              <w:rPr>
                <w:rFonts w:eastAsia="Calibri"/>
              </w:rPr>
            </w:pPr>
            <w:r w:rsidRPr="00BE73B2">
              <w:rPr>
                <w:rFonts w:eastAsia="Calibri"/>
              </w:rPr>
              <w:t>3</w:t>
            </w:r>
          </w:p>
        </w:tc>
        <w:tc>
          <w:tcPr>
            <w:tcW w:w="705" w:type="dxa"/>
            <w:tcBorders>
              <w:top w:val="single" w:sz="4" w:space="0" w:color="000000"/>
              <w:left w:val="single" w:sz="4" w:space="0" w:color="000000"/>
              <w:bottom w:val="single" w:sz="4" w:space="0" w:color="000000"/>
              <w:right w:val="single" w:sz="4" w:space="0" w:color="000000"/>
            </w:tcBorders>
            <w:vAlign w:val="center"/>
          </w:tcPr>
          <w:p w14:paraId="53FCF82F" w14:textId="77777777" w:rsidR="00413433" w:rsidRPr="00BE73B2" w:rsidRDefault="00413433" w:rsidP="009C3CDF">
            <w:pPr>
              <w:widowControl w:val="0"/>
              <w:jc w:val="center"/>
              <w:rPr>
                <w:rFonts w:eastAsia="Calibri"/>
              </w:rPr>
            </w:pPr>
            <w:r w:rsidRPr="00BE73B2">
              <w:rPr>
                <w:rFonts w:eastAsia="Calibri"/>
              </w:rPr>
              <w:t>18</w:t>
            </w:r>
          </w:p>
        </w:tc>
        <w:tc>
          <w:tcPr>
            <w:tcW w:w="706" w:type="dxa"/>
            <w:tcBorders>
              <w:top w:val="single" w:sz="4" w:space="0" w:color="000000"/>
              <w:left w:val="single" w:sz="4" w:space="0" w:color="000000"/>
              <w:bottom w:val="single" w:sz="4" w:space="0" w:color="000000"/>
              <w:right w:val="single" w:sz="4" w:space="0" w:color="000000"/>
            </w:tcBorders>
            <w:vAlign w:val="center"/>
          </w:tcPr>
          <w:p w14:paraId="2ACA0A2D" w14:textId="77777777" w:rsidR="00413433" w:rsidRPr="00BE73B2" w:rsidRDefault="00413433" w:rsidP="009C3CDF">
            <w:pPr>
              <w:widowControl w:val="0"/>
              <w:jc w:val="center"/>
              <w:rPr>
                <w:rFonts w:eastAsia="Calibri"/>
              </w:rPr>
            </w:pPr>
            <w:r w:rsidRPr="00BE73B2">
              <w:rPr>
                <w:rFonts w:eastAsia="Calibri"/>
              </w:rPr>
              <w:t>8</w:t>
            </w:r>
          </w:p>
        </w:tc>
        <w:tc>
          <w:tcPr>
            <w:tcW w:w="1821" w:type="dxa"/>
            <w:tcBorders>
              <w:top w:val="single" w:sz="4" w:space="0" w:color="000000"/>
              <w:left w:val="single" w:sz="4" w:space="0" w:color="000000"/>
              <w:bottom w:val="single" w:sz="4" w:space="0" w:color="000000"/>
              <w:right w:val="single" w:sz="4" w:space="0" w:color="000000"/>
            </w:tcBorders>
            <w:vAlign w:val="center"/>
          </w:tcPr>
          <w:p w14:paraId="23F537CA" w14:textId="77777777" w:rsidR="00413433" w:rsidRPr="00BE73B2" w:rsidRDefault="00413433" w:rsidP="009C3CDF">
            <w:pPr>
              <w:widowControl w:val="0"/>
              <w:jc w:val="center"/>
              <w:rPr>
                <w:rFonts w:eastAsia="Calibri"/>
                <w:b/>
                <w:lang w:val="uk-UA"/>
              </w:rPr>
            </w:pPr>
            <w:r w:rsidRPr="00BE73B2">
              <w:t>9</w:t>
            </w:r>
          </w:p>
        </w:tc>
      </w:tr>
      <w:tr w:rsidR="00413433" w:rsidRPr="00BE73B2" w14:paraId="0A0F4CB6" w14:textId="77777777" w:rsidTr="009C3CDF">
        <w:trPr>
          <w:cantSplit/>
          <w:trHeight w:val="555"/>
        </w:trPr>
        <w:tc>
          <w:tcPr>
            <w:tcW w:w="902" w:type="dxa"/>
            <w:tcBorders>
              <w:top w:val="single" w:sz="4" w:space="0" w:color="000000"/>
              <w:left w:val="single" w:sz="4" w:space="0" w:color="000000"/>
              <w:bottom w:val="single" w:sz="4" w:space="0" w:color="000000"/>
              <w:right w:val="single" w:sz="4" w:space="0" w:color="000000"/>
            </w:tcBorders>
            <w:vAlign w:val="center"/>
          </w:tcPr>
          <w:p w14:paraId="2E577010" w14:textId="77777777" w:rsidR="00413433" w:rsidRPr="00BE73B2" w:rsidRDefault="00413433" w:rsidP="009C3CDF">
            <w:pPr>
              <w:widowControl w:val="0"/>
              <w:jc w:val="center"/>
              <w:rPr>
                <w:rFonts w:eastAsia="Calibri"/>
              </w:rPr>
            </w:pPr>
            <w:r w:rsidRPr="00BE73B2">
              <w:rPr>
                <w:rFonts w:eastAsia="Calibri"/>
              </w:rPr>
              <w:t>150</w:t>
            </w:r>
          </w:p>
        </w:tc>
        <w:tc>
          <w:tcPr>
            <w:tcW w:w="813" w:type="dxa"/>
            <w:tcBorders>
              <w:top w:val="single" w:sz="4" w:space="0" w:color="000000"/>
              <w:left w:val="single" w:sz="4" w:space="0" w:color="000000"/>
              <w:bottom w:val="single" w:sz="4" w:space="0" w:color="000000"/>
              <w:right w:val="single" w:sz="4" w:space="0" w:color="000000"/>
            </w:tcBorders>
            <w:vAlign w:val="center"/>
          </w:tcPr>
          <w:p w14:paraId="6B72D80C" w14:textId="77777777" w:rsidR="00413433" w:rsidRPr="00BE73B2" w:rsidRDefault="00413433" w:rsidP="009C3CDF">
            <w:pPr>
              <w:widowControl w:val="0"/>
              <w:jc w:val="center"/>
              <w:rPr>
                <w:rFonts w:eastAsia="Times New Roman"/>
                <w:lang w:val="uk-UA"/>
              </w:rPr>
            </w:pPr>
            <w:r w:rsidRPr="00BE73B2">
              <w:rPr>
                <w:rFonts w:eastAsia="Calibri"/>
              </w:rPr>
              <w:t>16</w:t>
            </w:r>
          </w:p>
        </w:tc>
        <w:tc>
          <w:tcPr>
            <w:tcW w:w="895" w:type="dxa"/>
            <w:tcBorders>
              <w:top w:val="single" w:sz="4" w:space="0" w:color="000000"/>
              <w:left w:val="single" w:sz="4" w:space="0" w:color="000000"/>
              <w:bottom w:val="single" w:sz="4" w:space="0" w:color="000000"/>
              <w:right w:val="single" w:sz="4" w:space="0" w:color="000000"/>
            </w:tcBorders>
            <w:vAlign w:val="center"/>
          </w:tcPr>
          <w:p w14:paraId="2FD73414" w14:textId="77777777" w:rsidR="00413433" w:rsidRPr="00BE73B2" w:rsidRDefault="00413433" w:rsidP="009C3CDF">
            <w:pPr>
              <w:widowControl w:val="0"/>
              <w:jc w:val="center"/>
              <w:rPr>
                <w:rFonts w:eastAsia="Calibri"/>
              </w:rPr>
            </w:pPr>
            <w:r w:rsidRPr="00BE73B2">
              <w:rPr>
                <w:rFonts w:eastAsia="Calibri"/>
              </w:rPr>
              <w:t>280</w:t>
            </w:r>
          </w:p>
        </w:tc>
        <w:tc>
          <w:tcPr>
            <w:tcW w:w="893" w:type="dxa"/>
            <w:tcBorders>
              <w:top w:val="single" w:sz="4" w:space="0" w:color="000000"/>
              <w:left w:val="single" w:sz="4" w:space="0" w:color="000000"/>
              <w:bottom w:val="single" w:sz="4" w:space="0" w:color="000000"/>
              <w:right w:val="single" w:sz="4" w:space="0" w:color="000000"/>
            </w:tcBorders>
            <w:vAlign w:val="center"/>
          </w:tcPr>
          <w:p w14:paraId="6DF5B682" w14:textId="77777777" w:rsidR="00413433" w:rsidRPr="00BE73B2" w:rsidRDefault="00413433" w:rsidP="009C3CDF">
            <w:pPr>
              <w:widowControl w:val="0"/>
              <w:jc w:val="center"/>
              <w:rPr>
                <w:rFonts w:eastAsia="Calibri"/>
              </w:rPr>
            </w:pPr>
            <w:r w:rsidRPr="00BE73B2">
              <w:rPr>
                <w:rFonts w:eastAsia="Calibri"/>
              </w:rPr>
              <w:t>240</w:t>
            </w:r>
          </w:p>
        </w:tc>
        <w:tc>
          <w:tcPr>
            <w:tcW w:w="892" w:type="dxa"/>
            <w:tcBorders>
              <w:top w:val="single" w:sz="4" w:space="0" w:color="000000"/>
              <w:left w:val="single" w:sz="4" w:space="0" w:color="000000"/>
              <w:bottom w:val="single" w:sz="4" w:space="0" w:color="000000"/>
              <w:right w:val="single" w:sz="4" w:space="0" w:color="000000"/>
            </w:tcBorders>
            <w:vAlign w:val="center"/>
          </w:tcPr>
          <w:p w14:paraId="066791DD" w14:textId="77777777" w:rsidR="00413433" w:rsidRPr="00BE73B2" w:rsidRDefault="00413433" w:rsidP="009C3CDF">
            <w:pPr>
              <w:widowControl w:val="0"/>
              <w:jc w:val="center"/>
              <w:rPr>
                <w:rFonts w:eastAsia="Calibri"/>
                <w:lang w:val="uk-UA"/>
              </w:rPr>
            </w:pPr>
            <w:r w:rsidRPr="00BE73B2">
              <w:rPr>
                <w:rFonts w:eastAsia="Calibri"/>
                <w:lang w:val="uk-UA"/>
              </w:rPr>
              <w:t>212</w:t>
            </w:r>
          </w:p>
        </w:tc>
        <w:tc>
          <w:tcPr>
            <w:tcW w:w="892" w:type="dxa"/>
            <w:tcBorders>
              <w:top w:val="single" w:sz="4" w:space="0" w:color="000000"/>
              <w:left w:val="single" w:sz="4" w:space="0" w:color="000000"/>
              <w:bottom w:val="single" w:sz="4" w:space="0" w:color="000000"/>
              <w:right w:val="single" w:sz="4" w:space="0" w:color="000000"/>
            </w:tcBorders>
            <w:vAlign w:val="center"/>
          </w:tcPr>
          <w:p w14:paraId="4E538FD8" w14:textId="77777777" w:rsidR="00413433" w:rsidRPr="00BE73B2" w:rsidRDefault="00413433" w:rsidP="009C3CDF">
            <w:pPr>
              <w:widowControl w:val="0"/>
              <w:jc w:val="center"/>
              <w:rPr>
                <w:rFonts w:eastAsia="Calibri"/>
              </w:rPr>
            </w:pPr>
            <w:r w:rsidRPr="00BE73B2">
              <w:rPr>
                <w:rFonts w:eastAsia="Calibri"/>
              </w:rPr>
              <w:t>161</w:t>
            </w:r>
          </w:p>
        </w:tc>
        <w:tc>
          <w:tcPr>
            <w:tcW w:w="706" w:type="dxa"/>
            <w:tcBorders>
              <w:top w:val="single" w:sz="4" w:space="0" w:color="000000"/>
              <w:left w:val="single" w:sz="4" w:space="0" w:color="000000"/>
              <w:bottom w:val="single" w:sz="4" w:space="0" w:color="000000"/>
              <w:right w:val="single" w:sz="4" w:space="0" w:color="000000"/>
            </w:tcBorders>
            <w:vAlign w:val="center"/>
          </w:tcPr>
          <w:p w14:paraId="76C23306" w14:textId="77777777" w:rsidR="00413433" w:rsidRPr="00BE73B2" w:rsidRDefault="00413433" w:rsidP="009C3CDF">
            <w:pPr>
              <w:widowControl w:val="0"/>
              <w:jc w:val="center"/>
              <w:rPr>
                <w:rFonts w:eastAsia="Calibri"/>
              </w:rPr>
            </w:pPr>
            <w:r w:rsidRPr="00BE73B2">
              <w:rPr>
                <w:rFonts w:eastAsia="Calibri"/>
              </w:rPr>
              <w:t>25</w:t>
            </w:r>
          </w:p>
        </w:tc>
        <w:tc>
          <w:tcPr>
            <w:tcW w:w="520" w:type="dxa"/>
            <w:tcBorders>
              <w:top w:val="single" w:sz="4" w:space="0" w:color="000000"/>
              <w:left w:val="single" w:sz="4" w:space="0" w:color="000000"/>
              <w:bottom w:val="single" w:sz="4" w:space="0" w:color="000000"/>
              <w:right w:val="single" w:sz="4" w:space="0" w:color="000000"/>
            </w:tcBorders>
            <w:vAlign w:val="center"/>
          </w:tcPr>
          <w:p w14:paraId="132C5A0E" w14:textId="77777777" w:rsidR="00413433" w:rsidRPr="00BE73B2" w:rsidRDefault="00413433" w:rsidP="009C3CDF">
            <w:pPr>
              <w:widowControl w:val="0"/>
              <w:jc w:val="center"/>
              <w:rPr>
                <w:rFonts w:eastAsia="Calibri"/>
              </w:rPr>
            </w:pPr>
            <w:r w:rsidRPr="00BE73B2">
              <w:rPr>
                <w:rFonts w:eastAsia="Calibri"/>
              </w:rPr>
              <w:t>3</w:t>
            </w:r>
          </w:p>
        </w:tc>
        <w:tc>
          <w:tcPr>
            <w:tcW w:w="705" w:type="dxa"/>
            <w:tcBorders>
              <w:top w:val="single" w:sz="4" w:space="0" w:color="000000"/>
              <w:left w:val="single" w:sz="4" w:space="0" w:color="000000"/>
              <w:bottom w:val="single" w:sz="4" w:space="0" w:color="000000"/>
              <w:right w:val="single" w:sz="4" w:space="0" w:color="000000"/>
            </w:tcBorders>
            <w:vAlign w:val="center"/>
          </w:tcPr>
          <w:p w14:paraId="27877BB7" w14:textId="77777777" w:rsidR="00413433" w:rsidRPr="00BE73B2" w:rsidRDefault="00413433" w:rsidP="009C3CDF">
            <w:pPr>
              <w:widowControl w:val="0"/>
              <w:jc w:val="center"/>
              <w:rPr>
                <w:rFonts w:eastAsia="Calibri"/>
              </w:rPr>
            </w:pPr>
            <w:r w:rsidRPr="00BE73B2">
              <w:rPr>
                <w:rFonts w:eastAsia="Calibri"/>
              </w:rPr>
              <w:t>22</w:t>
            </w:r>
          </w:p>
        </w:tc>
        <w:tc>
          <w:tcPr>
            <w:tcW w:w="706" w:type="dxa"/>
            <w:tcBorders>
              <w:top w:val="single" w:sz="4" w:space="0" w:color="000000"/>
              <w:left w:val="single" w:sz="4" w:space="0" w:color="000000"/>
              <w:bottom w:val="single" w:sz="4" w:space="0" w:color="000000"/>
              <w:right w:val="single" w:sz="4" w:space="0" w:color="000000"/>
            </w:tcBorders>
            <w:vAlign w:val="center"/>
          </w:tcPr>
          <w:p w14:paraId="13A1F0E7" w14:textId="77777777" w:rsidR="00413433" w:rsidRPr="00BE73B2" w:rsidRDefault="00413433" w:rsidP="009C3CDF">
            <w:pPr>
              <w:widowControl w:val="0"/>
              <w:jc w:val="center"/>
              <w:rPr>
                <w:rFonts w:eastAsia="Calibri"/>
              </w:rPr>
            </w:pPr>
            <w:r w:rsidRPr="00BE73B2">
              <w:rPr>
                <w:rFonts w:eastAsia="Calibri"/>
              </w:rPr>
              <w:t>8</w:t>
            </w:r>
          </w:p>
        </w:tc>
        <w:tc>
          <w:tcPr>
            <w:tcW w:w="1821" w:type="dxa"/>
            <w:tcBorders>
              <w:top w:val="single" w:sz="4" w:space="0" w:color="000000"/>
              <w:left w:val="single" w:sz="4" w:space="0" w:color="000000"/>
              <w:bottom w:val="single" w:sz="4" w:space="0" w:color="000000"/>
              <w:right w:val="single" w:sz="4" w:space="0" w:color="000000"/>
            </w:tcBorders>
            <w:vAlign w:val="center"/>
          </w:tcPr>
          <w:p w14:paraId="46A38417" w14:textId="77777777" w:rsidR="00413433" w:rsidRPr="00BE73B2" w:rsidRDefault="00413433" w:rsidP="009C3CDF">
            <w:pPr>
              <w:widowControl w:val="0"/>
              <w:jc w:val="center"/>
              <w:rPr>
                <w:rFonts w:eastAsia="Calibri"/>
                <w:b/>
                <w:lang w:val="uk-UA"/>
              </w:rPr>
            </w:pPr>
            <w:r w:rsidRPr="00BE73B2">
              <w:t xml:space="preserve">2 </w:t>
            </w:r>
          </w:p>
        </w:tc>
      </w:tr>
      <w:tr w:rsidR="00413433" w:rsidRPr="00BE73B2" w14:paraId="3AF90C65" w14:textId="77777777" w:rsidTr="009C3CDF">
        <w:trPr>
          <w:cantSplit/>
          <w:trHeight w:val="555"/>
        </w:trPr>
        <w:tc>
          <w:tcPr>
            <w:tcW w:w="902" w:type="dxa"/>
            <w:tcBorders>
              <w:top w:val="single" w:sz="4" w:space="0" w:color="000000"/>
              <w:left w:val="single" w:sz="4" w:space="0" w:color="000000"/>
              <w:bottom w:val="single" w:sz="4" w:space="0" w:color="000000"/>
              <w:right w:val="single" w:sz="4" w:space="0" w:color="000000"/>
            </w:tcBorders>
            <w:vAlign w:val="center"/>
          </w:tcPr>
          <w:p w14:paraId="07FE9A3E" w14:textId="77777777" w:rsidR="00413433" w:rsidRPr="00BE73B2" w:rsidRDefault="00413433" w:rsidP="009C3CDF">
            <w:pPr>
              <w:widowControl w:val="0"/>
              <w:jc w:val="center"/>
              <w:rPr>
                <w:rFonts w:eastAsia="Calibri"/>
              </w:rPr>
            </w:pPr>
            <w:r w:rsidRPr="00BE73B2">
              <w:rPr>
                <w:rFonts w:eastAsia="Calibri"/>
              </w:rPr>
              <w:t>200</w:t>
            </w:r>
          </w:p>
        </w:tc>
        <w:tc>
          <w:tcPr>
            <w:tcW w:w="813" w:type="dxa"/>
            <w:tcBorders>
              <w:top w:val="single" w:sz="4" w:space="0" w:color="000000"/>
              <w:left w:val="single" w:sz="4" w:space="0" w:color="000000"/>
              <w:bottom w:val="single" w:sz="4" w:space="0" w:color="000000"/>
              <w:right w:val="single" w:sz="4" w:space="0" w:color="000000"/>
            </w:tcBorders>
            <w:vAlign w:val="center"/>
          </w:tcPr>
          <w:p w14:paraId="4D6FF1DF" w14:textId="77777777" w:rsidR="00413433" w:rsidRPr="00BE73B2" w:rsidRDefault="00413433" w:rsidP="009C3CDF">
            <w:pPr>
              <w:widowControl w:val="0"/>
              <w:jc w:val="center"/>
              <w:rPr>
                <w:rFonts w:eastAsia="Times New Roman"/>
                <w:lang w:val="uk-UA"/>
              </w:rPr>
            </w:pPr>
            <w:r w:rsidRPr="00BE73B2">
              <w:rPr>
                <w:rFonts w:eastAsia="Calibri"/>
              </w:rPr>
              <w:t>16</w:t>
            </w:r>
          </w:p>
        </w:tc>
        <w:tc>
          <w:tcPr>
            <w:tcW w:w="895" w:type="dxa"/>
            <w:tcBorders>
              <w:top w:val="single" w:sz="4" w:space="0" w:color="000000"/>
              <w:left w:val="single" w:sz="4" w:space="0" w:color="000000"/>
              <w:bottom w:val="single" w:sz="4" w:space="0" w:color="000000"/>
              <w:right w:val="single" w:sz="4" w:space="0" w:color="000000"/>
            </w:tcBorders>
            <w:vAlign w:val="center"/>
          </w:tcPr>
          <w:p w14:paraId="5A9EDE70" w14:textId="77777777" w:rsidR="00413433" w:rsidRPr="00BE73B2" w:rsidRDefault="00413433" w:rsidP="009C3CDF">
            <w:pPr>
              <w:widowControl w:val="0"/>
              <w:jc w:val="center"/>
              <w:rPr>
                <w:rFonts w:eastAsia="Calibri"/>
              </w:rPr>
            </w:pPr>
            <w:r w:rsidRPr="00BE73B2">
              <w:rPr>
                <w:rFonts w:eastAsia="Calibri"/>
              </w:rPr>
              <w:t>335</w:t>
            </w:r>
          </w:p>
        </w:tc>
        <w:tc>
          <w:tcPr>
            <w:tcW w:w="893" w:type="dxa"/>
            <w:tcBorders>
              <w:top w:val="single" w:sz="4" w:space="0" w:color="000000"/>
              <w:left w:val="single" w:sz="4" w:space="0" w:color="000000"/>
              <w:bottom w:val="single" w:sz="4" w:space="0" w:color="000000"/>
              <w:right w:val="single" w:sz="4" w:space="0" w:color="000000"/>
            </w:tcBorders>
            <w:vAlign w:val="center"/>
          </w:tcPr>
          <w:p w14:paraId="1BC85425" w14:textId="77777777" w:rsidR="00413433" w:rsidRPr="00BE73B2" w:rsidRDefault="00413433" w:rsidP="009C3CDF">
            <w:pPr>
              <w:widowControl w:val="0"/>
              <w:jc w:val="center"/>
              <w:rPr>
                <w:rFonts w:eastAsia="Calibri"/>
              </w:rPr>
            </w:pPr>
            <w:r w:rsidRPr="00BE73B2">
              <w:rPr>
                <w:rFonts w:eastAsia="Calibri"/>
              </w:rPr>
              <w:t>295</w:t>
            </w:r>
          </w:p>
        </w:tc>
        <w:tc>
          <w:tcPr>
            <w:tcW w:w="892" w:type="dxa"/>
            <w:tcBorders>
              <w:top w:val="single" w:sz="4" w:space="0" w:color="000000"/>
              <w:left w:val="single" w:sz="4" w:space="0" w:color="000000"/>
              <w:bottom w:val="single" w:sz="4" w:space="0" w:color="000000"/>
              <w:right w:val="single" w:sz="4" w:space="0" w:color="000000"/>
            </w:tcBorders>
            <w:vAlign w:val="center"/>
          </w:tcPr>
          <w:p w14:paraId="6F50C0AB" w14:textId="77777777" w:rsidR="00413433" w:rsidRPr="00BE73B2" w:rsidRDefault="00413433" w:rsidP="009C3CDF">
            <w:pPr>
              <w:widowControl w:val="0"/>
              <w:jc w:val="center"/>
              <w:rPr>
                <w:rFonts w:eastAsia="Calibri"/>
                <w:lang w:val="uk-UA"/>
              </w:rPr>
            </w:pPr>
            <w:r w:rsidRPr="00BE73B2">
              <w:rPr>
                <w:rFonts w:eastAsia="Calibri"/>
                <w:lang w:val="uk-UA"/>
              </w:rPr>
              <w:t>268</w:t>
            </w:r>
          </w:p>
        </w:tc>
        <w:tc>
          <w:tcPr>
            <w:tcW w:w="892" w:type="dxa"/>
            <w:tcBorders>
              <w:top w:val="single" w:sz="4" w:space="0" w:color="000000"/>
              <w:left w:val="single" w:sz="4" w:space="0" w:color="000000"/>
              <w:bottom w:val="single" w:sz="4" w:space="0" w:color="000000"/>
              <w:right w:val="single" w:sz="4" w:space="0" w:color="000000"/>
            </w:tcBorders>
            <w:vAlign w:val="center"/>
          </w:tcPr>
          <w:p w14:paraId="07FC46ED" w14:textId="77777777" w:rsidR="00413433" w:rsidRPr="00BE73B2" w:rsidRDefault="00413433" w:rsidP="009C3CDF">
            <w:pPr>
              <w:widowControl w:val="0"/>
              <w:jc w:val="center"/>
              <w:rPr>
                <w:rFonts w:eastAsia="Calibri"/>
              </w:rPr>
            </w:pPr>
            <w:r w:rsidRPr="00BE73B2">
              <w:rPr>
                <w:rFonts w:eastAsia="Calibri"/>
              </w:rPr>
              <w:t>222</w:t>
            </w:r>
          </w:p>
        </w:tc>
        <w:tc>
          <w:tcPr>
            <w:tcW w:w="706" w:type="dxa"/>
            <w:tcBorders>
              <w:top w:val="single" w:sz="4" w:space="0" w:color="000000"/>
              <w:left w:val="single" w:sz="4" w:space="0" w:color="000000"/>
              <w:bottom w:val="single" w:sz="4" w:space="0" w:color="000000"/>
              <w:right w:val="single" w:sz="4" w:space="0" w:color="000000"/>
            </w:tcBorders>
            <w:vAlign w:val="center"/>
          </w:tcPr>
          <w:p w14:paraId="7439ADAA" w14:textId="77777777" w:rsidR="00413433" w:rsidRPr="00BE73B2" w:rsidRDefault="00413433" w:rsidP="009C3CDF">
            <w:pPr>
              <w:widowControl w:val="0"/>
              <w:jc w:val="center"/>
              <w:rPr>
                <w:rFonts w:eastAsia="Calibri"/>
              </w:rPr>
            </w:pPr>
            <w:r w:rsidRPr="00BE73B2">
              <w:rPr>
                <w:rFonts w:eastAsia="Calibri"/>
              </w:rPr>
              <w:t>27</w:t>
            </w:r>
          </w:p>
        </w:tc>
        <w:tc>
          <w:tcPr>
            <w:tcW w:w="520" w:type="dxa"/>
            <w:tcBorders>
              <w:top w:val="single" w:sz="4" w:space="0" w:color="000000"/>
              <w:left w:val="single" w:sz="4" w:space="0" w:color="000000"/>
              <w:bottom w:val="single" w:sz="4" w:space="0" w:color="000000"/>
              <w:right w:val="single" w:sz="4" w:space="0" w:color="000000"/>
            </w:tcBorders>
            <w:vAlign w:val="center"/>
          </w:tcPr>
          <w:p w14:paraId="63C83C1B" w14:textId="77777777" w:rsidR="00413433" w:rsidRPr="00BE73B2" w:rsidRDefault="00413433" w:rsidP="009C3CDF">
            <w:pPr>
              <w:widowControl w:val="0"/>
              <w:jc w:val="center"/>
              <w:rPr>
                <w:rFonts w:eastAsia="Calibri"/>
              </w:rPr>
            </w:pPr>
            <w:r w:rsidRPr="00BE73B2">
              <w:rPr>
                <w:rFonts w:eastAsia="Calibri"/>
              </w:rPr>
              <w:t>3</w:t>
            </w:r>
          </w:p>
        </w:tc>
        <w:tc>
          <w:tcPr>
            <w:tcW w:w="705" w:type="dxa"/>
            <w:tcBorders>
              <w:top w:val="single" w:sz="4" w:space="0" w:color="000000"/>
              <w:left w:val="single" w:sz="4" w:space="0" w:color="000000"/>
              <w:bottom w:val="single" w:sz="4" w:space="0" w:color="000000"/>
              <w:right w:val="single" w:sz="4" w:space="0" w:color="000000"/>
            </w:tcBorders>
            <w:vAlign w:val="center"/>
          </w:tcPr>
          <w:p w14:paraId="13B6C0A3" w14:textId="77777777" w:rsidR="00413433" w:rsidRPr="00BE73B2" w:rsidRDefault="00413433" w:rsidP="009C3CDF">
            <w:pPr>
              <w:widowControl w:val="0"/>
              <w:jc w:val="center"/>
              <w:rPr>
                <w:rFonts w:eastAsia="Calibri"/>
              </w:rPr>
            </w:pPr>
            <w:r w:rsidRPr="00BE73B2">
              <w:rPr>
                <w:rFonts w:eastAsia="Calibri"/>
              </w:rPr>
              <w:t>22</w:t>
            </w:r>
          </w:p>
        </w:tc>
        <w:tc>
          <w:tcPr>
            <w:tcW w:w="706" w:type="dxa"/>
            <w:tcBorders>
              <w:top w:val="single" w:sz="4" w:space="0" w:color="000000"/>
              <w:left w:val="single" w:sz="4" w:space="0" w:color="000000"/>
              <w:bottom w:val="single" w:sz="4" w:space="0" w:color="000000"/>
              <w:right w:val="single" w:sz="4" w:space="0" w:color="000000"/>
            </w:tcBorders>
            <w:vAlign w:val="center"/>
          </w:tcPr>
          <w:p w14:paraId="6508E51C" w14:textId="77777777" w:rsidR="00413433" w:rsidRPr="00BE73B2" w:rsidRDefault="00413433" w:rsidP="009C3CDF">
            <w:pPr>
              <w:widowControl w:val="0"/>
              <w:jc w:val="center"/>
              <w:rPr>
                <w:rFonts w:eastAsia="Calibri"/>
              </w:rPr>
            </w:pPr>
            <w:r w:rsidRPr="00BE73B2">
              <w:rPr>
                <w:rFonts w:eastAsia="Calibri"/>
              </w:rPr>
              <w:t>12</w:t>
            </w:r>
          </w:p>
        </w:tc>
        <w:tc>
          <w:tcPr>
            <w:tcW w:w="1821" w:type="dxa"/>
            <w:tcBorders>
              <w:top w:val="single" w:sz="4" w:space="0" w:color="000000"/>
              <w:left w:val="single" w:sz="4" w:space="0" w:color="000000"/>
              <w:bottom w:val="single" w:sz="4" w:space="0" w:color="000000"/>
              <w:right w:val="single" w:sz="4" w:space="0" w:color="000000"/>
            </w:tcBorders>
            <w:vAlign w:val="center"/>
          </w:tcPr>
          <w:p w14:paraId="214A5058" w14:textId="77777777" w:rsidR="00413433" w:rsidRPr="00BE73B2" w:rsidRDefault="00413433" w:rsidP="009C3CDF">
            <w:pPr>
              <w:widowControl w:val="0"/>
              <w:jc w:val="center"/>
              <w:rPr>
                <w:rFonts w:eastAsia="Calibri"/>
                <w:b/>
                <w:lang w:val="uk-UA"/>
              </w:rPr>
            </w:pPr>
            <w:r w:rsidRPr="00BE73B2">
              <w:t xml:space="preserve">2 </w:t>
            </w:r>
          </w:p>
        </w:tc>
      </w:tr>
    </w:tbl>
    <w:p w14:paraId="7F5D6304" w14:textId="77777777" w:rsidR="00413433" w:rsidRPr="00BE73B2" w:rsidRDefault="00413433" w:rsidP="00413433">
      <w:pPr>
        <w:keepNext/>
        <w:widowControl w:val="0"/>
        <w:jc w:val="both"/>
        <w:rPr>
          <w:b/>
          <w:i/>
          <w:u w:val="single"/>
          <w:lang w:val="uk-UA"/>
        </w:rPr>
      </w:pPr>
    </w:p>
    <w:p w14:paraId="3CAC98F9" w14:textId="77777777" w:rsidR="00413433" w:rsidRPr="00BE73B2" w:rsidRDefault="00413433" w:rsidP="00413433">
      <w:pPr>
        <w:keepNext/>
        <w:widowControl w:val="0"/>
        <w:jc w:val="both"/>
        <w:rPr>
          <w:b/>
          <w:i/>
          <w:u w:val="single"/>
          <w:lang w:val="uk-UA"/>
        </w:rPr>
      </w:pPr>
    </w:p>
    <w:p w14:paraId="4475607F" w14:textId="77777777" w:rsidR="00413433" w:rsidRPr="00BE73B2" w:rsidRDefault="00413433" w:rsidP="00413433">
      <w:pPr>
        <w:keepNext/>
        <w:widowControl w:val="0"/>
        <w:jc w:val="both"/>
        <w:rPr>
          <w:b/>
          <w:i/>
          <w:u w:val="single"/>
          <w:lang w:val="uk-UA"/>
        </w:rPr>
      </w:pPr>
    </w:p>
    <w:p w14:paraId="6603D262" w14:textId="77777777" w:rsidR="00413433" w:rsidRPr="00BE73B2" w:rsidRDefault="00413433" w:rsidP="00413433">
      <w:pPr>
        <w:keepNext/>
        <w:widowControl w:val="0"/>
        <w:jc w:val="both"/>
        <w:rPr>
          <w:b/>
          <w:i/>
          <w:u w:val="single"/>
          <w:lang w:val="uk-UA"/>
        </w:rPr>
      </w:pPr>
    </w:p>
    <w:p w14:paraId="3BAAE92C" w14:textId="77777777" w:rsidR="00413433" w:rsidRPr="00BE73B2" w:rsidRDefault="00413433" w:rsidP="00413433">
      <w:pPr>
        <w:keepNext/>
        <w:widowControl w:val="0"/>
        <w:jc w:val="both"/>
        <w:rPr>
          <w:b/>
          <w:i/>
          <w:u w:val="single"/>
          <w:lang w:val="uk-UA"/>
        </w:rPr>
      </w:pPr>
    </w:p>
    <w:p w14:paraId="26C00238" w14:textId="77777777" w:rsidR="00413433" w:rsidRPr="00BE73B2" w:rsidRDefault="00413433" w:rsidP="00413433">
      <w:pPr>
        <w:keepNext/>
        <w:widowControl w:val="0"/>
        <w:jc w:val="both"/>
        <w:rPr>
          <w:b/>
          <w:i/>
          <w:u w:val="single"/>
          <w:lang w:val="uk-UA"/>
        </w:rPr>
      </w:pPr>
    </w:p>
    <w:p w14:paraId="2F21F1E4" w14:textId="77777777" w:rsidR="00413433" w:rsidRPr="00BE73B2" w:rsidRDefault="00413433" w:rsidP="00413433">
      <w:pPr>
        <w:keepNext/>
        <w:widowControl w:val="0"/>
        <w:jc w:val="both"/>
        <w:rPr>
          <w:b/>
          <w:i/>
          <w:u w:val="single"/>
          <w:lang w:val="uk-UA"/>
        </w:rPr>
      </w:pPr>
    </w:p>
    <w:p w14:paraId="44497F9C" w14:textId="77777777" w:rsidR="00413433" w:rsidRPr="00BE73B2" w:rsidRDefault="00413433" w:rsidP="00413433">
      <w:pPr>
        <w:widowControl w:val="0"/>
        <w:rPr>
          <w:b/>
          <w:i/>
          <w:lang w:val="uk-UA" w:eastAsia="cs-CZ"/>
        </w:rPr>
      </w:pPr>
    </w:p>
    <w:p w14:paraId="52B15DF6" w14:textId="77777777" w:rsidR="00413433" w:rsidRPr="00BE73B2" w:rsidRDefault="00413433" w:rsidP="00413433">
      <w:pPr>
        <w:widowControl w:val="0"/>
        <w:rPr>
          <w:b/>
          <w:i/>
          <w:lang w:val="uk-UA" w:eastAsia="cs-CZ"/>
        </w:rPr>
      </w:pPr>
      <w:r w:rsidRPr="00BE73B2">
        <w:rPr>
          <w:b/>
          <w:i/>
        </w:rPr>
        <w:t>Таблиця</w:t>
      </w:r>
      <w:r w:rsidRPr="00BE73B2">
        <w:rPr>
          <w:b/>
          <w:i/>
          <w:lang w:val="uk-UA"/>
        </w:rPr>
        <w:t>5</w:t>
      </w:r>
      <w:r w:rsidRPr="00BE73B2">
        <w:rPr>
          <w:b/>
          <w:i/>
        </w:rPr>
        <w:t xml:space="preserve">. </w:t>
      </w:r>
      <w:r w:rsidRPr="00BE73B2">
        <w:rPr>
          <w:b/>
          <w:i/>
          <w:lang w:val="uk-UA" w:eastAsia="cs-CZ"/>
        </w:rPr>
        <w:t>Х</w:t>
      </w:r>
      <w:r w:rsidRPr="00BE73B2">
        <w:rPr>
          <w:b/>
          <w:i/>
          <w:lang w:eastAsia="cs-CZ"/>
        </w:rPr>
        <w:t>арактеристики</w:t>
      </w:r>
      <w:r w:rsidRPr="00BE73B2">
        <w:rPr>
          <w:b/>
          <w:i/>
          <w:lang w:val="uk-UA" w:eastAsia="cs-CZ"/>
        </w:rPr>
        <w:t xml:space="preserve"> втулок</w:t>
      </w:r>
    </w:p>
    <w:p w14:paraId="796E7B7C" w14:textId="77777777" w:rsidR="00413433" w:rsidRPr="00BE73B2" w:rsidRDefault="00413433" w:rsidP="00413433">
      <w:pPr>
        <w:widowControl w:val="0"/>
        <w:rPr>
          <w:b/>
          <w:i/>
          <w:lang w:val="uk-UA" w:eastAsia="cs-CZ"/>
        </w:rPr>
      </w:pPr>
    </w:p>
    <w:tbl>
      <w:tblPr>
        <w:tblW w:w="8780" w:type="dxa"/>
        <w:tblInd w:w="370" w:type="dxa"/>
        <w:tblLayout w:type="fixed"/>
        <w:tblLook w:val="04A0" w:firstRow="1" w:lastRow="0" w:firstColumn="1" w:lastColumn="0" w:noHBand="0" w:noVBand="1"/>
      </w:tblPr>
      <w:tblGrid>
        <w:gridCol w:w="661"/>
        <w:gridCol w:w="1100"/>
        <w:gridCol w:w="1240"/>
        <w:gridCol w:w="1399"/>
        <w:gridCol w:w="1601"/>
        <w:gridCol w:w="1275"/>
        <w:gridCol w:w="1504"/>
      </w:tblGrid>
      <w:tr w:rsidR="00413433" w:rsidRPr="00BE73B2" w14:paraId="616947BB" w14:textId="77777777" w:rsidTr="009C3CDF">
        <w:trPr>
          <w:trHeight w:val="264"/>
        </w:trPr>
        <w:tc>
          <w:tcPr>
            <w:tcW w:w="660" w:type="dxa"/>
            <w:vMerge w:val="restart"/>
            <w:tcBorders>
              <w:top w:val="single" w:sz="8" w:space="0" w:color="000000"/>
              <w:left w:val="single" w:sz="8" w:space="0" w:color="000000"/>
              <w:bottom w:val="single" w:sz="4" w:space="0" w:color="000000"/>
            </w:tcBorders>
            <w:shd w:val="clear" w:color="auto" w:fill="auto"/>
            <w:vAlign w:val="bottom"/>
          </w:tcPr>
          <w:p w14:paraId="1E842B13" w14:textId="77777777" w:rsidR="00413433" w:rsidRPr="00BE73B2" w:rsidRDefault="00413433" w:rsidP="009C3CDF">
            <w:pPr>
              <w:widowControl w:val="0"/>
              <w:jc w:val="center"/>
              <w:rPr>
                <w:bCs/>
                <w:lang w:val="uk-UA"/>
              </w:rPr>
            </w:pPr>
            <w:r w:rsidRPr="00BE73B2">
              <w:rPr>
                <w:bCs/>
                <w:lang w:val="uk-UA"/>
              </w:rPr>
              <w:t>№</w:t>
            </w:r>
          </w:p>
        </w:tc>
        <w:tc>
          <w:tcPr>
            <w:tcW w:w="8119" w:type="dxa"/>
            <w:gridSpan w:val="6"/>
            <w:tcBorders>
              <w:top w:val="single" w:sz="8" w:space="0" w:color="000000"/>
              <w:left w:val="single" w:sz="8" w:space="0" w:color="000000"/>
              <w:bottom w:val="single" w:sz="8" w:space="0" w:color="000000"/>
              <w:right w:val="single" w:sz="8" w:space="0" w:color="000000"/>
            </w:tcBorders>
            <w:shd w:val="clear" w:color="auto" w:fill="auto"/>
            <w:vAlign w:val="bottom"/>
          </w:tcPr>
          <w:p w14:paraId="4F754873" w14:textId="77777777" w:rsidR="00413433" w:rsidRPr="00BE73B2" w:rsidRDefault="00413433" w:rsidP="009C3CDF">
            <w:pPr>
              <w:widowControl w:val="0"/>
              <w:jc w:val="center"/>
              <w:rPr>
                <w:bCs/>
                <w:lang w:val="uk-UA"/>
              </w:rPr>
            </w:pPr>
            <w:r w:rsidRPr="00BE73B2">
              <w:rPr>
                <w:bCs/>
                <w:lang w:val="uk-UA"/>
              </w:rPr>
              <w:t>Основні розміри, мм</w:t>
            </w:r>
          </w:p>
        </w:tc>
      </w:tr>
      <w:tr w:rsidR="00413433" w:rsidRPr="00BE73B2" w14:paraId="64231A7D" w14:textId="77777777" w:rsidTr="009C3CDF">
        <w:trPr>
          <w:trHeight w:val="498"/>
        </w:trPr>
        <w:tc>
          <w:tcPr>
            <w:tcW w:w="660" w:type="dxa"/>
            <w:vMerge/>
            <w:tcBorders>
              <w:left w:val="single" w:sz="8" w:space="0" w:color="000000"/>
              <w:bottom w:val="single" w:sz="4" w:space="0" w:color="000000"/>
              <w:right w:val="single" w:sz="4" w:space="0" w:color="000000"/>
            </w:tcBorders>
            <w:shd w:val="clear" w:color="auto" w:fill="auto"/>
            <w:vAlign w:val="bottom"/>
          </w:tcPr>
          <w:p w14:paraId="1EF1B69D" w14:textId="77777777" w:rsidR="00413433" w:rsidRPr="00BE73B2" w:rsidRDefault="00413433" w:rsidP="009C3CDF">
            <w:pPr>
              <w:widowControl w:val="0"/>
              <w:jc w:val="center"/>
              <w:rPr>
                <w:bCs/>
                <w:lang w:val="uk-UA"/>
              </w:rPr>
            </w:pPr>
          </w:p>
        </w:tc>
        <w:tc>
          <w:tcPr>
            <w:tcW w:w="1100" w:type="dxa"/>
            <w:tcBorders>
              <w:bottom w:val="single" w:sz="4" w:space="0" w:color="000000"/>
            </w:tcBorders>
            <w:shd w:val="clear" w:color="auto" w:fill="auto"/>
            <w:vAlign w:val="center"/>
          </w:tcPr>
          <w:p w14:paraId="39F76B2B" w14:textId="77777777" w:rsidR="00413433" w:rsidRPr="00BE73B2" w:rsidRDefault="00413433" w:rsidP="009C3CDF">
            <w:pPr>
              <w:widowControl w:val="0"/>
              <w:jc w:val="center"/>
              <w:rPr>
                <w:bCs/>
                <w:lang w:val="uk-UA"/>
              </w:rPr>
            </w:pPr>
            <w:r w:rsidRPr="00BE73B2">
              <w:rPr>
                <w:bCs/>
                <w:lang w:val="uk-UA"/>
              </w:rPr>
              <w:t>Втулка під болт</w:t>
            </w:r>
          </w:p>
        </w:tc>
        <w:tc>
          <w:tcPr>
            <w:tcW w:w="1240" w:type="dxa"/>
            <w:tcBorders>
              <w:left w:val="single" w:sz="4" w:space="0" w:color="000000"/>
              <w:bottom w:val="single" w:sz="4" w:space="0" w:color="000000"/>
              <w:right w:val="single" w:sz="4" w:space="0" w:color="000000"/>
            </w:tcBorders>
            <w:shd w:val="clear" w:color="auto" w:fill="auto"/>
            <w:vAlign w:val="center"/>
          </w:tcPr>
          <w:p w14:paraId="63D72B0F" w14:textId="77777777" w:rsidR="00413433" w:rsidRPr="00BE73B2" w:rsidRDefault="00413433" w:rsidP="009C3CDF">
            <w:pPr>
              <w:widowControl w:val="0"/>
              <w:jc w:val="center"/>
              <w:rPr>
                <w:bCs/>
                <w:lang w:val="uk-UA"/>
              </w:rPr>
            </w:pPr>
            <w:r w:rsidRPr="00BE73B2">
              <w:rPr>
                <w:bCs/>
                <w:lang w:val="uk-UA"/>
              </w:rPr>
              <w:t xml:space="preserve">Діаметр під болт, </w:t>
            </w:r>
            <w:r w:rsidRPr="00BE73B2">
              <w:rPr>
                <w:bCs/>
                <w:lang w:val="en-GB"/>
              </w:rPr>
              <w:t>d</w:t>
            </w:r>
          </w:p>
        </w:tc>
        <w:tc>
          <w:tcPr>
            <w:tcW w:w="1399" w:type="dxa"/>
            <w:tcBorders>
              <w:bottom w:val="single" w:sz="4" w:space="0" w:color="000000"/>
              <w:right w:val="single" w:sz="4" w:space="0" w:color="000000"/>
            </w:tcBorders>
            <w:shd w:val="clear" w:color="auto" w:fill="auto"/>
            <w:vAlign w:val="center"/>
          </w:tcPr>
          <w:p w14:paraId="509BC181" w14:textId="77777777" w:rsidR="00413433" w:rsidRPr="00BE73B2" w:rsidRDefault="00413433" w:rsidP="009C3CDF">
            <w:pPr>
              <w:widowControl w:val="0"/>
              <w:jc w:val="center"/>
              <w:rPr>
                <w:bCs/>
                <w:lang w:val="uk-UA"/>
              </w:rPr>
            </w:pPr>
            <w:r w:rsidRPr="00BE73B2">
              <w:rPr>
                <w:bCs/>
                <w:lang w:val="uk-UA"/>
              </w:rPr>
              <w:t xml:space="preserve">Діаметр під шайбу, </w:t>
            </w:r>
            <w:r w:rsidRPr="00BE73B2">
              <w:rPr>
                <w:bCs/>
                <w:lang w:val="en-GB"/>
              </w:rPr>
              <w:t>D</w:t>
            </w:r>
            <w:r w:rsidRPr="00BE73B2">
              <w:rPr>
                <w:bCs/>
                <w:lang w:val="uk-UA"/>
              </w:rPr>
              <w:t>ш</w:t>
            </w:r>
          </w:p>
        </w:tc>
        <w:tc>
          <w:tcPr>
            <w:tcW w:w="1601" w:type="dxa"/>
            <w:tcBorders>
              <w:bottom w:val="single" w:sz="4" w:space="0" w:color="000000"/>
              <w:right w:val="single" w:sz="4" w:space="0" w:color="000000"/>
            </w:tcBorders>
            <w:shd w:val="clear" w:color="auto" w:fill="auto"/>
            <w:vAlign w:val="center"/>
          </w:tcPr>
          <w:p w14:paraId="025B50A7" w14:textId="77777777" w:rsidR="00413433" w:rsidRPr="00BE73B2" w:rsidRDefault="00413433" w:rsidP="009C3CDF">
            <w:pPr>
              <w:widowControl w:val="0"/>
              <w:jc w:val="center"/>
              <w:rPr>
                <w:bCs/>
                <w:lang w:val="uk-UA"/>
              </w:rPr>
            </w:pPr>
            <w:r w:rsidRPr="00BE73B2">
              <w:rPr>
                <w:bCs/>
                <w:lang w:val="uk-UA"/>
              </w:rPr>
              <w:t xml:space="preserve">Діаметр під флянець, </w:t>
            </w:r>
            <w:r w:rsidRPr="00BE73B2">
              <w:rPr>
                <w:bCs/>
                <w:lang w:val="en-GB"/>
              </w:rPr>
              <w:t>D</w:t>
            </w:r>
            <w:r w:rsidRPr="00BE73B2">
              <w:rPr>
                <w:bCs/>
                <w:lang w:val="uk-UA"/>
              </w:rPr>
              <w:t>фл</w:t>
            </w:r>
          </w:p>
        </w:tc>
        <w:tc>
          <w:tcPr>
            <w:tcW w:w="1275" w:type="dxa"/>
            <w:tcBorders>
              <w:bottom w:val="single" w:sz="4" w:space="0" w:color="000000"/>
              <w:right w:val="single" w:sz="4" w:space="0" w:color="000000"/>
            </w:tcBorders>
            <w:shd w:val="clear" w:color="auto" w:fill="auto"/>
            <w:vAlign w:val="center"/>
          </w:tcPr>
          <w:p w14:paraId="0431C188" w14:textId="77777777" w:rsidR="00413433" w:rsidRPr="00BE73B2" w:rsidRDefault="00413433" w:rsidP="009C3CDF">
            <w:pPr>
              <w:widowControl w:val="0"/>
              <w:jc w:val="center"/>
              <w:rPr>
                <w:bCs/>
                <w:lang w:val="uk-UA"/>
              </w:rPr>
            </w:pPr>
            <w:r w:rsidRPr="00BE73B2">
              <w:rPr>
                <w:bCs/>
                <w:lang w:val="uk-UA"/>
              </w:rPr>
              <w:t xml:space="preserve">Висота буртика, </w:t>
            </w:r>
            <w:r w:rsidRPr="00BE73B2">
              <w:rPr>
                <w:bCs/>
                <w:lang w:val="en-GB"/>
              </w:rPr>
              <w:t>h</w:t>
            </w:r>
          </w:p>
        </w:tc>
        <w:tc>
          <w:tcPr>
            <w:tcW w:w="1504" w:type="dxa"/>
            <w:tcBorders>
              <w:bottom w:val="single" w:sz="4" w:space="0" w:color="000000"/>
              <w:right w:val="single" w:sz="8" w:space="0" w:color="000000"/>
            </w:tcBorders>
            <w:shd w:val="clear" w:color="auto" w:fill="auto"/>
            <w:vAlign w:val="center"/>
          </w:tcPr>
          <w:p w14:paraId="03DA2DFE" w14:textId="77777777" w:rsidR="00413433" w:rsidRPr="00BE73B2" w:rsidRDefault="00413433" w:rsidP="009C3CDF">
            <w:pPr>
              <w:widowControl w:val="0"/>
              <w:jc w:val="center"/>
              <w:rPr>
                <w:bCs/>
                <w:lang w:val="uk-UA"/>
              </w:rPr>
            </w:pPr>
            <w:r w:rsidRPr="00BE73B2">
              <w:rPr>
                <w:bCs/>
                <w:lang w:val="uk-UA"/>
              </w:rPr>
              <w:t xml:space="preserve">Довжина, </w:t>
            </w:r>
            <w:r w:rsidRPr="00BE73B2">
              <w:rPr>
                <w:bCs/>
                <w:lang w:val="en-GB"/>
              </w:rPr>
              <w:t>L</w:t>
            </w:r>
          </w:p>
        </w:tc>
      </w:tr>
      <w:tr w:rsidR="00413433" w:rsidRPr="00BE73B2" w14:paraId="1895E689" w14:textId="77777777" w:rsidTr="009C3CDF">
        <w:trPr>
          <w:trHeight w:val="249"/>
        </w:trPr>
        <w:tc>
          <w:tcPr>
            <w:tcW w:w="660" w:type="dxa"/>
            <w:tcBorders>
              <w:left w:val="single" w:sz="8" w:space="0" w:color="000000"/>
              <w:bottom w:val="single" w:sz="4" w:space="0" w:color="000000"/>
              <w:right w:val="single" w:sz="4" w:space="0" w:color="000000"/>
            </w:tcBorders>
            <w:shd w:val="clear" w:color="auto" w:fill="auto"/>
            <w:vAlign w:val="bottom"/>
          </w:tcPr>
          <w:p w14:paraId="31BC2B52" w14:textId="77777777" w:rsidR="00413433" w:rsidRPr="00BE73B2" w:rsidRDefault="00413433" w:rsidP="009C3CDF">
            <w:pPr>
              <w:widowControl w:val="0"/>
              <w:jc w:val="center"/>
              <w:rPr>
                <w:bCs/>
                <w:color w:val="000000"/>
                <w:lang w:val="uk-UA"/>
              </w:rPr>
            </w:pPr>
            <w:r w:rsidRPr="00BE73B2">
              <w:rPr>
                <w:bCs/>
                <w:color w:val="000000"/>
                <w:lang w:val="uk-UA"/>
              </w:rPr>
              <w:t>1</w:t>
            </w:r>
          </w:p>
        </w:tc>
        <w:tc>
          <w:tcPr>
            <w:tcW w:w="1100" w:type="dxa"/>
            <w:tcBorders>
              <w:bottom w:val="single" w:sz="4" w:space="0" w:color="000000"/>
              <w:right w:val="single" w:sz="4" w:space="0" w:color="000000"/>
            </w:tcBorders>
            <w:shd w:val="clear" w:color="auto" w:fill="auto"/>
            <w:vAlign w:val="bottom"/>
          </w:tcPr>
          <w:p w14:paraId="1AD6A9AE" w14:textId="77777777" w:rsidR="00413433" w:rsidRPr="00BE73B2" w:rsidRDefault="00413433" w:rsidP="009C3CDF">
            <w:pPr>
              <w:widowControl w:val="0"/>
              <w:jc w:val="center"/>
              <w:rPr>
                <w:bCs/>
                <w:color w:val="000000"/>
                <w:lang w:val="uk-UA"/>
              </w:rPr>
            </w:pPr>
            <w:r w:rsidRPr="00BE73B2">
              <w:rPr>
                <w:bCs/>
                <w:color w:val="000000"/>
                <w:lang w:val="en-GB"/>
              </w:rPr>
              <w:t>M</w:t>
            </w:r>
            <w:r w:rsidRPr="00BE73B2">
              <w:rPr>
                <w:bCs/>
                <w:color w:val="000000"/>
                <w:lang w:val="uk-UA"/>
              </w:rPr>
              <w:t xml:space="preserve"> 12</w:t>
            </w:r>
          </w:p>
        </w:tc>
        <w:tc>
          <w:tcPr>
            <w:tcW w:w="1240" w:type="dxa"/>
            <w:tcBorders>
              <w:bottom w:val="single" w:sz="4" w:space="0" w:color="000000"/>
              <w:right w:val="single" w:sz="4" w:space="0" w:color="000000"/>
            </w:tcBorders>
            <w:shd w:val="clear" w:color="auto" w:fill="auto"/>
            <w:vAlign w:val="bottom"/>
          </w:tcPr>
          <w:p w14:paraId="3838373A" w14:textId="77777777" w:rsidR="00413433" w:rsidRPr="00BE73B2" w:rsidRDefault="00413433" w:rsidP="009C3CDF">
            <w:pPr>
              <w:widowControl w:val="0"/>
              <w:jc w:val="center"/>
              <w:rPr>
                <w:bCs/>
                <w:color w:val="000000"/>
                <w:lang w:val="uk-UA"/>
              </w:rPr>
            </w:pPr>
            <w:r w:rsidRPr="00BE73B2">
              <w:rPr>
                <w:bCs/>
                <w:color w:val="000000"/>
                <w:lang w:val="uk-UA"/>
              </w:rPr>
              <w:t>12,3</w:t>
            </w:r>
          </w:p>
        </w:tc>
        <w:tc>
          <w:tcPr>
            <w:tcW w:w="1399" w:type="dxa"/>
            <w:tcBorders>
              <w:bottom w:val="single" w:sz="4" w:space="0" w:color="000000"/>
              <w:right w:val="single" w:sz="4" w:space="0" w:color="000000"/>
            </w:tcBorders>
            <w:shd w:val="clear" w:color="auto" w:fill="auto"/>
            <w:vAlign w:val="bottom"/>
          </w:tcPr>
          <w:p w14:paraId="5FAB7CB1" w14:textId="77777777" w:rsidR="00413433" w:rsidRPr="00BE73B2" w:rsidRDefault="00413433" w:rsidP="009C3CDF">
            <w:pPr>
              <w:widowControl w:val="0"/>
              <w:jc w:val="center"/>
              <w:rPr>
                <w:bCs/>
                <w:color w:val="000000"/>
                <w:lang w:val="uk-UA"/>
              </w:rPr>
            </w:pPr>
            <w:r w:rsidRPr="00BE73B2">
              <w:rPr>
                <w:bCs/>
                <w:color w:val="000000"/>
                <w:lang w:val="uk-UA"/>
              </w:rPr>
              <w:t>28</w:t>
            </w:r>
          </w:p>
        </w:tc>
        <w:tc>
          <w:tcPr>
            <w:tcW w:w="1601" w:type="dxa"/>
            <w:tcBorders>
              <w:bottom w:val="single" w:sz="4" w:space="0" w:color="000000"/>
              <w:right w:val="single" w:sz="4" w:space="0" w:color="000000"/>
            </w:tcBorders>
            <w:shd w:val="clear" w:color="auto" w:fill="auto"/>
            <w:vAlign w:val="bottom"/>
          </w:tcPr>
          <w:p w14:paraId="50DB7D39" w14:textId="77777777" w:rsidR="00413433" w:rsidRPr="00BE73B2" w:rsidRDefault="00413433" w:rsidP="009C3CDF">
            <w:pPr>
              <w:widowControl w:val="0"/>
              <w:jc w:val="center"/>
              <w:rPr>
                <w:bCs/>
                <w:color w:val="000000"/>
                <w:lang w:val="uk-UA"/>
              </w:rPr>
            </w:pPr>
            <w:r w:rsidRPr="00BE73B2">
              <w:rPr>
                <w:bCs/>
                <w:color w:val="000000"/>
                <w:lang w:val="uk-UA"/>
              </w:rPr>
              <w:t>16</w:t>
            </w:r>
          </w:p>
        </w:tc>
        <w:tc>
          <w:tcPr>
            <w:tcW w:w="1275" w:type="dxa"/>
            <w:tcBorders>
              <w:bottom w:val="single" w:sz="4" w:space="0" w:color="000000"/>
              <w:right w:val="single" w:sz="4" w:space="0" w:color="000000"/>
            </w:tcBorders>
            <w:shd w:val="clear" w:color="auto" w:fill="auto"/>
            <w:vAlign w:val="bottom"/>
          </w:tcPr>
          <w:p w14:paraId="0F5FD544" w14:textId="77777777" w:rsidR="00413433" w:rsidRPr="00BE73B2" w:rsidRDefault="00413433" w:rsidP="009C3CDF">
            <w:pPr>
              <w:widowControl w:val="0"/>
              <w:jc w:val="center"/>
              <w:rPr>
                <w:bCs/>
                <w:color w:val="000000"/>
                <w:lang w:val="uk-UA"/>
              </w:rPr>
            </w:pPr>
            <w:r w:rsidRPr="00BE73B2">
              <w:rPr>
                <w:bCs/>
                <w:color w:val="000000"/>
                <w:lang w:val="uk-UA"/>
              </w:rPr>
              <w:t>4,5</w:t>
            </w:r>
          </w:p>
        </w:tc>
        <w:tc>
          <w:tcPr>
            <w:tcW w:w="1504" w:type="dxa"/>
            <w:tcBorders>
              <w:bottom w:val="single" w:sz="4" w:space="0" w:color="000000"/>
              <w:right w:val="single" w:sz="8" w:space="0" w:color="000000"/>
            </w:tcBorders>
            <w:shd w:val="clear" w:color="auto" w:fill="auto"/>
            <w:vAlign w:val="bottom"/>
          </w:tcPr>
          <w:p w14:paraId="6A855835" w14:textId="77777777" w:rsidR="00413433" w:rsidRPr="00BE73B2" w:rsidRDefault="00413433" w:rsidP="009C3CDF">
            <w:pPr>
              <w:widowControl w:val="0"/>
              <w:jc w:val="center"/>
              <w:rPr>
                <w:bCs/>
                <w:color w:val="000000"/>
                <w:lang w:val="uk-UA"/>
              </w:rPr>
            </w:pPr>
            <w:r w:rsidRPr="00BE73B2">
              <w:rPr>
                <w:bCs/>
                <w:color w:val="000000"/>
                <w:lang w:val="uk-UA"/>
              </w:rPr>
              <w:t>16</w:t>
            </w:r>
          </w:p>
        </w:tc>
      </w:tr>
      <w:tr w:rsidR="00413433" w:rsidRPr="00BE73B2" w14:paraId="06742444" w14:textId="77777777" w:rsidTr="009C3CDF">
        <w:trPr>
          <w:trHeight w:val="249"/>
        </w:trPr>
        <w:tc>
          <w:tcPr>
            <w:tcW w:w="660" w:type="dxa"/>
            <w:tcBorders>
              <w:left w:val="single" w:sz="8" w:space="0" w:color="000000"/>
              <w:bottom w:val="single" w:sz="4" w:space="0" w:color="000000"/>
              <w:right w:val="single" w:sz="4" w:space="0" w:color="000000"/>
            </w:tcBorders>
            <w:shd w:val="clear" w:color="auto" w:fill="auto"/>
            <w:vAlign w:val="bottom"/>
          </w:tcPr>
          <w:p w14:paraId="49B9E438" w14:textId="77777777" w:rsidR="00413433" w:rsidRPr="00BE73B2" w:rsidRDefault="00413433" w:rsidP="009C3CDF">
            <w:pPr>
              <w:widowControl w:val="0"/>
              <w:jc w:val="center"/>
              <w:rPr>
                <w:bCs/>
                <w:color w:val="000000"/>
                <w:lang w:val="uk-UA"/>
              </w:rPr>
            </w:pPr>
            <w:r w:rsidRPr="00BE73B2">
              <w:rPr>
                <w:bCs/>
                <w:color w:val="000000"/>
                <w:lang w:val="uk-UA"/>
              </w:rPr>
              <w:t>2</w:t>
            </w:r>
          </w:p>
        </w:tc>
        <w:tc>
          <w:tcPr>
            <w:tcW w:w="1100" w:type="dxa"/>
            <w:tcBorders>
              <w:bottom w:val="single" w:sz="4" w:space="0" w:color="000000"/>
              <w:right w:val="single" w:sz="4" w:space="0" w:color="000000"/>
            </w:tcBorders>
            <w:shd w:val="clear" w:color="auto" w:fill="auto"/>
            <w:vAlign w:val="bottom"/>
          </w:tcPr>
          <w:p w14:paraId="7B7518FF" w14:textId="77777777" w:rsidR="00413433" w:rsidRPr="00BE73B2" w:rsidRDefault="00413433" w:rsidP="009C3CDF">
            <w:pPr>
              <w:widowControl w:val="0"/>
              <w:jc w:val="center"/>
              <w:rPr>
                <w:bCs/>
                <w:color w:val="000000"/>
                <w:lang w:val="uk-UA"/>
              </w:rPr>
            </w:pPr>
            <w:r w:rsidRPr="00BE73B2">
              <w:rPr>
                <w:bCs/>
                <w:color w:val="000000"/>
                <w:lang w:val="en-GB"/>
              </w:rPr>
              <w:t>M</w:t>
            </w:r>
            <w:r w:rsidRPr="00BE73B2">
              <w:rPr>
                <w:bCs/>
                <w:color w:val="000000"/>
                <w:lang w:val="uk-UA"/>
              </w:rPr>
              <w:t xml:space="preserve"> 16</w:t>
            </w:r>
          </w:p>
        </w:tc>
        <w:tc>
          <w:tcPr>
            <w:tcW w:w="1240" w:type="dxa"/>
            <w:tcBorders>
              <w:bottom w:val="single" w:sz="4" w:space="0" w:color="000000"/>
              <w:right w:val="single" w:sz="4" w:space="0" w:color="000000"/>
            </w:tcBorders>
            <w:shd w:val="clear" w:color="auto" w:fill="auto"/>
            <w:vAlign w:val="bottom"/>
          </w:tcPr>
          <w:p w14:paraId="564CFAFA" w14:textId="77777777" w:rsidR="00413433" w:rsidRPr="00BE73B2" w:rsidRDefault="00413433" w:rsidP="009C3CDF">
            <w:pPr>
              <w:widowControl w:val="0"/>
              <w:jc w:val="center"/>
              <w:rPr>
                <w:bCs/>
                <w:color w:val="000000"/>
                <w:lang w:val="uk-UA"/>
              </w:rPr>
            </w:pPr>
            <w:r w:rsidRPr="00BE73B2">
              <w:rPr>
                <w:bCs/>
                <w:color w:val="000000"/>
                <w:lang w:val="uk-UA"/>
              </w:rPr>
              <w:t>16,5</w:t>
            </w:r>
          </w:p>
        </w:tc>
        <w:tc>
          <w:tcPr>
            <w:tcW w:w="1399" w:type="dxa"/>
            <w:tcBorders>
              <w:bottom w:val="single" w:sz="4" w:space="0" w:color="000000"/>
              <w:right w:val="single" w:sz="4" w:space="0" w:color="000000"/>
            </w:tcBorders>
            <w:shd w:val="clear" w:color="auto" w:fill="auto"/>
            <w:vAlign w:val="bottom"/>
          </w:tcPr>
          <w:p w14:paraId="62452AE6" w14:textId="77777777" w:rsidR="00413433" w:rsidRPr="00BE73B2" w:rsidRDefault="00413433" w:rsidP="009C3CDF">
            <w:pPr>
              <w:widowControl w:val="0"/>
              <w:jc w:val="center"/>
              <w:rPr>
                <w:bCs/>
                <w:color w:val="000000"/>
                <w:lang w:val="uk-UA"/>
              </w:rPr>
            </w:pPr>
            <w:r w:rsidRPr="00BE73B2">
              <w:rPr>
                <w:bCs/>
                <w:color w:val="000000"/>
                <w:lang w:val="uk-UA"/>
              </w:rPr>
              <w:t>34,5</w:t>
            </w:r>
          </w:p>
        </w:tc>
        <w:tc>
          <w:tcPr>
            <w:tcW w:w="1601" w:type="dxa"/>
            <w:tcBorders>
              <w:bottom w:val="single" w:sz="4" w:space="0" w:color="000000"/>
              <w:right w:val="single" w:sz="4" w:space="0" w:color="000000"/>
            </w:tcBorders>
            <w:shd w:val="clear" w:color="auto" w:fill="auto"/>
            <w:vAlign w:val="bottom"/>
          </w:tcPr>
          <w:p w14:paraId="128BB0D8" w14:textId="77777777" w:rsidR="00413433" w:rsidRPr="00BE73B2" w:rsidRDefault="00413433" w:rsidP="009C3CDF">
            <w:pPr>
              <w:widowControl w:val="0"/>
              <w:jc w:val="center"/>
              <w:rPr>
                <w:bCs/>
                <w:color w:val="000000"/>
                <w:lang w:val="uk-UA"/>
              </w:rPr>
            </w:pPr>
            <w:r w:rsidRPr="00BE73B2">
              <w:rPr>
                <w:bCs/>
                <w:color w:val="000000"/>
                <w:lang w:val="uk-UA"/>
              </w:rPr>
              <w:t>19,8</w:t>
            </w:r>
          </w:p>
        </w:tc>
        <w:tc>
          <w:tcPr>
            <w:tcW w:w="1275" w:type="dxa"/>
            <w:tcBorders>
              <w:bottom w:val="single" w:sz="4" w:space="0" w:color="000000"/>
              <w:right w:val="single" w:sz="4" w:space="0" w:color="000000"/>
            </w:tcBorders>
            <w:shd w:val="clear" w:color="auto" w:fill="auto"/>
            <w:vAlign w:val="bottom"/>
          </w:tcPr>
          <w:p w14:paraId="140C088B" w14:textId="77777777" w:rsidR="00413433" w:rsidRPr="00BE73B2" w:rsidRDefault="00413433" w:rsidP="009C3CDF">
            <w:pPr>
              <w:widowControl w:val="0"/>
              <w:jc w:val="center"/>
              <w:rPr>
                <w:bCs/>
                <w:color w:val="000000"/>
                <w:lang w:val="uk-UA"/>
              </w:rPr>
            </w:pPr>
            <w:r w:rsidRPr="00BE73B2">
              <w:rPr>
                <w:bCs/>
                <w:color w:val="000000"/>
                <w:lang w:val="uk-UA"/>
              </w:rPr>
              <w:t>5,5</w:t>
            </w:r>
          </w:p>
        </w:tc>
        <w:tc>
          <w:tcPr>
            <w:tcW w:w="1504" w:type="dxa"/>
            <w:tcBorders>
              <w:bottom w:val="single" w:sz="4" w:space="0" w:color="000000"/>
              <w:right w:val="single" w:sz="8" w:space="0" w:color="000000"/>
            </w:tcBorders>
            <w:shd w:val="clear" w:color="auto" w:fill="auto"/>
            <w:vAlign w:val="bottom"/>
          </w:tcPr>
          <w:p w14:paraId="2CB06735" w14:textId="77777777" w:rsidR="00413433" w:rsidRPr="00BE73B2" w:rsidRDefault="00413433" w:rsidP="009C3CDF">
            <w:pPr>
              <w:widowControl w:val="0"/>
              <w:jc w:val="center"/>
              <w:rPr>
                <w:bCs/>
                <w:color w:val="000000"/>
                <w:lang w:val="uk-UA"/>
              </w:rPr>
            </w:pPr>
            <w:r w:rsidRPr="00BE73B2">
              <w:rPr>
                <w:bCs/>
                <w:color w:val="000000"/>
                <w:lang w:val="uk-UA"/>
              </w:rPr>
              <w:t>19</w:t>
            </w:r>
          </w:p>
        </w:tc>
      </w:tr>
      <w:tr w:rsidR="00413433" w:rsidRPr="00BE73B2" w14:paraId="135B54A9" w14:textId="77777777" w:rsidTr="009C3CDF">
        <w:trPr>
          <w:trHeight w:val="249"/>
        </w:trPr>
        <w:tc>
          <w:tcPr>
            <w:tcW w:w="660" w:type="dxa"/>
            <w:tcBorders>
              <w:left w:val="single" w:sz="8" w:space="0" w:color="000000"/>
              <w:bottom w:val="single" w:sz="4" w:space="0" w:color="000000"/>
              <w:right w:val="single" w:sz="4" w:space="0" w:color="000000"/>
            </w:tcBorders>
            <w:shd w:val="clear" w:color="auto" w:fill="auto"/>
            <w:vAlign w:val="bottom"/>
          </w:tcPr>
          <w:p w14:paraId="309FE72C" w14:textId="77777777" w:rsidR="00413433" w:rsidRPr="00BE73B2" w:rsidRDefault="00413433" w:rsidP="009C3CDF">
            <w:pPr>
              <w:widowControl w:val="0"/>
              <w:jc w:val="center"/>
              <w:rPr>
                <w:bCs/>
                <w:color w:val="000000"/>
                <w:lang w:val="uk-UA"/>
              </w:rPr>
            </w:pPr>
            <w:r w:rsidRPr="00BE73B2">
              <w:rPr>
                <w:bCs/>
                <w:color w:val="000000"/>
                <w:lang w:val="uk-UA"/>
              </w:rPr>
              <w:t>3</w:t>
            </w:r>
          </w:p>
        </w:tc>
        <w:tc>
          <w:tcPr>
            <w:tcW w:w="1100" w:type="dxa"/>
            <w:tcBorders>
              <w:bottom w:val="single" w:sz="4" w:space="0" w:color="000000"/>
              <w:right w:val="single" w:sz="4" w:space="0" w:color="000000"/>
            </w:tcBorders>
            <w:shd w:val="clear" w:color="auto" w:fill="auto"/>
            <w:vAlign w:val="bottom"/>
          </w:tcPr>
          <w:p w14:paraId="01744BBE" w14:textId="77777777" w:rsidR="00413433" w:rsidRPr="00BE73B2" w:rsidRDefault="00413433" w:rsidP="009C3CDF">
            <w:pPr>
              <w:widowControl w:val="0"/>
              <w:jc w:val="center"/>
              <w:rPr>
                <w:bCs/>
                <w:color w:val="000000"/>
                <w:lang w:val="uk-UA"/>
              </w:rPr>
            </w:pPr>
            <w:r w:rsidRPr="00BE73B2">
              <w:rPr>
                <w:bCs/>
                <w:color w:val="000000"/>
                <w:lang w:val="en-GB"/>
              </w:rPr>
              <w:t>M</w:t>
            </w:r>
            <w:r w:rsidRPr="00BE73B2">
              <w:rPr>
                <w:bCs/>
                <w:color w:val="000000"/>
                <w:lang w:val="uk-UA"/>
              </w:rPr>
              <w:t xml:space="preserve"> 20</w:t>
            </w:r>
          </w:p>
        </w:tc>
        <w:tc>
          <w:tcPr>
            <w:tcW w:w="1240" w:type="dxa"/>
            <w:tcBorders>
              <w:bottom w:val="single" w:sz="4" w:space="0" w:color="000000"/>
              <w:right w:val="single" w:sz="4" w:space="0" w:color="000000"/>
            </w:tcBorders>
            <w:shd w:val="clear" w:color="auto" w:fill="auto"/>
            <w:vAlign w:val="bottom"/>
          </w:tcPr>
          <w:p w14:paraId="658A79CF" w14:textId="77777777" w:rsidR="00413433" w:rsidRPr="00BE73B2" w:rsidRDefault="00413433" w:rsidP="009C3CDF">
            <w:pPr>
              <w:widowControl w:val="0"/>
              <w:jc w:val="center"/>
              <w:rPr>
                <w:bCs/>
                <w:color w:val="000000"/>
                <w:lang w:val="uk-UA"/>
              </w:rPr>
            </w:pPr>
            <w:r w:rsidRPr="00BE73B2">
              <w:rPr>
                <w:bCs/>
                <w:color w:val="000000"/>
                <w:lang w:val="uk-UA"/>
              </w:rPr>
              <w:t>20,3</w:t>
            </w:r>
          </w:p>
        </w:tc>
        <w:tc>
          <w:tcPr>
            <w:tcW w:w="1399" w:type="dxa"/>
            <w:tcBorders>
              <w:bottom w:val="single" w:sz="4" w:space="0" w:color="000000"/>
              <w:right w:val="single" w:sz="4" w:space="0" w:color="000000"/>
            </w:tcBorders>
            <w:shd w:val="clear" w:color="auto" w:fill="auto"/>
            <w:vAlign w:val="bottom"/>
          </w:tcPr>
          <w:p w14:paraId="0C6FE67A" w14:textId="77777777" w:rsidR="00413433" w:rsidRPr="00BE73B2" w:rsidRDefault="00413433" w:rsidP="009C3CDF">
            <w:pPr>
              <w:widowControl w:val="0"/>
              <w:jc w:val="center"/>
              <w:rPr>
                <w:bCs/>
                <w:color w:val="000000"/>
                <w:lang w:val="uk-UA"/>
              </w:rPr>
            </w:pPr>
            <w:r w:rsidRPr="00BE73B2">
              <w:rPr>
                <w:bCs/>
                <w:color w:val="000000"/>
                <w:lang w:val="uk-UA"/>
              </w:rPr>
              <w:t>38,5</w:t>
            </w:r>
          </w:p>
        </w:tc>
        <w:tc>
          <w:tcPr>
            <w:tcW w:w="1601" w:type="dxa"/>
            <w:tcBorders>
              <w:bottom w:val="single" w:sz="4" w:space="0" w:color="000000"/>
              <w:right w:val="single" w:sz="4" w:space="0" w:color="000000"/>
            </w:tcBorders>
            <w:shd w:val="clear" w:color="auto" w:fill="auto"/>
            <w:vAlign w:val="bottom"/>
          </w:tcPr>
          <w:p w14:paraId="3BE980F5" w14:textId="77777777" w:rsidR="00413433" w:rsidRPr="00BE73B2" w:rsidRDefault="00413433" w:rsidP="009C3CDF">
            <w:pPr>
              <w:widowControl w:val="0"/>
              <w:jc w:val="center"/>
              <w:rPr>
                <w:bCs/>
                <w:color w:val="000000"/>
                <w:lang w:val="uk-UA"/>
              </w:rPr>
            </w:pPr>
            <w:r w:rsidRPr="00BE73B2">
              <w:rPr>
                <w:bCs/>
                <w:color w:val="000000"/>
                <w:lang w:val="uk-UA"/>
              </w:rPr>
              <w:t>24</w:t>
            </w:r>
          </w:p>
        </w:tc>
        <w:tc>
          <w:tcPr>
            <w:tcW w:w="1275" w:type="dxa"/>
            <w:tcBorders>
              <w:bottom w:val="single" w:sz="4" w:space="0" w:color="000000"/>
              <w:right w:val="single" w:sz="4" w:space="0" w:color="000000"/>
            </w:tcBorders>
            <w:shd w:val="clear" w:color="auto" w:fill="auto"/>
            <w:vAlign w:val="bottom"/>
          </w:tcPr>
          <w:p w14:paraId="0804F80C" w14:textId="77777777" w:rsidR="00413433" w:rsidRPr="00BE73B2" w:rsidRDefault="00413433" w:rsidP="009C3CDF">
            <w:pPr>
              <w:widowControl w:val="0"/>
              <w:jc w:val="center"/>
              <w:rPr>
                <w:bCs/>
                <w:color w:val="000000"/>
                <w:lang w:val="uk-UA"/>
              </w:rPr>
            </w:pPr>
            <w:r w:rsidRPr="00BE73B2">
              <w:rPr>
                <w:bCs/>
                <w:color w:val="000000"/>
                <w:lang w:val="uk-UA"/>
              </w:rPr>
              <w:t>5,5</w:t>
            </w:r>
          </w:p>
        </w:tc>
        <w:tc>
          <w:tcPr>
            <w:tcW w:w="1504" w:type="dxa"/>
            <w:tcBorders>
              <w:bottom w:val="single" w:sz="4" w:space="0" w:color="000000"/>
              <w:right w:val="single" w:sz="8" w:space="0" w:color="000000"/>
            </w:tcBorders>
            <w:shd w:val="clear" w:color="auto" w:fill="auto"/>
            <w:vAlign w:val="bottom"/>
          </w:tcPr>
          <w:p w14:paraId="41AC8AF3" w14:textId="77777777" w:rsidR="00413433" w:rsidRPr="00BE73B2" w:rsidRDefault="00413433" w:rsidP="009C3CDF">
            <w:pPr>
              <w:widowControl w:val="0"/>
              <w:jc w:val="center"/>
              <w:rPr>
                <w:bCs/>
                <w:color w:val="000000"/>
                <w:lang w:val="uk-UA"/>
              </w:rPr>
            </w:pPr>
            <w:r w:rsidRPr="00BE73B2">
              <w:rPr>
                <w:bCs/>
                <w:color w:val="000000"/>
                <w:lang w:val="uk-UA"/>
              </w:rPr>
              <w:t>30</w:t>
            </w:r>
          </w:p>
        </w:tc>
      </w:tr>
      <w:tr w:rsidR="00413433" w:rsidRPr="00BE73B2" w14:paraId="3530FDC4" w14:textId="77777777" w:rsidTr="009C3CDF">
        <w:trPr>
          <w:trHeight w:val="264"/>
        </w:trPr>
        <w:tc>
          <w:tcPr>
            <w:tcW w:w="660" w:type="dxa"/>
            <w:tcBorders>
              <w:left w:val="single" w:sz="8" w:space="0" w:color="000000"/>
              <w:bottom w:val="single" w:sz="8" w:space="0" w:color="000000"/>
              <w:right w:val="single" w:sz="4" w:space="0" w:color="000000"/>
            </w:tcBorders>
            <w:shd w:val="clear" w:color="auto" w:fill="auto"/>
            <w:vAlign w:val="bottom"/>
          </w:tcPr>
          <w:p w14:paraId="31CB9CB4" w14:textId="77777777" w:rsidR="00413433" w:rsidRPr="00BE73B2" w:rsidRDefault="00413433" w:rsidP="009C3CDF">
            <w:pPr>
              <w:widowControl w:val="0"/>
              <w:jc w:val="center"/>
              <w:rPr>
                <w:bCs/>
                <w:color w:val="000000"/>
                <w:lang w:val="uk-UA"/>
              </w:rPr>
            </w:pPr>
            <w:r w:rsidRPr="00BE73B2">
              <w:rPr>
                <w:bCs/>
                <w:color w:val="000000"/>
                <w:lang w:val="uk-UA"/>
              </w:rPr>
              <w:t>4</w:t>
            </w:r>
          </w:p>
        </w:tc>
        <w:tc>
          <w:tcPr>
            <w:tcW w:w="1100" w:type="dxa"/>
            <w:tcBorders>
              <w:bottom w:val="single" w:sz="8" w:space="0" w:color="000000"/>
              <w:right w:val="single" w:sz="4" w:space="0" w:color="000000"/>
            </w:tcBorders>
            <w:shd w:val="clear" w:color="auto" w:fill="auto"/>
            <w:vAlign w:val="bottom"/>
          </w:tcPr>
          <w:p w14:paraId="6B477FE7" w14:textId="77777777" w:rsidR="00413433" w:rsidRPr="00BE73B2" w:rsidRDefault="00413433" w:rsidP="009C3CDF">
            <w:pPr>
              <w:widowControl w:val="0"/>
              <w:jc w:val="center"/>
              <w:rPr>
                <w:bCs/>
                <w:color w:val="000000"/>
                <w:lang w:val="uk-UA"/>
              </w:rPr>
            </w:pPr>
            <w:r w:rsidRPr="00BE73B2">
              <w:rPr>
                <w:bCs/>
                <w:color w:val="000000"/>
                <w:lang w:val="en-GB"/>
              </w:rPr>
              <w:t>M</w:t>
            </w:r>
            <w:r w:rsidRPr="00BE73B2">
              <w:rPr>
                <w:bCs/>
                <w:color w:val="000000"/>
                <w:lang w:val="uk-UA"/>
              </w:rPr>
              <w:t xml:space="preserve"> 24</w:t>
            </w:r>
          </w:p>
        </w:tc>
        <w:tc>
          <w:tcPr>
            <w:tcW w:w="1240" w:type="dxa"/>
            <w:tcBorders>
              <w:bottom w:val="single" w:sz="8" w:space="0" w:color="000000"/>
              <w:right w:val="single" w:sz="4" w:space="0" w:color="000000"/>
            </w:tcBorders>
            <w:shd w:val="clear" w:color="auto" w:fill="auto"/>
            <w:vAlign w:val="bottom"/>
          </w:tcPr>
          <w:p w14:paraId="3102AAF1" w14:textId="77777777" w:rsidR="00413433" w:rsidRPr="00BE73B2" w:rsidRDefault="00413433" w:rsidP="009C3CDF">
            <w:pPr>
              <w:widowControl w:val="0"/>
              <w:jc w:val="center"/>
              <w:rPr>
                <w:bCs/>
                <w:color w:val="000000"/>
                <w:lang w:val="uk-UA"/>
              </w:rPr>
            </w:pPr>
            <w:r w:rsidRPr="00BE73B2">
              <w:rPr>
                <w:bCs/>
                <w:color w:val="000000"/>
                <w:lang w:val="uk-UA"/>
              </w:rPr>
              <w:t>24,8</w:t>
            </w:r>
          </w:p>
        </w:tc>
        <w:tc>
          <w:tcPr>
            <w:tcW w:w="1399" w:type="dxa"/>
            <w:tcBorders>
              <w:bottom w:val="single" w:sz="8" w:space="0" w:color="000000"/>
              <w:right w:val="single" w:sz="4" w:space="0" w:color="000000"/>
            </w:tcBorders>
            <w:shd w:val="clear" w:color="auto" w:fill="auto"/>
            <w:vAlign w:val="bottom"/>
          </w:tcPr>
          <w:p w14:paraId="4E64BA4A" w14:textId="77777777" w:rsidR="00413433" w:rsidRPr="00BE73B2" w:rsidRDefault="00413433" w:rsidP="009C3CDF">
            <w:pPr>
              <w:widowControl w:val="0"/>
              <w:jc w:val="center"/>
              <w:rPr>
                <w:bCs/>
                <w:color w:val="000000"/>
                <w:lang w:val="uk-UA"/>
              </w:rPr>
            </w:pPr>
            <w:r w:rsidRPr="00BE73B2">
              <w:rPr>
                <w:bCs/>
                <w:color w:val="000000"/>
                <w:lang w:val="uk-UA"/>
              </w:rPr>
              <w:t>45</w:t>
            </w:r>
          </w:p>
        </w:tc>
        <w:tc>
          <w:tcPr>
            <w:tcW w:w="1601" w:type="dxa"/>
            <w:tcBorders>
              <w:bottom w:val="single" w:sz="8" w:space="0" w:color="000000"/>
              <w:right w:val="single" w:sz="4" w:space="0" w:color="000000"/>
            </w:tcBorders>
            <w:shd w:val="clear" w:color="auto" w:fill="auto"/>
            <w:vAlign w:val="bottom"/>
          </w:tcPr>
          <w:p w14:paraId="094B8174" w14:textId="77777777" w:rsidR="00413433" w:rsidRPr="00BE73B2" w:rsidRDefault="00413433" w:rsidP="009C3CDF">
            <w:pPr>
              <w:widowControl w:val="0"/>
              <w:jc w:val="center"/>
              <w:rPr>
                <w:bCs/>
                <w:color w:val="000000"/>
                <w:lang w:val="uk-UA"/>
              </w:rPr>
            </w:pPr>
            <w:r w:rsidRPr="00BE73B2">
              <w:rPr>
                <w:bCs/>
                <w:color w:val="000000"/>
                <w:lang w:val="uk-UA"/>
              </w:rPr>
              <w:t>31,5</w:t>
            </w:r>
          </w:p>
        </w:tc>
        <w:tc>
          <w:tcPr>
            <w:tcW w:w="1275" w:type="dxa"/>
            <w:tcBorders>
              <w:bottom w:val="single" w:sz="8" w:space="0" w:color="000000"/>
              <w:right w:val="single" w:sz="4" w:space="0" w:color="000000"/>
            </w:tcBorders>
            <w:shd w:val="clear" w:color="auto" w:fill="auto"/>
            <w:vAlign w:val="bottom"/>
          </w:tcPr>
          <w:p w14:paraId="30B1E714" w14:textId="77777777" w:rsidR="00413433" w:rsidRPr="00BE73B2" w:rsidRDefault="00413433" w:rsidP="009C3CDF">
            <w:pPr>
              <w:widowControl w:val="0"/>
              <w:jc w:val="center"/>
              <w:rPr>
                <w:bCs/>
                <w:color w:val="000000"/>
                <w:lang w:val="uk-UA"/>
              </w:rPr>
            </w:pPr>
            <w:r w:rsidRPr="00BE73B2">
              <w:rPr>
                <w:bCs/>
                <w:color w:val="000000"/>
                <w:lang w:val="uk-UA"/>
              </w:rPr>
              <w:t>4,5</w:t>
            </w:r>
          </w:p>
        </w:tc>
        <w:tc>
          <w:tcPr>
            <w:tcW w:w="1504" w:type="dxa"/>
            <w:tcBorders>
              <w:bottom w:val="single" w:sz="8" w:space="0" w:color="000000"/>
              <w:right w:val="single" w:sz="8" w:space="0" w:color="000000"/>
            </w:tcBorders>
            <w:shd w:val="clear" w:color="auto" w:fill="auto"/>
            <w:vAlign w:val="bottom"/>
          </w:tcPr>
          <w:p w14:paraId="33FABCFD" w14:textId="77777777" w:rsidR="00413433" w:rsidRPr="00BE73B2" w:rsidRDefault="00413433" w:rsidP="009C3CDF">
            <w:pPr>
              <w:widowControl w:val="0"/>
              <w:jc w:val="center"/>
              <w:rPr>
                <w:bCs/>
                <w:color w:val="000000"/>
                <w:lang w:val="uk-UA"/>
              </w:rPr>
            </w:pPr>
            <w:r w:rsidRPr="00BE73B2">
              <w:rPr>
                <w:bCs/>
                <w:color w:val="000000"/>
                <w:lang w:val="uk-UA"/>
              </w:rPr>
              <w:t>36</w:t>
            </w:r>
          </w:p>
        </w:tc>
      </w:tr>
    </w:tbl>
    <w:p w14:paraId="33842976" w14:textId="77777777" w:rsidR="00413433" w:rsidRPr="00BE73B2" w:rsidRDefault="00413433" w:rsidP="00413433">
      <w:pPr>
        <w:widowControl w:val="0"/>
        <w:spacing w:before="120" w:after="120" w:line="276" w:lineRule="auto"/>
        <w:ind w:left="720"/>
        <w:jc w:val="both"/>
        <w:rPr>
          <w:b/>
          <w:color w:val="000000"/>
        </w:rPr>
      </w:pPr>
    </w:p>
    <w:tbl>
      <w:tblPr>
        <w:tblW w:w="10005" w:type="dxa"/>
        <w:tblLayout w:type="fixed"/>
        <w:tblLook w:val="01E0" w:firstRow="1" w:lastRow="1" w:firstColumn="1" w:lastColumn="1" w:noHBand="0" w:noVBand="0"/>
      </w:tblPr>
      <w:tblGrid>
        <w:gridCol w:w="3200"/>
        <w:gridCol w:w="1558"/>
        <w:gridCol w:w="5247"/>
      </w:tblGrid>
      <w:tr w:rsidR="00413433" w:rsidRPr="00BE73B2" w14:paraId="37F9D036" w14:textId="77777777" w:rsidTr="009C3CDF">
        <w:trPr>
          <w:trHeight w:val="752"/>
        </w:trPr>
        <w:tc>
          <w:tcPr>
            <w:tcW w:w="3200" w:type="dxa"/>
            <w:tcBorders>
              <w:top w:val="single" w:sz="4" w:space="0" w:color="000000"/>
              <w:left w:val="single" w:sz="4" w:space="0" w:color="000000"/>
              <w:bottom w:val="single" w:sz="4" w:space="0" w:color="000000"/>
              <w:right w:val="single" w:sz="4" w:space="0" w:color="000000"/>
            </w:tcBorders>
            <w:vAlign w:val="center"/>
          </w:tcPr>
          <w:p w14:paraId="703764DD" w14:textId="77777777" w:rsidR="00413433" w:rsidRPr="00BE73B2" w:rsidRDefault="00413433" w:rsidP="009C3CDF">
            <w:pPr>
              <w:widowControl w:val="0"/>
              <w:jc w:val="center"/>
              <w:rPr>
                <w:lang w:val="uk-UA"/>
              </w:rPr>
            </w:pPr>
            <w:r w:rsidRPr="00BE73B2">
              <w:rPr>
                <w:lang w:val="uk-UA"/>
              </w:rPr>
              <w:t>Назва показника</w:t>
            </w:r>
          </w:p>
        </w:tc>
        <w:tc>
          <w:tcPr>
            <w:tcW w:w="1558" w:type="dxa"/>
            <w:tcBorders>
              <w:top w:val="single" w:sz="4" w:space="0" w:color="000000"/>
              <w:left w:val="single" w:sz="4" w:space="0" w:color="000000"/>
              <w:bottom w:val="single" w:sz="4" w:space="0" w:color="000000"/>
              <w:right w:val="single" w:sz="4" w:space="0" w:color="000000"/>
            </w:tcBorders>
            <w:vAlign w:val="center"/>
          </w:tcPr>
          <w:p w14:paraId="182559B0" w14:textId="77777777" w:rsidR="00413433" w:rsidRPr="00BE73B2" w:rsidRDefault="00413433" w:rsidP="009C3CDF">
            <w:pPr>
              <w:widowControl w:val="0"/>
              <w:jc w:val="center"/>
              <w:rPr>
                <w:lang w:val="uk-UA"/>
              </w:rPr>
            </w:pPr>
            <w:r w:rsidRPr="00BE73B2">
              <w:rPr>
                <w:lang w:val="uk-UA"/>
              </w:rPr>
              <w:t>Метод випробувань</w:t>
            </w:r>
          </w:p>
        </w:tc>
        <w:tc>
          <w:tcPr>
            <w:tcW w:w="5247" w:type="dxa"/>
            <w:tcBorders>
              <w:top w:val="single" w:sz="4" w:space="0" w:color="000000"/>
              <w:left w:val="single" w:sz="4" w:space="0" w:color="000000"/>
              <w:bottom w:val="single" w:sz="4" w:space="0" w:color="000000"/>
              <w:right w:val="single" w:sz="4" w:space="0" w:color="000000"/>
            </w:tcBorders>
            <w:vAlign w:val="center"/>
          </w:tcPr>
          <w:p w14:paraId="6BEE81E3" w14:textId="77777777" w:rsidR="00413433" w:rsidRPr="00BE73B2" w:rsidRDefault="00413433" w:rsidP="009C3CDF">
            <w:pPr>
              <w:widowControl w:val="0"/>
              <w:jc w:val="center"/>
              <w:rPr>
                <w:lang w:val="uk-UA"/>
              </w:rPr>
            </w:pPr>
            <w:r w:rsidRPr="00BE73B2">
              <w:rPr>
                <w:lang w:val="uk-UA"/>
              </w:rPr>
              <w:t>Показники втулок</w:t>
            </w:r>
          </w:p>
        </w:tc>
      </w:tr>
      <w:tr w:rsidR="00413433" w:rsidRPr="00BE73B2" w14:paraId="6E35F3BB" w14:textId="77777777" w:rsidTr="009C3CDF">
        <w:trPr>
          <w:trHeight w:val="849"/>
        </w:trPr>
        <w:tc>
          <w:tcPr>
            <w:tcW w:w="3200" w:type="dxa"/>
            <w:tcBorders>
              <w:top w:val="single" w:sz="4" w:space="0" w:color="000000"/>
              <w:left w:val="single" w:sz="4" w:space="0" w:color="000000"/>
              <w:bottom w:val="single" w:sz="4" w:space="0" w:color="000000"/>
              <w:right w:val="single" w:sz="4" w:space="0" w:color="000000"/>
            </w:tcBorders>
            <w:vAlign w:val="center"/>
          </w:tcPr>
          <w:p w14:paraId="05B56D14" w14:textId="77777777" w:rsidR="00413433" w:rsidRPr="00BE73B2" w:rsidRDefault="00413433" w:rsidP="009C3CDF">
            <w:pPr>
              <w:widowControl w:val="0"/>
              <w:rPr>
                <w:lang w:val="uk-UA"/>
              </w:rPr>
            </w:pPr>
            <w:r w:rsidRPr="00BE73B2">
              <w:rPr>
                <w:lang w:val="uk-UA"/>
              </w:rPr>
              <w:t xml:space="preserve">Електрична міцність, кВ/мм більше </w:t>
            </w:r>
          </w:p>
        </w:tc>
        <w:tc>
          <w:tcPr>
            <w:tcW w:w="1558" w:type="dxa"/>
            <w:tcBorders>
              <w:top w:val="single" w:sz="4" w:space="0" w:color="000000"/>
              <w:left w:val="single" w:sz="4" w:space="0" w:color="000000"/>
              <w:bottom w:val="single" w:sz="4" w:space="0" w:color="000000"/>
              <w:right w:val="single" w:sz="4" w:space="0" w:color="000000"/>
            </w:tcBorders>
            <w:vAlign w:val="center"/>
          </w:tcPr>
          <w:p w14:paraId="1C265A5B" w14:textId="77777777" w:rsidR="00413433" w:rsidRPr="00BE73B2" w:rsidRDefault="00413433" w:rsidP="009C3CDF">
            <w:pPr>
              <w:widowControl w:val="0"/>
              <w:rPr>
                <w:lang w:val="uk-UA"/>
              </w:rPr>
            </w:pPr>
            <w:r w:rsidRPr="00BE73B2">
              <w:rPr>
                <w:lang w:val="uk-UA"/>
              </w:rPr>
              <w:t>ГОСТ 6433.3</w:t>
            </w:r>
          </w:p>
        </w:tc>
        <w:tc>
          <w:tcPr>
            <w:tcW w:w="5247" w:type="dxa"/>
            <w:tcBorders>
              <w:top w:val="single" w:sz="4" w:space="0" w:color="000000"/>
              <w:left w:val="single" w:sz="4" w:space="0" w:color="000000"/>
              <w:bottom w:val="single" w:sz="4" w:space="0" w:color="000000"/>
              <w:right w:val="single" w:sz="4" w:space="0" w:color="000000"/>
            </w:tcBorders>
            <w:vAlign w:val="center"/>
          </w:tcPr>
          <w:p w14:paraId="0665107B" w14:textId="77777777" w:rsidR="00413433" w:rsidRPr="00BE73B2" w:rsidRDefault="00413433" w:rsidP="009C3CDF">
            <w:pPr>
              <w:widowControl w:val="0"/>
              <w:jc w:val="center"/>
              <w:rPr>
                <w:lang w:val="uk-UA"/>
              </w:rPr>
            </w:pPr>
            <w:r w:rsidRPr="00BE73B2">
              <w:rPr>
                <w:lang w:val="uk-UA"/>
              </w:rPr>
              <w:t>12</w:t>
            </w:r>
          </w:p>
        </w:tc>
      </w:tr>
      <w:tr w:rsidR="00413433" w:rsidRPr="00BE73B2" w14:paraId="79E595CF" w14:textId="77777777" w:rsidTr="009C3CDF">
        <w:trPr>
          <w:trHeight w:val="732"/>
        </w:trPr>
        <w:tc>
          <w:tcPr>
            <w:tcW w:w="3200" w:type="dxa"/>
            <w:tcBorders>
              <w:top w:val="single" w:sz="4" w:space="0" w:color="000000"/>
              <w:left w:val="single" w:sz="4" w:space="0" w:color="000000"/>
              <w:bottom w:val="single" w:sz="4" w:space="0" w:color="000000"/>
              <w:right w:val="single" w:sz="4" w:space="0" w:color="000000"/>
            </w:tcBorders>
            <w:vAlign w:val="center"/>
          </w:tcPr>
          <w:p w14:paraId="26D43DDA" w14:textId="77777777" w:rsidR="00413433" w:rsidRPr="00BE73B2" w:rsidRDefault="00413433" w:rsidP="009C3CDF">
            <w:pPr>
              <w:widowControl w:val="0"/>
              <w:tabs>
                <w:tab w:val="left" w:pos="210"/>
              </w:tabs>
              <w:rPr>
                <w:lang w:val="uk-UA"/>
              </w:rPr>
            </w:pPr>
            <w:r w:rsidRPr="00BE73B2">
              <w:rPr>
                <w:color w:val="000000"/>
                <w:lang w:val="uk-UA"/>
              </w:rPr>
              <w:t>Стійкість до дії змінених температур, С°</w:t>
            </w:r>
          </w:p>
        </w:tc>
        <w:tc>
          <w:tcPr>
            <w:tcW w:w="1558" w:type="dxa"/>
            <w:tcBorders>
              <w:top w:val="single" w:sz="4" w:space="0" w:color="000000"/>
              <w:left w:val="single" w:sz="4" w:space="0" w:color="000000"/>
              <w:bottom w:val="single" w:sz="4" w:space="0" w:color="000000"/>
              <w:right w:val="single" w:sz="4" w:space="0" w:color="000000"/>
            </w:tcBorders>
            <w:vAlign w:val="center"/>
          </w:tcPr>
          <w:p w14:paraId="3755A3D8" w14:textId="77777777" w:rsidR="00413433" w:rsidRPr="00BE73B2" w:rsidRDefault="00413433" w:rsidP="009C3CDF">
            <w:pPr>
              <w:widowControl w:val="0"/>
              <w:rPr>
                <w:lang w:val="uk-UA"/>
              </w:rPr>
            </w:pPr>
            <w:r w:rsidRPr="00BE73B2">
              <w:rPr>
                <w:lang w:val="uk-UA"/>
              </w:rPr>
              <w:t>ГОСТ 27037</w:t>
            </w:r>
          </w:p>
        </w:tc>
        <w:tc>
          <w:tcPr>
            <w:tcW w:w="5247" w:type="dxa"/>
            <w:tcBorders>
              <w:top w:val="single" w:sz="4" w:space="0" w:color="000000"/>
              <w:left w:val="single" w:sz="4" w:space="0" w:color="000000"/>
              <w:bottom w:val="single" w:sz="4" w:space="0" w:color="000000"/>
              <w:right w:val="single" w:sz="4" w:space="0" w:color="000000"/>
            </w:tcBorders>
            <w:vAlign w:val="center"/>
          </w:tcPr>
          <w:p w14:paraId="6B7B7287" w14:textId="77777777" w:rsidR="00413433" w:rsidRPr="00BE73B2" w:rsidRDefault="00413433" w:rsidP="009C3CDF">
            <w:pPr>
              <w:widowControl w:val="0"/>
              <w:jc w:val="center"/>
              <w:rPr>
                <w:lang w:val="uk-UA"/>
              </w:rPr>
            </w:pPr>
            <w:r w:rsidRPr="00BE73B2">
              <w:rPr>
                <w:lang w:val="uk-UA"/>
              </w:rPr>
              <w:t xml:space="preserve">  15 циклів  по 4 години при плюс 50°С – мінус 20 °С.</w:t>
            </w:r>
          </w:p>
        </w:tc>
      </w:tr>
      <w:tr w:rsidR="00413433" w:rsidRPr="00BE73B2" w14:paraId="55D4DC15" w14:textId="77777777" w:rsidTr="009C3CDF">
        <w:trPr>
          <w:trHeight w:val="849"/>
        </w:trPr>
        <w:tc>
          <w:tcPr>
            <w:tcW w:w="3200" w:type="dxa"/>
            <w:tcBorders>
              <w:top w:val="single" w:sz="4" w:space="0" w:color="000000"/>
              <w:left w:val="single" w:sz="4" w:space="0" w:color="000000"/>
              <w:bottom w:val="single" w:sz="4" w:space="0" w:color="000000"/>
              <w:right w:val="single" w:sz="4" w:space="0" w:color="000000"/>
            </w:tcBorders>
            <w:vAlign w:val="center"/>
          </w:tcPr>
          <w:p w14:paraId="77B10E46" w14:textId="77777777" w:rsidR="00413433" w:rsidRPr="00BE73B2" w:rsidRDefault="00413433" w:rsidP="009C3CDF">
            <w:pPr>
              <w:widowControl w:val="0"/>
              <w:rPr>
                <w:lang w:val="uk-UA"/>
              </w:rPr>
            </w:pPr>
            <w:r w:rsidRPr="00BE73B2">
              <w:rPr>
                <w:lang w:val="uk-UA"/>
              </w:rPr>
              <w:t xml:space="preserve">Стійкість до дії ультрафіолету, 500 годин </w:t>
            </w:r>
          </w:p>
        </w:tc>
        <w:tc>
          <w:tcPr>
            <w:tcW w:w="1558" w:type="dxa"/>
            <w:tcBorders>
              <w:top w:val="single" w:sz="4" w:space="0" w:color="000000"/>
              <w:left w:val="single" w:sz="4" w:space="0" w:color="000000"/>
              <w:bottom w:val="single" w:sz="4" w:space="0" w:color="000000"/>
              <w:right w:val="single" w:sz="4" w:space="0" w:color="000000"/>
            </w:tcBorders>
            <w:vAlign w:val="center"/>
          </w:tcPr>
          <w:p w14:paraId="5E7D78CE" w14:textId="77777777" w:rsidR="00413433" w:rsidRPr="00BE73B2" w:rsidRDefault="00413433" w:rsidP="009C3CDF">
            <w:pPr>
              <w:widowControl w:val="0"/>
              <w:rPr>
                <w:lang w:val="uk-UA"/>
              </w:rPr>
            </w:pPr>
            <w:r w:rsidRPr="00BE73B2">
              <w:rPr>
                <w:lang w:val="uk-UA"/>
              </w:rPr>
              <w:t>ГОСТ 9.401</w:t>
            </w:r>
          </w:p>
        </w:tc>
        <w:tc>
          <w:tcPr>
            <w:tcW w:w="5247" w:type="dxa"/>
            <w:tcBorders>
              <w:top w:val="single" w:sz="4" w:space="0" w:color="000000"/>
              <w:left w:val="single" w:sz="4" w:space="0" w:color="000000"/>
              <w:bottom w:val="single" w:sz="4" w:space="0" w:color="000000"/>
              <w:right w:val="single" w:sz="4" w:space="0" w:color="000000"/>
            </w:tcBorders>
            <w:vAlign w:val="center"/>
          </w:tcPr>
          <w:p w14:paraId="0E906DE6" w14:textId="77777777" w:rsidR="00413433" w:rsidRPr="00BE73B2" w:rsidRDefault="00413433" w:rsidP="009C3CDF">
            <w:pPr>
              <w:widowControl w:val="0"/>
              <w:jc w:val="center"/>
              <w:rPr>
                <w:lang w:val="uk-UA"/>
              </w:rPr>
            </w:pPr>
            <w:r w:rsidRPr="00BE73B2">
              <w:rPr>
                <w:lang w:val="uk-UA"/>
              </w:rPr>
              <w:t>Крейдування  та зміна кольору відсутні</w:t>
            </w:r>
          </w:p>
        </w:tc>
      </w:tr>
      <w:tr w:rsidR="00413433" w:rsidRPr="00BE73B2" w14:paraId="62959EC0" w14:textId="77777777" w:rsidTr="009C3CDF">
        <w:trPr>
          <w:trHeight w:val="615"/>
        </w:trPr>
        <w:tc>
          <w:tcPr>
            <w:tcW w:w="3200" w:type="dxa"/>
            <w:tcBorders>
              <w:top w:val="single" w:sz="4" w:space="0" w:color="000000"/>
              <w:left w:val="single" w:sz="4" w:space="0" w:color="000000"/>
              <w:bottom w:val="single" w:sz="4" w:space="0" w:color="000000"/>
              <w:right w:val="single" w:sz="4" w:space="0" w:color="000000"/>
            </w:tcBorders>
            <w:vAlign w:val="center"/>
          </w:tcPr>
          <w:p w14:paraId="620BEF10" w14:textId="77777777" w:rsidR="00413433" w:rsidRPr="00BE73B2" w:rsidRDefault="00413433" w:rsidP="009C3CDF">
            <w:pPr>
              <w:widowControl w:val="0"/>
              <w:rPr>
                <w:lang w:val="uk-UA"/>
              </w:rPr>
            </w:pPr>
            <w:r w:rsidRPr="00BE73B2">
              <w:rPr>
                <w:lang w:val="uk-UA"/>
              </w:rPr>
              <w:t>Термостійкість, С° не менше 160°</w:t>
            </w:r>
          </w:p>
        </w:tc>
        <w:tc>
          <w:tcPr>
            <w:tcW w:w="1558" w:type="dxa"/>
            <w:tcBorders>
              <w:top w:val="single" w:sz="4" w:space="0" w:color="000000"/>
              <w:left w:val="single" w:sz="4" w:space="0" w:color="000000"/>
              <w:bottom w:val="single" w:sz="4" w:space="0" w:color="000000"/>
              <w:right w:val="single" w:sz="4" w:space="0" w:color="000000"/>
            </w:tcBorders>
            <w:vAlign w:val="center"/>
          </w:tcPr>
          <w:p w14:paraId="7EDF260E" w14:textId="77777777" w:rsidR="00413433" w:rsidRPr="00BE73B2" w:rsidRDefault="00413433" w:rsidP="009C3CDF">
            <w:pPr>
              <w:widowControl w:val="0"/>
              <w:rPr>
                <w:lang w:val="uk-UA"/>
              </w:rPr>
            </w:pPr>
            <w:r w:rsidRPr="00BE73B2">
              <w:rPr>
                <w:lang w:val="uk-UA"/>
              </w:rPr>
              <w:t>ГОСТ 9.406</w:t>
            </w:r>
          </w:p>
        </w:tc>
        <w:tc>
          <w:tcPr>
            <w:tcW w:w="5247" w:type="dxa"/>
            <w:tcBorders>
              <w:top w:val="single" w:sz="4" w:space="0" w:color="000000"/>
              <w:left w:val="single" w:sz="4" w:space="0" w:color="000000"/>
              <w:bottom w:val="single" w:sz="4" w:space="0" w:color="000000"/>
              <w:right w:val="single" w:sz="4" w:space="0" w:color="000000"/>
            </w:tcBorders>
            <w:vAlign w:val="center"/>
          </w:tcPr>
          <w:p w14:paraId="51C3E0D8" w14:textId="77777777" w:rsidR="00413433" w:rsidRPr="00BE73B2" w:rsidRDefault="00413433" w:rsidP="009C3CDF">
            <w:pPr>
              <w:widowControl w:val="0"/>
              <w:jc w:val="center"/>
              <w:rPr>
                <w:lang w:val="uk-UA"/>
              </w:rPr>
            </w:pPr>
            <w:r w:rsidRPr="00BE73B2">
              <w:rPr>
                <w:lang w:val="uk-UA"/>
              </w:rPr>
              <w:t>160° Протягом 2-х годин.</w:t>
            </w:r>
          </w:p>
        </w:tc>
      </w:tr>
      <w:tr w:rsidR="00413433" w:rsidRPr="00BE73B2" w14:paraId="2025C9EE" w14:textId="77777777" w:rsidTr="009C3CDF">
        <w:trPr>
          <w:trHeight w:val="615"/>
        </w:trPr>
        <w:tc>
          <w:tcPr>
            <w:tcW w:w="3200" w:type="dxa"/>
            <w:tcBorders>
              <w:top w:val="single" w:sz="4" w:space="0" w:color="000000"/>
              <w:left w:val="single" w:sz="4" w:space="0" w:color="000000"/>
              <w:bottom w:val="single" w:sz="4" w:space="0" w:color="000000"/>
              <w:right w:val="single" w:sz="4" w:space="0" w:color="000000"/>
            </w:tcBorders>
            <w:vAlign w:val="center"/>
          </w:tcPr>
          <w:p w14:paraId="20F81540" w14:textId="77777777" w:rsidR="00413433" w:rsidRPr="00BE73B2" w:rsidRDefault="00413433" w:rsidP="009C3CDF">
            <w:pPr>
              <w:widowControl w:val="0"/>
              <w:rPr>
                <w:lang w:val="uk-UA"/>
              </w:rPr>
            </w:pPr>
            <w:r w:rsidRPr="00BE73B2">
              <w:rPr>
                <w:lang w:val="uk-UA"/>
              </w:rPr>
              <w:t>Стійкість до низьких температур, С°</w:t>
            </w:r>
          </w:p>
        </w:tc>
        <w:tc>
          <w:tcPr>
            <w:tcW w:w="1558" w:type="dxa"/>
            <w:tcBorders>
              <w:top w:val="single" w:sz="4" w:space="0" w:color="000000"/>
              <w:left w:val="single" w:sz="4" w:space="0" w:color="000000"/>
              <w:bottom w:val="single" w:sz="4" w:space="0" w:color="000000"/>
              <w:right w:val="single" w:sz="4" w:space="0" w:color="000000"/>
            </w:tcBorders>
            <w:vAlign w:val="center"/>
          </w:tcPr>
          <w:p w14:paraId="6854087F" w14:textId="77777777" w:rsidR="00413433" w:rsidRPr="00BE73B2" w:rsidRDefault="00413433" w:rsidP="009C3CDF">
            <w:pPr>
              <w:widowControl w:val="0"/>
              <w:rPr>
                <w:lang w:val="uk-UA"/>
              </w:rPr>
            </w:pPr>
            <w:r w:rsidRPr="00BE73B2">
              <w:rPr>
                <w:lang w:val="uk-UA"/>
              </w:rPr>
              <w:t>ГОСТ 9.406</w:t>
            </w:r>
          </w:p>
        </w:tc>
        <w:tc>
          <w:tcPr>
            <w:tcW w:w="5247" w:type="dxa"/>
            <w:tcBorders>
              <w:top w:val="single" w:sz="4" w:space="0" w:color="000000"/>
              <w:left w:val="single" w:sz="4" w:space="0" w:color="000000"/>
              <w:bottom w:val="single" w:sz="4" w:space="0" w:color="000000"/>
              <w:right w:val="single" w:sz="4" w:space="0" w:color="000000"/>
            </w:tcBorders>
            <w:vAlign w:val="center"/>
          </w:tcPr>
          <w:p w14:paraId="7AD6DE94" w14:textId="77777777" w:rsidR="00413433" w:rsidRPr="00BE73B2" w:rsidRDefault="00413433" w:rsidP="009C3CDF">
            <w:pPr>
              <w:widowControl w:val="0"/>
              <w:jc w:val="center"/>
              <w:rPr>
                <w:lang w:val="uk-UA"/>
              </w:rPr>
            </w:pPr>
            <w:r w:rsidRPr="00BE73B2">
              <w:rPr>
                <w:lang w:val="uk-UA"/>
              </w:rPr>
              <w:t>Мінус 30° протягом 72 годин.</w:t>
            </w:r>
          </w:p>
        </w:tc>
      </w:tr>
    </w:tbl>
    <w:p w14:paraId="64C0742B" w14:textId="77777777" w:rsidR="00413433" w:rsidRPr="00BE73B2" w:rsidRDefault="00413433" w:rsidP="00413433">
      <w:pPr>
        <w:widowControl w:val="0"/>
        <w:rPr>
          <w:b/>
          <w:i/>
        </w:rPr>
      </w:pPr>
    </w:p>
    <w:p w14:paraId="4635851D" w14:textId="77777777" w:rsidR="00413433" w:rsidRPr="00BE73B2" w:rsidRDefault="00413433" w:rsidP="00413433">
      <w:pPr>
        <w:widowControl w:val="0"/>
        <w:rPr>
          <w:b/>
          <w:i/>
        </w:rPr>
      </w:pPr>
    </w:p>
    <w:p w14:paraId="0E408E2B" w14:textId="77777777" w:rsidR="00413433" w:rsidRPr="00BE73B2" w:rsidRDefault="00413433" w:rsidP="00413433">
      <w:pPr>
        <w:widowControl w:val="0"/>
        <w:rPr>
          <w:b/>
          <w:i/>
          <w:lang w:val="uk-UA"/>
        </w:rPr>
      </w:pPr>
      <w:r w:rsidRPr="00BE73B2">
        <w:rPr>
          <w:b/>
          <w:i/>
        </w:rPr>
        <w:t>Таблиця</w:t>
      </w:r>
      <w:r w:rsidRPr="00BE73B2">
        <w:rPr>
          <w:b/>
          <w:i/>
          <w:lang w:val="uk-UA"/>
        </w:rPr>
        <w:t>6</w:t>
      </w:r>
      <w:r w:rsidRPr="00BE73B2">
        <w:rPr>
          <w:b/>
          <w:i/>
        </w:rPr>
        <w:t xml:space="preserve">. </w:t>
      </w:r>
      <w:r w:rsidRPr="00BE73B2">
        <w:rPr>
          <w:b/>
          <w:i/>
          <w:lang w:val="uk-UA" w:eastAsia="cs-CZ"/>
        </w:rPr>
        <w:t>Х</w:t>
      </w:r>
      <w:r w:rsidRPr="00BE73B2">
        <w:rPr>
          <w:b/>
          <w:i/>
          <w:lang w:eastAsia="cs-CZ"/>
        </w:rPr>
        <w:t>арактеристики</w:t>
      </w:r>
      <w:r w:rsidRPr="00BE73B2">
        <w:rPr>
          <w:b/>
          <w:i/>
          <w:lang w:val="uk-UA" w:eastAsia="cs-CZ"/>
        </w:rPr>
        <w:t>болтів, гайок, шайб.</w:t>
      </w:r>
    </w:p>
    <w:tbl>
      <w:tblPr>
        <w:tblW w:w="5000" w:type="pct"/>
        <w:tblLayout w:type="fixed"/>
        <w:tblCellMar>
          <w:left w:w="98" w:type="dxa"/>
        </w:tblCellMar>
        <w:tblLook w:val="0000" w:firstRow="0" w:lastRow="0" w:firstColumn="0" w:lastColumn="0" w:noHBand="0" w:noVBand="0"/>
      </w:tblPr>
      <w:tblGrid>
        <w:gridCol w:w="7865"/>
        <w:gridCol w:w="2614"/>
      </w:tblGrid>
      <w:tr w:rsidR="00413433" w:rsidRPr="00BE73B2" w14:paraId="13B52382" w14:textId="77777777" w:rsidTr="009C3CDF">
        <w:trPr>
          <w:trHeight w:val="124"/>
        </w:trPr>
        <w:tc>
          <w:tcPr>
            <w:tcW w:w="98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D9AB8EC" w14:textId="77777777" w:rsidR="00413433" w:rsidRPr="00BE73B2" w:rsidRDefault="00413433" w:rsidP="009C3CDF">
            <w:pPr>
              <w:widowControl w:val="0"/>
              <w:jc w:val="center"/>
              <w:rPr>
                <w:rFonts w:eastAsia="Times New Roman"/>
                <w:lang w:val="uk-UA"/>
              </w:rPr>
            </w:pPr>
            <w:r w:rsidRPr="00BE73B2">
              <w:rPr>
                <w:b/>
                <w:bCs/>
              </w:rPr>
              <w:t>Найменування товару, характеристики</w:t>
            </w:r>
          </w:p>
        </w:tc>
      </w:tr>
      <w:tr w:rsidR="00413433" w:rsidRPr="00BE73B2" w14:paraId="73A4B13D" w14:textId="77777777" w:rsidTr="009C3CDF">
        <w:trPr>
          <w:cantSplit/>
          <w:trHeight w:val="2732"/>
        </w:trPr>
        <w:tc>
          <w:tcPr>
            <w:tcW w:w="736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71FE9AD" w14:textId="77777777" w:rsidR="00413433" w:rsidRPr="00BE73B2" w:rsidRDefault="00413433" w:rsidP="009C3CDF">
            <w:pPr>
              <w:widowControl w:val="0"/>
              <w:spacing w:after="120"/>
              <w:rPr>
                <w:rFonts w:eastAsia="Times New Roman"/>
                <w:lang w:val="uk-UA" w:eastAsia="zh-CN"/>
              </w:rPr>
            </w:pPr>
            <w:r w:rsidRPr="00BE73B2">
              <w:rPr>
                <w:rFonts w:eastAsia="Times New Roman"/>
                <w:b/>
                <w:lang w:val="uk-UA" w:eastAsia="zh-CN"/>
              </w:rPr>
              <w:t xml:space="preserve">                               Болти чорні з шестигранною головкою</w:t>
            </w:r>
          </w:p>
          <w:p w14:paraId="0E545536" w14:textId="77777777" w:rsidR="00413433" w:rsidRPr="00BE73B2" w:rsidRDefault="00413433" w:rsidP="009C3CDF">
            <w:pPr>
              <w:widowControl w:val="0"/>
              <w:spacing w:after="120"/>
              <w:rPr>
                <w:rFonts w:eastAsia="Times New Roman"/>
                <w:lang w:val="uk-UA" w:eastAsia="zh-CN"/>
              </w:rPr>
            </w:pPr>
            <w:r w:rsidRPr="00BE73B2">
              <w:rPr>
                <w:rFonts w:eastAsia="Times New Roman"/>
                <w:lang w:val="uk-UA" w:eastAsia="zh-CN"/>
              </w:rPr>
              <w:t>Болти чорні з шестигранною головкою (клас точності А)повинні відповідати вимогам згідно ДСТУ ГОСТ 7805:2008.</w:t>
            </w:r>
          </w:p>
          <w:p w14:paraId="5455B768" w14:textId="77777777" w:rsidR="00413433" w:rsidRPr="00BE73B2" w:rsidRDefault="00413433" w:rsidP="009C3CDF">
            <w:pPr>
              <w:widowControl w:val="0"/>
              <w:spacing w:after="120"/>
              <w:rPr>
                <w:rFonts w:eastAsia="Times New Roman"/>
                <w:lang w:val="uk-UA" w:eastAsia="zh-CN"/>
              </w:rPr>
            </w:pPr>
            <w:r w:rsidRPr="00BE73B2">
              <w:rPr>
                <w:rFonts w:eastAsia="Times New Roman"/>
                <w:lang w:val="uk-UA" w:eastAsia="zh-CN"/>
              </w:rPr>
              <w:t>Конструкція та розмір болтів повинна відповідати вказаним в таблиці згідно ДСТУ ГОСТ 7805:2008.</w:t>
            </w:r>
          </w:p>
          <w:tbl>
            <w:tblPr>
              <w:tblW w:w="3416" w:type="dxa"/>
              <w:tblInd w:w="19" w:type="dxa"/>
              <w:tblLayout w:type="fixed"/>
              <w:tblCellMar>
                <w:left w:w="98" w:type="dxa"/>
              </w:tblCellMar>
              <w:tblLook w:val="0000" w:firstRow="0" w:lastRow="0" w:firstColumn="0" w:lastColumn="0" w:noHBand="0" w:noVBand="0"/>
            </w:tblPr>
            <w:tblGrid>
              <w:gridCol w:w="1236"/>
              <w:gridCol w:w="627"/>
              <w:gridCol w:w="514"/>
              <w:gridCol w:w="516"/>
              <w:gridCol w:w="523"/>
            </w:tblGrid>
            <w:tr w:rsidR="00413433" w:rsidRPr="00BE73B2" w14:paraId="25B9ADEA" w14:textId="77777777" w:rsidTr="009C3CDF">
              <w:trPr>
                <w:trHeight w:val="422"/>
              </w:trPr>
              <w:tc>
                <w:tcPr>
                  <w:tcW w:w="1236" w:type="dxa"/>
                  <w:tcBorders>
                    <w:top w:val="single" w:sz="4" w:space="0" w:color="000001"/>
                    <w:left w:val="single" w:sz="4" w:space="0" w:color="000001"/>
                    <w:bottom w:val="single" w:sz="4" w:space="0" w:color="000001"/>
                  </w:tcBorders>
                  <w:shd w:val="clear" w:color="auto" w:fill="FFFFFF"/>
                </w:tcPr>
                <w:p w14:paraId="7769F2DC" w14:textId="77777777" w:rsidR="00413433" w:rsidRPr="00BE73B2" w:rsidRDefault="00413433" w:rsidP="009C3CDF">
                  <w:pPr>
                    <w:widowControl w:val="0"/>
                    <w:spacing w:after="120"/>
                    <w:rPr>
                      <w:rFonts w:eastAsia="Times New Roman"/>
                      <w:lang w:val="uk-UA" w:eastAsia="zh-CN"/>
                    </w:rPr>
                  </w:pPr>
                  <w:r w:rsidRPr="00BE73B2">
                    <w:rPr>
                      <w:rFonts w:eastAsia="Times New Roman"/>
                      <w:lang w:val="uk-UA" w:eastAsia="zh-CN"/>
                    </w:rPr>
                    <w:t>Діаметр різьби</w:t>
                  </w:r>
                </w:p>
              </w:tc>
              <w:tc>
                <w:tcPr>
                  <w:tcW w:w="627" w:type="dxa"/>
                  <w:tcBorders>
                    <w:top w:val="single" w:sz="4" w:space="0" w:color="000001"/>
                    <w:left w:val="single" w:sz="4" w:space="0" w:color="000001"/>
                    <w:bottom w:val="single" w:sz="4" w:space="0" w:color="000001"/>
                  </w:tcBorders>
                  <w:shd w:val="clear" w:color="auto" w:fill="FFFFFF"/>
                </w:tcPr>
                <w:p w14:paraId="3696D935" w14:textId="77777777" w:rsidR="00413433" w:rsidRPr="00BE73B2" w:rsidRDefault="00413433" w:rsidP="009C3CDF">
                  <w:pPr>
                    <w:widowControl w:val="0"/>
                    <w:rPr>
                      <w:rFonts w:eastAsia="Times New Roman"/>
                      <w:lang w:val="uk-UA"/>
                    </w:rPr>
                  </w:pPr>
                  <w:r w:rsidRPr="00BE73B2">
                    <w:t>12</w:t>
                  </w:r>
                </w:p>
              </w:tc>
              <w:tc>
                <w:tcPr>
                  <w:tcW w:w="514" w:type="dxa"/>
                  <w:tcBorders>
                    <w:top w:val="single" w:sz="4" w:space="0" w:color="000001"/>
                    <w:left w:val="single" w:sz="4" w:space="0" w:color="000001"/>
                    <w:bottom w:val="single" w:sz="4" w:space="0" w:color="000001"/>
                  </w:tcBorders>
                  <w:shd w:val="clear" w:color="auto" w:fill="FFFFFF"/>
                </w:tcPr>
                <w:p w14:paraId="5417A6B0" w14:textId="77777777" w:rsidR="00413433" w:rsidRPr="00BE73B2" w:rsidRDefault="00413433" w:rsidP="009C3CDF">
                  <w:pPr>
                    <w:widowControl w:val="0"/>
                    <w:rPr>
                      <w:rFonts w:eastAsia="Times New Roman"/>
                      <w:lang w:val="uk-UA"/>
                    </w:rPr>
                  </w:pPr>
                  <w:r w:rsidRPr="00BE73B2">
                    <w:t>16</w:t>
                  </w:r>
                </w:p>
              </w:tc>
              <w:tc>
                <w:tcPr>
                  <w:tcW w:w="516" w:type="dxa"/>
                  <w:tcBorders>
                    <w:top w:val="single" w:sz="4" w:space="0" w:color="000001"/>
                    <w:left w:val="single" w:sz="4" w:space="0" w:color="000001"/>
                    <w:bottom w:val="single" w:sz="4" w:space="0" w:color="000001"/>
                  </w:tcBorders>
                  <w:shd w:val="clear" w:color="auto" w:fill="FFFFFF"/>
                </w:tcPr>
                <w:p w14:paraId="2A627F03" w14:textId="77777777" w:rsidR="00413433" w:rsidRPr="00BE73B2" w:rsidRDefault="00413433" w:rsidP="009C3CDF">
                  <w:pPr>
                    <w:widowControl w:val="0"/>
                    <w:rPr>
                      <w:rFonts w:eastAsia="Times New Roman"/>
                      <w:lang w:val="uk-UA"/>
                    </w:rPr>
                  </w:pPr>
                  <w:r w:rsidRPr="00BE73B2">
                    <w:t>20</w:t>
                  </w:r>
                </w:p>
              </w:tc>
              <w:tc>
                <w:tcPr>
                  <w:tcW w:w="523" w:type="dxa"/>
                  <w:tcBorders>
                    <w:top w:val="single" w:sz="4" w:space="0" w:color="000001"/>
                    <w:left w:val="single" w:sz="4" w:space="0" w:color="000001"/>
                    <w:bottom w:val="single" w:sz="4" w:space="0" w:color="000001"/>
                    <w:right w:val="single" w:sz="4" w:space="0" w:color="000001"/>
                  </w:tcBorders>
                  <w:shd w:val="clear" w:color="auto" w:fill="FFFFFF"/>
                </w:tcPr>
                <w:p w14:paraId="1FAF5E19" w14:textId="77777777" w:rsidR="00413433" w:rsidRPr="00BE73B2" w:rsidRDefault="00413433" w:rsidP="009C3CDF">
                  <w:pPr>
                    <w:widowControl w:val="0"/>
                    <w:rPr>
                      <w:rFonts w:eastAsia="Times New Roman"/>
                      <w:lang w:val="uk-UA"/>
                    </w:rPr>
                  </w:pPr>
                  <w:r w:rsidRPr="00BE73B2">
                    <w:t>24</w:t>
                  </w:r>
                </w:p>
              </w:tc>
            </w:tr>
            <w:tr w:rsidR="00413433" w:rsidRPr="00BE73B2" w14:paraId="634C0A3B" w14:textId="77777777" w:rsidTr="009C3CDF">
              <w:trPr>
                <w:trHeight w:val="549"/>
              </w:trPr>
              <w:tc>
                <w:tcPr>
                  <w:tcW w:w="1236" w:type="dxa"/>
                  <w:tcBorders>
                    <w:top w:val="single" w:sz="4" w:space="0" w:color="000001"/>
                    <w:left w:val="single" w:sz="4" w:space="0" w:color="000001"/>
                    <w:bottom w:val="single" w:sz="4" w:space="0" w:color="000001"/>
                  </w:tcBorders>
                  <w:shd w:val="clear" w:color="auto" w:fill="FFFFFF"/>
                </w:tcPr>
                <w:p w14:paraId="5F51B2C3" w14:textId="77777777" w:rsidR="00413433" w:rsidRPr="00BE73B2" w:rsidRDefault="00413433" w:rsidP="009C3CDF">
                  <w:pPr>
                    <w:widowControl w:val="0"/>
                    <w:spacing w:after="120"/>
                    <w:rPr>
                      <w:rFonts w:eastAsia="Times New Roman"/>
                      <w:lang w:val="uk-UA" w:eastAsia="zh-CN"/>
                    </w:rPr>
                  </w:pPr>
                  <w:r w:rsidRPr="00BE73B2">
                    <w:rPr>
                      <w:rFonts w:eastAsia="Times New Roman"/>
                      <w:lang w:val="uk-UA" w:eastAsia="zh-CN"/>
                    </w:rPr>
                    <w:t>|Крок різьби (крупний)</w:t>
                  </w:r>
                </w:p>
              </w:tc>
              <w:tc>
                <w:tcPr>
                  <w:tcW w:w="627" w:type="dxa"/>
                  <w:tcBorders>
                    <w:top w:val="single" w:sz="4" w:space="0" w:color="000001"/>
                    <w:left w:val="single" w:sz="4" w:space="0" w:color="000001"/>
                    <w:bottom w:val="single" w:sz="4" w:space="0" w:color="000001"/>
                  </w:tcBorders>
                  <w:shd w:val="clear" w:color="auto" w:fill="FFFFFF"/>
                </w:tcPr>
                <w:p w14:paraId="5C43CAFD" w14:textId="77777777" w:rsidR="00413433" w:rsidRPr="00BE73B2" w:rsidRDefault="00413433" w:rsidP="009C3CDF">
                  <w:pPr>
                    <w:widowControl w:val="0"/>
                    <w:rPr>
                      <w:rFonts w:eastAsia="Times New Roman"/>
                      <w:lang w:val="uk-UA"/>
                    </w:rPr>
                  </w:pPr>
                  <w:r w:rsidRPr="00BE73B2">
                    <w:t>1,75</w:t>
                  </w:r>
                </w:p>
              </w:tc>
              <w:tc>
                <w:tcPr>
                  <w:tcW w:w="514" w:type="dxa"/>
                  <w:tcBorders>
                    <w:top w:val="single" w:sz="4" w:space="0" w:color="000001"/>
                    <w:left w:val="single" w:sz="4" w:space="0" w:color="000001"/>
                    <w:bottom w:val="single" w:sz="4" w:space="0" w:color="000001"/>
                  </w:tcBorders>
                  <w:shd w:val="clear" w:color="auto" w:fill="FFFFFF"/>
                </w:tcPr>
                <w:p w14:paraId="2FCF382F" w14:textId="77777777" w:rsidR="00413433" w:rsidRPr="00BE73B2" w:rsidRDefault="00413433" w:rsidP="009C3CDF">
                  <w:pPr>
                    <w:widowControl w:val="0"/>
                    <w:rPr>
                      <w:rFonts w:eastAsia="Times New Roman"/>
                      <w:lang w:val="uk-UA"/>
                    </w:rPr>
                  </w:pPr>
                  <w:r w:rsidRPr="00BE73B2">
                    <w:t>2,0</w:t>
                  </w:r>
                </w:p>
              </w:tc>
              <w:tc>
                <w:tcPr>
                  <w:tcW w:w="516" w:type="dxa"/>
                  <w:tcBorders>
                    <w:top w:val="single" w:sz="4" w:space="0" w:color="000001"/>
                    <w:left w:val="single" w:sz="4" w:space="0" w:color="000001"/>
                    <w:bottom w:val="single" w:sz="4" w:space="0" w:color="000001"/>
                  </w:tcBorders>
                  <w:shd w:val="clear" w:color="auto" w:fill="FFFFFF"/>
                </w:tcPr>
                <w:p w14:paraId="3BAB289C" w14:textId="77777777" w:rsidR="00413433" w:rsidRPr="00BE73B2" w:rsidRDefault="00413433" w:rsidP="009C3CDF">
                  <w:pPr>
                    <w:widowControl w:val="0"/>
                    <w:rPr>
                      <w:rFonts w:eastAsia="Times New Roman"/>
                      <w:lang w:val="uk-UA"/>
                    </w:rPr>
                  </w:pPr>
                  <w:r w:rsidRPr="00BE73B2">
                    <w:t>2,5</w:t>
                  </w:r>
                </w:p>
              </w:tc>
              <w:tc>
                <w:tcPr>
                  <w:tcW w:w="523" w:type="dxa"/>
                  <w:tcBorders>
                    <w:top w:val="single" w:sz="4" w:space="0" w:color="000001"/>
                    <w:left w:val="single" w:sz="4" w:space="0" w:color="000001"/>
                    <w:bottom w:val="single" w:sz="4" w:space="0" w:color="000001"/>
                    <w:right w:val="single" w:sz="4" w:space="0" w:color="000001"/>
                  </w:tcBorders>
                  <w:shd w:val="clear" w:color="auto" w:fill="FFFFFF"/>
                </w:tcPr>
                <w:p w14:paraId="3041B1BA" w14:textId="77777777" w:rsidR="00413433" w:rsidRPr="00BE73B2" w:rsidRDefault="00413433" w:rsidP="009C3CDF">
                  <w:pPr>
                    <w:widowControl w:val="0"/>
                    <w:rPr>
                      <w:rFonts w:eastAsia="Times New Roman"/>
                      <w:lang w:val="uk-UA"/>
                    </w:rPr>
                  </w:pPr>
                  <w:r w:rsidRPr="00BE73B2">
                    <w:t>3,0</w:t>
                  </w:r>
                </w:p>
              </w:tc>
            </w:tr>
          </w:tbl>
          <w:p w14:paraId="77315538" w14:textId="77777777" w:rsidR="00413433" w:rsidRPr="00BE73B2" w:rsidRDefault="00413433" w:rsidP="009C3C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pacing w:val="3"/>
                <w:kern w:val="2"/>
                <w:lang w:val="uk-UA"/>
              </w:rPr>
            </w:pPr>
          </w:p>
          <w:p w14:paraId="3A9F32BD" w14:textId="0D547D5D" w:rsidR="00413433" w:rsidRPr="00BE73B2" w:rsidRDefault="00413433" w:rsidP="009C3C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kern w:val="2"/>
              </w:rPr>
            </w:pPr>
            <w:r w:rsidRPr="00BE73B2">
              <w:rPr>
                <w:rFonts w:eastAsia="Times New Roman"/>
                <w:color w:val="000000"/>
                <w:kern w:val="2"/>
              </w:rPr>
              <w:lastRenderedPageBreak/>
              <w:t>Тара повинна бути дерев’яна</w:t>
            </w:r>
            <w:r w:rsidR="002600F8">
              <w:rPr>
                <w:rFonts w:eastAsia="Times New Roman"/>
                <w:color w:val="000000"/>
                <w:kern w:val="2"/>
                <w:lang w:val="uk-UA"/>
              </w:rPr>
              <w:t xml:space="preserve"> </w:t>
            </w:r>
            <w:r w:rsidRPr="00BE73B2">
              <w:rPr>
                <w:rFonts w:eastAsia="Times New Roman"/>
                <w:color w:val="000000"/>
                <w:kern w:val="2"/>
              </w:rPr>
              <w:t>або</w:t>
            </w:r>
            <w:r w:rsidR="002600F8">
              <w:rPr>
                <w:rFonts w:eastAsia="Times New Roman"/>
                <w:color w:val="000000"/>
                <w:kern w:val="2"/>
                <w:lang w:val="uk-UA"/>
              </w:rPr>
              <w:t xml:space="preserve"> </w:t>
            </w:r>
            <w:r w:rsidRPr="00BE73B2">
              <w:rPr>
                <w:rFonts w:eastAsia="Times New Roman"/>
                <w:color w:val="000000"/>
                <w:kern w:val="2"/>
              </w:rPr>
              <w:t>картонна</w:t>
            </w:r>
            <w:r w:rsidRPr="00BE73B2">
              <w:rPr>
                <w:rFonts w:eastAsia="Times New Roman"/>
                <w:color w:val="000000"/>
                <w:kern w:val="2"/>
                <w:lang w:val="uk-UA"/>
              </w:rPr>
              <w:t>, мати бірку</w:t>
            </w:r>
            <w:r w:rsidRPr="00BE73B2">
              <w:rPr>
                <w:rFonts w:eastAsia="Times New Roman"/>
                <w:color w:val="000000"/>
                <w:kern w:val="2"/>
              </w:rPr>
              <w:t xml:space="preserve"> з позначенням</w:t>
            </w:r>
            <w:r w:rsidRPr="00BE73B2">
              <w:rPr>
                <w:rFonts w:eastAsia="Times New Roman"/>
                <w:color w:val="000000"/>
                <w:kern w:val="2"/>
                <w:lang w:val="uk-UA"/>
              </w:rPr>
              <w:t>и</w:t>
            </w:r>
            <w:r w:rsidR="002600F8">
              <w:rPr>
                <w:rFonts w:eastAsia="Times New Roman"/>
                <w:color w:val="000000"/>
                <w:kern w:val="2"/>
                <w:lang w:val="uk-UA"/>
              </w:rPr>
              <w:t xml:space="preserve"> </w:t>
            </w:r>
            <w:r w:rsidRPr="00BE73B2">
              <w:rPr>
                <w:rFonts w:eastAsia="Times New Roman"/>
                <w:color w:val="000000"/>
                <w:kern w:val="2"/>
                <w:lang w:val="uk-UA"/>
              </w:rPr>
              <w:t>назви товару</w:t>
            </w:r>
            <w:r w:rsidRPr="00BE73B2">
              <w:rPr>
                <w:rFonts w:eastAsia="Times New Roman"/>
                <w:color w:val="000000"/>
                <w:kern w:val="2"/>
              </w:rPr>
              <w:t xml:space="preserve">, виробника, </w:t>
            </w:r>
            <w:r w:rsidRPr="00BE73B2">
              <w:rPr>
                <w:rFonts w:eastAsia="Times New Roman"/>
                <w:color w:val="000000"/>
                <w:kern w:val="2"/>
                <w:lang w:val="uk-UA"/>
              </w:rPr>
              <w:t>відповідного ГОСТу.</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086A5DFF" w14:textId="77777777" w:rsidR="00413433" w:rsidRPr="00BE73B2" w:rsidRDefault="00413433" w:rsidP="009C3CDF">
            <w:pPr>
              <w:widowControl w:val="0"/>
              <w:spacing w:line="276" w:lineRule="auto"/>
              <w:rPr>
                <w:rFonts w:eastAsia="Times New Roman"/>
                <w:lang w:val="uk-UA"/>
              </w:rPr>
            </w:pPr>
          </w:p>
        </w:tc>
      </w:tr>
      <w:tr w:rsidR="00413433" w:rsidRPr="00BE73B2" w14:paraId="6EC96DF7" w14:textId="77777777" w:rsidTr="009C3CDF">
        <w:trPr>
          <w:cantSplit/>
          <w:trHeight w:val="238"/>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10305472" w14:textId="77777777" w:rsidR="00413433" w:rsidRPr="00BE73B2" w:rsidRDefault="00413433" w:rsidP="009C3CDF">
            <w:pPr>
              <w:widowControl w:val="0"/>
              <w:shd w:val="clear" w:color="auto" w:fill="FFFFFF"/>
              <w:snapToGrid w:val="0"/>
              <w:ind w:right="144"/>
              <w:rPr>
                <w:b/>
                <w:bCs/>
                <w:color w:val="000000"/>
                <w:lang w:eastAsia="uk-UA"/>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9244074" w14:textId="77777777" w:rsidR="00413433" w:rsidRPr="00BE73B2" w:rsidRDefault="00413433" w:rsidP="009C3CDF">
            <w:pPr>
              <w:widowControl w:val="0"/>
              <w:jc w:val="both"/>
              <w:rPr>
                <w:bCs/>
              </w:rPr>
            </w:pPr>
            <w:r w:rsidRPr="00BE73B2">
              <w:rPr>
                <w:bCs/>
              </w:rPr>
              <w:t>Болт М 12х50</w:t>
            </w:r>
          </w:p>
        </w:tc>
      </w:tr>
      <w:tr w:rsidR="00413433" w:rsidRPr="00BE73B2" w14:paraId="741E0974" w14:textId="77777777" w:rsidTr="009C3CDF">
        <w:trPr>
          <w:cantSplit/>
          <w:trHeight w:val="253"/>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408C960A" w14:textId="77777777" w:rsidR="00413433" w:rsidRPr="00BE73B2" w:rsidRDefault="00413433" w:rsidP="009C3CDF">
            <w:pPr>
              <w:widowControl w:val="0"/>
              <w:shd w:val="clear" w:color="auto" w:fill="FFFFFF"/>
              <w:snapToGrid w:val="0"/>
              <w:ind w:right="144"/>
              <w:rPr>
                <w:b/>
                <w:bCs/>
                <w:color w:val="000000"/>
                <w:lang w:eastAsia="uk-UA"/>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C64DA77" w14:textId="77777777" w:rsidR="00413433" w:rsidRPr="00BE73B2" w:rsidRDefault="00413433" w:rsidP="009C3CDF">
            <w:pPr>
              <w:widowControl w:val="0"/>
              <w:jc w:val="both"/>
              <w:rPr>
                <w:rFonts w:eastAsia="Times New Roman"/>
                <w:bCs/>
                <w:lang w:val="uk-UA"/>
              </w:rPr>
            </w:pPr>
            <w:r w:rsidRPr="00BE73B2">
              <w:rPr>
                <w:bCs/>
              </w:rPr>
              <w:t>Болт М 16х60</w:t>
            </w:r>
          </w:p>
        </w:tc>
      </w:tr>
      <w:tr w:rsidR="00413433" w:rsidRPr="00BE73B2" w14:paraId="1AAB41E6" w14:textId="77777777" w:rsidTr="009C3CDF">
        <w:trPr>
          <w:cantSplit/>
          <w:trHeight w:val="243"/>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3F5D9BA8" w14:textId="77777777" w:rsidR="00413433" w:rsidRPr="00BE73B2" w:rsidRDefault="00413433" w:rsidP="009C3CDF">
            <w:pPr>
              <w:widowControl w:val="0"/>
              <w:shd w:val="clear" w:color="auto" w:fill="FFFFFF"/>
              <w:snapToGrid w:val="0"/>
              <w:ind w:right="144"/>
              <w:rPr>
                <w:b/>
                <w:bCs/>
                <w:color w:val="000000"/>
                <w:lang w:eastAsia="uk-UA"/>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52940E5" w14:textId="77777777" w:rsidR="00413433" w:rsidRPr="00BE73B2" w:rsidRDefault="00413433" w:rsidP="009C3CDF">
            <w:pPr>
              <w:widowControl w:val="0"/>
              <w:jc w:val="both"/>
              <w:rPr>
                <w:rFonts w:eastAsia="Times New Roman"/>
                <w:bCs/>
                <w:lang w:val="uk-UA"/>
              </w:rPr>
            </w:pPr>
            <w:r w:rsidRPr="00BE73B2">
              <w:rPr>
                <w:bCs/>
              </w:rPr>
              <w:t>Болт М 16х65</w:t>
            </w:r>
          </w:p>
        </w:tc>
      </w:tr>
      <w:tr w:rsidR="00413433" w:rsidRPr="00BE73B2" w14:paraId="4C149370" w14:textId="77777777" w:rsidTr="009C3CDF">
        <w:trPr>
          <w:cantSplit/>
          <w:trHeight w:val="243"/>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370BCA94" w14:textId="77777777" w:rsidR="00413433" w:rsidRPr="00BE73B2" w:rsidRDefault="00413433" w:rsidP="009C3CDF">
            <w:pPr>
              <w:widowControl w:val="0"/>
              <w:shd w:val="clear" w:color="auto" w:fill="FFFFFF"/>
              <w:snapToGrid w:val="0"/>
              <w:ind w:right="144"/>
              <w:rPr>
                <w:b/>
                <w:bCs/>
                <w:color w:val="000000"/>
                <w:lang w:eastAsia="uk-UA"/>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A67682E" w14:textId="77777777" w:rsidR="00413433" w:rsidRPr="00BE73B2" w:rsidRDefault="00413433" w:rsidP="009C3CDF">
            <w:pPr>
              <w:widowControl w:val="0"/>
              <w:jc w:val="both"/>
              <w:rPr>
                <w:rFonts w:eastAsia="Times New Roman"/>
                <w:bCs/>
                <w:lang w:val="uk-UA"/>
              </w:rPr>
            </w:pPr>
            <w:r w:rsidRPr="00BE73B2">
              <w:rPr>
                <w:bCs/>
              </w:rPr>
              <w:t>Болт М 16х70</w:t>
            </w:r>
          </w:p>
        </w:tc>
      </w:tr>
      <w:tr w:rsidR="00413433" w:rsidRPr="00BE73B2" w14:paraId="152EE73C" w14:textId="77777777" w:rsidTr="009C3CDF">
        <w:trPr>
          <w:cantSplit/>
          <w:trHeight w:val="243"/>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4C690AA6" w14:textId="77777777" w:rsidR="00413433" w:rsidRPr="00BE73B2" w:rsidRDefault="00413433" w:rsidP="009C3CDF">
            <w:pPr>
              <w:widowControl w:val="0"/>
              <w:shd w:val="clear" w:color="auto" w:fill="FFFFFF"/>
              <w:snapToGrid w:val="0"/>
              <w:ind w:right="144"/>
              <w:rPr>
                <w:b/>
                <w:bCs/>
                <w:color w:val="000000"/>
                <w:lang w:eastAsia="uk-UA"/>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4CA6FC6" w14:textId="77777777" w:rsidR="00413433" w:rsidRPr="00BE73B2" w:rsidRDefault="00413433" w:rsidP="009C3CDF">
            <w:pPr>
              <w:widowControl w:val="0"/>
              <w:jc w:val="both"/>
              <w:rPr>
                <w:rFonts w:eastAsia="Times New Roman"/>
                <w:bCs/>
                <w:lang w:val="uk-UA"/>
              </w:rPr>
            </w:pPr>
            <w:r w:rsidRPr="00BE73B2">
              <w:rPr>
                <w:bCs/>
              </w:rPr>
              <w:t>Болт М 20х80</w:t>
            </w:r>
          </w:p>
        </w:tc>
      </w:tr>
      <w:tr w:rsidR="00413433" w:rsidRPr="00BE73B2" w14:paraId="3C58D695" w14:textId="77777777" w:rsidTr="009C3CDF">
        <w:trPr>
          <w:cantSplit/>
          <w:trHeight w:val="243"/>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43699647" w14:textId="77777777" w:rsidR="00413433" w:rsidRPr="00BE73B2" w:rsidRDefault="00413433" w:rsidP="009C3CDF">
            <w:pPr>
              <w:widowControl w:val="0"/>
              <w:shd w:val="clear" w:color="auto" w:fill="FFFFFF"/>
              <w:snapToGrid w:val="0"/>
              <w:ind w:right="144"/>
              <w:rPr>
                <w:b/>
                <w:bCs/>
                <w:color w:val="000000"/>
                <w:lang w:eastAsia="uk-UA"/>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4B70573" w14:textId="77777777" w:rsidR="00413433" w:rsidRPr="00BE73B2" w:rsidRDefault="00413433" w:rsidP="009C3CDF">
            <w:pPr>
              <w:widowControl w:val="0"/>
              <w:jc w:val="both"/>
              <w:rPr>
                <w:rFonts w:eastAsia="Times New Roman"/>
                <w:bCs/>
                <w:lang w:val="uk-UA"/>
              </w:rPr>
            </w:pPr>
            <w:r w:rsidRPr="00BE73B2">
              <w:rPr>
                <w:bCs/>
              </w:rPr>
              <w:t>Болт М 24х90</w:t>
            </w:r>
          </w:p>
        </w:tc>
      </w:tr>
      <w:tr w:rsidR="00413433" w:rsidRPr="00BE73B2" w14:paraId="6A671CAB" w14:textId="77777777" w:rsidTr="009C3CDF">
        <w:trPr>
          <w:cantSplit/>
          <w:trHeight w:val="3757"/>
        </w:trPr>
        <w:tc>
          <w:tcPr>
            <w:tcW w:w="736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72CE8BF" w14:textId="77777777" w:rsidR="00413433" w:rsidRPr="00BE73B2" w:rsidRDefault="00413433" w:rsidP="009C3CDF">
            <w:pPr>
              <w:widowControl w:val="0"/>
              <w:spacing w:after="120"/>
              <w:rPr>
                <w:rFonts w:eastAsia="Times New Roman"/>
                <w:lang w:val="uk-UA" w:eastAsia="zh-CN"/>
              </w:rPr>
            </w:pPr>
            <w:r w:rsidRPr="00BE73B2">
              <w:rPr>
                <w:rFonts w:eastAsia="Times New Roman"/>
                <w:b/>
                <w:lang w:val="uk-UA" w:eastAsia="zh-CN"/>
              </w:rPr>
              <w:t xml:space="preserve">                                       Гайки шестигранні чорні </w:t>
            </w:r>
          </w:p>
          <w:p w14:paraId="50E9C053" w14:textId="77777777" w:rsidR="00413433" w:rsidRPr="00BE73B2" w:rsidRDefault="00413433" w:rsidP="009C3CDF">
            <w:pPr>
              <w:widowControl w:val="0"/>
              <w:spacing w:after="120"/>
              <w:rPr>
                <w:rFonts w:eastAsia="Times New Roman"/>
                <w:lang w:val="uk-UA" w:eastAsia="zh-CN"/>
              </w:rPr>
            </w:pPr>
            <w:r w:rsidRPr="00BE73B2">
              <w:rPr>
                <w:rFonts w:eastAsia="Times New Roman"/>
                <w:lang w:val="uk-UA" w:eastAsia="zh-CN"/>
              </w:rPr>
              <w:t>Гайки шестигранні чорні(клас точності В),що постачаються повинні відповідати вимогам згідно ДСТУ ГОСТ 5915:2008. Конструкція та розмір гайки повинні відповідати вказаним в таблиці згідно ДСТУ ГОСТ 5915:2008</w:t>
            </w:r>
          </w:p>
          <w:tbl>
            <w:tblPr>
              <w:tblW w:w="3735" w:type="dxa"/>
              <w:tblInd w:w="18" w:type="dxa"/>
              <w:tblLayout w:type="fixed"/>
              <w:tblCellMar>
                <w:left w:w="98" w:type="dxa"/>
              </w:tblCellMar>
              <w:tblLook w:val="0000" w:firstRow="0" w:lastRow="0" w:firstColumn="0" w:lastColumn="0" w:noHBand="0" w:noVBand="0"/>
            </w:tblPr>
            <w:tblGrid>
              <w:gridCol w:w="1237"/>
              <w:gridCol w:w="626"/>
              <w:gridCol w:w="565"/>
              <w:gridCol w:w="598"/>
              <w:gridCol w:w="709"/>
            </w:tblGrid>
            <w:tr w:rsidR="00413433" w:rsidRPr="00BE73B2" w14:paraId="55CF050E" w14:textId="77777777" w:rsidTr="009C3CDF">
              <w:trPr>
                <w:trHeight w:val="406"/>
              </w:trPr>
              <w:tc>
                <w:tcPr>
                  <w:tcW w:w="1237" w:type="dxa"/>
                  <w:tcBorders>
                    <w:top w:val="single" w:sz="4" w:space="0" w:color="000001"/>
                    <w:left w:val="single" w:sz="4" w:space="0" w:color="000001"/>
                    <w:bottom w:val="single" w:sz="4" w:space="0" w:color="000001"/>
                  </w:tcBorders>
                  <w:shd w:val="clear" w:color="auto" w:fill="FFFFFF"/>
                </w:tcPr>
                <w:p w14:paraId="3284214C" w14:textId="77777777" w:rsidR="00413433" w:rsidRPr="00BE73B2" w:rsidRDefault="00413433" w:rsidP="009C3CDF">
                  <w:pPr>
                    <w:widowControl w:val="0"/>
                    <w:spacing w:after="120"/>
                    <w:rPr>
                      <w:rFonts w:eastAsia="Times New Roman"/>
                      <w:lang w:val="uk-UA" w:eastAsia="zh-CN"/>
                    </w:rPr>
                  </w:pPr>
                  <w:r w:rsidRPr="00BE73B2">
                    <w:rPr>
                      <w:rFonts w:eastAsia="Times New Roman"/>
                      <w:lang w:val="uk-UA" w:eastAsia="zh-CN"/>
                    </w:rPr>
                    <w:t>Діаметр різьби</w:t>
                  </w:r>
                </w:p>
              </w:tc>
              <w:tc>
                <w:tcPr>
                  <w:tcW w:w="626" w:type="dxa"/>
                  <w:tcBorders>
                    <w:top w:val="single" w:sz="4" w:space="0" w:color="000001"/>
                    <w:left w:val="single" w:sz="4" w:space="0" w:color="000001"/>
                    <w:bottom w:val="single" w:sz="4" w:space="0" w:color="000001"/>
                  </w:tcBorders>
                  <w:shd w:val="clear" w:color="auto" w:fill="FFFFFF"/>
                </w:tcPr>
                <w:p w14:paraId="11FE1EBA" w14:textId="77777777" w:rsidR="00413433" w:rsidRPr="00BE73B2" w:rsidRDefault="00413433" w:rsidP="009C3CDF">
                  <w:pPr>
                    <w:widowControl w:val="0"/>
                    <w:rPr>
                      <w:rFonts w:eastAsia="Times New Roman"/>
                      <w:lang w:val="uk-UA"/>
                    </w:rPr>
                  </w:pPr>
                  <w:r w:rsidRPr="00BE73B2">
                    <w:t>12</w:t>
                  </w:r>
                </w:p>
              </w:tc>
              <w:tc>
                <w:tcPr>
                  <w:tcW w:w="565" w:type="dxa"/>
                  <w:tcBorders>
                    <w:top w:val="single" w:sz="4" w:space="0" w:color="000001"/>
                    <w:left w:val="single" w:sz="4" w:space="0" w:color="000001"/>
                    <w:bottom w:val="single" w:sz="4" w:space="0" w:color="000001"/>
                  </w:tcBorders>
                  <w:shd w:val="clear" w:color="auto" w:fill="FFFFFF"/>
                </w:tcPr>
                <w:p w14:paraId="5CED8F4C" w14:textId="77777777" w:rsidR="00413433" w:rsidRPr="00BE73B2" w:rsidRDefault="00413433" w:rsidP="009C3CDF">
                  <w:pPr>
                    <w:widowControl w:val="0"/>
                    <w:rPr>
                      <w:rFonts w:eastAsia="Times New Roman"/>
                      <w:lang w:val="uk-UA"/>
                    </w:rPr>
                  </w:pPr>
                  <w:r w:rsidRPr="00BE73B2">
                    <w:t>16</w:t>
                  </w:r>
                </w:p>
              </w:tc>
              <w:tc>
                <w:tcPr>
                  <w:tcW w:w="598" w:type="dxa"/>
                  <w:tcBorders>
                    <w:top w:val="single" w:sz="4" w:space="0" w:color="000001"/>
                    <w:left w:val="single" w:sz="4" w:space="0" w:color="000001"/>
                    <w:bottom w:val="single" w:sz="4" w:space="0" w:color="000001"/>
                  </w:tcBorders>
                  <w:shd w:val="clear" w:color="auto" w:fill="FFFFFF"/>
                </w:tcPr>
                <w:p w14:paraId="209F4CA0" w14:textId="77777777" w:rsidR="00413433" w:rsidRPr="00BE73B2" w:rsidRDefault="00413433" w:rsidP="009C3CDF">
                  <w:pPr>
                    <w:widowControl w:val="0"/>
                    <w:rPr>
                      <w:rFonts w:eastAsia="Times New Roman"/>
                      <w:lang w:val="uk-UA"/>
                    </w:rPr>
                  </w:pPr>
                  <w:r w:rsidRPr="00BE73B2">
                    <w:t>20</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Pr>
                <w:p w14:paraId="1A4B4CD3" w14:textId="77777777" w:rsidR="00413433" w:rsidRPr="00BE73B2" w:rsidRDefault="00413433" w:rsidP="009C3CDF">
                  <w:pPr>
                    <w:widowControl w:val="0"/>
                    <w:rPr>
                      <w:rFonts w:eastAsia="Times New Roman"/>
                      <w:lang w:val="uk-UA"/>
                    </w:rPr>
                  </w:pPr>
                  <w:r w:rsidRPr="00BE73B2">
                    <w:t>24</w:t>
                  </w:r>
                </w:p>
              </w:tc>
            </w:tr>
            <w:tr w:rsidR="00413433" w:rsidRPr="00BE73B2" w14:paraId="0EE6C52B" w14:textId="77777777" w:rsidTr="009C3CDF">
              <w:trPr>
                <w:trHeight w:val="549"/>
              </w:trPr>
              <w:tc>
                <w:tcPr>
                  <w:tcW w:w="1237" w:type="dxa"/>
                  <w:tcBorders>
                    <w:top w:val="single" w:sz="4" w:space="0" w:color="000001"/>
                    <w:left w:val="single" w:sz="4" w:space="0" w:color="000001"/>
                    <w:bottom w:val="single" w:sz="4" w:space="0" w:color="000001"/>
                  </w:tcBorders>
                  <w:shd w:val="clear" w:color="auto" w:fill="FFFFFF"/>
                </w:tcPr>
                <w:p w14:paraId="0201D217" w14:textId="77777777" w:rsidR="00413433" w:rsidRPr="00BE73B2" w:rsidRDefault="00413433" w:rsidP="009C3CDF">
                  <w:pPr>
                    <w:widowControl w:val="0"/>
                    <w:spacing w:after="120"/>
                    <w:rPr>
                      <w:rFonts w:eastAsia="Times New Roman"/>
                      <w:lang w:val="uk-UA" w:eastAsia="zh-CN"/>
                    </w:rPr>
                  </w:pPr>
                  <w:r w:rsidRPr="00BE73B2">
                    <w:rPr>
                      <w:rFonts w:eastAsia="Times New Roman"/>
                      <w:lang w:val="uk-UA" w:eastAsia="zh-CN"/>
                    </w:rPr>
                    <w:t>Крок різьби (крупний)</w:t>
                  </w:r>
                </w:p>
              </w:tc>
              <w:tc>
                <w:tcPr>
                  <w:tcW w:w="626" w:type="dxa"/>
                  <w:tcBorders>
                    <w:top w:val="single" w:sz="4" w:space="0" w:color="000001"/>
                    <w:left w:val="single" w:sz="4" w:space="0" w:color="000001"/>
                    <w:bottom w:val="single" w:sz="4" w:space="0" w:color="000001"/>
                  </w:tcBorders>
                  <w:shd w:val="clear" w:color="auto" w:fill="FFFFFF"/>
                </w:tcPr>
                <w:p w14:paraId="1AE57454" w14:textId="77777777" w:rsidR="00413433" w:rsidRPr="00BE73B2" w:rsidRDefault="00413433" w:rsidP="009C3CDF">
                  <w:pPr>
                    <w:widowControl w:val="0"/>
                    <w:rPr>
                      <w:rFonts w:eastAsia="Times New Roman"/>
                      <w:lang w:val="uk-UA"/>
                    </w:rPr>
                  </w:pPr>
                  <w:r w:rsidRPr="00BE73B2">
                    <w:t>1,75</w:t>
                  </w:r>
                </w:p>
              </w:tc>
              <w:tc>
                <w:tcPr>
                  <w:tcW w:w="565" w:type="dxa"/>
                  <w:tcBorders>
                    <w:top w:val="single" w:sz="4" w:space="0" w:color="000001"/>
                    <w:left w:val="single" w:sz="4" w:space="0" w:color="000001"/>
                    <w:bottom w:val="single" w:sz="4" w:space="0" w:color="000001"/>
                  </w:tcBorders>
                  <w:shd w:val="clear" w:color="auto" w:fill="FFFFFF"/>
                </w:tcPr>
                <w:p w14:paraId="6FAC884A" w14:textId="77777777" w:rsidR="00413433" w:rsidRPr="00BE73B2" w:rsidRDefault="00413433" w:rsidP="009C3CDF">
                  <w:pPr>
                    <w:widowControl w:val="0"/>
                    <w:rPr>
                      <w:rFonts w:eastAsia="Times New Roman"/>
                      <w:lang w:val="uk-UA"/>
                    </w:rPr>
                  </w:pPr>
                  <w:r w:rsidRPr="00BE73B2">
                    <w:t>2,0</w:t>
                  </w:r>
                </w:p>
              </w:tc>
              <w:tc>
                <w:tcPr>
                  <w:tcW w:w="598" w:type="dxa"/>
                  <w:tcBorders>
                    <w:top w:val="single" w:sz="4" w:space="0" w:color="000001"/>
                    <w:left w:val="single" w:sz="4" w:space="0" w:color="000001"/>
                    <w:bottom w:val="single" w:sz="4" w:space="0" w:color="000001"/>
                  </w:tcBorders>
                  <w:shd w:val="clear" w:color="auto" w:fill="FFFFFF"/>
                </w:tcPr>
                <w:p w14:paraId="48F5848E" w14:textId="77777777" w:rsidR="00413433" w:rsidRPr="00BE73B2" w:rsidRDefault="00413433" w:rsidP="009C3CDF">
                  <w:pPr>
                    <w:widowControl w:val="0"/>
                    <w:rPr>
                      <w:rFonts w:eastAsia="Times New Roman"/>
                      <w:lang w:val="uk-UA"/>
                    </w:rPr>
                  </w:pPr>
                  <w:r w:rsidRPr="00BE73B2">
                    <w:t>2,5</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Pr>
                <w:p w14:paraId="0DEB173A" w14:textId="77777777" w:rsidR="00413433" w:rsidRPr="00BE73B2" w:rsidRDefault="00413433" w:rsidP="009C3CDF">
                  <w:pPr>
                    <w:widowControl w:val="0"/>
                    <w:rPr>
                      <w:rFonts w:eastAsia="Times New Roman"/>
                      <w:lang w:val="uk-UA"/>
                    </w:rPr>
                  </w:pPr>
                  <w:r w:rsidRPr="00BE73B2">
                    <w:t>3,0</w:t>
                  </w:r>
                </w:p>
              </w:tc>
            </w:tr>
          </w:tbl>
          <w:p w14:paraId="4626C5D5" w14:textId="77777777" w:rsidR="00413433" w:rsidRPr="00BE73B2" w:rsidRDefault="00413433" w:rsidP="009C3C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kern w:val="2"/>
                <w:lang w:val="uk-UA"/>
              </w:rPr>
            </w:pPr>
          </w:p>
          <w:p w14:paraId="58805398" w14:textId="5BAE72EA" w:rsidR="00413433" w:rsidRPr="00BE73B2" w:rsidRDefault="00413433" w:rsidP="009C3C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kern w:val="2"/>
              </w:rPr>
            </w:pPr>
            <w:r w:rsidRPr="00BE73B2">
              <w:rPr>
                <w:rFonts w:eastAsia="Times New Roman"/>
                <w:color w:val="000000"/>
                <w:kern w:val="2"/>
              </w:rPr>
              <w:t>Тара повинна бути дерев’яна</w:t>
            </w:r>
            <w:r w:rsidR="002600F8">
              <w:rPr>
                <w:rFonts w:eastAsia="Times New Roman"/>
                <w:color w:val="000000"/>
                <w:kern w:val="2"/>
                <w:lang w:val="uk-UA"/>
              </w:rPr>
              <w:t xml:space="preserve"> </w:t>
            </w:r>
            <w:r w:rsidRPr="00BE73B2">
              <w:rPr>
                <w:rFonts w:eastAsia="Times New Roman"/>
                <w:color w:val="000000"/>
                <w:kern w:val="2"/>
              </w:rPr>
              <w:t>або</w:t>
            </w:r>
            <w:r w:rsidR="002600F8">
              <w:rPr>
                <w:rFonts w:eastAsia="Times New Roman"/>
                <w:color w:val="000000"/>
                <w:kern w:val="2"/>
                <w:lang w:val="uk-UA"/>
              </w:rPr>
              <w:t xml:space="preserve"> </w:t>
            </w:r>
            <w:r w:rsidRPr="00BE73B2">
              <w:rPr>
                <w:rFonts w:eastAsia="Times New Roman"/>
                <w:color w:val="000000"/>
                <w:kern w:val="2"/>
              </w:rPr>
              <w:t>картонна</w:t>
            </w:r>
            <w:r w:rsidRPr="00BE73B2">
              <w:rPr>
                <w:rFonts w:eastAsia="Times New Roman"/>
                <w:color w:val="000000"/>
                <w:kern w:val="2"/>
                <w:lang w:val="uk-UA"/>
              </w:rPr>
              <w:t>, мати бірку</w:t>
            </w:r>
            <w:r w:rsidRPr="00BE73B2">
              <w:rPr>
                <w:rFonts w:eastAsia="Times New Roman"/>
                <w:color w:val="000000"/>
                <w:kern w:val="2"/>
              </w:rPr>
              <w:t xml:space="preserve"> з позначенням</w:t>
            </w:r>
            <w:r w:rsidRPr="00BE73B2">
              <w:rPr>
                <w:rFonts w:eastAsia="Times New Roman"/>
                <w:color w:val="000000"/>
                <w:kern w:val="2"/>
                <w:lang w:val="uk-UA"/>
              </w:rPr>
              <w:t>и</w:t>
            </w:r>
            <w:r w:rsidR="002600F8">
              <w:rPr>
                <w:rFonts w:eastAsia="Times New Roman"/>
                <w:color w:val="000000"/>
                <w:kern w:val="2"/>
                <w:lang w:val="uk-UA"/>
              </w:rPr>
              <w:t xml:space="preserve"> </w:t>
            </w:r>
            <w:r w:rsidRPr="00BE73B2">
              <w:rPr>
                <w:rFonts w:eastAsia="Times New Roman"/>
                <w:color w:val="000000"/>
                <w:kern w:val="2"/>
                <w:lang w:val="uk-UA"/>
              </w:rPr>
              <w:t>назви товару</w:t>
            </w:r>
            <w:r w:rsidRPr="00BE73B2">
              <w:rPr>
                <w:rFonts w:eastAsia="Times New Roman"/>
                <w:color w:val="000000"/>
                <w:kern w:val="2"/>
              </w:rPr>
              <w:t xml:space="preserve">, виробника, </w:t>
            </w:r>
            <w:r w:rsidRPr="00BE73B2">
              <w:rPr>
                <w:rFonts w:eastAsia="Times New Roman"/>
                <w:color w:val="000000"/>
                <w:kern w:val="2"/>
                <w:lang w:val="uk-UA"/>
              </w:rPr>
              <w:t>відповідного ГОСТу.</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4E13D88B" w14:textId="77777777" w:rsidR="00413433" w:rsidRPr="00BE73B2" w:rsidRDefault="00413433" w:rsidP="009C3CDF">
            <w:pPr>
              <w:widowControl w:val="0"/>
              <w:spacing w:line="276" w:lineRule="auto"/>
              <w:rPr>
                <w:rFonts w:eastAsia="Times New Roman"/>
                <w:lang w:val="uk-UA"/>
              </w:rPr>
            </w:pPr>
          </w:p>
        </w:tc>
      </w:tr>
      <w:tr w:rsidR="00413433" w:rsidRPr="00BE73B2" w14:paraId="7791C11F" w14:textId="77777777" w:rsidTr="009C3CDF">
        <w:trPr>
          <w:cantSplit/>
          <w:trHeight w:val="257"/>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10C3B39A" w14:textId="77777777" w:rsidR="00413433" w:rsidRPr="00BE73B2" w:rsidRDefault="00413433" w:rsidP="009C3CDF">
            <w:pPr>
              <w:keepNext/>
              <w:keepLines/>
              <w:widowControl w:val="0"/>
              <w:snapToGrid w:val="0"/>
              <w:spacing w:before="280" w:after="80" w:line="276" w:lineRule="auto"/>
              <w:outlineLvl w:val="2"/>
              <w:rPr>
                <w:bCs/>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ECDC881" w14:textId="77777777" w:rsidR="00413433" w:rsidRPr="00BE73B2" w:rsidRDefault="00413433" w:rsidP="009C3CDF">
            <w:pPr>
              <w:widowControl w:val="0"/>
              <w:jc w:val="both"/>
              <w:rPr>
                <w:rFonts w:eastAsia="Times New Roman"/>
                <w:bCs/>
                <w:lang w:val="uk-UA"/>
              </w:rPr>
            </w:pPr>
            <w:r w:rsidRPr="00BE73B2">
              <w:rPr>
                <w:bCs/>
              </w:rPr>
              <w:t>Гайка М 12</w:t>
            </w:r>
          </w:p>
        </w:tc>
      </w:tr>
      <w:tr w:rsidR="00413433" w:rsidRPr="00BE73B2" w14:paraId="4C4A9276" w14:textId="77777777" w:rsidTr="009C3CDF">
        <w:trPr>
          <w:cantSplit/>
          <w:trHeight w:val="257"/>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2DAAAE4F" w14:textId="77777777" w:rsidR="00413433" w:rsidRPr="00BE73B2" w:rsidRDefault="00413433" w:rsidP="009C3CDF">
            <w:pPr>
              <w:keepNext/>
              <w:keepLines/>
              <w:widowControl w:val="0"/>
              <w:snapToGrid w:val="0"/>
              <w:spacing w:before="280" w:after="80" w:line="276" w:lineRule="auto"/>
              <w:outlineLvl w:val="2"/>
              <w:rPr>
                <w:bCs/>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7EDE3D8" w14:textId="77777777" w:rsidR="00413433" w:rsidRPr="00BE73B2" w:rsidRDefault="00413433" w:rsidP="009C3CDF">
            <w:pPr>
              <w:widowControl w:val="0"/>
              <w:jc w:val="both"/>
              <w:rPr>
                <w:rFonts w:eastAsia="Times New Roman"/>
                <w:bCs/>
                <w:lang w:val="uk-UA"/>
              </w:rPr>
            </w:pPr>
            <w:r w:rsidRPr="00BE73B2">
              <w:rPr>
                <w:bCs/>
              </w:rPr>
              <w:t>Гайка М 16</w:t>
            </w:r>
          </w:p>
        </w:tc>
      </w:tr>
      <w:tr w:rsidR="00413433" w:rsidRPr="00BE73B2" w14:paraId="68F0C213" w14:textId="77777777" w:rsidTr="009C3CDF">
        <w:trPr>
          <w:cantSplit/>
          <w:trHeight w:val="257"/>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63E18D29" w14:textId="77777777" w:rsidR="00413433" w:rsidRPr="00BE73B2" w:rsidRDefault="00413433" w:rsidP="009C3CDF">
            <w:pPr>
              <w:keepNext/>
              <w:keepLines/>
              <w:widowControl w:val="0"/>
              <w:snapToGrid w:val="0"/>
              <w:spacing w:before="280" w:after="80" w:line="276" w:lineRule="auto"/>
              <w:outlineLvl w:val="2"/>
              <w:rPr>
                <w:bCs/>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EF144FF" w14:textId="77777777" w:rsidR="00413433" w:rsidRPr="00BE73B2" w:rsidRDefault="00413433" w:rsidP="009C3CDF">
            <w:pPr>
              <w:widowControl w:val="0"/>
              <w:jc w:val="both"/>
              <w:rPr>
                <w:rFonts w:eastAsia="Times New Roman"/>
                <w:bCs/>
                <w:lang w:val="uk-UA"/>
              </w:rPr>
            </w:pPr>
            <w:r w:rsidRPr="00BE73B2">
              <w:rPr>
                <w:bCs/>
              </w:rPr>
              <w:t>Гайка М 20</w:t>
            </w:r>
          </w:p>
        </w:tc>
      </w:tr>
      <w:tr w:rsidR="00413433" w:rsidRPr="00BE73B2" w14:paraId="3B645B92" w14:textId="77777777" w:rsidTr="009C3CDF">
        <w:trPr>
          <w:cantSplit/>
          <w:trHeight w:val="257"/>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77525221" w14:textId="77777777" w:rsidR="00413433" w:rsidRPr="00BE73B2" w:rsidRDefault="00413433" w:rsidP="009C3CDF">
            <w:pPr>
              <w:keepNext/>
              <w:keepLines/>
              <w:widowControl w:val="0"/>
              <w:snapToGrid w:val="0"/>
              <w:spacing w:before="280" w:after="80" w:line="276" w:lineRule="auto"/>
              <w:outlineLvl w:val="2"/>
              <w:rPr>
                <w:bCs/>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C25A62A" w14:textId="77777777" w:rsidR="00413433" w:rsidRPr="00BE73B2" w:rsidRDefault="00413433" w:rsidP="009C3CDF">
            <w:pPr>
              <w:widowControl w:val="0"/>
              <w:jc w:val="both"/>
              <w:rPr>
                <w:rFonts w:eastAsia="Times New Roman"/>
                <w:bCs/>
                <w:lang w:val="uk-UA"/>
              </w:rPr>
            </w:pPr>
            <w:r w:rsidRPr="00BE73B2">
              <w:rPr>
                <w:bCs/>
              </w:rPr>
              <w:t>Гайка М 24</w:t>
            </w:r>
          </w:p>
        </w:tc>
      </w:tr>
      <w:tr w:rsidR="00413433" w:rsidRPr="00BE73B2" w14:paraId="56B2C50F" w14:textId="77777777" w:rsidTr="009C3CDF">
        <w:trPr>
          <w:cantSplit/>
          <w:trHeight w:val="2457"/>
        </w:trPr>
        <w:tc>
          <w:tcPr>
            <w:tcW w:w="7361"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1419C05D" w14:textId="77777777" w:rsidR="00413433" w:rsidRPr="00BE73B2" w:rsidRDefault="00413433" w:rsidP="009C3CDF">
            <w:pPr>
              <w:widowControl w:val="0"/>
              <w:spacing w:after="120"/>
              <w:rPr>
                <w:rFonts w:eastAsia="Times New Roman"/>
                <w:lang w:val="uk-UA" w:eastAsia="zh-CN"/>
              </w:rPr>
            </w:pPr>
            <w:r w:rsidRPr="00BE73B2">
              <w:rPr>
                <w:rFonts w:eastAsia="Calibri"/>
                <w:b/>
                <w:lang w:val="uk-UA"/>
              </w:rPr>
              <w:t>Шайба плоска</w:t>
            </w:r>
          </w:p>
          <w:p w14:paraId="3AF57ED6" w14:textId="77777777" w:rsidR="00413433" w:rsidRPr="00BE73B2" w:rsidRDefault="00413433" w:rsidP="009C3CDF">
            <w:pPr>
              <w:widowControl w:val="0"/>
              <w:spacing w:after="120"/>
              <w:rPr>
                <w:rFonts w:eastAsia="Times New Roman"/>
                <w:lang w:val="uk-UA" w:eastAsia="zh-CN"/>
              </w:rPr>
            </w:pPr>
            <w:r w:rsidRPr="00BE73B2">
              <w:rPr>
                <w:rFonts w:eastAsia="Calibri"/>
                <w:lang w:val="uk-UA"/>
              </w:rPr>
              <w:t>Шайба плоска (клас точності А) повинна відповідати вимогам згідно                   ГОСТ 11371-78 .</w:t>
            </w:r>
          </w:p>
          <w:p w14:paraId="770FA36B" w14:textId="77777777" w:rsidR="00413433" w:rsidRPr="00BE73B2" w:rsidRDefault="00413433" w:rsidP="009C3CDF">
            <w:pPr>
              <w:widowControl w:val="0"/>
              <w:spacing w:after="120"/>
              <w:rPr>
                <w:rFonts w:eastAsia="Times New Roman"/>
                <w:lang w:val="uk-UA" w:eastAsia="zh-CN"/>
              </w:rPr>
            </w:pPr>
            <w:r w:rsidRPr="00BE73B2">
              <w:rPr>
                <w:rFonts w:eastAsia="Times New Roman"/>
                <w:lang w:val="uk-UA" w:eastAsia="zh-CN"/>
              </w:rPr>
              <w:t>Тара повинна бути дерев’яна або картонна, мати бірку з позначеннями назви товару, виробника, відповідного ГОСТу.</w:t>
            </w:r>
          </w:p>
          <w:p w14:paraId="2DFD2B3F" w14:textId="77777777" w:rsidR="00413433" w:rsidRPr="00BE73B2" w:rsidRDefault="00413433" w:rsidP="009C3CDF">
            <w:pPr>
              <w:widowControl w:val="0"/>
              <w:spacing w:after="120"/>
              <w:rPr>
                <w:rFonts w:eastAsia="Calibri"/>
                <w:lang w:val="uk-UA"/>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6470CE9A" w14:textId="77777777" w:rsidR="00413433" w:rsidRPr="00BE73B2" w:rsidRDefault="00413433" w:rsidP="009C3CDF">
            <w:pPr>
              <w:widowControl w:val="0"/>
              <w:spacing w:line="276" w:lineRule="auto"/>
              <w:rPr>
                <w:rFonts w:eastAsia="Times New Roman"/>
                <w:lang w:val="uk-UA"/>
              </w:rPr>
            </w:pPr>
          </w:p>
        </w:tc>
      </w:tr>
      <w:tr w:rsidR="00413433" w:rsidRPr="00BE73B2" w14:paraId="335C69F9" w14:textId="77777777" w:rsidTr="009C3CDF">
        <w:trPr>
          <w:cantSplit/>
          <w:trHeight w:val="257"/>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233EA57F" w14:textId="77777777" w:rsidR="00413433" w:rsidRPr="00BE73B2" w:rsidRDefault="00413433" w:rsidP="009C3CDF">
            <w:pPr>
              <w:keepNext/>
              <w:keepLines/>
              <w:widowControl w:val="0"/>
              <w:snapToGrid w:val="0"/>
              <w:spacing w:before="280" w:after="80" w:line="276" w:lineRule="auto"/>
              <w:outlineLvl w:val="2"/>
              <w:rPr>
                <w:bCs/>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55FB2D5" w14:textId="77777777" w:rsidR="00413433" w:rsidRPr="00BE73B2" w:rsidRDefault="00413433" w:rsidP="009C3CDF">
            <w:pPr>
              <w:widowControl w:val="0"/>
              <w:jc w:val="both"/>
              <w:rPr>
                <w:rFonts w:eastAsia="Times New Roman"/>
                <w:bCs/>
                <w:lang w:val="uk-UA"/>
              </w:rPr>
            </w:pPr>
            <w:r w:rsidRPr="00BE73B2">
              <w:rPr>
                <w:bCs/>
              </w:rPr>
              <w:t>Шайба М12</w:t>
            </w:r>
          </w:p>
        </w:tc>
      </w:tr>
      <w:tr w:rsidR="00413433" w:rsidRPr="00BE73B2" w14:paraId="72293993" w14:textId="77777777" w:rsidTr="009C3CDF">
        <w:trPr>
          <w:cantSplit/>
          <w:trHeight w:val="257"/>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7B5A5211" w14:textId="77777777" w:rsidR="00413433" w:rsidRPr="00BE73B2" w:rsidRDefault="00413433" w:rsidP="009C3CDF">
            <w:pPr>
              <w:keepNext/>
              <w:keepLines/>
              <w:widowControl w:val="0"/>
              <w:snapToGrid w:val="0"/>
              <w:spacing w:before="280" w:after="80" w:line="276" w:lineRule="auto"/>
              <w:outlineLvl w:val="2"/>
              <w:rPr>
                <w:bCs/>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30B437F" w14:textId="77777777" w:rsidR="00413433" w:rsidRPr="00BE73B2" w:rsidRDefault="00413433" w:rsidP="009C3CDF">
            <w:pPr>
              <w:widowControl w:val="0"/>
              <w:jc w:val="both"/>
              <w:rPr>
                <w:rFonts w:eastAsia="Times New Roman"/>
                <w:bCs/>
                <w:lang w:val="uk-UA"/>
              </w:rPr>
            </w:pPr>
            <w:r w:rsidRPr="00BE73B2">
              <w:rPr>
                <w:bCs/>
              </w:rPr>
              <w:t>Шайба М16</w:t>
            </w:r>
          </w:p>
        </w:tc>
      </w:tr>
      <w:tr w:rsidR="00413433" w:rsidRPr="00BE73B2" w14:paraId="0DF4E9DA" w14:textId="77777777" w:rsidTr="009C3CDF">
        <w:trPr>
          <w:cantSplit/>
          <w:trHeight w:val="257"/>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32929F75" w14:textId="77777777" w:rsidR="00413433" w:rsidRPr="00BE73B2" w:rsidRDefault="00413433" w:rsidP="009C3CDF">
            <w:pPr>
              <w:keepNext/>
              <w:keepLines/>
              <w:widowControl w:val="0"/>
              <w:snapToGrid w:val="0"/>
              <w:spacing w:before="280" w:after="80" w:line="276" w:lineRule="auto"/>
              <w:outlineLvl w:val="2"/>
              <w:rPr>
                <w:bCs/>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DFC2A70" w14:textId="77777777" w:rsidR="00413433" w:rsidRPr="00BE73B2" w:rsidRDefault="00413433" w:rsidP="009C3CDF">
            <w:pPr>
              <w:widowControl w:val="0"/>
              <w:jc w:val="both"/>
              <w:rPr>
                <w:rFonts w:eastAsia="Times New Roman"/>
                <w:bCs/>
                <w:lang w:val="uk-UA"/>
              </w:rPr>
            </w:pPr>
            <w:r w:rsidRPr="00BE73B2">
              <w:rPr>
                <w:bCs/>
              </w:rPr>
              <w:t>Шайба М20</w:t>
            </w:r>
          </w:p>
        </w:tc>
      </w:tr>
      <w:tr w:rsidR="00413433" w:rsidRPr="00BE73B2" w14:paraId="07EE68A3" w14:textId="77777777" w:rsidTr="009C3CDF">
        <w:trPr>
          <w:cantSplit/>
          <w:trHeight w:val="51"/>
        </w:trPr>
        <w:tc>
          <w:tcPr>
            <w:tcW w:w="736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07BBF789" w14:textId="77777777" w:rsidR="00413433" w:rsidRPr="00BE73B2" w:rsidRDefault="00413433" w:rsidP="009C3CDF">
            <w:pPr>
              <w:keepNext/>
              <w:keepLines/>
              <w:widowControl w:val="0"/>
              <w:snapToGrid w:val="0"/>
              <w:spacing w:before="280" w:after="80" w:line="276" w:lineRule="auto"/>
              <w:outlineLvl w:val="2"/>
              <w:rPr>
                <w:bCs/>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114041B" w14:textId="77777777" w:rsidR="00413433" w:rsidRPr="00BE73B2" w:rsidRDefault="00413433" w:rsidP="009C3CDF">
            <w:pPr>
              <w:widowControl w:val="0"/>
              <w:jc w:val="both"/>
              <w:rPr>
                <w:rFonts w:eastAsia="Times New Roman"/>
                <w:bCs/>
                <w:lang w:val="uk-UA"/>
              </w:rPr>
            </w:pPr>
            <w:r w:rsidRPr="00BE73B2">
              <w:rPr>
                <w:bCs/>
              </w:rPr>
              <w:t>Шайба М24</w:t>
            </w:r>
          </w:p>
        </w:tc>
      </w:tr>
    </w:tbl>
    <w:p w14:paraId="6030ED1C" w14:textId="77777777" w:rsidR="00413433" w:rsidRPr="00BE73B2" w:rsidRDefault="00413433" w:rsidP="00413433">
      <w:pPr>
        <w:spacing w:before="120" w:after="120"/>
        <w:ind w:left="113" w:right="113"/>
        <w:rPr>
          <w:color w:val="000000"/>
        </w:rPr>
      </w:pPr>
    </w:p>
    <w:p w14:paraId="56773D17" w14:textId="376F8814" w:rsidR="00413433" w:rsidRDefault="00413433" w:rsidP="00D267BD"/>
    <w:p w14:paraId="6A8726E8" w14:textId="5DEC7F73" w:rsidR="00413433" w:rsidRDefault="00413433" w:rsidP="00D267BD"/>
    <w:p w14:paraId="54E25191" w14:textId="77777777" w:rsidR="00413433" w:rsidRPr="00E53A28" w:rsidRDefault="00413433" w:rsidP="00D267BD"/>
    <w:tbl>
      <w:tblPr>
        <w:tblW w:w="11537" w:type="dxa"/>
        <w:tblInd w:w="109" w:type="dxa"/>
        <w:tblLook w:val="04A0" w:firstRow="1" w:lastRow="0" w:firstColumn="1" w:lastColumn="0" w:noHBand="0" w:noVBand="1"/>
      </w:tblPr>
      <w:tblGrid>
        <w:gridCol w:w="4356"/>
        <w:gridCol w:w="7181"/>
      </w:tblGrid>
      <w:tr w:rsidR="00D267BD" w14:paraId="0AE8EE84" w14:textId="77777777" w:rsidTr="00C10A31">
        <w:tc>
          <w:tcPr>
            <w:tcW w:w="4356" w:type="dxa"/>
            <w:shd w:val="clear" w:color="auto" w:fill="auto"/>
            <w:vAlign w:val="center"/>
          </w:tcPr>
          <w:p w14:paraId="766CE714" w14:textId="77777777" w:rsidR="00D267BD" w:rsidRDefault="00D267BD" w:rsidP="00C10A31">
            <w:pPr>
              <w:widowControl w:val="0"/>
              <w:rPr>
                <w:b/>
                <w:color w:val="000000"/>
                <w:sz w:val="22"/>
                <w:lang w:val="uk-UA"/>
              </w:rPr>
            </w:pPr>
            <w:r>
              <w:rPr>
                <w:b/>
                <w:color w:val="000000"/>
                <w:sz w:val="22"/>
                <w:szCs w:val="22"/>
                <w:lang w:val="uk-UA"/>
              </w:rPr>
              <w:t>Постачальник:</w:t>
            </w:r>
          </w:p>
        </w:tc>
        <w:tc>
          <w:tcPr>
            <w:tcW w:w="7180" w:type="dxa"/>
            <w:shd w:val="clear" w:color="auto" w:fill="auto"/>
            <w:vAlign w:val="center"/>
          </w:tcPr>
          <w:p w14:paraId="4AE9EAFE" w14:textId="77777777" w:rsidR="00D267BD" w:rsidRDefault="00D267BD" w:rsidP="00C10A31">
            <w:pPr>
              <w:widowControl w:val="0"/>
              <w:spacing w:line="100" w:lineRule="atLeast"/>
              <w:rPr>
                <w:b/>
                <w:color w:val="000000"/>
                <w:sz w:val="22"/>
                <w:lang w:val="uk-UA"/>
              </w:rPr>
            </w:pPr>
            <w:r>
              <w:rPr>
                <w:b/>
                <w:color w:val="000000"/>
                <w:sz w:val="22"/>
                <w:szCs w:val="22"/>
                <w:lang w:val="uk-UA"/>
              </w:rPr>
              <w:t>Покупець:</w:t>
            </w:r>
          </w:p>
        </w:tc>
      </w:tr>
      <w:tr w:rsidR="00D267BD" w14:paraId="2C6B43D0" w14:textId="77777777" w:rsidTr="00C10A31">
        <w:tc>
          <w:tcPr>
            <w:tcW w:w="4356" w:type="dxa"/>
            <w:shd w:val="clear" w:color="auto" w:fill="auto"/>
            <w:vAlign w:val="center"/>
          </w:tcPr>
          <w:p w14:paraId="2512E212" w14:textId="77777777" w:rsidR="00D267BD" w:rsidRDefault="00D267BD" w:rsidP="00C10A31">
            <w:pPr>
              <w:widowControl w:val="0"/>
              <w:rPr>
                <w:b/>
                <w:color w:val="000000"/>
                <w:sz w:val="22"/>
                <w:lang w:val="uk-UA"/>
              </w:rPr>
            </w:pPr>
          </w:p>
          <w:p w14:paraId="60779525" w14:textId="77777777" w:rsidR="00D267BD" w:rsidRDefault="00D267BD" w:rsidP="00C10A31">
            <w:pPr>
              <w:widowControl w:val="0"/>
              <w:rPr>
                <w:color w:val="000000"/>
                <w:sz w:val="22"/>
                <w:lang w:val="uk-UA"/>
              </w:rPr>
            </w:pPr>
          </w:p>
          <w:p w14:paraId="66A186A7" w14:textId="77777777" w:rsidR="00D267BD" w:rsidRDefault="00D267BD" w:rsidP="00C10A31">
            <w:pPr>
              <w:widowControl w:val="0"/>
              <w:rPr>
                <w:color w:val="000000"/>
                <w:sz w:val="22"/>
                <w:lang w:val="uk-UA"/>
              </w:rPr>
            </w:pPr>
          </w:p>
          <w:p w14:paraId="5DB7A92E" w14:textId="77777777" w:rsidR="00D267BD" w:rsidRDefault="00D267BD" w:rsidP="00C10A31">
            <w:pPr>
              <w:widowControl w:val="0"/>
              <w:rPr>
                <w:color w:val="000000"/>
                <w:sz w:val="22"/>
                <w:lang w:val="uk-UA"/>
              </w:rPr>
            </w:pPr>
          </w:p>
          <w:p w14:paraId="69E234DB" w14:textId="77777777" w:rsidR="00D267BD" w:rsidRDefault="00D267BD" w:rsidP="00C10A31">
            <w:pPr>
              <w:widowControl w:val="0"/>
              <w:rPr>
                <w:color w:val="000000"/>
                <w:sz w:val="22"/>
                <w:lang w:val="uk-UA"/>
              </w:rPr>
            </w:pPr>
          </w:p>
          <w:p w14:paraId="2612AC06" w14:textId="77777777" w:rsidR="00D267BD" w:rsidRDefault="00D267BD" w:rsidP="00C10A31">
            <w:pPr>
              <w:widowControl w:val="0"/>
              <w:rPr>
                <w:color w:val="000000"/>
                <w:sz w:val="22"/>
                <w:lang w:val="uk-UA"/>
              </w:rPr>
            </w:pPr>
          </w:p>
          <w:p w14:paraId="355E1C53" w14:textId="77777777" w:rsidR="00D267BD" w:rsidRDefault="00D267BD" w:rsidP="00C10A31">
            <w:pPr>
              <w:widowControl w:val="0"/>
              <w:rPr>
                <w:color w:val="000000"/>
                <w:sz w:val="22"/>
                <w:lang w:val="uk-UA"/>
              </w:rPr>
            </w:pPr>
          </w:p>
          <w:p w14:paraId="76717431" w14:textId="77777777" w:rsidR="00D267BD" w:rsidRDefault="00D267BD" w:rsidP="00C10A31">
            <w:pPr>
              <w:widowControl w:val="0"/>
              <w:rPr>
                <w:color w:val="000000"/>
                <w:sz w:val="22"/>
                <w:lang w:val="uk-UA"/>
              </w:rPr>
            </w:pPr>
          </w:p>
          <w:p w14:paraId="7983660C" w14:textId="77777777" w:rsidR="00D267BD" w:rsidRDefault="00D267BD" w:rsidP="00C10A31">
            <w:pPr>
              <w:widowControl w:val="0"/>
              <w:rPr>
                <w:color w:val="000000"/>
                <w:sz w:val="22"/>
                <w:lang w:val="uk-UA"/>
              </w:rPr>
            </w:pPr>
          </w:p>
          <w:p w14:paraId="40EECA14" w14:textId="77777777" w:rsidR="00D267BD" w:rsidRDefault="00D267BD" w:rsidP="00C10A31">
            <w:pPr>
              <w:widowControl w:val="0"/>
              <w:rPr>
                <w:color w:val="000000"/>
                <w:sz w:val="22"/>
                <w:lang w:val="uk-UA"/>
              </w:rPr>
            </w:pPr>
          </w:p>
          <w:p w14:paraId="23CB3483" w14:textId="77777777" w:rsidR="00D267BD" w:rsidRDefault="00D267BD" w:rsidP="00C10A31">
            <w:pPr>
              <w:widowControl w:val="0"/>
              <w:rPr>
                <w:color w:val="000000"/>
                <w:sz w:val="22"/>
                <w:lang w:val="uk-UA"/>
              </w:rPr>
            </w:pPr>
          </w:p>
          <w:p w14:paraId="45AA57DC" w14:textId="77777777" w:rsidR="00D267BD" w:rsidRDefault="00D267BD" w:rsidP="00C10A31">
            <w:pPr>
              <w:widowControl w:val="0"/>
              <w:rPr>
                <w:color w:val="000000"/>
                <w:sz w:val="22"/>
                <w:lang w:val="uk-UA"/>
              </w:rPr>
            </w:pPr>
          </w:p>
          <w:p w14:paraId="32F97DB2" w14:textId="77777777" w:rsidR="00D267BD" w:rsidRDefault="00D267BD" w:rsidP="00C10A31">
            <w:pPr>
              <w:widowControl w:val="0"/>
              <w:rPr>
                <w:color w:val="000000"/>
                <w:sz w:val="22"/>
                <w:lang w:val="uk-UA"/>
              </w:rPr>
            </w:pPr>
          </w:p>
          <w:p w14:paraId="2857E949" w14:textId="77777777" w:rsidR="00D267BD" w:rsidRDefault="00D267BD" w:rsidP="00C10A31">
            <w:pPr>
              <w:widowControl w:val="0"/>
              <w:rPr>
                <w:color w:val="000000"/>
                <w:sz w:val="22"/>
                <w:lang w:val="uk-UA"/>
              </w:rPr>
            </w:pPr>
          </w:p>
          <w:p w14:paraId="4F9D6445" w14:textId="77777777" w:rsidR="00D267BD" w:rsidRDefault="00D267BD" w:rsidP="00C10A31">
            <w:pPr>
              <w:widowControl w:val="0"/>
              <w:rPr>
                <w:color w:val="000000"/>
                <w:sz w:val="22"/>
                <w:lang w:val="uk-UA"/>
              </w:rPr>
            </w:pPr>
            <w:r>
              <w:rPr>
                <w:color w:val="000000"/>
                <w:sz w:val="22"/>
                <w:szCs w:val="22"/>
                <w:lang w:val="uk-UA"/>
              </w:rPr>
              <w:t xml:space="preserve">_______________ </w:t>
            </w:r>
          </w:p>
          <w:p w14:paraId="641C813B" w14:textId="77777777" w:rsidR="00D267BD" w:rsidRDefault="00D267BD" w:rsidP="00C10A31">
            <w:pPr>
              <w:widowControl w:val="0"/>
              <w:rPr>
                <w:color w:val="000000"/>
                <w:sz w:val="22"/>
                <w:lang w:val="uk-UA"/>
              </w:rPr>
            </w:pPr>
          </w:p>
        </w:tc>
        <w:tc>
          <w:tcPr>
            <w:tcW w:w="7180" w:type="dxa"/>
            <w:shd w:val="clear" w:color="auto" w:fill="auto"/>
            <w:vAlign w:val="center"/>
          </w:tcPr>
          <w:p w14:paraId="3496B04B" w14:textId="77777777" w:rsidR="00D267BD" w:rsidRDefault="00D267BD" w:rsidP="00C10A31">
            <w:pPr>
              <w:widowControl w:val="0"/>
              <w:spacing w:line="100" w:lineRule="atLeast"/>
              <w:rPr>
                <w:b/>
                <w:sz w:val="22"/>
                <w:lang w:val="uk-UA"/>
              </w:rPr>
            </w:pPr>
            <w:r>
              <w:rPr>
                <w:b/>
                <w:sz w:val="22"/>
                <w:szCs w:val="22"/>
                <w:lang w:val="uk-UA"/>
              </w:rPr>
              <w:t xml:space="preserve">Акціонерне товариство «Оператор газорозподільної </w:t>
            </w:r>
          </w:p>
          <w:p w14:paraId="13F5EA64" w14:textId="77777777" w:rsidR="00D267BD" w:rsidRDefault="00D267BD" w:rsidP="00C10A31">
            <w:pPr>
              <w:widowControl w:val="0"/>
              <w:spacing w:line="100" w:lineRule="atLeast"/>
              <w:rPr>
                <w:b/>
                <w:sz w:val="22"/>
                <w:lang w:val="uk-UA"/>
              </w:rPr>
            </w:pPr>
            <w:r>
              <w:rPr>
                <w:b/>
                <w:sz w:val="22"/>
                <w:szCs w:val="22"/>
                <w:lang w:val="uk-UA"/>
              </w:rPr>
              <w:t>системи «Львівгаз»</w:t>
            </w:r>
          </w:p>
          <w:p w14:paraId="5C2DBA32" w14:textId="77777777" w:rsidR="00D267BD" w:rsidRDefault="00D267BD" w:rsidP="00C10A31">
            <w:pPr>
              <w:widowControl w:val="0"/>
              <w:spacing w:line="100" w:lineRule="atLeast"/>
              <w:rPr>
                <w:color w:val="000000"/>
                <w:sz w:val="22"/>
                <w:lang w:val="uk-UA"/>
              </w:rPr>
            </w:pPr>
            <w:r>
              <w:rPr>
                <w:color w:val="000000"/>
                <w:sz w:val="22"/>
                <w:szCs w:val="22"/>
                <w:lang w:val="uk-UA"/>
              </w:rPr>
              <w:t>79039, м. Львів, вул. Золота,42</w:t>
            </w:r>
          </w:p>
          <w:p w14:paraId="614CEF06" w14:textId="77777777" w:rsidR="00D267BD" w:rsidRDefault="00D267BD" w:rsidP="00C10A31">
            <w:pPr>
              <w:widowControl w:val="0"/>
              <w:spacing w:line="100" w:lineRule="atLeast"/>
              <w:rPr>
                <w:color w:val="000000"/>
                <w:sz w:val="22"/>
                <w:lang w:val="uk-UA"/>
              </w:rPr>
            </w:pPr>
            <w:r>
              <w:rPr>
                <w:color w:val="000000"/>
                <w:sz w:val="22"/>
                <w:szCs w:val="22"/>
                <w:lang w:val="uk-UA"/>
              </w:rPr>
              <w:t>Код ЄДРПОУ 03349039</w:t>
            </w:r>
          </w:p>
          <w:p w14:paraId="5F7A915E" w14:textId="77777777" w:rsidR="00D267BD" w:rsidRDefault="00D267BD" w:rsidP="00C10A31">
            <w:pPr>
              <w:widowControl w:val="0"/>
              <w:spacing w:line="100" w:lineRule="atLeast"/>
              <w:rPr>
                <w:color w:val="000000"/>
                <w:sz w:val="22"/>
                <w:lang w:val="uk-UA"/>
              </w:rPr>
            </w:pPr>
            <w:r>
              <w:rPr>
                <w:color w:val="000000"/>
                <w:sz w:val="22"/>
                <w:szCs w:val="22"/>
                <w:lang w:val="uk-UA"/>
              </w:rPr>
              <w:t xml:space="preserve">Поточний рахунок </w:t>
            </w:r>
          </w:p>
          <w:p w14:paraId="7C27BB54" w14:textId="77777777" w:rsidR="00D267BD" w:rsidRDefault="00D267BD" w:rsidP="00C10A31">
            <w:pPr>
              <w:widowControl w:val="0"/>
              <w:spacing w:line="100" w:lineRule="atLeast"/>
              <w:rPr>
                <w:color w:val="000000"/>
                <w:sz w:val="22"/>
                <w:lang w:val="uk-UA"/>
              </w:rPr>
            </w:pPr>
            <w:r>
              <w:rPr>
                <w:color w:val="000000"/>
                <w:sz w:val="22"/>
                <w:szCs w:val="22"/>
                <w:lang w:val="uk-UA"/>
              </w:rPr>
              <w:t> </w:t>
            </w:r>
            <w:r>
              <w:rPr>
                <w:sz w:val="22"/>
                <w:szCs w:val="22"/>
                <w:lang w:val="uk-UA"/>
              </w:rPr>
              <w:t xml:space="preserve">р/р UA91 300647 000 000 000 2600004579 </w:t>
            </w:r>
            <w:r>
              <w:rPr>
                <w:color w:val="000000"/>
                <w:sz w:val="22"/>
                <w:szCs w:val="22"/>
                <w:lang w:val="uk-UA"/>
              </w:rPr>
              <w:t xml:space="preserve">у                                                             </w:t>
            </w:r>
            <w:r>
              <w:rPr>
                <w:sz w:val="22"/>
                <w:szCs w:val="22"/>
                <w:lang w:val="uk-UA"/>
              </w:rPr>
              <w:t>АБ «Кліринговий Дім» </w:t>
            </w:r>
            <w:r>
              <w:rPr>
                <w:color w:val="000000"/>
                <w:sz w:val="22"/>
                <w:szCs w:val="22"/>
                <w:lang w:val="uk-UA"/>
              </w:rPr>
              <w:t>м. Київ</w:t>
            </w:r>
            <w:r>
              <w:rPr>
                <w:color w:val="000000"/>
                <w:sz w:val="22"/>
                <w:szCs w:val="22"/>
                <w:lang w:val="uk-UA"/>
              </w:rPr>
              <w:br/>
              <w:t>МФО 300647</w:t>
            </w:r>
          </w:p>
          <w:p w14:paraId="1B4A9335" w14:textId="77777777" w:rsidR="00D267BD" w:rsidRDefault="00D267BD" w:rsidP="00C10A31">
            <w:pPr>
              <w:widowControl w:val="0"/>
              <w:spacing w:line="100" w:lineRule="atLeast"/>
              <w:rPr>
                <w:color w:val="000000"/>
                <w:sz w:val="22"/>
                <w:lang w:val="uk-UA"/>
              </w:rPr>
            </w:pPr>
            <w:r>
              <w:rPr>
                <w:color w:val="000000"/>
                <w:sz w:val="22"/>
                <w:szCs w:val="22"/>
                <w:lang w:val="uk-UA"/>
              </w:rPr>
              <w:t>ІПН 033490313025</w:t>
            </w:r>
          </w:p>
          <w:p w14:paraId="16FE1E51" w14:textId="77777777" w:rsidR="00D267BD" w:rsidRDefault="00D267BD" w:rsidP="00C10A31">
            <w:pPr>
              <w:widowControl w:val="0"/>
              <w:spacing w:line="100" w:lineRule="atLeast"/>
              <w:rPr>
                <w:color w:val="000000"/>
                <w:sz w:val="22"/>
                <w:lang w:val="uk-UA"/>
              </w:rPr>
            </w:pPr>
            <w:r>
              <w:rPr>
                <w:color w:val="000000"/>
                <w:sz w:val="22"/>
                <w:szCs w:val="22"/>
                <w:lang w:val="uk-UA"/>
              </w:rPr>
              <w:t>Свід. № 100312590</w:t>
            </w:r>
            <w:r>
              <w:rPr>
                <w:color w:val="000000"/>
                <w:sz w:val="22"/>
                <w:szCs w:val="22"/>
                <w:lang w:val="uk-UA"/>
              </w:rPr>
              <w:br/>
              <w:t>Телефон (032) 259-11-01 (вн. 1193)</w:t>
            </w:r>
          </w:p>
          <w:p w14:paraId="2DDDB689" w14:textId="77777777" w:rsidR="00D267BD" w:rsidRDefault="00D267BD" w:rsidP="00C10A31">
            <w:pPr>
              <w:widowControl w:val="0"/>
              <w:spacing w:line="100" w:lineRule="atLeast"/>
              <w:rPr>
                <w:color w:val="000000"/>
                <w:sz w:val="22"/>
                <w:lang w:val="uk-UA"/>
              </w:rPr>
            </w:pPr>
          </w:p>
          <w:p w14:paraId="2DB06695" w14:textId="77777777" w:rsidR="00D267BD" w:rsidRDefault="00D267BD" w:rsidP="00C10A31">
            <w:pPr>
              <w:widowControl w:val="0"/>
              <w:spacing w:line="100" w:lineRule="atLeast"/>
              <w:rPr>
                <w:color w:val="000000"/>
                <w:sz w:val="22"/>
                <w:lang w:val="uk-UA"/>
              </w:rPr>
            </w:pPr>
            <w:r>
              <w:rPr>
                <w:color w:val="000000"/>
                <w:sz w:val="22"/>
                <w:szCs w:val="22"/>
                <w:lang w:val="uk-UA"/>
              </w:rPr>
              <w:t>Голова Правління</w:t>
            </w:r>
          </w:p>
          <w:p w14:paraId="635C4089" w14:textId="77777777" w:rsidR="00D267BD" w:rsidRDefault="00D267BD" w:rsidP="00C10A31">
            <w:pPr>
              <w:widowControl w:val="0"/>
              <w:spacing w:line="100" w:lineRule="atLeast"/>
              <w:rPr>
                <w:color w:val="000000"/>
                <w:sz w:val="22"/>
                <w:lang w:val="uk-UA"/>
              </w:rPr>
            </w:pPr>
          </w:p>
          <w:p w14:paraId="6524C2E0" w14:textId="77777777" w:rsidR="00D267BD" w:rsidRDefault="00D267BD" w:rsidP="00C10A31">
            <w:pPr>
              <w:widowControl w:val="0"/>
              <w:spacing w:line="100" w:lineRule="atLeast"/>
              <w:rPr>
                <w:color w:val="000000"/>
                <w:sz w:val="22"/>
                <w:lang w:val="uk-UA"/>
              </w:rPr>
            </w:pPr>
            <w:r>
              <w:rPr>
                <w:color w:val="000000"/>
                <w:sz w:val="22"/>
                <w:szCs w:val="22"/>
                <w:lang w:val="uk-UA"/>
              </w:rPr>
              <w:t>____________________  Т.М. Китриш</w:t>
            </w:r>
          </w:p>
          <w:p w14:paraId="4E54F5EC" w14:textId="77777777" w:rsidR="00D267BD" w:rsidRDefault="00D267BD" w:rsidP="00C10A31">
            <w:pPr>
              <w:widowControl w:val="0"/>
              <w:spacing w:line="100" w:lineRule="atLeast"/>
              <w:rPr>
                <w:color w:val="000000"/>
                <w:sz w:val="22"/>
                <w:lang w:val="uk-UA"/>
              </w:rPr>
            </w:pPr>
          </w:p>
        </w:tc>
      </w:tr>
    </w:tbl>
    <w:p w14:paraId="510CEE42" w14:textId="77777777" w:rsidR="0096147A" w:rsidRDefault="0096147A">
      <w:pPr>
        <w:shd w:val="clear" w:color="auto" w:fill="FFFFFF" w:themeFill="background1"/>
        <w:ind w:left="7371"/>
        <w:jc w:val="right"/>
      </w:pPr>
      <w:bookmarkStart w:id="15" w:name="_Hlk102551509"/>
    </w:p>
    <w:p w14:paraId="15A9CFF6" w14:textId="77777777" w:rsidR="0096147A" w:rsidRDefault="0096147A">
      <w:pPr>
        <w:shd w:val="clear" w:color="auto" w:fill="FFFFFF" w:themeFill="background1"/>
        <w:ind w:left="7371"/>
        <w:jc w:val="right"/>
      </w:pPr>
    </w:p>
    <w:p w14:paraId="27E61074" w14:textId="77777777" w:rsidR="0096147A" w:rsidRDefault="0096147A">
      <w:pPr>
        <w:shd w:val="clear" w:color="auto" w:fill="FFFFFF" w:themeFill="background1"/>
        <w:ind w:left="7371"/>
        <w:jc w:val="right"/>
      </w:pPr>
    </w:p>
    <w:p w14:paraId="21AE638A" w14:textId="2E9BBE73" w:rsidR="004A31AE" w:rsidRDefault="007605BB">
      <w:pPr>
        <w:shd w:val="clear" w:color="auto" w:fill="FFFFFF" w:themeFill="background1"/>
        <w:ind w:left="7371"/>
        <w:jc w:val="right"/>
        <w:rPr>
          <w:sz w:val="22"/>
          <w:szCs w:val="22"/>
          <w:lang w:val="uk-UA"/>
        </w:rPr>
      </w:pPr>
      <w:hyperlink r:id="rId13">
        <w:r w:rsidR="000A592E">
          <w:rPr>
            <w:rFonts w:eastAsia="Times New Roman"/>
            <w:b/>
            <w:sz w:val="22"/>
            <w:szCs w:val="22"/>
            <w:lang w:val="uk-UA"/>
          </w:rPr>
          <w:t>Додаток 7</w:t>
        </w:r>
      </w:hyperlink>
    </w:p>
    <w:p w14:paraId="3A2D6DD0" w14:textId="77777777" w:rsidR="004A31AE" w:rsidRDefault="007605BB">
      <w:pPr>
        <w:shd w:val="clear" w:color="auto" w:fill="FFFFFF" w:themeFill="background1"/>
        <w:jc w:val="right"/>
        <w:rPr>
          <w:sz w:val="22"/>
          <w:szCs w:val="22"/>
          <w:lang w:val="uk-UA"/>
        </w:rPr>
      </w:pPr>
      <w:hyperlink r:id="rId14">
        <w:r w:rsidR="000A592E">
          <w:rPr>
            <w:rFonts w:eastAsia="Times New Roman"/>
            <w:sz w:val="22"/>
            <w:szCs w:val="22"/>
            <w:lang w:val="uk-UA"/>
          </w:rPr>
          <w:t xml:space="preserve"> до тендерної документації</w:t>
        </w:r>
      </w:hyperlink>
    </w:p>
    <w:bookmarkEnd w:id="15"/>
    <w:p w14:paraId="7BDAA5BE" w14:textId="77777777" w:rsidR="004A31AE" w:rsidRDefault="004A31AE">
      <w:pPr>
        <w:shd w:val="clear" w:color="auto" w:fill="FFFFFF" w:themeFill="background1"/>
        <w:jc w:val="center"/>
        <w:rPr>
          <w:sz w:val="22"/>
          <w:szCs w:val="22"/>
          <w:lang w:val="uk-UA"/>
        </w:rPr>
      </w:pPr>
    </w:p>
    <w:p w14:paraId="0E155A6B" w14:textId="77777777" w:rsidR="004A31AE" w:rsidRDefault="007605BB">
      <w:pPr>
        <w:shd w:val="clear" w:color="auto" w:fill="FFFFFF" w:themeFill="background1"/>
        <w:jc w:val="center"/>
        <w:rPr>
          <w:b/>
          <w:i/>
          <w:sz w:val="22"/>
          <w:szCs w:val="22"/>
          <w:lang w:val="uk-UA"/>
        </w:rPr>
      </w:pPr>
      <w:hyperlink r:id="rId15">
        <w:r w:rsidR="000A592E">
          <w:rPr>
            <w:b/>
            <w:i/>
            <w:sz w:val="22"/>
            <w:szCs w:val="22"/>
            <w:lang w:val="uk-UA"/>
          </w:rPr>
          <w:t>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hyperlink>
    </w:p>
    <w:p w14:paraId="643A8007" w14:textId="77777777" w:rsidR="004A31AE" w:rsidRDefault="004A31AE">
      <w:pPr>
        <w:shd w:val="clear" w:color="auto" w:fill="FFFFFF" w:themeFill="background1"/>
        <w:rPr>
          <w:sz w:val="22"/>
          <w:szCs w:val="22"/>
          <w:lang w:val="uk-UA"/>
        </w:rPr>
      </w:pPr>
    </w:p>
    <w:p w14:paraId="334E7F7C" w14:textId="77777777" w:rsidR="004A31AE" w:rsidRDefault="007605BB">
      <w:pPr>
        <w:pStyle w:val="affff1"/>
        <w:shd w:val="clear" w:color="auto" w:fill="FFFFFF" w:themeFill="background1"/>
        <w:tabs>
          <w:tab w:val="left" w:pos="426"/>
        </w:tabs>
        <w:spacing w:line="240" w:lineRule="auto"/>
        <w:ind w:left="0"/>
        <w:jc w:val="both"/>
        <w:rPr>
          <w:rFonts w:ascii="Times New Roman" w:eastAsia="Times New Roman" w:hAnsi="Times New Roman" w:cs="Times New Roman"/>
          <w:b/>
          <w:lang w:val="uk-UA"/>
        </w:rPr>
      </w:pPr>
      <w:hyperlink r:id="rId16">
        <w:r w:rsidR="000A592E">
          <w:rPr>
            <w:rFonts w:ascii="Times New Roman" w:eastAsia="Times New Roman" w:hAnsi="Times New Roman" w:cs="Times New Roman"/>
            <w:b/>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hyperlink>
    </w:p>
    <w:p w14:paraId="657D83F3" w14:textId="77777777" w:rsidR="004A31AE" w:rsidRDefault="004A31AE">
      <w:pPr>
        <w:pStyle w:val="affff1"/>
        <w:shd w:val="clear" w:color="auto" w:fill="FFFFFF" w:themeFill="background1"/>
        <w:tabs>
          <w:tab w:val="left" w:pos="426"/>
        </w:tabs>
        <w:spacing w:line="240" w:lineRule="auto"/>
        <w:ind w:left="0"/>
        <w:jc w:val="both"/>
        <w:rPr>
          <w:rFonts w:ascii="Times New Roman" w:eastAsia="Times New Roman" w:hAnsi="Times New Roman" w:cs="Times New Roman"/>
          <w:b/>
          <w:lang w:val="uk-UA"/>
        </w:rPr>
      </w:pPr>
    </w:p>
    <w:p w14:paraId="1B3BDB32" w14:textId="77777777" w:rsidR="004A31AE" w:rsidRDefault="007605BB">
      <w:pPr>
        <w:pStyle w:val="affff1"/>
        <w:numPr>
          <w:ilvl w:val="0"/>
          <w:numId w:val="2"/>
        </w:numPr>
        <w:shd w:val="clear" w:color="auto" w:fill="FFFFFF" w:themeFill="background1"/>
        <w:tabs>
          <w:tab w:val="left" w:pos="426"/>
        </w:tabs>
        <w:spacing w:line="240" w:lineRule="auto"/>
        <w:ind w:left="0" w:firstLine="0"/>
        <w:jc w:val="both"/>
        <w:rPr>
          <w:rFonts w:ascii="Times New Roman" w:eastAsia="Times New Roman" w:hAnsi="Times New Roman" w:cs="Times New Roman"/>
          <w:b/>
          <w:lang w:val="uk-UA"/>
        </w:rPr>
      </w:pPr>
      <w:hyperlink r:id="rId17">
        <w:r w:rsidR="000A592E">
          <w:rPr>
            <w:rFonts w:ascii="Times New Roman" w:eastAsia="Times New Roman" w:hAnsi="Times New Roman" w:cs="Times New Roman"/>
            <w:b/>
            <w:lang w:val="uk-UA"/>
          </w:rPr>
          <w:t>Документи, що підтверджують відсутність підстав, визначених пунктами 5, 6, 12 і 13 частини першої та частиною другою цієї статті, а саме:</w:t>
        </w:r>
      </w:hyperlink>
    </w:p>
    <w:p w14:paraId="6254BF70" w14:textId="77777777" w:rsidR="004A31AE" w:rsidRDefault="004A31AE">
      <w:pPr>
        <w:shd w:val="clear" w:color="auto" w:fill="FFFFFF" w:themeFill="background1"/>
        <w:jc w:val="both"/>
        <w:rPr>
          <w:b/>
          <w:sz w:val="22"/>
          <w:szCs w:val="22"/>
          <w:lang w:val="uk-UA"/>
        </w:rPr>
      </w:pPr>
    </w:p>
    <w:tbl>
      <w:tblPr>
        <w:tblW w:w="5000" w:type="pct"/>
        <w:tblInd w:w="30" w:type="dxa"/>
        <w:tblCellMar>
          <w:top w:w="15" w:type="dxa"/>
          <w:left w:w="15" w:type="dxa"/>
          <w:bottom w:w="15" w:type="dxa"/>
          <w:right w:w="15" w:type="dxa"/>
        </w:tblCellMar>
        <w:tblLook w:val="04A0" w:firstRow="1" w:lastRow="0" w:firstColumn="1" w:lastColumn="0" w:noHBand="0" w:noVBand="1"/>
      </w:tblPr>
      <w:tblGrid>
        <w:gridCol w:w="436"/>
        <w:gridCol w:w="10043"/>
      </w:tblGrid>
      <w:tr w:rsidR="004A31AE" w:rsidRPr="00964FDD" w14:paraId="305E8E55" w14:textId="77777777">
        <w:trPr>
          <w:trHeight w:val="1557"/>
        </w:trPr>
        <w:tc>
          <w:tcPr>
            <w:tcW w:w="436" w:type="dxa"/>
            <w:tcBorders>
              <w:top w:val="single" w:sz="4" w:space="0" w:color="000000"/>
              <w:left w:val="single" w:sz="4" w:space="0" w:color="000000"/>
              <w:bottom w:val="single" w:sz="4" w:space="0" w:color="000000"/>
              <w:right w:val="single" w:sz="4" w:space="0" w:color="000000"/>
            </w:tcBorders>
            <w:shd w:val="clear" w:color="auto" w:fill="auto"/>
          </w:tcPr>
          <w:p w14:paraId="68412751" w14:textId="77777777" w:rsidR="004A31AE" w:rsidRDefault="007605BB">
            <w:pPr>
              <w:shd w:val="clear" w:color="auto" w:fill="FFFFFF" w:themeFill="background1"/>
              <w:spacing w:line="276" w:lineRule="auto"/>
              <w:jc w:val="both"/>
              <w:rPr>
                <w:rFonts w:eastAsia="Times New Roman"/>
                <w:color w:val="000000"/>
                <w:sz w:val="22"/>
                <w:lang w:val="uk-UA" w:eastAsia="uk-UA"/>
              </w:rPr>
            </w:pPr>
            <w:hyperlink r:id="rId18">
              <w:r w:rsidR="000A592E">
                <w:rPr>
                  <w:rFonts w:eastAsia="Times New Roman"/>
                  <w:color w:val="000000"/>
                  <w:sz w:val="22"/>
                  <w:szCs w:val="22"/>
                  <w:lang w:val="uk-UA" w:eastAsia="uk-UA"/>
                </w:rPr>
                <w:t>1.</w:t>
              </w:r>
            </w:hyperlink>
          </w:p>
        </w:tc>
        <w:tc>
          <w:tcPr>
            <w:tcW w:w="10052" w:type="dxa"/>
            <w:tcBorders>
              <w:top w:val="single" w:sz="4" w:space="0" w:color="000000"/>
              <w:left w:val="single" w:sz="4" w:space="0" w:color="000000"/>
              <w:bottom w:val="single" w:sz="4" w:space="0" w:color="000000"/>
              <w:right w:val="single" w:sz="4" w:space="0" w:color="000000"/>
            </w:tcBorders>
            <w:shd w:val="clear" w:color="auto" w:fill="auto"/>
          </w:tcPr>
          <w:p w14:paraId="5D7A1AAF" w14:textId="5DF91286" w:rsidR="004A31AE" w:rsidRDefault="004C650A" w:rsidP="004C650A">
            <w:pPr>
              <w:shd w:val="clear" w:color="auto" w:fill="FFFFFF" w:themeFill="background1"/>
              <w:ind w:left="142" w:right="108"/>
              <w:jc w:val="both"/>
              <w:rPr>
                <w:rFonts w:eastAsia="Times New Roman"/>
                <w:color w:val="000000"/>
                <w:sz w:val="22"/>
                <w:lang w:val="uk-UA" w:eastAsia="uk-UA"/>
              </w:rPr>
            </w:pPr>
            <w:r w:rsidRPr="004C650A">
              <w:rPr>
                <w:sz w:val="22"/>
                <w:szCs w:val="22"/>
              </w:rPr>
              <w:t xml:space="preserve">Документ, що підтверджує відсутність підстав, визначених пунктами 5 або 6 та 12 частини першої статті 17 Закону - </w:t>
            </w:r>
            <w:r w:rsidR="008B60C7" w:rsidRPr="008B60C7">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судимості»(https://vytiah.mvs.gov.ua/app/landing)   у вигляді електронного документу із накладеним КЕП Міністерства внутрішніх справ України, виданий не раніше дати визначення переможця даної закупівлі,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tc>
      </w:tr>
      <w:tr w:rsidR="004A31AE" w14:paraId="1717EECD" w14:textId="77777777">
        <w:trPr>
          <w:trHeight w:val="859"/>
        </w:trPr>
        <w:tc>
          <w:tcPr>
            <w:tcW w:w="436" w:type="dxa"/>
            <w:tcBorders>
              <w:top w:val="single" w:sz="4" w:space="0" w:color="000000"/>
              <w:left w:val="single" w:sz="4" w:space="0" w:color="000000"/>
              <w:bottom w:val="single" w:sz="4" w:space="0" w:color="000000"/>
              <w:right w:val="single" w:sz="4" w:space="0" w:color="000000"/>
            </w:tcBorders>
            <w:shd w:val="clear" w:color="auto" w:fill="auto"/>
          </w:tcPr>
          <w:p w14:paraId="368715CA" w14:textId="77777777" w:rsidR="004A31AE" w:rsidRDefault="007605BB">
            <w:pPr>
              <w:shd w:val="clear" w:color="auto" w:fill="FFFFFF" w:themeFill="background1"/>
              <w:jc w:val="both"/>
              <w:rPr>
                <w:rFonts w:eastAsia="Times New Roman"/>
                <w:color w:val="000000"/>
                <w:sz w:val="22"/>
                <w:lang w:val="uk-UA" w:eastAsia="uk-UA"/>
              </w:rPr>
            </w:pPr>
            <w:hyperlink r:id="rId19">
              <w:r w:rsidR="000A592E">
                <w:rPr>
                  <w:rFonts w:eastAsia="Times New Roman"/>
                  <w:color w:val="000000"/>
                  <w:sz w:val="22"/>
                  <w:szCs w:val="22"/>
                  <w:lang w:val="uk-UA" w:eastAsia="uk-UA"/>
                </w:rPr>
                <w:t>2.</w:t>
              </w:r>
            </w:hyperlink>
          </w:p>
        </w:tc>
        <w:tc>
          <w:tcPr>
            <w:tcW w:w="10052" w:type="dxa"/>
            <w:tcBorders>
              <w:top w:val="single" w:sz="4" w:space="0" w:color="000000"/>
              <w:left w:val="single" w:sz="4" w:space="0" w:color="000000"/>
              <w:bottom w:val="single" w:sz="4" w:space="0" w:color="000000"/>
              <w:right w:val="single" w:sz="4" w:space="0" w:color="000000"/>
            </w:tcBorders>
            <w:shd w:val="clear" w:color="auto" w:fill="auto"/>
          </w:tcPr>
          <w:p w14:paraId="775BC816" w14:textId="0AB86325" w:rsidR="004A31AE" w:rsidRPr="00667333" w:rsidRDefault="00667333">
            <w:pPr>
              <w:shd w:val="clear" w:color="auto" w:fill="FFFFFF" w:themeFill="background1"/>
              <w:ind w:left="142" w:right="108"/>
              <w:jc w:val="both"/>
              <w:rPr>
                <w:rFonts w:eastAsia="Times New Roman"/>
                <w:color w:val="000000"/>
                <w:sz w:val="22"/>
                <w:szCs w:val="22"/>
                <w:lang w:val="uk-UA" w:eastAsia="uk-UA"/>
              </w:rPr>
            </w:pPr>
            <w:r w:rsidRPr="00667333">
              <w:rPr>
                <w:sz w:val="22"/>
                <w:szCs w:val="22"/>
              </w:rPr>
              <w:t>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(Відповідь на запит (Квитанція №2)), є заборгованість із сплати податків і зборів (обов’язкових платежів), переможець процедури закупівлі надає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або довідку про відсутність заборгованості з платежів, контроль за справлянням яких покладено на контролюючі органи, згідно із затвердженою формою, видану уповноваженим органом, станом на дату після формування Відповіді на запит (Квитанції №2). Не надання такого документального підтвердження протягом встановленого строку, свідчить про наявність відповідної підстав для відмови в участі у процедурі закупівлі.</w:t>
            </w:r>
          </w:p>
        </w:tc>
      </w:tr>
      <w:tr w:rsidR="004A31AE" w:rsidRPr="00964FDD" w14:paraId="2BB7C567" w14:textId="77777777">
        <w:trPr>
          <w:trHeight w:val="859"/>
        </w:trPr>
        <w:tc>
          <w:tcPr>
            <w:tcW w:w="436" w:type="dxa"/>
            <w:tcBorders>
              <w:top w:val="single" w:sz="4" w:space="0" w:color="000000"/>
              <w:left w:val="single" w:sz="4" w:space="0" w:color="000000"/>
              <w:bottom w:val="single" w:sz="4" w:space="0" w:color="000000"/>
              <w:right w:val="single" w:sz="4" w:space="0" w:color="000000"/>
            </w:tcBorders>
            <w:shd w:val="clear" w:color="auto" w:fill="auto"/>
          </w:tcPr>
          <w:p w14:paraId="0C30FD3A" w14:textId="77777777" w:rsidR="004A31AE" w:rsidRDefault="007605BB">
            <w:pPr>
              <w:shd w:val="clear" w:color="auto" w:fill="FFFFFF" w:themeFill="background1"/>
              <w:jc w:val="both"/>
              <w:rPr>
                <w:rFonts w:eastAsia="Times New Roman"/>
                <w:color w:val="000000"/>
                <w:sz w:val="22"/>
                <w:lang w:val="uk-UA" w:eastAsia="uk-UA"/>
              </w:rPr>
            </w:pPr>
            <w:hyperlink r:id="rId20">
              <w:r w:rsidR="000A592E">
                <w:rPr>
                  <w:rFonts w:eastAsia="Times New Roman"/>
                  <w:color w:val="000000"/>
                  <w:sz w:val="22"/>
                  <w:szCs w:val="22"/>
                  <w:lang w:val="uk-UA" w:eastAsia="uk-UA"/>
                </w:rPr>
                <w:t>3.</w:t>
              </w:r>
            </w:hyperlink>
          </w:p>
        </w:tc>
        <w:tc>
          <w:tcPr>
            <w:tcW w:w="10052" w:type="dxa"/>
            <w:tcBorders>
              <w:top w:val="single" w:sz="4" w:space="0" w:color="000000"/>
              <w:left w:val="single" w:sz="4" w:space="0" w:color="000000"/>
              <w:bottom w:val="single" w:sz="4" w:space="0" w:color="000000"/>
              <w:right w:val="single" w:sz="4" w:space="0" w:color="000000"/>
            </w:tcBorders>
            <w:shd w:val="clear" w:color="auto" w:fill="auto"/>
          </w:tcPr>
          <w:p w14:paraId="4E6F49E0" w14:textId="77777777" w:rsidR="004A31AE" w:rsidRDefault="007605BB">
            <w:pPr>
              <w:shd w:val="clear" w:color="auto" w:fill="FFFFFF" w:themeFill="background1"/>
              <w:ind w:left="142" w:right="108"/>
              <w:jc w:val="both"/>
              <w:rPr>
                <w:rFonts w:eastAsia="Times New Roman"/>
                <w:color w:val="000000"/>
                <w:sz w:val="22"/>
                <w:lang w:val="uk-UA" w:eastAsia="uk-UA"/>
              </w:rPr>
            </w:pPr>
            <w:hyperlink r:id="rId21">
              <w:r w:rsidR="000A592E">
                <w:rPr>
                  <w:rFonts w:eastAsia="Times New Roman"/>
                  <w:color w:val="000000"/>
                  <w:sz w:val="22"/>
                  <w:szCs w:val="22"/>
                  <w:lang w:val="uk-UA" w:eastAsia="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hyperlink>
          </w:p>
          <w:p w14:paraId="1E71EBDF" w14:textId="77777777" w:rsidR="004A31AE" w:rsidRDefault="007605BB">
            <w:pPr>
              <w:shd w:val="clear" w:color="auto" w:fill="FFFFFF" w:themeFill="background1"/>
              <w:ind w:left="142" w:right="108"/>
              <w:jc w:val="both"/>
              <w:rPr>
                <w:rFonts w:eastAsia="Times New Roman"/>
                <w:color w:val="000000"/>
                <w:sz w:val="22"/>
                <w:lang w:val="uk-UA" w:eastAsia="uk-UA"/>
              </w:rPr>
            </w:pPr>
            <w:hyperlink r:id="rId22">
              <w:r w:rsidR="000A592E">
                <w:rPr>
                  <w:rFonts w:eastAsia="Times New Roman"/>
                  <w:color w:val="000000"/>
                  <w:sz w:val="22"/>
                  <w:szCs w:val="22"/>
                  <w:lang w:val="uk-UA" w:eastAsia="uk-UA"/>
                </w:rPr>
                <w:t>або</w:t>
              </w:r>
            </w:hyperlink>
          </w:p>
          <w:p w14:paraId="13728728" w14:textId="77777777" w:rsidR="004A31AE" w:rsidRDefault="007605BB">
            <w:pPr>
              <w:shd w:val="clear" w:color="auto" w:fill="FFFFFF" w:themeFill="background1"/>
              <w:ind w:left="142" w:right="108"/>
              <w:jc w:val="both"/>
              <w:rPr>
                <w:rFonts w:eastAsia="Times New Roman"/>
                <w:color w:val="000000"/>
                <w:sz w:val="22"/>
                <w:lang w:val="uk-UA" w:eastAsia="uk-UA"/>
              </w:rPr>
            </w:pPr>
            <w:hyperlink r:id="rId23">
              <w:r w:rsidR="000A592E">
                <w:rPr>
                  <w:rFonts w:eastAsia="Times New Roman"/>
                  <w:color w:val="000000"/>
                  <w:sz w:val="22"/>
                  <w:szCs w:val="22"/>
                  <w:lang w:val="uk-UA" w:eastAsia="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hyperlink>
          </w:p>
        </w:tc>
      </w:tr>
    </w:tbl>
    <w:p w14:paraId="441CB8EA" w14:textId="77777777" w:rsidR="004A31AE" w:rsidRDefault="004A31AE">
      <w:pPr>
        <w:pStyle w:val="affff1"/>
        <w:shd w:val="clear" w:color="auto" w:fill="FFFFFF" w:themeFill="background1"/>
        <w:spacing w:line="240" w:lineRule="auto"/>
        <w:ind w:left="0"/>
        <w:jc w:val="both"/>
        <w:rPr>
          <w:rFonts w:ascii="Times New Roman" w:hAnsi="Times New Roman" w:cs="Times New Roman"/>
          <w:color w:val="auto"/>
          <w:lang w:val="uk-UA"/>
        </w:rPr>
      </w:pPr>
    </w:p>
    <w:p w14:paraId="1CEEC133" w14:textId="77777777" w:rsidR="004A31AE" w:rsidRDefault="007605BB">
      <w:pPr>
        <w:pStyle w:val="affff1"/>
        <w:shd w:val="clear" w:color="auto" w:fill="FFFFFF" w:themeFill="background1"/>
        <w:spacing w:line="240" w:lineRule="auto"/>
        <w:ind w:left="0"/>
        <w:jc w:val="both"/>
        <w:rPr>
          <w:rFonts w:ascii="Times New Roman" w:hAnsi="Times New Roman" w:cs="Times New Roman"/>
          <w:color w:val="auto"/>
          <w:lang w:val="uk-UA"/>
        </w:rPr>
      </w:pPr>
      <w:hyperlink r:id="rId24">
        <w:r w:rsidR="000A592E">
          <w:rPr>
            <w:rFonts w:ascii="Times New Roman" w:hAnsi="Times New Roman" w:cs="Times New Roman"/>
            <w:color w:val="auto"/>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hyperlink>
    </w:p>
    <w:p w14:paraId="0E76935A" w14:textId="77777777" w:rsidR="004A31AE" w:rsidRDefault="004A31AE">
      <w:pPr>
        <w:pStyle w:val="affff1"/>
        <w:shd w:val="clear" w:color="auto" w:fill="FFFFFF" w:themeFill="background1"/>
        <w:spacing w:line="240" w:lineRule="auto"/>
        <w:ind w:left="0"/>
        <w:jc w:val="both"/>
        <w:rPr>
          <w:rFonts w:ascii="Times New Roman" w:hAnsi="Times New Roman" w:cs="Times New Roman"/>
          <w:color w:val="auto"/>
          <w:lang w:val="uk-UA"/>
        </w:rPr>
      </w:pPr>
    </w:p>
    <w:p w14:paraId="75FFA4A8" w14:textId="77777777" w:rsidR="004A31AE" w:rsidRDefault="007605BB">
      <w:pPr>
        <w:pStyle w:val="affff1"/>
        <w:shd w:val="clear" w:color="auto" w:fill="FFFFFF" w:themeFill="background1"/>
        <w:spacing w:line="240" w:lineRule="auto"/>
        <w:ind w:left="0"/>
        <w:jc w:val="center"/>
        <w:rPr>
          <w:rFonts w:ascii="Times New Roman" w:hAnsi="Times New Roman" w:cs="Times New Roman"/>
          <w:b/>
          <w:color w:val="auto"/>
          <w:u w:val="single"/>
          <w:lang w:val="uk-UA"/>
        </w:rPr>
      </w:pPr>
      <w:hyperlink r:id="rId25">
        <w:r w:rsidR="000A592E">
          <w:rPr>
            <w:rFonts w:ascii="Times New Roman" w:hAnsi="Times New Roman" w:cs="Times New Roman"/>
            <w:b/>
            <w:color w:val="auto"/>
            <w:u w:val="single"/>
            <w:lang w:val="uk-UA"/>
          </w:rPr>
          <w:t>УВАГА НАГАДУВАННЯ!</w:t>
        </w:r>
      </w:hyperlink>
    </w:p>
    <w:p w14:paraId="6B5CAD60" w14:textId="77777777" w:rsidR="004A31AE" w:rsidRDefault="007605BB">
      <w:pPr>
        <w:pStyle w:val="affff1"/>
        <w:shd w:val="clear" w:color="auto" w:fill="FFFFFF" w:themeFill="background1"/>
        <w:spacing w:line="240" w:lineRule="auto"/>
        <w:ind w:left="0"/>
        <w:jc w:val="both"/>
        <w:rPr>
          <w:rFonts w:ascii="Times New Roman" w:hAnsi="Times New Roman" w:cs="Times New Roman"/>
          <w:color w:val="auto"/>
          <w:lang w:val="uk-UA"/>
        </w:rPr>
      </w:pPr>
      <w:hyperlink r:id="rId26">
        <w:r w:rsidR="000A592E">
          <w:rPr>
            <w:rFonts w:ascii="Times New Roman" w:hAnsi="Times New Roman" w:cs="Times New Roman"/>
            <w:color w:val="auto"/>
            <w:lang w:val="uk-UA"/>
          </w:rPr>
          <w:t xml:space="preserve">Відповідно до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 </w:t>
        </w:r>
      </w:hyperlink>
    </w:p>
    <w:p w14:paraId="5D742EE3" w14:textId="77777777" w:rsidR="004A31AE" w:rsidRDefault="007605BB">
      <w:pPr>
        <w:pStyle w:val="affff1"/>
        <w:shd w:val="clear" w:color="auto" w:fill="FFFFFF" w:themeFill="background1"/>
        <w:spacing w:line="240" w:lineRule="auto"/>
        <w:ind w:left="0"/>
        <w:jc w:val="center"/>
        <w:rPr>
          <w:rFonts w:ascii="Times New Roman" w:hAnsi="Times New Roman" w:cs="Times New Roman"/>
          <w:b/>
          <w:color w:val="auto"/>
          <w:u w:val="single"/>
          <w:lang w:val="uk-UA"/>
        </w:rPr>
      </w:pPr>
      <w:hyperlink r:id="rId27">
        <w:r w:rsidR="000A592E">
          <w:rPr>
            <w:rFonts w:ascii="Times New Roman" w:hAnsi="Times New Roman" w:cs="Times New Roman"/>
            <w:b/>
            <w:color w:val="auto"/>
            <w:u w:val="single"/>
            <w:lang w:val="uk-UA"/>
          </w:rPr>
          <w:t>РЕКОМЕНДАЦІЇ**:</w:t>
        </w:r>
      </w:hyperlink>
    </w:p>
    <w:p w14:paraId="4D37B3C6" w14:textId="77777777" w:rsidR="004A31AE" w:rsidRDefault="007605BB">
      <w:pPr>
        <w:pStyle w:val="affff1"/>
        <w:shd w:val="clear" w:color="auto" w:fill="FFFFFF" w:themeFill="background1"/>
        <w:spacing w:line="240" w:lineRule="auto"/>
        <w:ind w:left="0"/>
        <w:jc w:val="both"/>
        <w:rPr>
          <w:rFonts w:ascii="Times New Roman" w:hAnsi="Times New Roman" w:cs="Times New Roman"/>
          <w:color w:val="auto"/>
          <w:lang w:val="uk-UA"/>
        </w:rPr>
      </w:pPr>
      <w:hyperlink r:id="rId28">
        <w:r w:rsidR="000A592E">
          <w:rPr>
            <w:rFonts w:ascii="Times New Roman" w:hAnsi="Times New Roman" w:cs="Times New Roman"/>
            <w:color w:val="auto"/>
            <w:lang w:val="uk-UA"/>
          </w:rPr>
          <w:t xml:space="preserve">З урахуванням вимог цієї тендерної документації, переможцю процедури, на виконання вимог ч. 6 ст. 17 Закону, залишається надати замовнику документи шляхом оприлюднення їх в електронній системі закупівель, що підтверджують відсутність підстав, визначених пунктами 2, 3, 8, і 13 частини першої статті 17 Закону. </w:t>
        </w:r>
      </w:hyperlink>
    </w:p>
    <w:p w14:paraId="6CF88FB0" w14:textId="77777777" w:rsidR="004A31AE" w:rsidRDefault="004A31AE">
      <w:pPr>
        <w:pStyle w:val="affff1"/>
        <w:shd w:val="clear" w:color="auto" w:fill="FFFFFF" w:themeFill="background1"/>
        <w:spacing w:line="240" w:lineRule="auto"/>
        <w:ind w:left="0"/>
        <w:jc w:val="both"/>
        <w:rPr>
          <w:rFonts w:ascii="Times New Roman" w:hAnsi="Times New Roman" w:cs="Times New Roman"/>
          <w:color w:val="auto"/>
          <w:lang w:val="uk-UA"/>
        </w:rPr>
      </w:pPr>
    </w:p>
    <w:p w14:paraId="16AD4E33" w14:textId="77777777" w:rsidR="004A31AE" w:rsidRDefault="007605BB">
      <w:pPr>
        <w:shd w:val="clear" w:color="auto" w:fill="FFFFFF" w:themeFill="background1"/>
        <w:jc w:val="both"/>
        <w:rPr>
          <w:sz w:val="22"/>
          <w:szCs w:val="22"/>
          <w:lang w:val="uk-UA"/>
        </w:rPr>
      </w:pPr>
      <w:hyperlink r:id="rId29">
        <w:r w:rsidR="000A592E">
          <w:rPr>
            <w:sz w:val="22"/>
            <w:szCs w:val="22"/>
            <w:lang w:val="uk-UA"/>
          </w:rPr>
          <w:t>**Рекомендації не є вимогами тендерної документації. Підставою для відхилення відповідно до абз.3 п. 3 ч. 1 ст. 31 Закону буде вважатись не надання у спосіб, зазначений в тендерній документації, документів, що підтверджують відсутність підстав, установлених статтею 17 Закону відповідно до пункту 1 цього додатку.</w:t>
        </w:r>
      </w:hyperlink>
    </w:p>
    <w:p w14:paraId="119DA65D" w14:textId="77777777" w:rsidR="004A31AE" w:rsidRDefault="004A31AE">
      <w:pPr>
        <w:pStyle w:val="affff1"/>
        <w:shd w:val="clear" w:color="auto" w:fill="FFFFFF" w:themeFill="background1"/>
        <w:spacing w:line="240" w:lineRule="auto"/>
        <w:ind w:left="0"/>
        <w:jc w:val="both"/>
        <w:rPr>
          <w:rFonts w:ascii="Times New Roman" w:hAnsi="Times New Roman" w:cs="Times New Roman"/>
          <w:color w:val="auto"/>
          <w:lang w:val="uk-UA"/>
        </w:rPr>
      </w:pPr>
    </w:p>
    <w:p w14:paraId="6803FB39" w14:textId="77777777" w:rsidR="004A31AE" w:rsidRDefault="007605BB">
      <w:pPr>
        <w:pStyle w:val="affff1"/>
        <w:shd w:val="clear" w:color="auto" w:fill="FFFFFF" w:themeFill="background1"/>
        <w:spacing w:line="240" w:lineRule="auto"/>
        <w:ind w:left="0"/>
        <w:jc w:val="both"/>
        <w:rPr>
          <w:rFonts w:ascii="Times New Roman" w:hAnsi="Times New Roman" w:cs="Times New Roman"/>
          <w:b/>
          <w:lang w:val="uk-UA"/>
        </w:rPr>
      </w:pPr>
      <w:hyperlink r:id="rId30">
        <w:r w:rsidR="000A592E">
          <w:rPr>
            <w:rFonts w:ascii="Times New Roman" w:eastAsia="Times New Roman" w:hAnsi="Times New Roman" w:cs="Times New Roman"/>
            <w:b/>
            <w:lang w:val="uk-UA"/>
          </w:rPr>
          <w:t>2. Цінову (тендерну) пропозицію (за формою), з урахуванням результатів проведеного електронного аукціону:</w:t>
        </w:r>
      </w:hyperlink>
    </w:p>
    <w:p w14:paraId="7BC9B7CF" w14:textId="77777777" w:rsidR="004A31AE" w:rsidRDefault="007605BB">
      <w:pPr>
        <w:shd w:val="clear" w:color="auto" w:fill="FFFFFF" w:themeFill="background1"/>
        <w:jc w:val="center"/>
        <w:rPr>
          <w:sz w:val="22"/>
          <w:szCs w:val="22"/>
          <w:lang w:val="uk-UA"/>
        </w:rPr>
      </w:pPr>
      <w:hyperlink r:id="rId31">
        <w:r w:rsidR="000A592E">
          <w:rPr>
            <w:rFonts w:eastAsia="Times New Roman"/>
            <w:b/>
            <w:sz w:val="22"/>
            <w:szCs w:val="22"/>
            <w:lang w:val="uk-UA"/>
          </w:rPr>
          <w:t>Форма «Цінова пропозиція»</w:t>
        </w:r>
      </w:hyperlink>
    </w:p>
    <w:p w14:paraId="049D74F1" w14:textId="77777777" w:rsidR="004A31AE" w:rsidRDefault="004A31AE">
      <w:pPr>
        <w:shd w:val="clear" w:color="auto" w:fill="FFFFFF" w:themeFill="background1"/>
        <w:jc w:val="both"/>
        <w:rPr>
          <w:sz w:val="22"/>
          <w:szCs w:val="22"/>
          <w:lang w:val="uk-UA"/>
        </w:rPr>
      </w:pPr>
    </w:p>
    <w:p w14:paraId="279BF507" w14:textId="77777777" w:rsidR="004A31AE" w:rsidRDefault="007605BB">
      <w:pPr>
        <w:shd w:val="clear" w:color="auto" w:fill="FFFFFF" w:themeFill="background1"/>
        <w:ind w:firstLine="567"/>
        <w:jc w:val="both"/>
        <w:rPr>
          <w:sz w:val="22"/>
          <w:szCs w:val="22"/>
          <w:lang w:val="uk-UA"/>
        </w:rPr>
      </w:pPr>
      <w:hyperlink r:id="rId32">
        <w:r w:rsidR="000A592E">
          <w:rPr>
            <w:rFonts w:eastAsia="Times New Roman"/>
            <w:sz w:val="22"/>
            <w:szCs w:val="22"/>
            <w:lang w:val="uk-UA"/>
          </w:rPr>
          <w:t xml:space="preserve">Ми, </w:t>
        </w:r>
        <w:r w:rsidR="000A592E">
          <w:rPr>
            <w:rFonts w:eastAsia="Times New Roman"/>
            <w:i/>
            <w:color w:val="00B050"/>
            <w:sz w:val="22"/>
            <w:szCs w:val="22"/>
            <w:u w:val="single"/>
            <w:lang w:val="uk-UA"/>
          </w:rPr>
          <w:t>(назва переможця)</w:t>
        </w:r>
        <w:r w:rsidR="000A592E">
          <w:rPr>
            <w:rFonts w:eastAsia="Times New Roman"/>
            <w:sz w:val="22"/>
            <w:szCs w:val="22"/>
            <w:lang w:val="uk-UA"/>
          </w:rPr>
          <w:t>, надаємо свою пропозицію для підписання договору за результатами аукціону на закупівлю</w:t>
        </w:r>
        <w:r w:rsidR="000A592E">
          <w:rPr>
            <w:rFonts w:eastAsia="Times New Roman"/>
            <w:color w:val="00B050"/>
            <w:sz w:val="22"/>
            <w:szCs w:val="22"/>
            <w:lang w:val="uk-UA"/>
          </w:rPr>
          <w:t>______________________________________________</w:t>
        </w:r>
        <w:r w:rsidR="000A592E">
          <w:rPr>
            <w:rFonts w:eastAsia="Times New Roman"/>
            <w:sz w:val="22"/>
            <w:szCs w:val="22"/>
            <w:lang w:val="uk-UA"/>
          </w:rPr>
          <w:t xml:space="preserve"> згідно з технічними вимогами Замовника торгів.</w:t>
        </w:r>
      </w:hyperlink>
    </w:p>
    <w:p w14:paraId="2513DF37" w14:textId="77777777" w:rsidR="004A31AE" w:rsidRDefault="007605BB">
      <w:pPr>
        <w:shd w:val="clear" w:color="auto" w:fill="FFFFFF" w:themeFill="background1"/>
        <w:ind w:firstLine="567"/>
        <w:jc w:val="both"/>
        <w:rPr>
          <w:rFonts w:eastAsia="Times New Roman"/>
          <w:sz w:val="22"/>
          <w:szCs w:val="22"/>
          <w:lang w:val="uk-UA"/>
        </w:rPr>
      </w:pPr>
      <w:hyperlink r:id="rId33">
        <w:r w:rsidR="000A592E">
          <w:rPr>
            <w:rFonts w:eastAsia="Times New Roman"/>
            <w:sz w:val="22"/>
            <w:szCs w:val="22"/>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hyperlink>
    </w:p>
    <w:p w14:paraId="06671A60" w14:textId="77777777" w:rsidR="004A31AE" w:rsidRDefault="004A31AE">
      <w:pPr>
        <w:shd w:val="clear" w:color="auto" w:fill="FFFFFF" w:themeFill="background1"/>
        <w:ind w:firstLine="567"/>
        <w:jc w:val="both"/>
        <w:rPr>
          <w:rFonts w:eastAsia="Times New Roman"/>
          <w:sz w:val="22"/>
          <w:szCs w:val="22"/>
          <w:lang w:val="uk-UA"/>
        </w:rPr>
      </w:pPr>
    </w:p>
    <w:tbl>
      <w:tblPr>
        <w:tblStyle w:val="affffff0"/>
        <w:tblW w:w="10603" w:type="dxa"/>
        <w:tblInd w:w="211" w:type="dxa"/>
        <w:tblLook w:val="04A0" w:firstRow="1" w:lastRow="0" w:firstColumn="1" w:lastColumn="0" w:noHBand="0" w:noVBand="1"/>
      </w:tblPr>
      <w:tblGrid>
        <w:gridCol w:w="536"/>
        <w:gridCol w:w="3150"/>
        <w:gridCol w:w="1299"/>
        <w:gridCol w:w="1355"/>
        <w:gridCol w:w="1410"/>
        <w:gridCol w:w="1141"/>
        <w:gridCol w:w="1712"/>
      </w:tblGrid>
      <w:tr w:rsidR="004A31AE" w14:paraId="3BC7311A" w14:textId="77777777">
        <w:tc>
          <w:tcPr>
            <w:tcW w:w="535" w:type="dxa"/>
            <w:shd w:val="clear" w:color="auto" w:fill="auto"/>
          </w:tcPr>
          <w:p w14:paraId="3C6B7CBD" w14:textId="77777777" w:rsidR="004A31AE" w:rsidRDefault="007605BB">
            <w:pPr>
              <w:pStyle w:val="affff1"/>
              <w:tabs>
                <w:tab w:val="left" w:pos="993"/>
              </w:tabs>
              <w:spacing w:line="240" w:lineRule="auto"/>
              <w:ind w:left="0"/>
              <w:jc w:val="center"/>
              <w:rPr>
                <w:rFonts w:ascii="Times New Roman" w:hAnsi="Times New Roman" w:cs="Times New Roman"/>
                <w:b/>
                <w:lang w:val="uk-UA"/>
              </w:rPr>
            </w:pPr>
            <w:hyperlink r:id="rId34">
              <w:r w:rsidR="000A592E">
                <w:rPr>
                  <w:rFonts w:ascii="Times New Roman" w:eastAsia="Droid Sans Fallback" w:hAnsi="Times New Roman" w:cs="Times New Roman"/>
                  <w:b/>
                  <w:color w:val="auto"/>
                  <w:szCs w:val="24"/>
                  <w:lang w:val="uk-UA"/>
                </w:rPr>
                <w:t>№ п/п</w:t>
              </w:r>
            </w:hyperlink>
          </w:p>
        </w:tc>
        <w:tc>
          <w:tcPr>
            <w:tcW w:w="3150" w:type="dxa"/>
            <w:shd w:val="clear" w:color="auto" w:fill="auto"/>
          </w:tcPr>
          <w:p w14:paraId="029D2A6B" w14:textId="77777777" w:rsidR="004A31AE" w:rsidRDefault="007605BB">
            <w:pPr>
              <w:jc w:val="center"/>
              <w:rPr>
                <w:b/>
                <w:sz w:val="22"/>
                <w:szCs w:val="22"/>
                <w:lang w:val="uk-UA"/>
              </w:rPr>
            </w:pPr>
            <w:hyperlink r:id="rId35">
              <w:r w:rsidR="000A592E">
                <w:rPr>
                  <w:rFonts w:ascii="Liberation Serif" w:eastAsia="Droid Sans Fallback" w:hAnsi="Liberation Serif" w:cs="FreeSans"/>
                  <w:b/>
                  <w:sz w:val="22"/>
                  <w:lang w:val="uk-UA"/>
                </w:rPr>
                <w:t>Найменування</w:t>
              </w:r>
            </w:hyperlink>
          </w:p>
          <w:p w14:paraId="6270F07C" w14:textId="77777777" w:rsidR="004A31AE" w:rsidRDefault="007605BB">
            <w:pPr>
              <w:pStyle w:val="affff1"/>
              <w:tabs>
                <w:tab w:val="left" w:pos="993"/>
              </w:tabs>
              <w:spacing w:line="240" w:lineRule="auto"/>
              <w:ind w:left="0"/>
              <w:jc w:val="center"/>
              <w:rPr>
                <w:rFonts w:ascii="Times New Roman" w:hAnsi="Times New Roman" w:cs="Times New Roman"/>
                <w:b/>
                <w:lang w:val="uk-UA"/>
              </w:rPr>
            </w:pPr>
            <w:hyperlink r:id="rId36">
              <w:r w:rsidR="000A592E">
                <w:rPr>
                  <w:rFonts w:ascii="Times New Roman" w:eastAsia="Droid Sans Fallback" w:hAnsi="Times New Roman" w:cs="Times New Roman"/>
                  <w:b/>
                  <w:color w:val="auto"/>
                  <w:szCs w:val="24"/>
                  <w:lang w:val="uk-UA"/>
                </w:rPr>
                <w:t>Товару</w:t>
              </w:r>
            </w:hyperlink>
          </w:p>
        </w:tc>
        <w:tc>
          <w:tcPr>
            <w:tcW w:w="1299" w:type="dxa"/>
            <w:shd w:val="clear" w:color="auto" w:fill="auto"/>
          </w:tcPr>
          <w:p w14:paraId="21C6A5EF" w14:textId="77777777" w:rsidR="004A31AE" w:rsidRDefault="007605BB">
            <w:pPr>
              <w:jc w:val="center"/>
              <w:rPr>
                <w:b/>
                <w:sz w:val="22"/>
                <w:szCs w:val="22"/>
                <w:lang w:val="uk-UA"/>
              </w:rPr>
            </w:pPr>
            <w:hyperlink r:id="rId37">
              <w:r w:rsidR="000A592E">
                <w:rPr>
                  <w:rFonts w:ascii="Liberation Serif" w:eastAsia="Droid Sans Fallback" w:hAnsi="Liberation Serif" w:cs="FreeSans"/>
                  <w:b/>
                  <w:sz w:val="22"/>
                  <w:lang w:val="uk-UA"/>
                </w:rPr>
                <w:t>Код</w:t>
              </w:r>
            </w:hyperlink>
          </w:p>
          <w:p w14:paraId="5CD886FB" w14:textId="77777777" w:rsidR="004A31AE" w:rsidRDefault="007605BB">
            <w:pPr>
              <w:pStyle w:val="affff1"/>
              <w:tabs>
                <w:tab w:val="left" w:pos="993"/>
              </w:tabs>
              <w:spacing w:line="240" w:lineRule="auto"/>
              <w:ind w:left="0"/>
              <w:jc w:val="center"/>
              <w:rPr>
                <w:rFonts w:ascii="Times New Roman" w:hAnsi="Times New Roman" w:cs="Times New Roman"/>
                <w:b/>
                <w:lang w:val="uk-UA"/>
              </w:rPr>
            </w:pPr>
            <w:hyperlink r:id="rId38">
              <w:r w:rsidR="000A592E">
                <w:rPr>
                  <w:rFonts w:ascii="Times New Roman" w:eastAsia="Droid Sans Fallback" w:hAnsi="Times New Roman" w:cs="Times New Roman"/>
                  <w:b/>
                  <w:color w:val="auto"/>
                  <w:szCs w:val="24"/>
                  <w:lang w:val="uk-UA"/>
                </w:rPr>
                <w:t>УКТЗЕД</w:t>
              </w:r>
            </w:hyperlink>
          </w:p>
        </w:tc>
        <w:tc>
          <w:tcPr>
            <w:tcW w:w="1355" w:type="dxa"/>
            <w:shd w:val="clear" w:color="auto" w:fill="auto"/>
            <w:vAlign w:val="center"/>
          </w:tcPr>
          <w:p w14:paraId="79BF3E1F" w14:textId="77777777" w:rsidR="004A31AE" w:rsidRDefault="007605BB">
            <w:pPr>
              <w:pStyle w:val="affff1"/>
              <w:tabs>
                <w:tab w:val="left" w:pos="993"/>
              </w:tabs>
              <w:spacing w:line="240" w:lineRule="auto"/>
              <w:ind w:left="0"/>
              <w:jc w:val="center"/>
              <w:rPr>
                <w:rFonts w:ascii="Times New Roman" w:hAnsi="Times New Roman" w:cs="Times New Roman"/>
                <w:b/>
                <w:lang w:val="uk-UA"/>
              </w:rPr>
            </w:pPr>
            <w:hyperlink r:id="rId39">
              <w:r w:rsidR="000A592E">
                <w:rPr>
                  <w:rFonts w:ascii="Times New Roman" w:eastAsia="Droid Sans Fallback" w:hAnsi="Times New Roman" w:cs="Times New Roman"/>
                  <w:b/>
                  <w:color w:val="auto"/>
                  <w:szCs w:val="24"/>
                  <w:lang w:val="uk-UA"/>
                </w:rPr>
                <w:t>Одиниця виміру</w:t>
              </w:r>
            </w:hyperlink>
          </w:p>
        </w:tc>
        <w:tc>
          <w:tcPr>
            <w:tcW w:w="1410" w:type="dxa"/>
            <w:shd w:val="clear" w:color="auto" w:fill="auto"/>
            <w:vAlign w:val="center"/>
          </w:tcPr>
          <w:p w14:paraId="38BF1D87" w14:textId="77777777" w:rsidR="004A31AE" w:rsidRDefault="007605BB">
            <w:pPr>
              <w:pStyle w:val="affff1"/>
              <w:tabs>
                <w:tab w:val="left" w:pos="993"/>
              </w:tabs>
              <w:spacing w:line="240" w:lineRule="auto"/>
              <w:ind w:left="0"/>
              <w:jc w:val="center"/>
              <w:rPr>
                <w:rFonts w:ascii="Times New Roman" w:hAnsi="Times New Roman" w:cs="Times New Roman"/>
                <w:b/>
                <w:lang w:val="uk-UA"/>
              </w:rPr>
            </w:pPr>
            <w:hyperlink r:id="rId40">
              <w:r w:rsidR="000A592E">
                <w:rPr>
                  <w:rFonts w:ascii="Times New Roman" w:eastAsia="Droid Sans Fallback" w:hAnsi="Times New Roman" w:cs="Times New Roman"/>
                  <w:b/>
                  <w:color w:val="auto"/>
                  <w:szCs w:val="24"/>
                  <w:lang w:val="uk-UA"/>
                </w:rPr>
                <w:t>Кількість одиниць</w:t>
              </w:r>
            </w:hyperlink>
          </w:p>
        </w:tc>
        <w:tc>
          <w:tcPr>
            <w:tcW w:w="1141" w:type="dxa"/>
            <w:shd w:val="clear" w:color="auto" w:fill="auto"/>
          </w:tcPr>
          <w:p w14:paraId="16DC9E09" w14:textId="4C2C2422" w:rsidR="004A31AE" w:rsidRDefault="007605BB">
            <w:pPr>
              <w:pStyle w:val="affff1"/>
              <w:tabs>
                <w:tab w:val="left" w:pos="993"/>
              </w:tabs>
              <w:spacing w:line="240" w:lineRule="auto"/>
              <w:ind w:left="0"/>
              <w:jc w:val="center"/>
              <w:rPr>
                <w:rFonts w:ascii="Times New Roman" w:hAnsi="Times New Roman" w:cs="Times New Roman"/>
                <w:b/>
                <w:lang w:val="uk-UA"/>
              </w:rPr>
            </w:pPr>
            <w:hyperlink r:id="rId41">
              <w:r w:rsidR="000A592E">
                <w:rPr>
                  <w:rFonts w:ascii="Times New Roman" w:eastAsia="Droid Sans Fallback" w:hAnsi="Times New Roman" w:cs="Times New Roman"/>
                  <w:b/>
                  <w:color w:val="auto"/>
                  <w:szCs w:val="24"/>
                  <w:lang w:val="uk-UA"/>
                </w:rPr>
                <w:t>Ціна за одиницю з ПДВ, грн.</w:t>
              </w:r>
            </w:hyperlink>
          </w:p>
        </w:tc>
        <w:tc>
          <w:tcPr>
            <w:tcW w:w="1712" w:type="dxa"/>
            <w:shd w:val="clear" w:color="auto" w:fill="auto"/>
          </w:tcPr>
          <w:p w14:paraId="28A77884" w14:textId="751ADF92" w:rsidR="004A31AE" w:rsidRDefault="007605BB">
            <w:pPr>
              <w:pStyle w:val="affff1"/>
              <w:tabs>
                <w:tab w:val="left" w:pos="993"/>
              </w:tabs>
              <w:spacing w:line="240" w:lineRule="auto"/>
              <w:ind w:left="0"/>
              <w:jc w:val="center"/>
              <w:rPr>
                <w:rFonts w:ascii="Times New Roman" w:hAnsi="Times New Roman" w:cs="Times New Roman"/>
                <w:b/>
                <w:lang w:val="uk-UA"/>
              </w:rPr>
            </w:pPr>
            <w:hyperlink r:id="rId42">
              <w:r w:rsidR="000A592E">
                <w:rPr>
                  <w:rFonts w:ascii="Times New Roman" w:eastAsia="Droid Sans Fallback" w:hAnsi="Times New Roman" w:cs="Times New Roman"/>
                  <w:b/>
                  <w:color w:val="auto"/>
                  <w:szCs w:val="24"/>
                  <w:lang w:val="uk-UA"/>
                </w:rPr>
                <w:t>Загальна вартість з ПДВ, грн.</w:t>
              </w:r>
            </w:hyperlink>
          </w:p>
        </w:tc>
      </w:tr>
      <w:tr w:rsidR="004A31AE" w14:paraId="4194448B" w14:textId="77777777">
        <w:tc>
          <w:tcPr>
            <w:tcW w:w="535" w:type="dxa"/>
            <w:shd w:val="clear" w:color="auto" w:fill="auto"/>
          </w:tcPr>
          <w:p w14:paraId="63B3816B" w14:textId="77777777" w:rsidR="004A31AE" w:rsidRDefault="007605BB">
            <w:pPr>
              <w:pStyle w:val="affff1"/>
              <w:tabs>
                <w:tab w:val="left" w:pos="993"/>
              </w:tabs>
              <w:spacing w:line="240" w:lineRule="auto"/>
              <w:ind w:left="0"/>
              <w:rPr>
                <w:rFonts w:ascii="Times New Roman" w:hAnsi="Times New Roman" w:cs="Times New Roman"/>
                <w:b/>
                <w:lang w:val="uk-UA"/>
              </w:rPr>
            </w:pPr>
            <w:hyperlink r:id="rId43">
              <w:r w:rsidR="000A592E">
                <w:rPr>
                  <w:rFonts w:ascii="Times New Roman" w:eastAsia="Droid Sans Fallback" w:hAnsi="Times New Roman" w:cs="Times New Roman"/>
                  <w:b/>
                  <w:color w:val="auto"/>
                  <w:szCs w:val="24"/>
                  <w:lang w:val="uk-UA"/>
                </w:rPr>
                <w:t>1</w:t>
              </w:r>
            </w:hyperlink>
          </w:p>
        </w:tc>
        <w:tc>
          <w:tcPr>
            <w:tcW w:w="3150" w:type="dxa"/>
            <w:shd w:val="clear" w:color="auto" w:fill="auto"/>
          </w:tcPr>
          <w:p w14:paraId="7878D0F1" w14:textId="77777777" w:rsidR="004A31AE" w:rsidRDefault="004A31AE">
            <w:pPr>
              <w:pStyle w:val="affff1"/>
              <w:tabs>
                <w:tab w:val="left" w:pos="993"/>
              </w:tabs>
              <w:spacing w:line="240" w:lineRule="auto"/>
              <w:ind w:left="0"/>
              <w:rPr>
                <w:rFonts w:ascii="Times New Roman" w:hAnsi="Times New Roman" w:cs="Times New Roman"/>
                <w:b/>
                <w:color w:val="auto"/>
                <w:szCs w:val="24"/>
                <w:lang w:val="uk-UA"/>
              </w:rPr>
            </w:pPr>
          </w:p>
        </w:tc>
        <w:tc>
          <w:tcPr>
            <w:tcW w:w="1299" w:type="dxa"/>
            <w:shd w:val="clear" w:color="auto" w:fill="auto"/>
          </w:tcPr>
          <w:p w14:paraId="4DF49D0B" w14:textId="77777777" w:rsidR="004A31AE" w:rsidRDefault="004A31AE">
            <w:pPr>
              <w:pStyle w:val="affff1"/>
              <w:tabs>
                <w:tab w:val="left" w:pos="993"/>
              </w:tabs>
              <w:spacing w:line="240" w:lineRule="auto"/>
              <w:ind w:left="0"/>
              <w:rPr>
                <w:rFonts w:ascii="Times New Roman" w:hAnsi="Times New Roman" w:cs="Times New Roman"/>
                <w:b/>
                <w:color w:val="auto"/>
                <w:szCs w:val="24"/>
                <w:lang w:val="uk-UA"/>
              </w:rPr>
            </w:pPr>
          </w:p>
        </w:tc>
        <w:tc>
          <w:tcPr>
            <w:tcW w:w="1355" w:type="dxa"/>
            <w:shd w:val="clear" w:color="auto" w:fill="auto"/>
          </w:tcPr>
          <w:p w14:paraId="3C3993A0" w14:textId="77777777" w:rsidR="004A31AE" w:rsidRDefault="004A31AE">
            <w:pPr>
              <w:pStyle w:val="affff1"/>
              <w:tabs>
                <w:tab w:val="left" w:pos="993"/>
              </w:tabs>
              <w:spacing w:line="240" w:lineRule="auto"/>
              <w:ind w:left="0"/>
              <w:rPr>
                <w:rFonts w:ascii="Times New Roman" w:hAnsi="Times New Roman" w:cs="Times New Roman"/>
                <w:b/>
                <w:color w:val="auto"/>
                <w:szCs w:val="24"/>
                <w:lang w:val="uk-UA"/>
              </w:rPr>
            </w:pPr>
          </w:p>
        </w:tc>
        <w:tc>
          <w:tcPr>
            <w:tcW w:w="1410" w:type="dxa"/>
            <w:shd w:val="clear" w:color="auto" w:fill="auto"/>
          </w:tcPr>
          <w:p w14:paraId="07E138CB" w14:textId="77777777" w:rsidR="004A31AE" w:rsidRDefault="004A31AE">
            <w:pPr>
              <w:pStyle w:val="affff1"/>
              <w:tabs>
                <w:tab w:val="left" w:pos="993"/>
              </w:tabs>
              <w:spacing w:line="240" w:lineRule="auto"/>
              <w:ind w:left="0"/>
              <w:rPr>
                <w:rFonts w:ascii="Times New Roman" w:hAnsi="Times New Roman" w:cs="Times New Roman"/>
                <w:b/>
                <w:color w:val="auto"/>
                <w:szCs w:val="24"/>
                <w:lang w:val="uk-UA"/>
              </w:rPr>
            </w:pPr>
          </w:p>
        </w:tc>
        <w:tc>
          <w:tcPr>
            <w:tcW w:w="1141" w:type="dxa"/>
            <w:shd w:val="clear" w:color="auto" w:fill="auto"/>
          </w:tcPr>
          <w:p w14:paraId="664C8B27" w14:textId="77777777" w:rsidR="004A31AE" w:rsidRDefault="004A31AE">
            <w:pPr>
              <w:pStyle w:val="affff1"/>
              <w:tabs>
                <w:tab w:val="left" w:pos="993"/>
              </w:tabs>
              <w:spacing w:line="240" w:lineRule="auto"/>
              <w:ind w:left="0"/>
              <w:rPr>
                <w:rFonts w:ascii="Times New Roman" w:hAnsi="Times New Roman" w:cs="Times New Roman"/>
                <w:b/>
                <w:color w:val="auto"/>
                <w:szCs w:val="24"/>
                <w:lang w:val="uk-UA"/>
              </w:rPr>
            </w:pPr>
          </w:p>
        </w:tc>
        <w:tc>
          <w:tcPr>
            <w:tcW w:w="1712" w:type="dxa"/>
            <w:shd w:val="clear" w:color="auto" w:fill="auto"/>
          </w:tcPr>
          <w:p w14:paraId="218334FB" w14:textId="77777777" w:rsidR="004A31AE" w:rsidRDefault="004A31AE">
            <w:pPr>
              <w:pStyle w:val="affff1"/>
              <w:tabs>
                <w:tab w:val="left" w:pos="993"/>
              </w:tabs>
              <w:spacing w:line="240" w:lineRule="auto"/>
              <w:ind w:left="0"/>
              <w:rPr>
                <w:rFonts w:ascii="Times New Roman" w:hAnsi="Times New Roman" w:cs="Times New Roman"/>
                <w:b/>
                <w:color w:val="auto"/>
                <w:szCs w:val="24"/>
                <w:lang w:val="uk-UA"/>
              </w:rPr>
            </w:pPr>
          </w:p>
        </w:tc>
      </w:tr>
      <w:tr w:rsidR="004A31AE" w14:paraId="75B3B5F6" w14:textId="77777777">
        <w:tc>
          <w:tcPr>
            <w:tcW w:w="8890" w:type="dxa"/>
            <w:gridSpan w:val="6"/>
            <w:shd w:val="clear" w:color="auto" w:fill="auto"/>
          </w:tcPr>
          <w:p w14:paraId="70166DA6" w14:textId="77777777" w:rsidR="004A31AE" w:rsidRDefault="007605BB">
            <w:pPr>
              <w:pStyle w:val="affff1"/>
              <w:tabs>
                <w:tab w:val="left" w:pos="993"/>
              </w:tabs>
              <w:spacing w:line="240" w:lineRule="auto"/>
              <w:ind w:left="0"/>
              <w:rPr>
                <w:rFonts w:ascii="Times New Roman" w:hAnsi="Times New Roman" w:cs="Times New Roman"/>
                <w:b/>
                <w:lang w:val="uk-UA"/>
              </w:rPr>
            </w:pPr>
            <w:hyperlink r:id="rId44">
              <w:r w:rsidR="000A592E">
                <w:rPr>
                  <w:rFonts w:ascii="Times New Roman" w:eastAsia="Droid Sans Fallback" w:hAnsi="Times New Roman" w:cs="Times New Roman"/>
                  <w:b/>
                  <w:color w:val="auto"/>
                  <w:szCs w:val="24"/>
                  <w:lang w:val="uk-UA"/>
                </w:rPr>
                <w:t>Загальна вартість, грн. без ПДВ:</w:t>
              </w:r>
            </w:hyperlink>
          </w:p>
        </w:tc>
        <w:tc>
          <w:tcPr>
            <w:tcW w:w="1712" w:type="dxa"/>
            <w:shd w:val="clear" w:color="auto" w:fill="auto"/>
          </w:tcPr>
          <w:p w14:paraId="27795B63" w14:textId="77777777" w:rsidR="004A31AE" w:rsidRDefault="004A31AE">
            <w:pPr>
              <w:pStyle w:val="affff1"/>
              <w:tabs>
                <w:tab w:val="left" w:pos="993"/>
              </w:tabs>
              <w:spacing w:line="240" w:lineRule="auto"/>
              <w:ind w:left="0"/>
              <w:rPr>
                <w:rFonts w:ascii="Times New Roman" w:hAnsi="Times New Roman" w:cs="Times New Roman"/>
                <w:b/>
                <w:color w:val="auto"/>
                <w:szCs w:val="24"/>
                <w:lang w:val="uk-UA"/>
              </w:rPr>
            </w:pPr>
          </w:p>
        </w:tc>
      </w:tr>
      <w:tr w:rsidR="004A31AE" w14:paraId="765DEDB2" w14:textId="77777777">
        <w:tc>
          <w:tcPr>
            <w:tcW w:w="8890" w:type="dxa"/>
            <w:gridSpan w:val="6"/>
            <w:shd w:val="clear" w:color="auto" w:fill="auto"/>
          </w:tcPr>
          <w:p w14:paraId="0A5885C6" w14:textId="77777777" w:rsidR="004A31AE" w:rsidRDefault="007605BB">
            <w:pPr>
              <w:pStyle w:val="affff1"/>
              <w:tabs>
                <w:tab w:val="left" w:pos="993"/>
              </w:tabs>
              <w:spacing w:line="240" w:lineRule="auto"/>
              <w:ind w:left="0"/>
              <w:rPr>
                <w:rFonts w:ascii="Times New Roman" w:hAnsi="Times New Roman" w:cs="Times New Roman"/>
                <w:b/>
                <w:lang w:val="uk-UA"/>
              </w:rPr>
            </w:pPr>
            <w:hyperlink r:id="rId45">
              <w:r w:rsidR="000A592E">
                <w:rPr>
                  <w:rFonts w:ascii="Times New Roman" w:eastAsia="Droid Sans Fallback" w:hAnsi="Times New Roman" w:cs="Times New Roman"/>
                  <w:b/>
                  <w:color w:val="auto"/>
                  <w:szCs w:val="24"/>
                  <w:lang w:val="uk-UA"/>
                </w:rPr>
                <w:t>ПДВ 20%, грн.:</w:t>
              </w:r>
            </w:hyperlink>
          </w:p>
        </w:tc>
        <w:tc>
          <w:tcPr>
            <w:tcW w:w="1712" w:type="dxa"/>
            <w:shd w:val="clear" w:color="auto" w:fill="auto"/>
          </w:tcPr>
          <w:p w14:paraId="0110A386" w14:textId="77777777" w:rsidR="004A31AE" w:rsidRDefault="004A31AE">
            <w:pPr>
              <w:pStyle w:val="affff1"/>
              <w:tabs>
                <w:tab w:val="left" w:pos="993"/>
              </w:tabs>
              <w:spacing w:line="240" w:lineRule="auto"/>
              <w:ind w:left="0"/>
              <w:rPr>
                <w:rFonts w:ascii="Times New Roman" w:hAnsi="Times New Roman" w:cs="Times New Roman"/>
                <w:b/>
                <w:color w:val="auto"/>
                <w:szCs w:val="24"/>
                <w:lang w:val="uk-UA"/>
              </w:rPr>
            </w:pPr>
          </w:p>
        </w:tc>
      </w:tr>
      <w:tr w:rsidR="004A31AE" w14:paraId="449B0417" w14:textId="77777777">
        <w:tc>
          <w:tcPr>
            <w:tcW w:w="8890" w:type="dxa"/>
            <w:gridSpan w:val="6"/>
            <w:shd w:val="clear" w:color="auto" w:fill="auto"/>
          </w:tcPr>
          <w:p w14:paraId="0C74B157" w14:textId="77777777" w:rsidR="004A31AE" w:rsidRDefault="007605BB">
            <w:pPr>
              <w:pStyle w:val="affff1"/>
              <w:tabs>
                <w:tab w:val="left" w:pos="993"/>
              </w:tabs>
              <w:spacing w:line="240" w:lineRule="auto"/>
              <w:ind w:left="0"/>
              <w:rPr>
                <w:rFonts w:ascii="Times New Roman" w:hAnsi="Times New Roman" w:cs="Times New Roman"/>
                <w:b/>
                <w:lang w:val="uk-UA"/>
              </w:rPr>
            </w:pPr>
            <w:hyperlink r:id="rId46">
              <w:r w:rsidR="000A592E">
                <w:rPr>
                  <w:rFonts w:ascii="Times New Roman" w:eastAsia="Droid Sans Fallback" w:hAnsi="Times New Roman" w:cs="Times New Roman"/>
                  <w:b/>
                  <w:color w:val="auto"/>
                  <w:szCs w:val="24"/>
                  <w:lang w:val="uk-UA"/>
                </w:rPr>
                <w:t>Загальна вартість, грн. з ПДВ:</w:t>
              </w:r>
            </w:hyperlink>
          </w:p>
        </w:tc>
        <w:tc>
          <w:tcPr>
            <w:tcW w:w="1712" w:type="dxa"/>
            <w:shd w:val="clear" w:color="auto" w:fill="auto"/>
          </w:tcPr>
          <w:p w14:paraId="73C4165E" w14:textId="77777777" w:rsidR="004A31AE" w:rsidRDefault="004A31AE">
            <w:pPr>
              <w:pStyle w:val="affff1"/>
              <w:tabs>
                <w:tab w:val="left" w:pos="993"/>
              </w:tabs>
              <w:spacing w:line="240" w:lineRule="auto"/>
              <w:ind w:left="0"/>
              <w:rPr>
                <w:rFonts w:ascii="Times New Roman" w:hAnsi="Times New Roman" w:cs="Times New Roman"/>
                <w:b/>
                <w:color w:val="auto"/>
                <w:szCs w:val="24"/>
                <w:lang w:val="uk-UA"/>
              </w:rPr>
            </w:pPr>
          </w:p>
        </w:tc>
      </w:tr>
    </w:tbl>
    <w:p w14:paraId="09F8CE96" w14:textId="77777777" w:rsidR="004A31AE" w:rsidRDefault="007605BB">
      <w:pPr>
        <w:shd w:val="clear" w:color="auto" w:fill="FFFFFF" w:themeFill="background1"/>
        <w:ind w:firstLine="454"/>
        <w:jc w:val="both"/>
        <w:rPr>
          <w:sz w:val="22"/>
          <w:szCs w:val="22"/>
          <w:lang w:val="uk-UA"/>
        </w:rPr>
      </w:pPr>
      <w:hyperlink r:id="rId47">
        <w:r w:rsidR="000A592E">
          <w:rPr>
            <w:rFonts w:eastAsia="Times New Roman"/>
            <w:sz w:val="22"/>
            <w:szCs w:val="22"/>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hyperlink>
    </w:p>
    <w:p w14:paraId="2919F702" w14:textId="77777777" w:rsidR="004A31AE" w:rsidRDefault="007605BB">
      <w:pPr>
        <w:shd w:val="clear" w:color="auto" w:fill="FFFFFF" w:themeFill="background1"/>
        <w:ind w:firstLine="454"/>
        <w:jc w:val="both"/>
        <w:rPr>
          <w:sz w:val="22"/>
          <w:szCs w:val="22"/>
          <w:lang w:val="uk-UA"/>
        </w:rPr>
      </w:pPr>
      <w:hyperlink r:id="rId48">
        <w:r w:rsidR="000A592E">
          <w:rPr>
            <w:rFonts w:eastAsia="Times New Roman"/>
            <w:sz w:val="22"/>
            <w:szCs w:val="22"/>
            <w:lang w:val="uk-UA"/>
          </w:rPr>
          <w:t xml:space="preserve">2.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 </w:t>
        </w:r>
      </w:hyperlink>
    </w:p>
    <w:p w14:paraId="6425C923" w14:textId="77777777" w:rsidR="004A31AE" w:rsidRDefault="004A31AE">
      <w:pPr>
        <w:shd w:val="clear" w:color="auto" w:fill="FFFFFF" w:themeFill="background1"/>
        <w:ind w:firstLine="454"/>
        <w:jc w:val="both"/>
        <w:rPr>
          <w:sz w:val="22"/>
          <w:szCs w:val="22"/>
          <w:lang w:val="uk-UA"/>
        </w:rPr>
      </w:pPr>
    </w:p>
    <w:tbl>
      <w:tblPr>
        <w:tblW w:w="10024" w:type="dxa"/>
        <w:tblInd w:w="101" w:type="dxa"/>
        <w:tblLook w:val="0400" w:firstRow="0" w:lastRow="0" w:firstColumn="0" w:lastColumn="0" w:noHBand="0" w:noVBand="1"/>
      </w:tblPr>
      <w:tblGrid>
        <w:gridCol w:w="3342"/>
        <w:gridCol w:w="3340"/>
        <w:gridCol w:w="3342"/>
      </w:tblGrid>
      <w:tr w:rsidR="004A31AE" w14:paraId="42D08AC9" w14:textId="77777777">
        <w:tc>
          <w:tcPr>
            <w:tcW w:w="3342" w:type="dxa"/>
            <w:shd w:val="clear" w:color="auto" w:fill="auto"/>
          </w:tcPr>
          <w:p w14:paraId="18A23383" w14:textId="77777777" w:rsidR="004A31AE" w:rsidRDefault="007605BB">
            <w:pPr>
              <w:shd w:val="clear" w:color="auto" w:fill="FFFFFF" w:themeFill="background1"/>
              <w:jc w:val="center"/>
              <w:rPr>
                <w:sz w:val="22"/>
                <w:lang w:val="uk-UA"/>
              </w:rPr>
            </w:pPr>
            <w:hyperlink r:id="rId49">
              <w:r w:rsidR="000A592E">
                <w:rPr>
                  <w:sz w:val="22"/>
                  <w:szCs w:val="22"/>
                  <w:lang w:val="uk-UA"/>
                </w:rPr>
                <w:t>________________________</w:t>
              </w:r>
            </w:hyperlink>
          </w:p>
        </w:tc>
        <w:tc>
          <w:tcPr>
            <w:tcW w:w="3340" w:type="dxa"/>
            <w:shd w:val="clear" w:color="auto" w:fill="auto"/>
          </w:tcPr>
          <w:p w14:paraId="219EDC5E" w14:textId="77777777" w:rsidR="004A31AE" w:rsidRDefault="007605BB">
            <w:pPr>
              <w:shd w:val="clear" w:color="auto" w:fill="FFFFFF" w:themeFill="background1"/>
              <w:jc w:val="center"/>
              <w:rPr>
                <w:sz w:val="22"/>
                <w:lang w:val="uk-UA"/>
              </w:rPr>
            </w:pPr>
            <w:hyperlink r:id="rId50">
              <w:r w:rsidR="000A592E">
                <w:rPr>
                  <w:sz w:val="22"/>
                  <w:szCs w:val="22"/>
                  <w:lang w:val="uk-UA"/>
                </w:rPr>
                <w:t>________________________</w:t>
              </w:r>
            </w:hyperlink>
          </w:p>
        </w:tc>
        <w:tc>
          <w:tcPr>
            <w:tcW w:w="3342" w:type="dxa"/>
            <w:shd w:val="clear" w:color="auto" w:fill="auto"/>
          </w:tcPr>
          <w:p w14:paraId="6678C954" w14:textId="77777777" w:rsidR="004A31AE" w:rsidRDefault="007605BB">
            <w:pPr>
              <w:shd w:val="clear" w:color="auto" w:fill="FFFFFF" w:themeFill="background1"/>
              <w:jc w:val="center"/>
              <w:rPr>
                <w:sz w:val="22"/>
                <w:lang w:val="uk-UA"/>
              </w:rPr>
            </w:pPr>
            <w:hyperlink r:id="rId51">
              <w:r w:rsidR="000A592E">
                <w:rPr>
                  <w:sz w:val="22"/>
                  <w:szCs w:val="22"/>
                  <w:lang w:val="uk-UA"/>
                </w:rPr>
                <w:t>________________________</w:t>
              </w:r>
            </w:hyperlink>
          </w:p>
        </w:tc>
      </w:tr>
      <w:tr w:rsidR="004A31AE" w14:paraId="544C5686" w14:textId="77777777">
        <w:tc>
          <w:tcPr>
            <w:tcW w:w="3342" w:type="dxa"/>
            <w:shd w:val="clear" w:color="auto" w:fill="auto"/>
          </w:tcPr>
          <w:p w14:paraId="556910BE" w14:textId="77777777" w:rsidR="004A31AE" w:rsidRDefault="007605BB">
            <w:pPr>
              <w:shd w:val="clear" w:color="auto" w:fill="FFFFFF" w:themeFill="background1"/>
              <w:jc w:val="center"/>
              <w:rPr>
                <w:sz w:val="22"/>
                <w:lang w:val="uk-UA"/>
              </w:rPr>
            </w:pPr>
            <w:hyperlink r:id="rId52">
              <w:r w:rsidR="000A592E">
                <w:rPr>
                  <w:i/>
                  <w:sz w:val="22"/>
                  <w:szCs w:val="22"/>
                  <w:lang w:val="uk-UA"/>
                </w:rPr>
                <w:t>посада уповноваженої особи Учасника</w:t>
              </w:r>
            </w:hyperlink>
          </w:p>
        </w:tc>
        <w:tc>
          <w:tcPr>
            <w:tcW w:w="3340" w:type="dxa"/>
            <w:shd w:val="clear" w:color="auto" w:fill="auto"/>
          </w:tcPr>
          <w:p w14:paraId="3AB42D0E" w14:textId="77777777" w:rsidR="004A31AE" w:rsidRDefault="007605BB">
            <w:pPr>
              <w:shd w:val="clear" w:color="auto" w:fill="FFFFFF" w:themeFill="background1"/>
              <w:jc w:val="center"/>
              <w:rPr>
                <w:sz w:val="22"/>
                <w:lang w:val="uk-UA"/>
              </w:rPr>
            </w:pPr>
            <w:hyperlink r:id="rId53">
              <w:r w:rsidR="000A592E">
                <w:rPr>
                  <w:i/>
                  <w:sz w:val="22"/>
                  <w:szCs w:val="22"/>
                  <w:lang w:val="uk-UA"/>
                </w:rPr>
                <w:t>підпис та печатка (за наявності)</w:t>
              </w:r>
            </w:hyperlink>
          </w:p>
        </w:tc>
        <w:tc>
          <w:tcPr>
            <w:tcW w:w="3342" w:type="dxa"/>
            <w:shd w:val="clear" w:color="auto" w:fill="auto"/>
          </w:tcPr>
          <w:p w14:paraId="2D31385F" w14:textId="77777777" w:rsidR="004A31AE" w:rsidRDefault="007605BB">
            <w:pPr>
              <w:shd w:val="clear" w:color="auto" w:fill="FFFFFF" w:themeFill="background1"/>
              <w:jc w:val="center"/>
              <w:rPr>
                <w:sz w:val="22"/>
                <w:lang w:val="uk-UA"/>
              </w:rPr>
            </w:pPr>
            <w:hyperlink r:id="rId54">
              <w:r w:rsidR="000A592E">
                <w:rPr>
                  <w:i/>
                  <w:sz w:val="22"/>
                  <w:szCs w:val="22"/>
                  <w:lang w:val="uk-UA"/>
                </w:rPr>
                <w:t>прізвище, ініціали</w:t>
              </w:r>
            </w:hyperlink>
          </w:p>
        </w:tc>
      </w:tr>
    </w:tbl>
    <w:p w14:paraId="0FA02D7F" w14:textId="77777777" w:rsidR="004A31AE" w:rsidRDefault="004A31AE">
      <w:pPr>
        <w:shd w:val="clear" w:color="auto" w:fill="FFFFFF" w:themeFill="background1"/>
        <w:ind w:firstLine="454"/>
        <w:jc w:val="both"/>
        <w:rPr>
          <w:sz w:val="22"/>
          <w:szCs w:val="22"/>
          <w:lang w:val="uk-UA"/>
        </w:rPr>
      </w:pPr>
    </w:p>
    <w:p w14:paraId="0EFE1A4F" w14:textId="77777777" w:rsidR="004A31AE" w:rsidRDefault="007605BB">
      <w:pPr>
        <w:shd w:val="clear" w:color="auto" w:fill="FFFFFF" w:themeFill="background1"/>
        <w:rPr>
          <w:sz w:val="22"/>
          <w:szCs w:val="22"/>
          <w:lang w:val="uk-UA"/>
        </w:rPr>
      </w:pPr>
      <w:hyperlink r:id="rId55">
        <w:r w:rsidR="000A592E">
          <w:rPr>
            <w:rFonts w:eastAsia="Times New Roman"/>
            <w:i/>
            <w:sz w:val="22"/>
            <w:szCs w:val="22"/>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hyperlink>
    </w:p>
    <w:p w14:paraId="454412E1" w14:textId="77777777" w:rsidR="004A31AE" w:rsidRDefault="007605BB">
      <w:pPr>
        <w:shd w:val="clear" w:color="auto" w:fill="FFFFFF" w:themeFill="background1"/>
        <w:jc w:val="both"/>
        <w:rPr>
          <w:i/>
          <w:color w:val="000000"/>
          <w:sz w:val="22"/>
          <w:szCs w:val="22"/>
          <w:highlight w:val="white"/>
          <w:lang w:val="uk-UA"/>
        </w:rPr>
      </w:pPr>
      <w:hyperlink r:id="rId56">
        <w:r w:rsidR="000A592E">
          <w:rPr>
            <w:i/>
            <w:color w:val="000000"/>
            <w:sz w:val="22"/>
            <w:szCs w:val="22"/>
            <w:highlight w:val="white"/>
            <w:lang w:val="uk-UA"/>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hyperlink>
    </w:p>
    <w:p w14:paraId="5F9514D5" w14:textId="77777777" w:rsidR="004A31AE" w:rsidRDefault="004A31AE">
      <w:pPr>
        <w:shd w:val="clear" w:color="auto" w:fill="FFFFFF" w:themeFill="background1"/>
        <w:tabs>
          <w:tab w:val="left" w:pos="1215"/>
        </w:tabs>
        <w:spacing w:line="276" w:lineRule="auto"/>
        <w:rPr>
          <w:rFonts w:eastAsia="Times New Roman"/>
          <w:b/>
          <w:bCs/>
          <w:color w:val="000000" w:themeColor="text1"/>
          <w:sz w:val="22"/>
          <w:szCs w:val="22"/>
          <w:lang w:val="uk-UA" w:eastAsia="uk-UA"/>
        </w:rPr>
      </w:pPr>
    </w:p>
    <w:p w14:paraId="754D1A13" w14:textId="77777777" w:rsidR="004A31AE" w:rsidRDefault="007605BB">
      <w:pPr>
        <w:shd w:val="clear" w:color="auto" w:fill="FFFFFF" w:themeFill="background1"/>
        <w:tabs>
          <w:tab w:val="left" w:pos="1215"/>
        </w:tabs>
        <w:spacing w:line="276" w:lineRule="auto"/>
        <w:rPr>
          <w:rFonts w:eastAsia="Times New Roman"/>
          <w:b/>
          <w:bCs/>
          <w:color w:val="000000" w:themeColor="text1"/>
          <w:sz w:val="22"/>
          <w:szCs w:val="22"/>
          <w:lang w:val="uk-UA" w:eastAsia="uk-UA"/>
        </w:rPr>
      </w:pPr>
      <w:hyperlink r:id="rId57">
        <w:r w:rsidR="000A592E">
          <w:rPr>
            <w:rFonts w:eastAsia="Times New Roman"/>
            <w:b/>
            <w:bCs/>
            <w:color w:val="000000" w:themeColor="text1"/>
            <w:sz w:val="22"/>
            <w:szCs w:val="22"/>
            <w:lang w:val="uk-UA" w:eastAsia="uk-UA"/>
          </w:rPr>
          <w:t>3. Додатково переможцями у строк, що не перевищує десяти днів з дати оприлюднення на веб-порталі Уповноваженого органу повідомлення про намір укласти договір про закупівлю,  завантажуються у електронну систему закупівель наступні документи/копії документів для укладення договору про закупівлю, у т.ч. про право його підпису:</w:t>
        </w:r>
      </w:hyperlink>
    </w:p>
    <w:p w14:paraId="29EE3DEB" w14:textId="77777777" w:rsidR="004A31AE" w:rsidRDefault="007605BB">
      <w:pPr>
        <w:pStyle w:val="affff1"/>
        <w:numPr>
          <w:ilvl w:val="2"/>
          <w:numId w:val="4"/>
        </w:numPr>
        <w:shd w:val="clear" w:color="auto" w:fill="FFFFFF" w:themeFill="background1"/>
        <w:tabs>
          <w:tab w:val="left" w:pos="851"/>
        </w:tabs>
        <w:ind w:left="0" w:firstLine="567"/>
        <w:jc w:val="both"/>
        <w:rPr>
          <w:rFonts w:ascii="Times New Roman" w:eastAsia="Times New Roman" w:hAnsi="Times New Roman" w:cs="Times New Roman"/>
          <w:lang w:val="uk-UA" w:eastAsia="uk-UA"/>
        </w:rPr>
      </w:pPr>
      <w:hyperlink r:id="rId58">
        <w:r w:rsidR="000A592E">
          <w:rPr>
            <w:rFonts w:ascii="Times New Roman" w:eastAsia="Times New Roman" w:hAnsi="Times New Roman" w:cs="Times New Roman"/>
            <w:lang w:val="uk-UA" w:eastAsia="uk-UA"/>
          </w:rPr>
          <w:t>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hyperlink>
    </w:p>
    <w:p w14:paraId="27921155" w14:textId="77777777" w:rsidR="004A31AE" w:rsidRDefault="007605BB">
      <w:pPr>
        <w:pStyle w:val="affff1"/>
        <w:numPr>
          <w:ilvl w:val="2"/>
          <w:numId w:val="4"/>
        </w:numPr>
        <w:shd w:val="clear" w:color="auto" w:fill="FFFFFF" w:themeFill="background1"/>
        <w:tabs>
          <w:tab w:val="left" w:pos="851"/>
        </w:tabs>
        <w:ind w:left="0" w:firstLine="567"/>
        <w:jc w:val="both"/>
        <w:rPr>
          <w:rFonts w:ascii="Times New Roman" w:eastAsia="Times New Roman" w:hAnsi="Times New Roman" w:cs="Times New Roman"/>
          <w:lang w:val="uk-UA" w:eastAsia="uk-UA"/>
        </w:rPr>
      </w:pPr>
      <w:hyperlink r:id="rId59">
        <w:r w:rsidR="000A592E">
          <w:rPr>
            <w:rFonts w:ascii="Times New Roman" w:eastAsia="Times New Roman" w:hAnsi="Times New Roman" w:cs="Times New Roman"/>
            <w:lang w:val="uk-UA" w:eastAsia="uk-UA"/>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hyperlink>
    </w:p>
    <w:p w14:paraId="29AFBC14" w14:textId="77777777" w:rsidR="004A31AE" w:rsidRDefault="007605BB">
      <w:pPr>
        <w:shd w:val="clear" w:color="auto" w:fill="FFFFFF" w:themeFill="background1"/>
        <w:jc w:val="both"/>
        <w:rPr>
          <w:i/>
          <w:iCs/>
          <w:color w:val="000000" w:themeColor="text1"/>
          <w:sz w:val="22"/>
          <w:szCs w:val="22"/>
          <w:lang w:val="uk-UA" w:eastAsia="uk-UA"/>
        </w:rPr>
      </w:pPr>
      <w:hyperlink r:id="rId60">
        <w:r w:rsidR="000A592E">
          <w:rPr>
            <w:rFonts w:eastAsia="Times New Roman"/>
            <w:i/>
            <w:color w:val="000000" w:themeColor="text1"/>
            <w:sz w:val="22"/>
            <w:szCs w:val="22"/>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hyperlink>
    </w:p>
    <w:p w14:paraId="55CF08B5" w14:textId="77777777" w:rsidR="004A31AE" w:rsidRDefault="004A31AE">
      <w:pPr>
        <w:shd w:val="clear" w:color="auto" w:fill="FFFFFF" w:themeFill="background1"/>
        <w:jc w:val="both"/>
        <w:rPr>
          <w:i/>
          <w:iCs/>
          <w:color w:val="000000" w:themeColor="text1"/>
          <w:sz w:val="22"/>
          <w:szCs w:val="22"/>
          <w:lang w:val="uk-UA" w:eastAsia="uk-UA"/>
        </w:rPr>
      </w:pPr>
    </w:p>
    <w:p w14:paraId="028DDF80" w14:textId="040CB4BF" w:rsidR="004A31AE" w:rsidRPr="00180B2E" w:rsidRDefault="007605BB">
      <w:pPr>
        <w:shd w:val="clear" w:color="auto" w:fill="FFFFFF" w:themeFill="background1"/>
        <w:jc w:val="both"/>
        <w:rPr>
          <w:rFonts w:eastAsia="Times New Roman"/>
          <w:i/>
          <w:iCs/>
          <w:lang w:val="uk-UA"/>
        </w:rPr>
      </w:pPr>
      <w:hyperlink r:id="rId61">
        <w:r w:rsidR="000A592E">
          <w:rPr>
            <w:rFonts w:eastAsia="Times New Roman"/>
            <w:b/>
            <w:i/>
            <w:color w:val="000000" w:themeColor="text1"/>
            <w:sz w:val="22"/>
            <w:szCs w:val="22"/>
            <w:lang w:val="uk-UA" w:eastAsia="uk-UA"/>
          </w:rPr>
          <w:t>***</w:t>
        </w:r>
        <w:r w:rsidR="000A592E">
          <w:rPr>
            <w:rFonts w:eastAsia="Times New Roman"/>
            <w:i/>
            <w:color w:val="000000" w:themeColor="text1"/>
            <w:sz w:val="22"/>
            <w:szCs w:val="22"/>
            <w:lang w:val="uk-UA" w:eastAsia="uk-UA"/>
          </w:rPr>
          <w:t xml:space="preserve">документи мають бути надані учасником-переможцем </w:t>
        </w:r>
        <w:r w:rsidR="000A592E">
          <w:rPr>
            <w:rFonts w:eastAsia="Times New Roman"/>
            <w:b/>
            <w:i/>
            <w:color w:val="000000" w:themeColor="text1"/>
            <w:sz w:val="22"/>
            <w:szCs w:val="22"/>
            <w:lang w:val="uk-UA" w:eastAsia="uk-UA"/>
          </w:rPr>
          <w:t>в електронному вигляді</w:t>
        </w:r>
        <w:r w:rsidR="000A592E">
          <w:rPr>
            <w:rFonts w:eastAsia="Times New Roman"/>
            <w:i/>
            <w:color w:val="000000" w:themeColor="text1"/>
            <w:sz w:val="22"/>
            <w:szCs w:val="22"/>
            <w:lang w:val="uk-UA" w:eastAsia="uk-UA"/>
          </w:rPr>
          <w:t xml:space="preserve">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w:t>
        </w:r>
        <w:r w:rsidR="000A592E">
          <w:rPr>
            <w:rFonts w:eastAsia="Times New Roman"/>
            <w:i/>
            <w:iCs/>
            <w:color w:val="000000" w:themeColor="text1"/>
            <w:sz w:val="22"/>
            <w:szCs w:val="22"/>
            <w:lang w:val="uk-UA" w:eastAsia="uk-UA"/>
          </w:rPr>
          <w:t>з накладенням Кваліфікованого електронного підпису (КЕП)</w:t>
        </w:r>
      </w:hyperlink>
      <w:r w:rsidR="00180B2E" w:rsidRPr="00180B2E">
        <w:rPr>
          <w:rFonts w:eastAsia="Times New Roman"/>
          <w:lang w:val="uk-UA"/>
        </w:rPr>
        <w:t xml:space="preserve"> </w:t>
      </w:r>
      <w:r w:rsidR="00180B2E" w:rsidRPr="00180B2E">
        <w:rPr>
          <w:rFonts w:eastAsia="Times New Roman"/>
          <w:i/>
          <w:iCs/>
          <w:lang w:val="uk-UA"/>
        </w:rPr>
        <w:t>або УЕП</w:t>
      </w:r>
    </w:p>
    <w:p w14:paraId="17C3D984" w14:textId="77777777" w:rsidR="004A31AE" w:rsidRDefault="004A31AE">
      <w:pPr>
        <w:shd w:val="clear" w:color="auto" w:fill="FFFFFF" w:themeFill="background1"/>
        <w:jc w:val="both"/>
        <w:rPr>
          <w:rFonts w:eastAsia="Times New Roman"/>
          <w:color w:val="000000" w:themeColor="text1"/>
          <w:sz w:val="22"/>
          <w:szCs w:val="22"/>
          <w:lang w:val="uk-UA" w:eastAsia="uk-UA"/>
        </w:rPr>
      </w:pPr>
    </w:p>
    <w:p w14:paraId="4F7C5048" w14:textId="77777777" w:rsidR="004A31AE" w:rsidRDefault="004A31AE">
      <w:pPr>
        <w:shd w:val="clear" w:color="auto" w:fill="FFFFFF" w:themeFill="background1"/>
        <w:jc w:val="both"/>
        <w:rPr>
          <w:rFonts w:eastAsia="Times New Roman"/>
          <w:color w:val="000000" w:themeColor="text1"/>
          <w:sz w:val="22"/>
          <w:szCs w:val="22"/>
          <w:lang w:val="uk-UA" w:eastAsia="uk-UA"/>
        </w:rPr>
      </w:pPr>
    </w:p>
    <w:p w14:paraId="6F20B4E4" w14:textId="77777777" w:rsidR="004A31AE" w:rsidRDefault="004A31AE">
      <w:pPr>
        <w:shd w:val="clear" w:color="auto" w:fill="FFFFFF" w:themeFill="background1"/>
        <w:jc w:val="both"/>
        <w:rPr>
          <w:rFonts w:eastAsia="Times New Roman"/>
          <w:color w:val="000000" w:themeColor="text1"/>
          <w:sz w:val="22"/>
          <w:szCs w:val="22"/>
          <w:lang w:val="uk-UA" w:eastAsia="uk-UA"/>
        </w:rPr>
      </w:pPr>
    </w:p>
    <w:p w14:paraId="54C88DC1" w14:textId="77777777" w:rsidR="004A31AE" w:rsidRDefault="007605BB">
      <w:pPr>
        <w:shd w:val="clear" w:color="auto" w:fill="FFFFFF" w:themeFill="background1"/>
        <w:ind w:left="7371"/>
        <w:jc w:val="right"/>
        <w:rPr>
          <w:sz w:val="22"/>
          <w:szCs w:val="22"/>
          <w:lang w:val="uk-UA"/>
        </w:rPr>
      </w:pPr>
      <w:hyperlink r:id="rId62">
        <w:r w:rsidR="000A592E">
          <w:rPr>
            <w:rFonts w:eastAsia="Times New Roman"/>
            <w:b/>
            <w:sz w:val="22"/>
            <w:szCs w:val="22"/>
            <w:lang w:val="uk-UA"/>
          </w:rPr>
          <w:t>Додаток 8</w:t>
        </w:r>
      </w:hyperlink>
    </w:p>
    <w:p w14:paraId="2CF319EE" w14:textId="77777777" w:rsidR="004A31AE" w:rsidRDefault="007605BB">
      <w:pPr>
        <w:shd w:val="clear" w:color="auto" w:fill="FFFFFF" w:themeFill="background1"/>
        <w:jc w:val="right"/>
        <w:rPr>
          <w:sz w:val="22"/>
          <w:szCs w:val="22"/>
          <w:lang w:val="uk-UA"/>
        </w:rPr>
      </w:pPr>
      <w:hyperlink r:id="rId63">
        <w:r w:rsidR="000A592E">
          <w:rPr>
            <w:rFonts w:eastAsia="Times New Roman"/>
            <w:sz w:val="22"/>
            <w:szCs w:val="22"/>
            <w:lang w:val="uk-UA"/>
          </w:rPr>
          <w:t xml:space="preserve"> до тендерної документації</w:t>
        </w:r>
      </w:hyperlink>
    </w:p>
    <w:p w14:paraId="053679C2" w14:textId="77777777" w:rsidR="004A31AE" w:rsidRDefault="007605BB">
      <w:pPr>
        <w:shd w:val="clear" w:color="auto" w:fill="FFFFFF" w:themeFill="background1"/>
        <w:jc w:val="center"/>
        <w:rPr>
          <w:rFonts w:eastAsia="Times New Roman"/>
          <w:b/>
          <w:lang w:val="uk-UA"/>
        </w:rPr>
      </w:pPr>
      <w:hyperlink r:id="rId64">
        <w:r w:rsidR="000A592E">
          <w:rPr>
            <w:rFonts w:eastAsia="Times New Roman"/>
            <w:b/>
            <w:lang w:val="uk-UA"/>
          </w:rPr>
          <w:t>Перелік та приклади формальних помилок</w:t>
        </w:r>
      </w:hyperlink>
    </w:p>
    <w:p w14:paraId="15E9C718" w14:textId="77777777" w:rsidR="004A31AE" w:rsidRDefault="004A31AE">
      <w:pPr>
        <w:shd w:val="clear" w:color="auto" w:fill="FFFFFF" w:themeFill="background1"/>
        <w:jc w:val="center"/>
        <w:rPr>
          <w:rFonts w:eastAsia="Times New Roman"/>
          <w:b/>
          <w:lang w:val="uk-UA"/>
        </w:rPr>
      </w:pPr>
    </w:p>
    <w:p w14:paraId="44879F5D" w14:textId="77777777" w:rsidR="004A31AE" w:rsidRDefault="007605BB">
      <w:pPr>
        <w:shd w:val="clear" w:color="auto" w:fill="FFFFFF" w:themeFill="background1"/>
        <w:ind w:firstLine="567"/>
        <w:jc w:val="both"/>
        <w:rPr>
          <w:rFonts w:eastAsia="Times New Roman"/>
          <w:sz w:val="22"/>
          <w:szCs w:val="22"/>
          <w:lang w:val="uk-UA"/>
        </w:rPr>
      </w:pPr>
      <w:hyperlink r:id="rId65">
        <w:r w:rsidR="000A592E">
          <w:rPr>
            <w:rFonts w:eastAsia="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hyperlink>
    </w:p>
    <w:p w14:paraId="21F97CBE" w14:textId="77777777" w:rsidR="004A31AE" w:rsidRDefault="007605BB">
      <w:pPr>
        <w:shd w:val="clear" w:color="auto" w:fill="FFFFFF" w:themeFill="background1"/>
        <w:ind w:firstLine="567"/>
        <w:jc w:val="both"/>
        <w:rPr>
          <w:rFonts w:eastAsia="Times New Roman"/>
          <w:sz w:val="22"/>
          <w:szCs w:val="22"/>
          <w:lang w:val="uk-UA"/>
        </w:rPr>
      </w:pPr>
      <w:hyperlink r:id="rId66">
        <w:r w:rsidR="000A592E">
          <w:rPr>
            <w:rFonts w:eastAsia="Times New Roman"/>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hyperlink>
    </w:p>
    <w:p w14:paraId="7B334336" w14:textId="77777777" w:rsidR="004A31AE" w:rsidRDefault="007605BB">
      <w:pPr>
        <w:shd w:val="clear" w:color="auto" w:fill="FFFFFF" w:themeFill="background1"/>
        <w:ind w:firstLine="567"/>
        <w:jc w:val="both"/>
        <w:rPr>
          <w:rFonts w:eastAsia="Times New Roman"/>
          <w:sz w:val="22"/>
          <w:szCs w:val="22"/>
          <w:lang w:val="uk-UA"/>
        </w:rPr>
      </w:pPr>
      <w:hyperlink r:id="rId67">
        <w:r w:rsidR="000A592E">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hyperlink>
    </w:p>
    <w:p w14:paraId="78A665AD" w14:textId="77777777" w:rsidR="004A31AE" w:rsidRDefault="007605BB">
      <w:pPr>
        <w:shd w:val="clear" w:color="auto" w:fill="FFFFFF" w:themeFill="background1"/>
        <w:ind w:firstLine="567"/>
        <w:jc w:val="both"/>
        <w:rPr>
          <w:rFonts w:eastAsia="Times New Roman"/>
          <w:sz w:val="22"/>
          <w:szCs w:val="22"/>
          <w:lang w:val="uk-UA"/>
        </w:rPr>
      </w:pPr>
      <w:hyperlink r:id="rId68">
        <w:r w:rsidR="000A592E">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hyperlink>
    </w:p>
    <w:p w14:paraId="22978FD1" w14:textId="77777777" w:rsidR="004A31AE" w:rsidRDefault="007605BB">
      <w:pPr>
        <w:shd w:val="clear" w:color="auto" w:fill="FFFFFF" w:themeFill="background1"/>
        <w:ind w:firstLine="567"/>
        <w:jc w:val="both"/>
        <w:rPr>
          <w:rFonts w:eastAsia="Times New Roman"/>
          <w:sz w:val="22"/>
          <w:szCs w:val="22"/>
          <w:lang w:val="uk-UA"/>
        </w:rPr>
      </w:pPr>
      <w:hyperlink r:id="rId69">
        <w:r w:rsidR="000A592E">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hyperlink>
    </w:p>
    <w:p w14:paraId="2B75030B" w14:textId="77777777" w:rsidR="004A31AE" w:rsidRDefault="007605BB">
      <w:pPr>
        <w:shd w:val="clear" w:color="auto" w:fill="FFFFFF" w:themeFill="background1"/>
        <w:ind w:firstLine="567"/>
        <w:jc w:val="both"/>
        <w:rPr>
          <w:rFonts w:eastAsia="Times New Roman"/>
          <w:sz w:val="22"/>
          <w:szCs w:val="22"/>
          <w:lang w:val="uk-UA"/>
        </w:rPr>
      </w:pPr>
      <w:hyperlink r:id="rId70">
        <w:r w:rsidR="000A592E">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hyperlink>
    </w:p>
    <w:p w14:paraId="430286BA" w14:textId="77777777" w:rsidR="004A31AE" w:rsidRDefault="007605BB">
      <w:pPr>
        <w:shd w:val="clear" w:color="auto" w:fill="FFFFFF" w:themeFill="background1"/>
        <w:ind w:firstLine="567"/>
        <w:jc w:val="both"/>
        <w:rPr>
          <w:rFonts w:eastAsia="Times New Roman"/>
          <w:sz w:val="22"/>
          <w:szCs w:val="22"/>
          <w:lang w:val="uk-UA"/>
        </w:rPr>
      </w:pPr>
      <w:hyperlink r:id="rId71">
        <w:r w:rsidR="000A592E">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hyperlink>
    </w:p>
    <w:p w14:paraId="52F75D38" w14:textId="77777777" w:rsidR="004A31AE" w:rsidRDefault="007605BB">
      <w:pPr>
        <w:shd w:val="clear" w:color="auto" w:fill="FFFFFF" w:themeFill="background1"/>
        <w:ind w:firstLine="567"/>
        <w:jc w:val="both"/>
        <w:rPr>
          <w:rFonts w:eastAsia="Times New Roman"/>
          <w:sz w:val="22"/>
          <w:szCs w:val="22"/>
          <w:lang w:val="uk-UA"/>
        </w:rPr>
      </w:pPr>
      <w:hyperlink r:id="rId72">
        <w:r w:rsidR="000A592E">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hyperlink>
    </w:p>
    <w:p w14:paraId="76C00A67" w14:textId="77777777" w:rsidR="004A31AE" w:rsidRDefault="007605BB">
      <w:pPr>
        <w:shd w:val="clear" w:color="auto" w:fill="FFFFFF" w:themeFill="background1"/>
        <w:ind w:firstLine="567"/>
        <w:jc w:val="both"/>
        <w:rPr>
          <w:rFonts w:eastAsia="Times New Roman"/>
          <w:sz w:val="22"/>
          <w:szCs w:val="22"/>
          <w:lang w:val="uk-UA"/>
        </w:rPr>
      </w:pPr>
      <w:hyperlink r:id="rId73">
        <w:r w:rsidR="000A592E">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hyperlink>
    </w:p>
    <w:p w14:paraId="405C022F" w14:textId="77777777" w:rsidR="004A31AE" w:rsidRDefault="007605BB">
      <w:pPr>
        <w:shd w:val="clear" w:color="auto" w:fill="FFFFFF" w:themeFill="background1"/>
        <w:ind w:firstLine="567"/>
        <w:jc w:val="both"/>
        <w:rPr>
          <w:rFonts w:eastAsia="Times New Roman"/>
          <w:sz w:val="22"/>
          <w:szCs w:val="22"/>
          <w:lang w:val="uk-UA"/>
        </w:rPr>
      </w:pPr>
      <w:hyperlink r:id="rId74">
        <w:r w:rsidR="000A592E">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hyperlink>
    </w:p>
    <w:p w14:paraId="24CCAD27" w14:textId="77777777" w:rsidR="004A31AE" w:rsidRDefault="007605BB">
      <w:pPr>
        <w:shd w:val="clear" w:color="auto" w:fill="FFFFFF" w:themeFill="background1"/>
        <w:ind w:firstLine="567"/>
        <w:jc w:val="both"/>
        <w:rPr>
          <w:rFonts w:eastAsia="Times New Roman"/>
          <w:sz w:val="22"/>
          <w:szCs w:val="22"/>
          <w:lang w:val="uk-UA"/>
        </w:rPr>
      </w:pPr>
      <w:hyperlink r:id="rId75">
        <w:r w:rsidR="000A592E">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hyperlink>
    </w:p>
    <w:p w14:paraId="5B1B701B" w14:textId="77777777" w:rsidR="004A31AE" w:rsidRDefault="007605BB">
      <w:pPr>
        <w:shd w:val="clear" w:color="auto" w:fill="FFFFFF" w:themeFill="background1"/>
        <w:ind w:firstLine="567"/>
        <w:jc w:val="both"/>
        <w:rPr>
          <w:rFonts w:eastAsia="Times New Roman"/>
          <w:sz w:val="22"/>
          <w:szCs w:val="22"/>
          <w:lang w:val="uk-UA"/>
        </w:rPr>
      </w:pPr>
      <w:hyperlink r:id="rId76">
        <w:r w:rsidR="000A592E">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hyperlink>
    </w:p>
    <w:p w14:paraId="46A8ABD4" w14:textId="77777777" w:rsidR="004A31AE" w:rsidRDefault="007605BB">
      <w:pPr>
        <w:jc w:val="center"/>
        <w:rPr>
          <w:b/>
          <w:bCs/>
          <w:sz w:val="22"/>
          <w:szCs w:val="22"/>
          <w:lang w:val="uk-UA"/>
        </w:rPr>
      </w:pPr>
      <w:hyperlink r:id="rId77">
        <w:r w:rsidR="000A592E">
          <w:rPr>
            <w:b/>
            <w:bCs/>
            <w:sz w:val="22"/>
            <w:szCs w:val="22"/>
            <w:lang w:val="uk-UA"/>
          </w:rPr>
          <w:t>Приклади формальних помилок:</w:t>
        </w:r>
      </w:hyperlink>
    </w:p>
    <w:p w14:paraId="4FD4ACB2" w14:textId="77777777" w:rsidR="004A31AE" w:rsidRDefault="007605BB">
      <w:pPr>
        <w:shd w:val="clear" w:color="auto" w:fill="FFFFFF" w:themeFill="background1"/>
        <w:ind w:firstLine="567"/>
        <w:jc w:val="both"/>
        <w:rPr>
          <w:rFonts w:eastAsia="Times New Roman"/>
          <w:sz w:val="22"/>
          <w:szCs w:val="22"/>
          <w:lang w:val="uk-UA"/>
        </w:rPr>
      </w:pPr>
      <w:hyperlink r:id="rId78">
        <w:r w:rsidR="000A592E">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hyperlink>
    </w:p>
    <w:p w14:paraId="2CF209D9" w14:textId="77777777" w:rsidR="004A31AE" w:rsidRDefault="007605BB">
      <w:pPr>
        <w:shd w:val="clear" w:color="auto" w:fill="FFFFFF" w:themeFill="background1"/>
        <w:ind w:firstLine="567"/>
        <w:jc w:val="both"/>
        <w:rPr>
          <w:rFonts w:eastAsia="Times New Roman"/>
          <w:sz w:val="22"/>
          <w:szCs w:val="22"/>
          <w:lang w:val="uk-UA"/>
        </w:rPr>
      </w:pPr>
      <w:hyperlink r:id="rId79">
        <w:r w:rsidR="000A592E">
          <w:rPr>
            <w:rFonts w:eastAsia="Times New Roman"/>
            <w:sz w:val="22"/>
            <w:szCs w:val="22"/>
            <w:lang w:val="uk-UA"/>
          </w:rPr>
          <w:t>-  «м.київ» замість «м.Київ»;</w:t>
        </w:r>
      </w:hyperlink>
    </w:p>
    <w:p w14:paraId="5C7093DC" w14:textId="77777777" w:rsidR="004A31AE" w:rsidRDefault="007605BB">
      <w:pPr>
        <w:shd w:val="clear" w:color="auto" w:fill="FFFFFF" w:themeFill="background1"/>
        <w:ind w:firstLine="567"/>
        <w:jc w:val="both"/>
        <w:rPr>
          <w:rFonts w:eastAsia="Times New Roman"/>
          <w:sz w:val="22"/>
          <w:szCs w:val="22"/>
          <w:lang w:val="uk-UA"/>
        </w:rPr>
      </w:pPr>
      <w:hyperlink r:id="rId80">
        <w:r w:rsidR="000A592E">
          <w:rPr>
            <w:rFonts w:eastAsia="Times New Roman"/>
            <w:sz w:val="22"/>
            <w:szCs w:val="22"/>
            <w:lang w:val="uk-UA"/>
          </w:rPr>
          <w:t>- «поряд -ок» замість «поря – док»;</w:t>
        </w:r>
      </w:hyperlink>
    </w:p>
    <w:p w14:paraId="65E54A71" w14:textId="77777777" w:rsidR="004A31AE" w:rsidRDefault="007605BB">
      <w:pPr>
        <w:shd w:val="clear" w:color="auto" w:fill="FFFFFF" w:themeFill="background1"/>
        <w:ind w:firstLine="567"/>
        <w:jc w:val="both"/>
        <w:rPr>
          <w:rFonts w:eastAsia="Times New Roman"/>
          <w:sz w:val="22"/>
          <w:szCs w:val="22"/>
          <w:lang w:val="uk-UA"/>
        </w:rPr>
      </w:pPr>
      <w:hyperlink r:id="rId81">
        <w:r w:rsidR="000A592E">
          <w:rPr>
            <w:rFonts w:eastAsia="Times New Roman"/>
            <w:sz w:val="22"/>
            <w:szCs w:val="22"/>
            <w:lang w:val="uk-UA"/>
          </w:rPr>
          <w:t>- «ненадається» замість «не надається»»;</w:t>
        </w:r>
      </w:hyperlink>
    </w:p>
    <w:p w14:paraId="2865C3FE" w14:textId="77777777" w:rsidR="004A31AE" w:rsidRDefault="007605BB">
      <w:pPr>
        <w:shd w:val="clear" w:color="auto" w:fill="FFFFFF" w:themeFill="background1"/>
        <w:ind w:firstLine="567"/>
        <w:jc w:val="both"/>
        <w:rPr>
          <w:rFonts w:eastAsia="Times New Roman"/>
          <w:sz w:val="22"/>
          <w:szCs w:val="22"/>
          <w:lang w:val="uk-UA"/>
        </w:rPr>
      </w:pPr>
      <w:hyperlink r:id="rId82">
        <w:r w:rsidR="000A592E">
          <w:rPr>
            <w:rFonts w:eastAsia="Times New Roman"/>
            <w:sz w:val="22"/>
            <w:szCs w:val="22"/>
            <w:lang w:val="uk-UA"/>
          </w:rPr>
          <w:t>- «______________№_____________» замість «14.08.2020 №320/13/14-01»</w:t>
        </w:r>
      </w:hyperlink>
    </w:p>
    <w:p w14:paraId="631CB32D" w14:textId="77777777" w:rsidR="004A31AE" w:rsidRDefault="004A31AE">
      <w:pPr>
        <w:sectPr w:rsidR="004A31AE">
          <w:footerReference w:type="default" r:id="rId83"/>
          <w:type w:val="continuous"/>
          <w:pgSz w:w="11906" w:h="16838"/>
          <w:pgMar w:top="284" w:right="424" w:bottom="777" w:left="993" w:header="0" w:footer="720" w:gutter="0"/>
          <w:cols w:space="720"/>
          <w:formProt w:val="0"/>
          <w:docGrid w:linePitch="326"/>
        </w:sectPr>
      </w:pPr>
    </w:p>
    <w:p w14:paraId="5F129F43" w14:textId="5B1538C1" w:rsidR="004A31AE" w:rsidRDefault="007605BB">
      <w:pPr>
        <w:shd w:val="clear" w:color="auto" w:fill="FFFFFF" w:themeFill="background1"/>
        <w:ind w:firstLine="567"/>
        <w:jc w:val="both"/>
        <w:rPr>
          <w:rFonts w:eastAsia="Times New Roman"/>
          <w:sz w:val="22"/>
          <w:szCs w:val="22"/>
          <w:lang w:val="uk-UA"/>
        </w:rPr>
      </w:pPr>
      <w:hyperlink r:id="rId84">
        <w:bookmarkStart w:id="16" w:name="n1776"/>
        <w:bookmarkStart w:id="17" w:name="n1775"/>
        <w:bookmarkStart w:id="18" w:name="n1774"/>
        <w:bookmarkStart w:id="19" w:name="n1773"/>
        <w:bookmarkStart w:id="20" w:name="n1772"/>
        <w:bookmarkStart w:id="21" w:name="n1771"/>
        <w:bookmarkStart w:id="22" w:name="n1770"/>
        <w:r w:rsidR="000A592E">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hyperlink>
      <w:bookmarkEnd w:id="16"/>
      <w:bookmarkEnd w:id="17"/>
      <w:bookmarkEnd w:id="18"/>
      <w:bookmarkEnd w:id="19"/>
      <w:bookmarkEnd w:id="20"/>
      <w:bookmarkEnd w:id="21"/>
      <w:bookmarkEnd w:id="22"/>
    </w:p>
    <w:p w14:paraId="582F2764" w14:textId="24071B05" w:rsidR="00FA5B72" w:rsidRDefault="00FA5B72">
      <w:pPr>
        <w:shd w:val="clear" w:color="auto" w:fill="FFFFFF" w:themeFill="background1"/>
        <w:ind w:firstLine="567"/>
        <w:jc w:val="both"/>
        <w:rPr>
          <w:rFonts w:eastAsia="Times New Roman"/>
          <w:sz w:val="22"/>
          <w:szCs w:val="22"/>
          <w:lang w:val="uk-UA"/>
        </w:rPr>
      </w:pPr>
    </w:p>
    <w:p w14:paraId="3C906554" w14:textId="77777777" w:rsidR="00B82538" w:rsidRDefault="00B82538" w:rsidP="00FA5B72">
      <w:pPr>
        <w:shd w:val="clear" w:color="auto" w:fill="FFFFFF" w:themeFill="background1"/>
        <w:ind w:firstLine="567"/>
        <w:jc w:val="right"/>
        <w:rPr>
          <w:sz w:val="22"/>
          <w:szCs w:val="22"/>
        </w:rPr>
      </w:pPr>
    </w:p>
    <w:p w14:paraId="3B41E4BE" w14:textId="77777777" w:rsidR="00B82538" w:rsidRDefault="00B82538" w:rsidP="00FA5B72">
      <w:pPr>
        <w:shd w:val="clear" w:color="auto" w:fill="FFFFFF" w:themeFill="background1"/>
        <w:ind w:firstLine="567"/>
        <w:jc w:val="right"/>
        <w:rPr>
          <w:sz w:val="22"/>
          <w:szCs w:val="22"/>
        </w:rPr>
      </w:pPr>
    </w:p>
    <w:p w14:paraId="6227EC92" w14:textId="77777777" w:rsidR="00B82538" w:rsidRDefault="00B82538" w:rsidP="00FA5B72">
      <w:pPr>
        <w:shd w:val="clear" w:color="auto" w:fill="FFFFFF" w:themeFill="background1"/>
        <w:ind w:firstLine="567"/>
        <w:jc w:val="right"/>
        <w:rPr>
          <w:sz w:val="22"/>
          <w:szCs w:val="22"/>
        </w:rPr>
      </w:pPr>
    </w:p>
    <w:p w14:paraId="3DB73F01" w14:textId="77777777" w:rsidR="00B82538" w:rsidRDefault="00B82538" w:rsidP="00FA5B72">
      <w:pPr>
        <w:shd w:val="clear" w:color="auto" w:fill="FFFFFF" w:themeFill="background1"/>
        <w:ind w:firstLine="567"/>
        <w:jc w:val="right"/>
        <w:rPr>
          <w:sz w:val="22"/>
          <w:szCs w:val="22"/>
        </w:rPr>
      </w:pPr>
    </w:p>
    <w:p w14:paraId="47A64BA4" w14:textId="30AB7BC0" w:rsidR="00FA5B72" w:rsidRPr="000202A4" w:rsidRDefault="00FA5B72" w:rsidP="00FA5B72">
      <w:pPr>
        <w:shd w:val="clear" w:color="auto" w:fill="FFFFFF" w:themeFill="background1"/>
        <w:ind w:firstLine="567"/>
        <w:jc w:val="right"/>
        <w:rPr>
          <w:b/>
          <w:bCs/>
          <w:sz w:val="22"/>
          <w:szCs w:val="22"/>
          <w:lang w:val="uk-UA"/>
        </w:rPr>
      </w:pPr>
      <w:r w:rsidRPr="000202A4">
        <w:rPr>
          <w:b/>
          <w:bCs/>
          <w:sz w:val="22"/>
          <w:szCs w:val="22"/>
        </w:rPr>
        <w:lastRenderedPageBreak/>
        <w:t xml:space="preserve">Додаток </w:t>
      </w:r>
      <w:r w:rsidRPr="000202A4">
        <w:rPr>
          <w:b/>
          <w:bCs/>
          <w:sz w:val="22"/>
          <w:szCs w:val="22"/>
          <w:lang w:val="uk-UA"/>
        </w:rPr>
        <w:t>9</w:t>
      </w:r>
    </w:p>
    <w:p w14:paraId="3FA453AD" w14:textId="096A1321" w:rsidR="00FA5B72" w:rsidRPr="00A32E0B" w:rsidRDefault="00FA5B72" w:rsidP="00FA5B72">
      <w:pPr>
        <w:shd w:val="clear" w:color="auto" w:fill="FFFFFF" w:themeFill="background1"/>
        <w:ind w:firstLine="567"/>
        <w:jc w:val="right"/>
        <w:rPr>
          <w:sz w:val="22"/>
          <w:szCs w:val="22"/>
        </w:rPr>
      </w:pPr>
      <w:r w:rsidRPr="00A32E0B">
        <w:rPr>
          <w:sz w:val="22"/>
          <w:szCs w:val="22"/>
        </w:rPr>
        <w:t xml:space="preserve"> до тендерної документації</w:t>
      </w:r>
    </w:p>
    <w:p w14:paraId="456C8FE9" w14:textId="70D9BCF3" w:rsidR="00FA5B72" w:rsidRDefault="00FA5B72" w:rsidP="00FA5B72">
      <w:pPr>
        <w:shd w:val="clear" w:color="auto" w:fill="FFFFFF" w:themeFill="background1"/>
        <w:ind w:firstLine="567"/>
        <w:jc w:val="right"/>
      </w:pPr>
    </w:p>
    <w:p w14:paraId="6C32B847" w14:textId="70D45B53" w:rsidR="00FA5B72" w:rsidRDefault="00FA5B72" w:rsidP="00FA5B72">
      <w:pPr>
        <w:shd w:val="clear" w:color="auto" w:fill="FFFFFF" w:themeFill="background1"/>
        <w:ind w:firstLine="567"/>
        <w:jc w:val="center"/>
      </w:pPr>
    </w:p>
    <w:p w14:paraId="1DC06FC6" w14:textId="7A8CB2B4" w:rsidR="00FA5B72" w:rsidRDefault="00FA5B72" w:rsidP="00FA5B72">
      <w:pPr>
        <w:shd w:val="clear" w:color="auto" w:fill="FFFFFF" w:themeFill="background1"/>
        <w:ind w:firstLine="567"/>
        <w:jc w:val="center"/>
      </w:pPr>
    </w:p>
    <w:p w14:paraId="02B090F1" w14:textId="4AB5103E" w:rsidR="00FA5B72" w:rsidRDefault="00FA5B72" w:rsidP="00FA5B72">
      <w:pPr>
        <w:shd w:val="clear" w:color="auto" w:fill="FFFFFF" w:themeFill="background1"/>
        <w:ind w:firstLine="567"/>
        <w:jc w:val="center"/>
      </w:pPr>
    </w:p>
    <w:p w14:paraId="612C8852" w14:textId="77777777" w:rsidR="00FA5B72" w:rsidRPr="00FA5B72" w:rsidRDefault="00FA5B72" w:rsidP="00FA5B72">
      <w:pPr>
        <w:jc w:val="center"/>
        <w:rPr>
          <w:rFonts w:eastAsia="Times New Roman"/>
          <w:kern w:val="2"/>
          <w:sz w:val="22"/>
          <w:szCs w:val="22"/>
          <w:lang w:val="uk-UA" w:eastAsia="uk-UA"/>
        </w:rPr>
      </w:pPr>
      <w:r w:rsidRPr="00FA5B72">
        <w:rPr>
          <w:rFonts w:eastAsia="Times New Roman"/>
          <w:b/>
          <w:bCs/>
          <w:color w:val="FF0000"/>
          <w:kern w:val="2"/>
          <w:sz w:val="22"/>
          <w:szCs w:val="22"/>
          <w:shd w:val="clear" w:color="auto" w:fill="FFFFFF"/>
          <w:lang w:val="uk-UA" w:eastAsia="uk-UA"/>
        </w:rPr>
        <w:t>На фірмовому бланку</w:t>
      </w:r>
    </w:p>
    <w:p w14:paraId="0476A362" w14:textId="77777777" w:rsidR="00FA5B72" w:rsidRPr="00FA5B72" w:rsidRDefault="00FA5B72" w:rsidP="00FA5B72">
      <w:pPr>
        <w:spacing w:after="240"/>
        <w:rPr>
          <w:rFonts w:eastAsia="Times New Roman"/>
          <w:kern w:val="2"/>
          <w:sz w:val="22"/>
          <w:szCs w:val="22"/>
          <w:lang w:val="uk-UA" w:eastAsia="uk-UA"/>
        </w:rPr>
      </w:pPr>
      <w:r w:rsidRPr="00FA5B72">
        <w:rPr>
          <w:rFonts w:eastAsia="Times New Roman"/>
          <w:kern w:val="2"/>
          <w:sz w:val="22"/>
          <w:szCs w:val="22"/>
          <w:lang w:val="uk-UA" w:eastAsia="uk-UA"/>
        </w:rPr>
        <w:br/>
      </w:r>
    </w:p>
    <w:p w14:paraId="5666A82A" w14:textId="77777777" w:rsidR="00FA5B72" w:rsidRPr="00FA5B72" w:rsidRDefault="00FA5B72" w:rsidP="00FA5B72">
      <w:pPr>
        <w:ind w:firstLine="5670"/>
        <w:rPr>
          <w:rFonts w:eastAsia="Times New Roman"/>
          <w:kern w:val="2"/>
          <w:sz w:val="22"/>
          <w:szCs w:val="22"/>
          <w:lang w:val="uk-UA" w:eastAsia="uk-UA"/>
        </w:rPr>
      </w:pPr>
      <w:bookmarkStart w:id="23" w:name="_Hlk100749159"/>
      <w:r w:rsidRPr="00FA5B72">
        <w:rPr>
          <w:rFonts w:eastAsia="Times New Roman"/>
          <w:color w:val="000000"/>
          <w:kern w:val="2"/>
          <w:sz w:val="22"/>
          <w:szCs w:val="22"/>
          <w:lang w:val="uk-UA" w:eastAsia="uk-UA"/>
        </w:rPr>
        <w:t>Голові Правління АТ “Львівгаз” </w:t>
      </w:r>
    </w:p>
    <w:p w14:paraId="3B4E2AA0" w14:textId="77777777" w:rsidR="00FA5B72" w:rsidRPr="00FA5B72" w:rsidRDefault="00FA5B72" w:rsidP="00FA5B72">
      <w:pPr>
        <w:ind w:firstLine="5669"/>
        <w:rPr>
          <w:rFonts w:eastAsia="Times New Roman"/>
          <w:kern w:val="2"/>
          <w:sz w:val="22"/>
          <w:szCs w:val="22"/>
          <w:lang w:val="uk-UA" w:eastAsia="uk-UA"/>
        </w:rPr>
      </w:pPr>
      <w:r w:rsidRPr="00FA5B72">
        <w:rPr>
          <w:rFonts w:eastAsia="Times New Roman"/>
          <w:b/>
          <w:bCs/>
          <w:color w:val="000000"/>
          <w:kern w:val="2"/>
          <w:sz w:val="22"/>
          <w:szCs w:val="22"/>
          <w:lang w:val="uk-UA" w:eastAsia="uk-UA"/>
        </w:rPr>
        <w:t>Тарасу КИТРИШУ</w:t>
      </w:r>
    </w:p>
    <w:p w14:paraId="40C60E06" w14:textId="77777777" w:rsidR="00FA5B72" w:rsidRPr="00FA5B72" w:rsidRDefault="00FA5B72" w:rsidP="00FA5B72">
      <w:pPr>
        <w:rPr>
          <w:rFonts w:eastAsia="Times New Roman"/>
          <w:kern w:val="2"/>
          <w:sz w:val="22"/>
          <w:szCs w:val="22"/>
          <w:lang w:val="uk-UA" w:eastAsia="uk-UA"/>
        </w:rPr>
      </w:pPr>
    </w:p>
    <w:p w14:paraId="0914C41D" w14:textId="77777777" w:rsidR="00FA5B72" w:rsidRPr="00FA5B72" w:rsidRDefault="00FA5B72" w:rsidP="00FA5B72">
      <w:pPr>
        <w:ind w:firstLine="5669"/>
        <w:rPr>
          <w:rFonts w:eastAsia="Times New Roman"/>
          <w:kern w:val="2"/>
          <w:sz w:val="22"/>
          <w:szCs w:val="22"/>
          <w:lang w:val="uk-UA" w:eastAsia="uk-UA"/>
        </w:rPr>
      </w:pPr>
      <w:r w:rsidRPr="00FA5B72">
        <w:rPr>
          <w:rFonts w:eastAsia="Times New Roman"/>
          <w:color w:val="000000"/>
          <w:kern w:val="2"/>
          <w:sz w:val="22"/>
          <w:szCs w:val="22"/>
          <w:lang w:val="uk-UA" w:eastAsia="uk-UA"/>
        </w:rPr>
        <w:t>79039, м. Львів, вул. Золота. 42</w:t>
      </w:r>
    </w:p>
    <w:p w14:paraId="7CB44E65" w14:textId="77777777" w:rsidR="00FA5B72" w:rsidRPr="00FA5B72" w:rsidRDefault="00FA5B72" w:rsidP="00FA5B72">
      <w:pPr>
        <w:spacing w:after="240"/>
        <w:rPr>
          <w:rFonts w:eastAsia="Times New Roman"/>
          <w:kern w:val="2"/>
          <w:sz w:val="22"/>
          <w:szCs w:val="22"/>
          <w:lang w:val="uk-UA" w:eastAsia="uk-UA"/>
        </w:rPr>
      </w:pPr>
      <w:r w:rsidRPr="00FA5B72">
        <w:rPr>
          <w:rFonts w:eastAsia="Times New Roman"/>
          <w:kern w:val="2"/>
          <w:sz w:val="22"/>
          <w:szCs w:val="22"/>
          <w:lang w:val="uk-UA" w:eastAsia="uk-UA"/>
        </w:rPr>
        <w:br/>
      </w:r>
      <w:r w:rsidRPr="00FA5B72">
        <w:rPr>
          <w:rFonts w:eastAsia="Times New Roman"/>
          <w:kern w:val="2"/>
          <w:sz w:val="22"/>
          <w:szCs w:val="22"/>
          <w:lang w:val="uk-UA" w:eastAsia="uk-UA"/>
        </w:rPr>
        <w:br/>
      </w:r>
    </w:p>
    <w:p w14:paraId="2C306BEF" w14:textId="77777777" w:rsidR="00FA5B72" w:rsidRPr="00FA5B72" w:rsidRDefault="00FA5B72" w:rsidP="00FA5B72">
      <w:pPr>
        <w:ind w:firstLine="567"/>
        <w:rPr>
          <w:rFonts w:eastAsia="Times New Roman"/>
          <w:kern w:val="2"/>
          <w:sz w:val="22"/>
          <w:szCs w:val="22"/>
          <w:lang w:val="uk-UA" w:eastAsia="uk-UA"/>
        </w:rPr>
      </w:pPr>
      <w:r w:rsidRPr="00FA5B72">
        <w:rPr>
          <w:rFonts w:eastAsia="Times New Roman"/>
          <w:color w:val="000000"/>
          <w:kern w:val="2"/>
          <w:sz w:val="22"/>
          <w:szCs w:val="22"/>
          <w:lang w:val="uk-UA" w:eastAsia="uk-UA"/>
        </w:rPr>
        <w:t>На виконання Постанови КМУ №187 від 03.03.2022 року повідомляємо наступне:</w:t>
      </w:r>
    </w:p>
    <w:p w14:paraId="58A97163" w14:textId="77777777" w:rsidR="00FA5B72" w:rsidRPr="00FA5B72" w:rsidRDefault="00FA5B72" w:rsidP="00FA5B72">
      <w:pPr>
        <w:ind w:firstLine="567"/>
        <w:jc w:val="both"/>
        <w:rPr>
          <w:rFonts w:eastAsia="Times New Roman"/>
          <w:kern w:val="2"/>
          <w:sz w:val="22"/>
          <w:szCs w:val="22"/>
          <w:lang w:val="uk-UA" w:eastAsia="uk-UA"/>
        </w:rPr>
      </w:pPr>
      <w:r w:rsidRPr="00FA5B72">
        <w:rPr>
          <w:rFonts w:eastAsia="Times New Roman"/>
          <w:color w:val="FF0000"/>
          <w:kern w:val="2"/>
          <w:sz w:val="22"/>
          <w:szCs w:val="22"/>
          <w:lang w:val="uk-UA" w:eastAsia="uk-UA"/>
        </w:rPr>
        <w:t>Назва учасника</w:t>
      </w:r>
      <w:r w:rsidRPr="00FA5B72">
        <w:rPr>
          <w:rFonts w:eastAsia="Times New Roman"/>
          <w:color w:val="000000"/>
          <w:kern w:val="2"/>
          <w:sz w:val="22"/>
          <w:szCs w:val="22"/>
          <w:lang w:val="uk-UA" w:eastAsia="uk-UA"/>
        </w:rPr>
        <w:t xml:space="preserve">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776FBA54" w14:textId="77777777" w:rsidR="00FA5B72" w:rsidRPr="00FA5B72" w:rsidRDefault="00FA5B72" w:rsidP="00FA5B72">
      <w:pPr>
        <w:ind w:firstLine="567"/>
        <w:jc w:val="both"/>
        <w:rPr>
          <w:rFonts w:eastAsia="Times New Roman"/>
          <w:kern w:val="2"/>
          <w:sz w:val="22"/>
          <w:szCs w:val="22"/>
          <w:lang w:val="uk-UA" w:eastAsia="uk-UA"/>
        </w:rPr>
      </w:pPr>
      <w:r w:rsidRPr="00FA5B72">
        <w:rPr>
          <w:rFonts w:eastAsia="Times New Roman"/>
          <w:color w:val="000000"/>
          <w:kern w:val="2"/>
          <w:sz w:val="22"/>
          <w:szCs w:val="22"/>
          <w:lang w:val="uk-UA" w:eastAsia="uk-UA"/>
        </w:rPr>
        <w:t xml:space="preserve">На підтвердження зазначеної вище інформації надаємо копію структури власності </w:t>
      </w:r>
      <w:r w:rsidRPr="00FA5B72">
        <w:rPr>
          <w:rFonts w:eastAsia="Times New Roman"/>
          <w:color w:val="FF0000"/>
          <w:kern w:val="2"/>
          <w:sz w:val="22"/>
          <w:szCs w:val="22"/>
          <w:lang w:val="uk-UA" w:eastAsia="uk-UA"/>
        </w:rPr>
        <w:t xml:space="preserve">назва учасника </w:t>
      </w:r>
      <w:r w:rsidRPr="00FA5B72">
        <w:rPr>
          <w:rFonts w:eastAsia="Times New Roman"/>
          <w:color w:val="000000"/>
          <w:kern w:val="2"/>
          <w:sz w:val="22"/>
          <w:szCs w:val="22"/>
          <w:lang w:val="uk-UA" w:eastAsia="uk-UA"/>
        </w:rPr>
        <w:t>за формою та змістом, визначеними відповідно до законодавства.</w:t>
      </w:r>
    </w:p>
    <w:p w14:paraId="144C20C7" w14:textId="77777777" w:rsidR="00FA5B72" w:rsidRPr="00FA5B72" w:rsidRDefault="00FA5B72" w:rsidP="00FA5B72">
      <w:pPr>
        <w:spacing w:after="240"/>
        <w:rPr>
          <w:rFonts w:eastAsia="Times New Roman"/>
          <w:kern w:val="2"/>
          <w:sz w:val="22"/>
          <w:szCs w:val="22"/>
          <w:lang w:val="uk-UA" w:eastAsia="uk-UA"/>
        </w:rPr>
      </w:pPr>
    </w:p>
    <w:p w14:paraId="47923A4D" w14:textId="77777777" w:rsidR="00FA5B72" w:rsidRPr="00FA5B72" w:rsidRDefault="00FA5B72" w:rsidP="00FA5B72">
      <w:pPr>
        <w:rPr>
          <w:rFonts w:eastAsia="Times New Roman"/>
          <w:kern w:val="2"/>
          <w:sz w:val="22"/>
          <w:szCs w:val="22"/>
          <w:lang w:val="uk-UA" w:eastAsia="uk-UA"/>
        </w:rPr>
      </w:pPr>
      <w:r w:rsidRPr="00FA5B72">
        <w:rPr>
          <w:rFonts w:eastAsia="Times New Roman"/>
          <w:b/>
          <w:bCs/>
          <w:color w:val="000000"/>
          <w:kern w:val="2"/>
          <w:sz w:val="22"/>
          <w:szCs w:val="22"/>
          <w:lang w:val="uk-UA" w:eastAsia="uk-UA"/>
        </w:rPr>
        <w:t>додатки:</w:t>
      </w:r>
    </w:p>
    <w:p w14:paraId="4FD364CD" w14:textId="77777777" w:rsidR="00FA5B72" w:rsidRPr="00FA5B72" w:rsidRDefault="00FA5B72" w:rsidP="00FA5B72">
      <w:pPr>
        <w:numPr>
          <w:ilvl w:val="0"/>
          <w:numId w:val="28"/>
        </w:numPr>
        <w:suppressAutoHyphens w:val="0"/>
        <w:textAlignment w:val="baseline"/>
        <w:rPr>
          <w:rFonts w:eastAsia="Times New Roman"/>
          <w:color w:val="000000"/>
          <w:kern w:val="2"/>
          <w:sz w:val="22"/>
          <w:szCs w:val="22"/>
          <w:lang w:val="uk-UA" w:eastAsia="uk-UA"/>
        </w:rPr>
      </w:pPr>
      <w:r w:rsidRPr="00FA5B72">
        <w:rPr>
          <w:rFonts w:eastAsia="Times New Roman"/>
          <w:color w:val="000000"/>
          <w:kern w:val="2"/>
          <w:sz w:val="22"/>
          <w:szCs w:val="22"/>
          <w:lang w:val="uk-UA" w:eastAsia="uk-UA"/>
        </w:rPr>
        <w:t>Копія структури власності назва контрагента за формою та змістом, визначеними відповідно до законодавства.</w:t>
      </w:r>
    </w:p>
    <w:p w14:paraId="7BCEFB97" w14:textId="77777777" w:rsidR="00FA5B72" w:rsidRPr="00FA5B72" w:rsidRDefault="00FA5B72" w:rsidP="00FA5B72">
      <w:pPr>
        <w:spacing w:after="240"/>
        <w:rPr>
          <w:rFonts w:eastAsia="Times New Roman"/>
          <w:kern w:val="2"/>
          <w:sz w:val="22"/>
          <w:szCs w:val="22"/>
          <w:lang w:val="uk-UA" w:eastAsia="uk-UA"/>
        </w:rPr>
      </w:pPr>
      <w:r w:rsidRPr="00FA5B72">
        <w:rPr>
          <w:rFonts w:eastAsia="Times New Roman"/>
          <w:kern w:val="2"/>
          <w:sz w:val="22"/>
          <w:szCs w:val="22"/>
          <w:lang w:val="uk-UA" w:eastAsia="uk-UA"/>
        </w:rPr>
        <w:br/>
      </w:r>
    </w:p>
    <w:bookmarkEnd w:id="23"/>
    <w:p w14:paraId="4E96B801" w14:textId="77777777" w:rsidR="00FA5B72" w:rsidRPr="00FA5B72" w:rsidRDefault="00FA5B72" w:rsidP="00FA5B72">
      <w:pPr>
        <w:rPr>
          <w:rFonts w:eastAsia="Times New Roman"/>
          <w:kern w:val="2"/>
          <w:sz w:val="22"/>
          <w:szCs w:val="22"/>
          <w:lang w:val="uk-UA" w:eastAsia="uk-UA"/>
        </w:rPr>
      </w:pPr>
      <w:r w:rsidRPr="00FA5B72">
        <w:rPr>
          <w:rFonts w:eastAsia="Times New Roman"/>
          <w:b/>
          <w:bCs/>
          <w:color w:val="FF0000"/>
          <w:kern w:val="2"/>
          <w:sz w:val="22"/>
          <w:szCs w:val="22"/>
          <w:lang w:val="uk-UA" w:eastAsia="uk-UA"/>
        </w:rPr>
        <w:t>посада                                                                                             Ім`я ПРІЗВИЩЕ</w:t>
      </w:r>
    </w:p>
    <w:p w14:paraId="1F3CF830" w14:textId="77777777" w:rsidR="00FA5B72" w:rsidRDefault="00FA5B72" w:rsidP="00FA5B72">
      <w:pPr>
        <w:shd w:val="clear" w:color="auto" w:fill="FFFFFF" w:themeFill="background1"/>
        <w:ind w:firstLine="567"/>
        <w:jc w:val="center"/>
      </w:pPr>
    </w:p>
    <w:sectPr w:rsidR="00FA5B72">
      <w:type w:val="continuous"/>
      <w:pgSz w:w="11906" w:h="16838"/>
      <w:pgMar w:top="284" w:right="424" w:bottom="777" w:left="993"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8B57" w14:textId="77777777" w:rsidR="00F47C6A" w:rsidRDefault="00F47C6A">
      <w:r>
        <w:separator/>
      </w:r>
    </w:p>
  </w:endnote>
  <w:endnote w:type="continuationSeparator" w:id="0">
    <w:p w14:paraId="726399EA" w14:textId="77777777" w:rsidR="00F47C6A" w:rsidRDefault="00F4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2"/>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Liberation Serif">
    <w:altName w:val="Cambria"/>
    <w:panose1 w:val="02020603050405020304"/>
    <w:charset w:val="CC"/>
    <w:family w:val="roman"/>
    <w:pitch w:val="variable"/>
    <w:sig w:usb0="E0000AFF" w:usb1="500078FF" w:usb2="00000021" w:usb3="00000000" w:csb0="000001BF" w:csb1="00000000"/>
  </w:font>
  <w:font w:name="Geneva">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Droid Sans Fallback">
    <w:charset w:val="01"/>
    <w:family w:val="auto"/>
    <w:pitch w:val="variable"/>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F69C" w14:textId="77777777" w:rsidR="0012727E" w:rsidRDefault="0012727E">
    <w:pPr>
      <w:pStyle w:val="aff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F3C8" w14:textId="77777777" w:rsidR="00F47C6A" w:rsidRDefault="00F47C6A">
      <w:r>
        <w:separator/>
      </w:r>
    </w:p>
  </w:footnote>
  <w:footnote w:type="continuationSeparator" w:id="0">
    <w:p w14:paraId="22DB8829" w14:textId="77777777" w:rsidR="00F47C6A" w:rsidRDefault="00F47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928"/>
    <w:multiLevelType w:val="multilevel"/>
    <w:tmpl w:val="886E55C2"/>
    <w:lvl w:ilvl="0">
      <w:start w:val="1"/>
      <w:numFmt w:val="decimal"/>
      <w:lvlText w:val="3.%1."/>
      <w:lvlJc w:val="left"/>
      <w:pPr>
        <w:ind w:left="360" w:hanging="360"/>
      </w:pPr>
      <w:rPr>
        <w:rFonts w:ascii="Times New Roman" w:hAnsi="Times New Roman" w:cs="Times New Roman" w:hint="default"/>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825454"/>
    <w:multiLevelType w:val="multilevel"/>
    <w:tmpl w:val="B6CE96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39B0A80"/>
    <w:multiLevelType w:val="multilevel"/>
    <w:tmpl w:val="2542A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2468E2"/>
    <w:multiLevelType w:val="hybridMultilevel"/>
    <w:tmpl w:val="D6BC68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966672"/>
    <w:multiLevelType w:val="multilevel"/>
    <w:tmpl w:val="3134FEE6"/>
    <w:lvl w:ilvl="0">
      <w:start w:val="1"/>
      <w:numFmt w:val="decimal"/>
      <w:lvlText w:val="6.%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C54FB0"/>
    <w:multiLevelType w:val="multilevel"/>
    <w:tmpl w:val="D31A05E2"/>
    <w:lvl w:ilvl="0">
      <w:start w:val="1"/>
      <w:numFmt w:val="decimal"/>
      <w:lvlText w:val="2.%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2766411"/>
    <w:multiLevelType w:val="multilevel"/>
    <w:tmpl w:val="44642740"/>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 w15:restartNumberingAfterBreak="0">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4F5054"/>
    <w:multiLevelType w:val="hybridMultilevel"/>
    <w:tmpl w:val="ED1860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F220C8"/>
    <w:multiLevelType w:val="multilevel"/>
    <w:tmpl w:val="9FD8AF5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29C6446E"/>
    <w:multiLevelType w:val="multilevel"/>
    <w:tmpl w:val="F3FA49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11" w15:restartNumberingAfterBreak="0">
    <w:nsid w:val="2F0C19B9"/>
    <w:multiLevelType w:val="multilevel"/>
    <w:tmpl w:val="23D03B9C"/>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3C125BA"/>
    <w:multiLevelType w:val="multilevel"/>
    <w:tmpl w:val="303269E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8044F"/>
    <w:multiLevelType w:val="multilevel"/>
    <w:tmpl w:val="E3EA393A"/>
    <w:lvl w:ilvl="0">
      <w:start w:val="7"/>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C3C7D6E"/>
    <w:multiLevelType w:val="multilevel"/>
    <w:tmpl w:val="51F0B7DC"/>
    <w:lvl w:ilvl="0">
      <w:start w:val="1"/>
      <w:numFmt w:val="decimal"/>
      <w:lvlText w:val="11.%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360747"/>
    <w:multiLevelType w:val="multilevel"/>
    <w:tmpl w:val="D9C8671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977138D"/>
    <w:multiLevelType w:val="hybridMultilevel"/>
    <w:tmpl w:val="D6FAF1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9836C9D"/>
    <w:multiLevelType w:val="multilevel"/>
    <w:tmpl w:val="078E3222"/>
    <w:lvl w:ilvl="0">
      <w:start w:val="1"/>
      <w:numFmt w:val="decimal"/>
      <w:lvlText w:val="10.%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365349"/>
    <w:multiLevelType w:val="hybridMultilevel"/>
    <w:tmpl w:val="A934CD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36A506E"/>
    <w:multiLevelType w:val="multilevel"/>
    <w:tmpl w:val="6CD21A88"/>
    <w:lvl w:ilvl="0">
      <w:start w:val="1"/>
      <w:numFmt w:val="decimal"/>
      <w:lvlText w:val="5.%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4455D4"/>
    <w:multiLevelType w:val="multilevel"/>
    <w:tmpl w:val="21063238"/>
    <w:lvl w:ilvl="0">
      <w:start w:val="4"/>
      <w:numFmt w:val="decimal"/>
      <w:lvlText w:val="%1."/>
      <w:lvlJc w:val="left"/>
      <w:pPr>
        <w:ind w:left="360" w:hanging="360"/>
      </w:pPr>
    </w:lvl>
    <w:lvl w:ilvl="1">
      <w:start w:val="1"/>
      <w:numFmt w:val="decimal"/>
      <w:lvlText w:val="%1.%2."/>
      <w:lvlJc w:val="left"/>
      <w:pPr>
        <w:ind w:left="360" w:hanging="360"/>
      </w:pPr>
      <w:rPr>
        <w:b/>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6C7576D"/>
    <w:multiLevelType w:val="multilevel"/>
    <w:tmpl w:val="08F4C512"/>
    <w:lvl w:ilvl="0">
      <w:start w:val="1"/>
      <w:numFmt w:val="decimal"/>
      <w:lvlText w:val="7.%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DE5403"/>
    <w:multiLevelType w:val="multilevel"/>
    <w:tmpl w:val="675CD3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BB3391D"/>
    <w:multiLevelType w:val="multilevel"/>
    <w:tmpl w:val="8DC08F3A"/>
    <w:lvl w:ilvl="0">
      <w:start w:val="1"/>
      <w:numFmt w:val="decimal"/>
      <w:lvlText w:val="%1."/>
      <w:lvlJc w:val="left"/>
      <w:pPr>
        <w:ind w:left="-4819" w:firstLine="5954"/>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5" w15:restartNumberingAfterBreak="0">
    <w:nsid w:val="64196958"/>
    <w:multiLevelType w:val="multilevel"/>
    <w:tmpl w:val="C09234D0"/>
    <w:lvl w:ilvl="0">
      <w:start w:val="1"/>
      <w:numFmt w:val="decimal"/>
      <w:lvlText w:val="8.%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665770"/>
    <w:multiLevelType w:val="multilevel"/>
    <w:tmpl w:val="41A2464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7BC6E73"/>
    <w:multiLevelType w:val="multilevel"/>
    <w:tmpl w:val="21D40286"/>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8" w15:restartNumberingAfterBreak="0">
    <w:nsid w:val="6A127CEA"/>
    <w:multiLevelType w:val="multilevel"/>
    <w:tmpl w:val="F396789A"/>
    <w:lvl w:ilvl="0">
      <w:start w:val="1"/>
      <w:numFmt w:val="bullet"/>
      <w:lvlText w:val=""/>
      <w:lvlJc w:val="left"/>
      <w:pPr>
        <w:tabs>
          <w:tab w:val="num" w:pos="0"/>
        </w:tabs>
        <w:ind w:left="1429" w:hanging="360"/>
      </w:pPr>
      <w:rPr>
        <w:rFonts w:ascii="Symbol" w:hAnsi="Symbol" w:cs="Symbol" w:hint="default"/>
      </w:rPr>
    </w:lvl>
    <w:lvl w:ilvl="1">
      <w:numFmt w:val="bullet"/>
      <w:lvlText w:val="-"/>
      <w:lvlJc w:val="left"/>
      <w:pPr>
        <w:tabs>
          <w:tab w:val="num" w:pos="0"/>
        </w:tabs>
        <w:ind w:left="2149" w:hanging="360"/>
      </w:pPr>
      <w:rPr>
        <w:rFonts w:ascii="Times New Roman" w:hAnsi="Times New Roman" w:cs="Times New Roman"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9" w15:restartNumberingAfterBreak="0">
    <w:nsid w:val="71662C3C"/>
    <w:multiLevelType w:val="multilevel"/>
    <w:tmpl w:val="689EF2FA"/>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0" w15:restartNumberingAfterBreak="0">
    <w:nsid w:val="73ED0DCD"/>
    <w:multiLevelType w:val="multilevel"/>
    <w:tmpl w:val="42B6ADA8"/>
    <w:lvl w:ilvl="0">
      <w:start w:val="1"/>
      <w:numFmt w:val="decimal"/>
      <w:lvlText w:val="9.%1."/>
      <w:lvlJc w:val="left"/>
      <w:pPr>
        <w:ind w:left="360" w:hanging="360"/>
      </w:pPr>
      <w:rPr>
        <w:b/>
        <w:sz w:val="24"/>
      </w:r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31" w15:restartNumberingAfterBreak="0">
    <w:nsid w:val="74C20D4C"/>
    <w:multiLevelType w:val="multilevel"/>
    <w:tmpl w:val="962EE82E"/>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260065019">
    <w:abstractNumId w:val="24"/>
  </w:num>
  <w:num w:numId="2" w16cid:durableId="241911444">
    <w:abstractNumId w:val="2"/>
  </w:num>
  <w:num w:numId="3" w16cid:durableId="1661806590">
    <w:abstractNumId w:val="27"/>
  </w:num>
  <w:num w:numId="4" w16cid:durableId="509024484">
    <w:abstractNumId w:val="7"/>
  </w:num>
  <w:num w:numId="5" w16cid:durableId="644048916">
    <w:abstractNumId w:val="14"/>
  </w:num>
  <w:num w:numId="6" w16cid:durableId="1094059964">
    <w:abstractNumId w:val="26"/>
  </w:num>
  <w:num w:numId="7" w16cid:durableId="1683389945">
    <w:abstractNumId w:val="16"/>
  </w:num>
  <w:num w:numId="8" w16cid:durableId="1145317090">
    <w:abstractNumId w:val="10"/>
  </w:num>
  <w:num w:numId="9" w16cid:durableId="1985234145">
    <w:abstractNumId w:val="5"/>
  </w:num>
  <w:num w:numId="10" w16cid:durableId="1500652213">
    <w:abstractNumId w:val="0"/>
  </w:num>
  <w:num w:numId="11" w16cid:durableId="82728748">
    <w:abstractNumId w:val="21"/>
  </w:num>
  <w:num w:numId="12" w16cid:durableId="1777286505">
    <w:abstractNumId w:val="20"/>
  </w:num>
  <w:num w:numId="13" w16cid:durableId="1781989892">
    <w:abstractNumId w:val="4"/>
  </w:num>
  <w:num w:numId="14" w16cid:durableId="2030139562">
    <w:abstractNumId w:val="22"/>
  </w:num>
  <w:num w:numId="15" w16cid:durableId="614286788">
    <w:abstractNumId w:val="25"/>
  </w:num>
  <w:num w:numId="16" w16cid:durableId="1980307940">
    <w:abstractNumId w:val="30"/>
  </w:num>
  <w:num w:numId="17" w16cid:durableId="1961570081">
    <w:abstractNumId w:val="18"/>
  </w:num>
  <w:num w:numId="18" w16cid:durableId="1405878409">
    <w:abstractNumId w:val="1"/>
  </w:num>
  <w:num w:numId="19" w16cid:durableId="188220658">
    <w:abstractNumId w:val="15"/>
  </w:num>
  <w:num w:numId="20" w16cid:durableId="711272384">
    <w:abstractNumId w:val="31"/>
  </w:num>
  <w:num w:numId="21" w16cid:durableId="2022318812">
    <w:abstractNumId w:val="23"/>
  </w:num>
  <w:num w:numId="22" w16cid:durableId="843782142">
    <w:abstractNumId w:val="29"/>
  </w:num>
  <w:num w:numId="23" w16cid:durableId="1895121619">
    <w:abstractNumId w:val="17"/>
  </w:num>
  <w:num w:numId="24" w16cid:durableId="1115444736">
    <w:abstractNumId w:val="19"/>
  </w:num>
  <w:num w:numId="25" w16cid:durableId="1462729099">
    <w:abstractNumId w:val="3"/>
  </w:num>
  <w:num w:numId="26" w16cid:durableId="17769479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3706187">
    <w:abstractNumId w:val="8"/>
  </w:num>
  <w:num w:numId="28" w16cid:durableId="1807813518">
    <w:abstractNumId w:val="13"/>
  </w:num>
  <w:num w:numId="29" w16cid:durableId="615408143">
    <w:abstractNumId w:val="6"/>
  </w:num>
  <w:num w:numId="30" w16cid:durableId="488981182">
    <w:abstractNumId w:val="28"/>
  </w:num>
  <w:num w:numId="31" w16cid:durableId="1106266642">
    <w:abstractNumId w:val="11"/>
  </w:num>
  <w:num w:numId="32" w16cid:durableId="1194726214">
    <w:abstractNumId w:val="12"/>
  </w:num>
  <w:num w:numId="33" w16cid:durableId="106961798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AE"/>
    <w:rsid w:val="00002C4A"/>
    <w:rsid w:val="00004AAE"/>
    <w:rsid w:val="00005711"/>
    <w:rsid w:val="000114DC"/>
    <w:rsid w:val="000202A4"/>
    <w:rsid w:val="000274FA"/>
    <w:rsid w:val="00035090"/>
    <w:rsid w:val="000360ED"/>
    <w:rsid w:val="000442FE"/>
    <w:rsid w:val="00053BAC"/>
    <w:rsid w:val="00056A9F"/>
    <w:rsid w:val="00063DF8"/>
    <w:rsid w:val="00072BEC"/>
    <w:rsid w:val="00077A88"/>
    <w:rsid w:val="0009465F"/>
    <w:rsid w:val="000959C5"/>
    <w:rsid w:val="000970D0"/>
    <w:rsid w:val="000A4646"/>
    <w:rsid w:val="000A592E"/>
    <w:rsid w:val="000C1ED0"/>
    <w:rsid w:val="000C66B4"/>
    <w:rsid w:val="000D06AB"/>
    <w:rsid w:val="000D4749"/>
    <w:rsid w:val="000E2EF9"/>
    <w:rsid w:val="000F1DB4"/>
    <w:rsid w:val="001031C2"/>
    <w:rsid w:val="00106594"/>
    <w:rsid w:val="001123C1"/>
    <w:rsid w:val="001125D7"/>
    <w:rsid w:val="0011534F"/>
    <w:rsid w:val="0012460E"/>
    <w:rsid w:val="00124C4F"/>
    <w:rsid w:val="0012727E"/>
    <w:rsid w:val="001318E8"/>
    <w:rsid w:val="001514C8"/>
    <w:rsid w:val="00180B2E"/>
    <w:rsid w:val="001A575F"/>
    <w:rsid w:val="001A6CC2"/>
    <w:rsid w:val="001B3360"/>
    <w:rsid w:val="001B3412"/>
    <w:rsid w:val="001B54F3"/>
    <w:rsid w:val="001B76A1"/>
    <w:rsid w:val="001D5D72"/>
    <w:rsid w:val="001E66BB"/>
    <w:rsid w:val="001F12E6"/>
    <w:rsid w:val="00230CD0"/>
    <w:rsid w:val="00237B8D"/>
    <w:rsid w:val="00244FD1"/>
    <w:rsid w:val="002541FF"/>
    <w:rsid w:val="0025570F"/>
    <w:rsid w:val="00257D8C"/>
    <w:rsid w:val="002600F8"/>
    <w:rsid w:val="00266A6A"/>
    <w:rsid w:val="00282F8F"/>
    <w:rsid w:val="002A3C4A"/>
    <w:rsid w:val="002A41D4"/>
    <w:rsid w:val="002A6249"/>
    <w:rsid w:val="002B0F68"/>
    <w:rsid w:val="002B4C00"/>
    <w:rsid w:val="002B6003"/>
    <w:rsid w:val="002D6700"/>
    <w:rsid w:val="002E199C"/>
    <w:rsid w:val="002E45EA"/>
    <w:rsid w:val="002E6BFA"/>
    <w:rsid w:val="002E6C03"/>
    <w:rsid w:val="002F03AA"/>
    <w:rsid w:val="002F126B"/>
    <w:rsid w:val="002F26FB"/>
    <w:rsid w:val="00332758"/>
    <w:rsid w:val="00363F0B"/>
    <w:rsid w:val="00370C4C"/>
    <w:rsid w:val="00371A35"/>
    <w:rsid w:val="00392931"/>
    <w:rsid w:val="003B6197"/>
    <w:rsid w:val="003C2CC3"/>
    <w:rsid w:val="003D5BFD"/>
    <w:rsid w:val="003E4FF0"/>
    <w:rsid w:val="003F750B"/>
    <w:rsid w:val="00405CDE"/>
    <w:rsid w:val="004061BD"/>
    <w:rsid w:val="00413433"/>
    <w:rsid w:val="00421851"/>
    <w:rsid w:val="00434E49"/>
    <w:rsid w:val="00437E77"/>
    <w:rsid w:val="00452B26"/>
    <w:rsid w:val="00452DA4"/>
    <w:rsid w:val="00457771"/>
    <w:rsid w:val="004604BF"/>
    <w:rsid w:val="00471EBD"/>
    <w:rsid w:val="00472C8B"/>
    <w:rsid w:val="00480E06"/>
    <w:rsid w:val="00486792"/>
    <w:rsid w:val="004A31AE"/>
    <w:rsid w:val="004A4418"/>
    <w:rsid w:val="004B3F4D"/>
    <w:rsid w:val="004B5E5B"/>
    <w:rsid w:val="004C650A"/>
    <w:rsid w:val="004C7C32"/>
    <w:rsid w:val="004D2B5E"/>
    <w:rsid w:val="004E6DA6"/>
    <w:rsid w:val="00514051"/>
    <w:rsid w:val="0051509E"/>
    <w:rsid w:val="00534514"/>
    <w:rsid w:val="0053567E"/>
    <w:rsid w:val="0053786F"/>
    <w:rsid w:val="0054065F"/>
    <w:rsid w:val="00543DF3"/>
    <w:rsid w:val="00544F65"/>
    <w:rsid w:val="00546ECF"/>
    <w:rsid w:val="00562A7D"/>
    <w:rsid w:val="00573016"/>
    <w:rsid w:val="0057592F"/>
    <w:rsid w:val="00582FBA"/>
    <w:rsid w:val="005A6AAC"/>
    <w:rsid w:val="005B59B8"/>
    <w:rsid w:val="005C10D3"/>
    <w:rsid w:val="005C7644"/>
    <w:rsid w:val="005E3378"/>
    <w:rsid w:val="006034F3"/>
    <w:rsid w:val="00606D0E"/>
    <w:rsid w:val="00616C18"/>
    <w:rsid w:val="006330F1"/>
    <w:rsid w:val="0066051A"/>
    <w:rsid w:val="00665B0A"/>
    <w:rsid w:val="0066618E"/>
    <w:rsid w:val="00667333"/>
    <w:rsid w:val="006712FA"/>
    <w:rsid w:val="006742BB"/>
    <w:rsid w:val="00675F5C"/>
    <w:rsid w:val="00684455"/>
    <w:rsid w:val="00690AAC"/>
    <w:rsid w:val="006957F2"/>
    <w:rsid w:val="006A2B15"/>
    <w:rsid w:val="006A55FD"/>
    <w:rsid w:val="006B11B1"/>
    <w:rsid w:val="006B25AA"/>
    <w:rsid w:val="006B334B"/>
    <w:rsid w:val="006B41E0"/>
    <w:rsid w:val="006C615F"/>
    <w:rsid w:val="006C7882"/>
    <w:rsid w:val="006E161D"/>
    <w:rsid w:val="006E61B4"/>
    <w:rsid w:val="007113BC"/>
    <w:rsid w:val="00720E43"/>
    <w:rsid w:val="00722DF2"/>
    <w:rsid w:val="00733CF2"/>
    <w:rsid w:val="007565CA"/>
    <w:rsid w:val="007605BB"/>
    <w:rsid w:val="007679C1"/>
    <w:rsid w:val="00776F35"/>
    <w:rsid w:val="00786005"/>
    <w:rsid w:val="00787E29"/>
    <w:rsid w:val="007A7469"/>
    <w:rsid w:val="007B1ED0"/>
    <w:rsid w:val="007B3D0A"/>
    <w:rsid w:val="007B5C2B"/>
    <w:rsid w:val="007C1E09"/>
    <w:rsid w:val="007D542C"/>
    <w:rsid w:val="007E17C3"/>
    <w:rsid w:val="007F382C"/>
    <w:rsid w:val="00801797"/>
    <w:rsid w:val="008020AA"/>
    <w:rsid w:val="00802F06"/>
    <w:rsid w:val="008062AE"/>
    <w:rsid w:val="008073F4"/>
    <w:rsid w:val="0081005A"/>
    <w:rsid w:val="008130C4"/>
    <w:rsid w:val="008248E0"/>
    <w:rsid w:val="008265FA"/>
    <w:rsid w:val="00832532"/>
    <w:rsid w:val="00832C5D"/>
    <w:rsid w:val="00851EAA"/>
    <w:rsid w:val="00861FA2"/>
    <w:rsid w:val="00862D1F"/>
    <w:rsid w:val="00873833"/>
    <w:rsid w:val="00895110"/>
    <w:rsid w:val="008B60C7"/>
    <w:rsid w:val="008B75D8"/>
    <w:rsid w:val="008C2DF9"/>
    <w:rsid w:val="008C6505"/>
    <w:rsid w:val="008D2A30"/>
    <w:rsid w:val="008D3E4D"/>
    <w:rsid w:val="008D6B57"/>
    <w:rsid w:val="009046C7"/>
    <w:rsid w:val="0090562C"/>
    <w:rsid w:val="009210C0"/>
    <w:rsid w:val="00922E3F"/>
    <w:rsid w:val="009241C8"/>
    <w:rsid w:val="0093426E"/>
    <w:rsid w:val="0095339B"/>
    <w:rsid w:val="0096147A"/>
    <w:rsid w:val="00964FDD"/>
    <w:rsid w:val="00972016"/>
    <w:rsid w:val="00973EE6"/>
    <w:rsid w:val="00991117"/>
    <w:rsid w:val="00997AE1"/>
    <w:rsid w:val="009A26C0"/>
    <w:rsid w:val="009A67E0"/>
    <w:rsid w:val="009B3DAE"/>
    <w:rsid w:val="009E7B65"/>
    <w:rsid w:val="009E7FD6"/>
    <w:rsid w:val="009F2A54"/>
    <w:rsid w:val="009F34F1"/>
    <w:rsid w:val="00A02813"/>
    <w:rsid w:val="00A10CD5"/>
    <w:rsid w:val="00A1152C"/>
    <w:rsid w:val="00A115DD"/>
    <w:rsid w:val="00A230BB"/>
    <w:rsid w:val="00A250B9"/>
    <w:rsid w:val="00A26839"/>
    <w:rsid w:val="00A316FA"/>
    <w:rsid w:val="00A32E0B"/>
    <w:rsid w:val="00A3728F"/>
    <w:rsid w:val="00A4106F"/>
    <w:rsid w:val="00A524D4"/>
    <w:rsid w:val="00A52CB4"/>
    <w:rsid w:val="00A5676E"/>
    <w:rsid w:val="00A67EA1"/>
    <w:rsid w:val="00A7315E"/>
    <w:rsid w:val="00A8317A"/>
    <w:rsid w:val="00A8546A"/>
    <w:rsid w:val="00A96216"/>
    <w:rsid w:val="00A97067"/>
    <w:rsid w:val="00A97F3B"/>
    <w:rsid w:val="00AB3F03"/>
    <w:rsid w:val="00AC0603"/>
    <w:rsid w:val="00AC2C39"/>
    <w:rsid w:val="00AD5597"/>
    <w:rsid w:val="00AD5E54"/>
    <w:rsid w:val="00AD7908"/>
    <w:rsid w:val="00AE0B40"/>
    <w:rsid w:val="00AE69DC"/>
    <w:rsid w:val="00AF42D2"/>
    <w:rsid w:val="00B3015F"/>
    <w:rsid w:val="00B364AD"/>
    <w:rsid w:val="00B37910"/>
    <w:rsid w:val="00B43C64"/>
    <w:rsid w:val="00B6146C"/>
    <w:rsid w:val="00B61D4B"/>
    <w:rsid w:val="00B76102"/>
    <w:rsid w:val="00B81615"/>
    <w:rsid w:val="00B82538"/>
    <w:rsid w:val="00B87E2A"/>
    <w:rsid w:val="00B97124"/>
    <w:rsid w:val="00BB0F93"/>
    <w:rsid w:val="00BB2201"/>
    <w:rsid w:val="00BB2B99"/>
    <w:rsid w:val="00BB39BA"/>
    <w:rsid w:val="00BC003B"/>
    <w:rsid w:val="00BC3B6C"/>
    <w:rsid w:val="00BD57E8"/>
    <w:rsid w:val="00BE0F1A"/>
    <w:rsid w:val="00BE34A9"/>
    <w:rsid w:val="00BE73B2"/>
    <w:rsid w:val="00BF3948"/>
    <w:rsid w:val="00C105D6"/>
    <w:rsid w:val="00C142DE"/>
    <w:rsid w:val="00C54484"/>
    <w:rsid w:val="00C55972"/>
    <w:rsid w:val="00C77DE1"/>
    <w:rsid w:val="00C84296"/>
    <w:rsid w:val="00C87D05"/>
    <w:rsid w:val="00C978AF"/>
    <w:rsid w:val="00CA601C"/>
    <w:rsid w:val="00CA6FA2"/>
    <w:rsid w:val="00CB5FB8"/>
    <w:rsid w:val="00CC20B6"/>
    <w:rsid w:val="00CC7B63"/>
    <w:rsid w:val="00CE1A90"/>
    <w:rsid w:val="00CE6E1D"/>
    <w:rsid w:val="00D03DF3"/>
    <w:rsid w:val="00D15A5F"/>
    <w:rsid w:val="00D246D1"/>
    <w:rsid w:val="00D25240"/>
    <w:rsid w:val="00D267BD"/>
    <w:rsid w:val="00D56CF7"/>
    <w:rsid w:val="00D60759"/>
    <w:rsid w:val="00D67DB2"/>
    <w:rsid w:val="00D822E1"/>
    <w:rsid w:val="00D826A2"/>
    <w:rsid w:val="00D91CB4"/>
    <w:rsid w:val="00D92DB6"/>
    <w:rsid w:val="00DA404D"/>
    <w:rsid w:val="00DA4738"/>
    <w:rsid w:val="00DB0948"/>
    <w:rsid w:val="00DC33C9"/>
    <w:rsid w:val="00DC5031"/>
    <w:rsid w:val="00DD1A44"/>
    <w:rsid w:val="00DF0739"/>
    <w:rsid w:val="00DF283A"/>
    <w:rsid w:val="00DF3B67"/>
    <w:rsid w:val="00DF402E"/>
    <w:rsid w:val="00E01A1C"/>
    <w:rsid w:val="00E16E09"/>
    <w:rsid w:val="00E33089"/>
    <w:rsid w:val="00E36719"/>
    <w:rsid w:val="00E52CD6"/>
    <w:rsid w:val="00E53A28"/>
    <w:rsid w:val="00E64ACF"/>
    <w:rsid w:val="00E77C6C"/>
    <w:rsid w:val="00E82E65"/>
    <w:rsid w:val="00E920F9"/>
    <w:rsid w:val="00EB0181"/>
    <w:rsid w:val="00EB345F"/>
    <w:rsid w:val="00EB383A"/>
    <w:rsid w:val="00EB4EAB"/>
    <w:rsid w:val="00EC502E"/>
    <w:rsid w:val="00EC552E"/>
    <w:rsid w:val="00EC6973"/>
    <w:rsid w:val="00ED09E1"/>
    <w:rsid w:val="00ED17FC"/>
    <w:rsid w:val="00ED2646"/>
    <w:rsid w:val="00ED37CF"/>
    <w:rsid w:val="00ED4BEE"/>
    <w:rsid w:val="00F067C5"/>
    <w:rsid w:val="00F06892"/>
    <w:rsid w:val="00F27636"/>
    <w:rsid w:val="00F372DB"/>
    <w:rsid w:val="00F47184"/>
    <w:rsid w:val="00F47C6A"/>
    <w:rsid w:val="00F52CE7"/>
    <w:rsid w:val="00F56588"/>
    <w:rsid w:val="00F63699"/>
    <w:rsid w:val="00F6411A"/>
    <w:rsid w:val="00F84E5A"/>
    <w:rsid w:val="00F86B23"/>
    <w:rsid w:val="00F930D4"/>
    <w:rsid w:val="00FA5B72"/>
    <w:rsid w:val="00FC4900"/>
    <w:rsid w:val="00FC6394"/>
    <w:rsid w:val="00FD198A"/>
    <w:rsid w:val="00FD66E8"/>
    <w:rsid w:val="00FE3A8D"/>
    <w:rsid w:val="00FE3B2C"/>
    <w:rsid w:val="00FF60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4A57"/>
  <w15:docId w15:val="{9B05C750-8D4D-4848-8F02-F220DEDB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CD6"/>
    <w:rPr>
      <w:rFonts w:ascii="Times New Roman" w:hAnsi="Times New Roman" w:cs="Times New Roman"/>
      <w:color w:val="auto"/>
      <w:sz w:val="24"/>
      <w:szCs w:val="24"/>
    </w:rPr>
  </w:style>
  <w:style w:type="paragraph" w:styleId="1">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qFormat/>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qFormat/>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qFormat/>
    <w:rsid w:val="00B44DEA"/>
    <w:pPr>
      <w:keepNext/>
      <w:keepLine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B44DEA"/>
    <w:pPr>
      <w:keepNext/>
      <w:keepLine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qFormat/>
    <w:rsid w:val="00B44DEA"/>
    <w:pPr>
      <w:keepNext/>
      <w:keepLine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ітки Знак"/>
    <w:basedOn w:val="a0"/>
    <w:uiPriority w:val="99"/>
    <w:qFormat/>
    <w:rsid w:val="008522FD"/>
    <w:rPr>
      <w:sz w:val="24"/>
      <w:szCs w:val="24"/>
    </w:rPr>
  </w:style>
  <w:style w:type="character" w:styleId="a4">
    <w:name w:val="annotation reference"/>
    <w:basedOn w:val="a0"/>
    <w:uiPriority w:val="99"/>
    <w:unhideWhenUsed/>
    <w:qFormat/>
    <w:rsid w:val="008522FD"/>
    <w:rPr>
      <w:sz w:val="18"/>
      <w:szCs w:val="18"/>
    </w:rPr>
  </w:style>
  <w:style w:type="character" w:customStyle="1" w:styleId="a5">
    <w:name w:val="Текст у виносці Знак"/>
    <w:basedOn w:val="a0"/>
    <w:qFormat/>
    <w:rsid w:val="00B952B2"/>
    <w:rPr>
      <w:rFonts w:ascii="Times New Roman" w:hAnsi="Times New Roman" w:cs="Times New Roman"/>
      <w:sz w:val="18"/>
      <w:szCs w:val="18"/>
    </w:rPr>
  </w:style>
  <w:style w:type="character" w:customStyle="1" w:styleId="a6">
    <w:name w:val="Назва Знак"/>
    <w:qFormat/>
    <w:locked/>
    <w:rsid w:val="00B952B2"/>
    <w:rPr>
      <w:b/>
      <w:sz w:val="72"/>
      <w:szCs w:val="72"/>
    </w:rPr>
  </w:style>
  <w:style w:type="character" w:customStyle="1" w:styleId="a7">
    <w:name w:val="Основной текст Знак"/>
    <w:basedOn w:val="a0"/>
    <w:qFormat/>
    <w:rsid w:val="00B952B2"/>
  </w:style>
  <w:style w:type="character" w:customStyle="1" w:styleId="a8">
    <w:name w:val="Основний текст Знак"/>
    <w:qFormat/>
    <w:locked/>
    <w:rsid w:val="00B952B2"/>
    <w:rPr>
      <w:rFonts w:ascii="Times New Roman" w:eastAsia="Times New Roman" w:hAnsi="Times New Roman" w:cs="Times New Roman"/>
      <w:color w:val="auto"/>
      <w:sz w:val="24"/>
      <w:szCs w:val="24"/>
    </w:rPr>
  </w:style>
  <w:style w:type="character" w:customStyle="1" w:styleId="20">
    <w:name w:val="Основний текст 2 Знак"/>
    <w:basedOn w:val="a0"/>
    <w:qFormat/>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qFormat/>
    <w:locked/>
    <w:rsid w:val="00FA32F7"/>
    <w:rPr>
      <w:b/>
      <w:sz w:val="20"/>
      <w:szCs w:val="20"/>
    </w:rPr>
  </w:style>
  <w:style w:type="character" w:customStyle="1" w:styleId="a9">
    <w:name w:val="Нижній колонтитул Знак"/>
    <w:basedOn w:val="a0"/>
    <w:uiPriority w:val="99"/>
    <w:qFormat/>
    <w:rsid w:val="00FA32F7"/>
    <w:rPr>
      <w:rFonts w:ascii="Times New Roman" w:eastAsia="Times New Roman" w:hAnsi="Times New Roman" w:cs="Times New Roman"/>
      <w:color w:val="auto"/>
      <w:sz w:val="24"/>
      <w:szCs w:val="20"/>
      <w:lang w:val="en-GB"/>
    </w:rPr>
  </w:style>
  <w:style w:type="character" w:customStyle="1" w:styleId="70">
    <w:name w:val="Заголовок 7 Знак"/>
    <w:basedOn w:val="a0"/>
    <w:link w:val="7"/>
    <w:qFormat/>
    <w:rsid w:val="00B44DEA"/>
    <w:rPr>
      <w:rFonts w:ascii="Cambria" w:eastAsia="Times New Roman" w:hAnsi="Cambria" w:cs="Times New Roman"/>
      <w:i/>
      <w:iCs/>
      <w:color w:val="404040"/>
      <w:lang w:eastAsia="zh-CN"/>
    </w:rPr>
  </w:style>
  <w:style w:type="character" w:customStyle="1" w:styleId="80">
    <w:name w:val="Заголовок 8 Знак"/>
    <w:basedOn w:val="a0"/>
    <w:link w:val="8"/>
    <w:qFormat/>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qFormat/>
    <w:rsid w:val="00B44DEA"/>
    <w:rPr>
      <w:rFonts w:ascii="Cambria" w:eastAsia="Times New Roman" w:hAnsi="Cambria" w:cs="Times New Roman"/>
      <w:i/>
      <w:iCs/>
      <w:color w:val="404040"/>
      <w:sz w:val="20"/>
      <w:szCs w:val="20"/>
      <w:lang w:eastAsia="zh-CN"/>
    </w:rPr>
  </w:style>
  <w:style w:type="character" w:customStyle="1" w:styleId="WW8Num1z0">
    <w:name w:val="WW8Num1z0"/>
    <w:qFormat/>
    <w:rsid w:val="00B44DEA"/>
    <w:rPr>
      <w:rFonts w:ascii="Wingdings" w:hAnsi="Wingdings" w:cs="Times New Roman"/>
    </w:rPr>
  </w:style>
  <w:style w:type="character" w:customStyle="1" w:styleId="WW8Num2z0">
    <w:name w:val="WW8Num2z0"/>
    <w:qFormat/>
    <w:rsid w:val="00B44DEA"/>
    <w:rPr>
      <w:rFonts w:cs="Times New Roman"/>
      <w:sz w:val="20"/>
      <w:szCs w:val="20"/>
    </w:rPr>
  </w:style>
  <w:style w:type="character" w:customStyle="1" w:styleId="WW8Num2z2">
    <w:name w:val="WW8Num2z2"/>
    <w:qFormat/>
    <w:rsid w:val="00B44DEA"/>
    <w:rPr>
      <w:sz w:val="22"/>
      <w:szCs w:val="22"/>
    </w:rPr>
  </w:style>
  <w:style w:type="character" w:customStyle="1" w:styleId="WW8Num3z0">
    <w:name w:val="WW8Num3z0"/>
    <w:qFormat/>
    <w:rsid w:val="00B44DEA"/>
    <w:rPr>
      <w:rFonts w:cs="Times New Roman"/>
    </w:rPr>
  </w:style>
  <w:style w:type="character" w:customStyle="1" w:styleId="WW8Num3z1">
    <w:name w:val="WW8Num3z1"/>
    <w:qFormat/>
    <w:rsid w:val="00B44DEA"/>
    <w:rPr>
      <w:b w:val="0"/>
      <w:bCs w:val="0"/>
      <w:sz w:val="24"/>
      <w:szCs w:val="24"/>
    </w:rPr>
  </w:style>
  <w:style w:type="character" w:customStyle="1" w:styleId="WW8Num3z2">
    <w:name w:val="WW8Num3z2"/>
    <w:qFormat/>
    <w:rsid w:val="00B44DEA"/>
    <w:rPr>
      <w:sz w:val="24"/>
      <w:szCs w:val="24"/>
    </w:rPr>
  </w:style>
  <w:style w:type="character" w:customStyle="1" w:styleId="WW8Num4z0">
    <w:name w:val="WW8Num4z0"/>
    <w:qFormat/>
    <w:rsid w:val="00B44DEA"/>
    <w:rPr>
      <w:rFonts w:cs="Times New Roman"/>
    </w:rPr>
  </w:style>
  <w:style w:type="character" w:customStyle="1" w:styleId="WW8Num4z1">
    <w:name w:val="WW8Num4z1"/>
    <w:qFormat/>
    <w:rsid w:val="00B44DEA"/>
    <w:rPr>
      <w:b w:val="0"/>
      <w:bCs w:val="0"/>
      <w:sz w:val="22"/>
      <w:szCs w:val="22"/>
    </w:rPr>
  </w:style>
  <w:style w:type="character" w:customStyle="1" w:styleId="WW8Num5z0">
    <w:name w:val="WW8Num5z0"/>
    <w:qFormat/>
    <w:rsid w:val="00B44DEA"/>
    <w:rPr>
      <w:rFonts w:cs="Times New Roman"/>
    </w:rPr>
  </w:style>
  <w:style w:type="character" w:customStyle="1" w:styleId="WW8Num5z1">
    <w:name w:val="WW8Num5z1"/>
    <w:qFormat/>
    <w:rsid w:val="00B44DEA"/>
    <w:rPr>
      <w:b w:val="0"/>
      <w:bCs w:val="0"/>
      <w:sz w:val="22"/>
      <w:szCs w:val="22"/>
    </w:rPr>
  </w:style>
  <w:style w:type="character" w:customStyle="1" w:styleId="WW8Num6z0">
    <w:name w:val="WW8Num6z0"/>
    <w:qFormat/>
    <w:rsid w:val="00B44DEA"/>
    <w:rPr>
      <w:rFonts w:ascii="Wingdings" w:hAnsi="Wingdings" w:cs="Times New Roman"/>
      <w:sz w:val="20"/>
      <w:szCs w:val="20"/>
    </w:rPr>
  </w:style>
  <w:style w:type="character" w:customStyle="1" w:styleId="WW8Num7z0">
    <w:name w:val="WW8Num7z0"/>
    <w:qFormat/>
    <w:rsid w:val="00B44DEA"/>
    <w:rPr>
      <w:rFonts w:cs="Times New Roman"/>
      <w:color w:val="000000"/>
      <w:sz w:val="24"/>
      <w:szCs w:val="24"/>
    </w:rPr>
  </w:style>
  <w:style w:type="character" w:customStyle="1" w:styleId="WW8Num7z1">
    <w:name w:val="WW8Num7z1"/>
    <w:qFormat/>
    <w:rsid w:val="00B44DEA"/>
    <w:rPr>
      <w:rFonts w:cs="Times New Roman"/>
      <w:b w:val="0"/>
      <w:bCs w:val="0"/>
    </w:rPr>
  </w:style>
  <w:style w:type="character" w:customStyle="1" w:styleId="WW8Num7z2">
    <w:name w:val="WW8Num7z2"/>
    <w:qFormat/>
    <w:rsid w:val="00B44DEA"/>
    <w:rPr>
      <w:rFonts w:cs="Times New Roman"/>
    </w:rPr>
  </w:style>
  <w:style w:type="character" w:customStyle="1" w:styleId="WW8Num8z0">
    <w:name w:val="WW8Num8z0"/>
    <w:qFormat/>
    <w:rsid w:val="00B44DEA"/>
    <w:rPr>
      <w:rFonts w:cs="Times New Roman"/>
    </w:rPr>
  </w:style>
  <w:style w:type="character" w:customStyle="1" w:styleId="WW8Num8z2">
    <w:name w:val="WW8Num8z2"/>
    <w:qFormat/>
    <w:rsid w:val="00B44DEA"/>
    <w:rPr>
      <w:sz w:val="22"/>
      <w:szCs w:val="22"/>
    </w:rPr>
  </w:style>
  <w:style w:type="character" w:customStyle="1" w:styleId="WW8Num9z0">
    <w:name w:val="WW8Num9z0"/>
    <w:qFormat/>
    <w:rsid w:val="00B44DEA"/>
    <w:rPr>
      <w:rFonts w:cs="Times New Roman"/>
      <w:sz w:val="20"/>
      <w:szCs w:val="20"/>
    </w:rPr>
  </w:style>
  <w:style w:type="character" w:customStyle="1" w:styleId="WW8Num9z1">
    <w:name w:val="WW8Num9z1"/>
    <w:qFormat/>
    <w:rsid w:val="00B44DEA"/>
    <w:rPr>
      <w:b w:val="0"/>
      <w:bCs w:val="0"/>
      <w:sz w:val="22"/>
      <w:szCs w:val="22"/>
    </w:rPr>
  </w:style>
  <w:style w:type="character" w:customStyle="1" w:styleId="WW8Num9z2">
    <w:name w:val="WW8Num9z2"/>
    <w:qFormat/>
    <w:rsid w:val="00B44DEA"/>
    <w:rPr>
      <w:sz w:val="20"/>
      <w:szCs w:val="20"/>
    </w:rPr>
  </w:style>
  <w:style w:type="character" w:customStyle="1" w:styleId="WW8Num10z0">
    <w:name w:val="WW8Num10z0"/>
    <w:qFormat/>
    <w:rsid w:val="00B44DEA"/>
    <w:rPr>
      <w:rFonts w:cs="Times New Roman"/>
    </w:rPr>
  </w:style>
  <w:style w:type="character" w:customStyle="1" w:styleId="WW8Num11z0">
    <w:name w:val="WW8Num11z0"/>
    <w:qFormat/>
    <w:rsid w:val="00B44DEA"/>
    <w:rPr>
      <w:b/>
    </w:rPr>
  </w:style>
  <w:style w:type="character" w:customStyle="1" w:styleId="WW8Num11z1">
    <w:name w:val="WW8Num11z1"/>
    <w:qFormat/>
    <w:rsid w:val="00B44DEA"/>
  </w:style>
  <w:style w:type="character" w:customStyle="1" w:styleId="WW8Num11z2">
    <w:name w:val="WW8Num11z2"/>
    <w:qFormat/>
    <w:rsid w:val="00B44DEA"/>
    <w:rPr>
      <w:b w:val="0"/>
    </w:rPr>
  </w:style>
  <w:style w:type="character" w:customStyle="1" w:styleId="WW8Num11z3">
    <w:name w:val="WW8Num11z3"/>
    <w:qFormat/>
    <w:rsid w:val="00B44DEA"/>
  </w:style>
  <w:style w:type="character" w:customStyle="1" w:styleId="WW8Num11z4">
    <w:name w:val="WW8Num11z4"/>
    <w:qFormat/>
    <w:rsid w:val="00B44DEA"/>
  </w:style>
  <w:style w:type="character" w:customStyle="1" w:styleId="WW8Num11z5">
    <w:name w:val="WW8Num11z5"/>
    <w:qFormat/>
    <w:rsid w:val="00B44DEA"/>
  </w:style>
  <w:style w:type="character" w:customStyle="1" w:styleId="WW8Num11z6">
    <w:name w:val="WW8Num11z6"/>
    <w:qFormat/>
    <w:rsid w:val="00B44DEA"/>
  </w:style>
  <w:style w:type="character" w:customStyle="1" w:styleId="WW8Num11z7">
    <w:name w:val="WW8Num11z7"/>
    <w:qFormat/>
    <w:rsid w:val="00B44DEA"/>
  </w:style>
  <w:style w:type="character" w:customStyle="1" w:styleId="WW8Num11z8">
    <w:name w:val="WW8Num11z8"/>
    <w:qFormat/>
    <w:rsid w:val="00B44DEA"/>
  </w:style>
  <w:style w:type="character" w:customStyle="1" w:styleId="WW8Num12z0">
    <w:name w:val="WW8Num12z0"/>
    <w:qFormat/>
    <w:rsid w:val="00B44DEA"/>
    <w:rPr>
      <w:rFonts w:ascii="Arial" w:hAnsi="Arial" w:cs="Arial"/>
      <w:b w:val="0"/>
      <w:sz w:val="18"/>
    </w:rPr>
  </w:style>
  <w:style w:type="character" w:customStyle="1" w:styleId="WW8Num12z1">
    <w:name w:val="WW8Num12z1"/>
    <w:qFormat/>
    <w:rsid w:val="00B44DEA"/>
    <w:rPr>
      <w:rFonts w:ascii="Arial" w:hAnsi="Arial" w:cs="Arial"/>
      <w:b w:val="0"/>
      <w:i w:val="0"/>
      <w:sz w:val="18"/>
    </w:rPr>
  </w:style>
  <w:style w:type="character" w:customStyle="1" w:styleId="WW8Num12z3">
    <w:name w:val="WW8Num12z3"/>
    <w:qFormat/>
    <w:rsid w:val="00B44DEA"/>
  </w:style>
  <w:style w:type="character" w:customStyle="1" w:styleId="WW8Num12z4">
    <w:name w:val="WW8Num12z4"/>
    <w:qFormat/>
    <w:rsid w:val="00B44DEA"/>
  </w:style>
  <w:style w:type="character" w:customStyle="1" w:styleId="WW8Num12z5">
    <w:name w:val="WW8Num12z5"/>
    <w:qFormat/>
    <w:rsid w:val="00B44DEA"/>
  </w:style>
  <w:style w:type="character" w:customStyle="1" w:styleId="WW8Num12z6">
    <w:name w:val="WW8Num12z6"/>
    <w:qFormat/>
    <w:rsid w:val="00B44DEA"/>
  </w:style>
  <w:style w:type="character" w:customStyle="1" w:styleId="WW8Num12z7">
    <w:name w:val="WW8Num12z7"/>
    <w:qFormat/>
    <w:rsid w:val="00B44DEA"/>
  </w:style>
  <w:style w:type="character" w:customStyle="1" w:styleId="WW8Num12z8">
    <w:name w:val="WW8Num12z8"/>
    <w:qFormat/>
    <w:rsid w:val="00B44DEA"/>
  </w:style>
  <w:style w:type="character" w:customStyle="1" w:styleId="WW8Num13z0">
    <w:name w:val="WW8Num13z0"/>
    <w:qFormat/>
    <w:rsid w:val="00B44DEA"/>
  </w:style>
  <w:style w:type="character" w:customStyle="1" w:styleId="WW8Num13z1">
    <w:name w:val="WW8Num13z1"/>
    <w:qFormat/>
    <w:rsid w:val="00B44DEA"/>
  </w:style>
  <w:style w:type="character" w:customStyle="1" w:styleId="WW8Num13z2">
    <w:name w:val="WW8Num13z2"/>
    <w:qFormat/>
    <w:rsid w:val="00B44DEA"/>
  </w:style>
  <w:style w:type="character" w:customStyle="1" w:styleId="WW8Num13z3">
    <w:name w:val="WW8Num13z3"/>
    <w:qFormat/>
    <w:rsid w:val="00B44DEA"/>
  </w:style>
  <w:style w:type="character" w:customStyle="1" w:styleId="WW8Num13z4">
    <w:name w:val="WW8Num13z4"/>
    <w:qFormat/>
    <w:rsid w:val="00B44DEA"/>
  </w:style>
  <w:style w:type="character" w:customStyle="1" w:styleId="WW8Num13z5">
    <w:name w:val="WW8Num13z5"/>
    <w:qFormat/>
    <w:rsid w:val="00B44DEA"/>
  </w:style>
  <w:style w:type="character" w:customStyle="1" w:styleId="WW8Num13z6">
    <w:name w:val="WW8Num13z6"/>
    <w:qFormat/>
    <w:rsid w:val="00B44DEA"/>
  </w:style>
  <w:style w:type="character" w:customStyle="1" w:styleId="WW8Num13z7">
    <w:name w:val="WW8Num13z7"/>
    <w:qFormat/>
    <w:rsid w:val="00B44DEA"/>
  </w:style>
  <w:style w:type="character" w:customStyle="1" w:styleId="WW8Num13z8">
    <w:name w:val="WW8Num13z8"/>
    <w:qFormat/>
    <w:rsid w:val="00B44DEA"/>
  </w:style>
  <w:style w:type="character" w:customStyle="1" w:styleId="WW8Num14z0">
    <w:name w:val="WW8Num14z0"/>
    <w:qFormat/>
    <w:rsid w:val="00B44DEA"/>
  </w:style>
  <w:style w:type="character" w:customStyle="1" w:styleId="WW8Num14z1">
    <w:name w:val="WW8Num14z1"/>
    <w:qFormat/>
    <w:rsid w:val="00B44DEA"/>
  </w:style>
  <w:style w:type="character" w:customStyle="1" w:styleId="WW8Num14z2">
    <w:name w:val="WW8Num14z2"/>
    <w:qFormat/>
    <w:rsid w:val="00B44DEA"/>
  </w:style>
  <w:style w:type="character" w:customStyle="1" w:styleId="WW8Num14z3">
    <w:name w:val="WW8Num14z3"/>
    <w:qFormat/>
    <w:rsid w:val="00B44DEA"/>
  </w:style>
  <w:style w:type="character" w:customStyle="1" w:styleId="WW8Num14z4">
    <w:name w:val="WW8Num14z4"/>
    <w:qFormat/>
    <w:rsid w:val="00B44DEA"/>
  </w:style>
  <w:style w:type="character" w:customStyle="1" w:styleId="WW8Num14z5">
    <w:name w:val="WW8Num14z5"/>
    <w:qFormat/>
    <w:rsid w:val="00B44DEA"/>
  </w:style>
  <w:style w:type="character" w:customStyle="1" w:styleId="WW8Num14z6">
    <w:name w:val="WW8Num14z6"/>
    <w:qFormat/>
    <w:rsid w:val="00B44DEA"/>
  </w:style>
  <w:style w:type="character" w:customStyle="1" w:styleId="WW8Num14z7">
    <w:name w:val="WW8Num14z7"/>
    <w:qFormat/>
    <w:rsid w:val="00B44DEA"/>
  </w:style>
  <w:style w:type="character" w:customStyle="1" w:styleId="WW8Num14z8">
    <w:name w:val="WW8Num14z8"/>
    <w:qFormat/>
    <w:rsid w:val="00B44DEA"/>
  </w:style>
  <w:style w:type="character" w:customStyle="1" w:styleId="WW8Num15z0">
    <w:name w:val="WW8Num15z0"/>
    <w:qFormat/>
    <w:rsid w:val="00B44DEA"/>
    <w:rPr>
      <w:rFonts w:ascii="Times New Roman" w:eastAsia="Times New Roman" w:hAnsi="Times New Roman" w:cs="Times New Roman"/>
      <w:sz w:val="24"/>
      <w:szCs w:val="24"/>
      <w:lang w:val="uk-UA"/>
    </w:rPr>
  </w:style>
  <w:style w:type="character" w:customStyle="1" w:styleId="WW8Num15z1">
    <w:name w:val="WW8Num15z1"/>
    <w:qFormat/>
    <w:rsid w:val="00B44DEA"/>
    <w:rPr>
      <w:rFonts w:ascii="Courier New" w:hAnsi="Courier New" w:cs="Courier New"/>
    </w:rPr>
  </w:style>
  <w:style w:type="character" w:customStyle="1" w:styleId="WW8Num15z2">
    <w:name w:val="WW8Num15z2"/>
    <w:qFormat/>
    <w:rsid w:val="00B44DEA"/>
    <w:rPr>
      <w:rFonts w:ascii="Wingdings" w:hAnsi="Wingdings" w:cs="Wingdings"/>
    </w:rPr>
  </w:style>
  <w:style w:type="character" w:customStyle="1" w:styleId="WW8Num15z3">
    <w:name w:val="WW8Num15z3"/>
    <w:qFormat/>
    <w:rsid w:val="00B44DEA"/>
    <w:rPr>
      <w:rFonts w:ascii="Symbol" w:hAnsi="Symbol" w:cs="Symbol"/>
    </w:rPr>
  </w:style>
  <w:style w:type="character" w:customStyle="1" w:styleId="WW8Num16z0">
    <w:name w:val="WW8Num16z0"/>
    <w:qFormat/>
    <w:rsid w:val="00B44DEA"/>
    <w:rPr>
      <w:b/>
    </w:rPr>
  </w:style>
  <w:style w:type="character" w:customStyle="1" w:styleId="WW8Num17z0">
    <w:name w:val="WW8Num17z0"/>
    <w:qFormat/>
    <w:rsid w:val="00B44DEA"/>
    <w:rPr>
      <w:rFonts w:ascii="Symbol" w:eastAsia="Times New Roman" w:hAnsi="Symbol" w:cs="Times New Roman"/>
    </w:rPr>
  </w:style>
  <w:style w:type="character" w:customStyle="1" w:styleId="WW8Num17z1">
    <w:name w:val="WW8Num17z1"/>
    <w:qFormat/>
    <w:rsid w:val="00B44DEA"/>
    <w:rPr>
      <w:rFonts w:ascii="Courier New" w:hAnsi="Courier New" w:cs="Courier New"/>
    </w:rPr>
  </w:style>
  <w:style w:type="character" w:customStyle="1" w:styleId="WW8Num17z2">
    <w:name w:val="WW8Num17z2"/>
    <w:qFormat/>
    <w:rsid w:val="00B44DEA"/>
    <w:rPr>
      <w:rFonts w:ascii="Wingdings" w:hAnsi="Wingdings" w:cs="Wingdings"/>
    </w:rPr>
  </w:style>
  <w:style w:type="character" w:customStyle="1" w:styleId="WW8Num17z3">
    <w:name w:val="WW8Num17z3"/>
    <w:qFormat/>
    <w:rsid w:val="00B44DEA"/>
    <w:rPr>
      <w:rFonts w:ascii="Symbol" w:hAnsi="Symbol" w:cs="Symbol"/>
    </w:rPr>
  </w:style>
  <w:style w:type="character" w:customStyle="1" w:styleId="WW8Num18z0">
    <w:name w:val="WW8Num18z0"/>
    <w:qFormat/>
    <w:rsid w:val="00B44DEA"/>
    <w:rPr>
      <w:rFonts w:cs="Times New Roman"/>
    </w:rPr>
  </w:style>
  <w:style w:type="character" w:customStyle="1" w:styleId="WW8Num18z1">
    <w:name w:val="WW8Num18z1"/>
    <w:qFormat/>
    <w:rsid w:val="00B44DEA"/>
    <w:rPr>
      <w:b w:val="0"/>
      <w:bCs w:val="0"/>
      <w:sz w:val="22"/>
      <w:szCs w:val="22"/>
    </w:rPr>
  </w:style>
  <w:style w:type="character" w:customStyle="1" w:styleId="WW8Num18z2">
    <w:name w:val="WW8Num18z2"/>
    <w:qFormat/>
    <w:rsid w:val="00B44DEA"/>
    <w:rPr>
      <w:sz w:val="22"/>
      <w:szCs w:val="22"/>
    </w:rPr>
  </w:style>
  <w:style w:type="character" w:customStyle="1" w:styleId="WW8Num19z0">
    <w:name w:val="WW8Num19z0"/>
    <w:qFormat/>
    <w:rsid w:val="00B44DEA"/>
    <w:rPr>
      <w:rFonts w:cs="Times New Roman"/>
    </w:rPr>
  </w:style>
  <w:style w:type="character" w:customStyle="1" w:styleId="WW8Num20z0">
    <w:name w:val="WW8Num20z0"/>
    <w:qFormat/>
    <w:rsid w:val="00B44DEA"/>
    <w:rPr>
      <w:rFonts w:ascii="Times New Roman" w:eastAsia="Times New Roman" w:hAnsi="Times New Roman" w:cs="Times New Roman"/>
      <w:lang w:val="uk-UA"/>
    </w:rPr>
  </w:style>
  <w:style w:type="character" w:customStyle="1" w:styleId="WW8Num20z1">
    <w:name w:val="WW8Num20z1"/>
    <w:qFormat/>
    <w:rsid w:val="00B44DEA"/>
    <w:rPr>
      <w:rFonts w:ascii="Courier New" w:hAnsi="Courier New" w:cs="Courier New"/>
    </w:rPr>
  </w:style>
  <w:style w:type="character" w:customStyle="1" w:styleId="WW8Num20z2">
    <w:name w:val="WW8Num20z2"/>
    <w:qFormat/>
    <w:rsid w:val="00B44DEA"/>
    <w:rPr>
      <w:rFonts w:ascii="Wingdings" w:hAnsi="Wingdings" w:cs="Wingdings"/>
    </w:rPr>
  </w:style>
  <w:style w:type="character" w:customStyle="1" w:styleId="WW8Num20z3">
    <w:name w:val="WW8Num20z3"/>
    <w:qFormat/>
    <w:rsid w:val="00B44DEA"/>
    <w:rPr>
      <w:rFonts w:ascii="Symbol" w:hAnsi="Symbol" w:cs="Symbol"/>
    </w:rPr>
  </w:style>
  <w:style w:type="character" w:customStyle="1" w:styleId="WW8Num21z0">
    <w:name w:val="WW8Num21z0"/>
    <w:qFormat/>
    <w:rsid w:val="00B44DEA"/>
    <w:rPr>
      <w:b w:val="0"/>
      <w:sz w:val="24"/>
      <w:szCs w:val="24"/>
    </w:rPr>
  </w:style>
  <w:style w:type="character" w:customStyle="1" w:styleId="WW8Num21z1">
    <w:name w:val="WW8Num21z1"/>
    <w:qFormat/>
    <w:rsid w:val="00B44DEA"/>
  </w:style>
  <w:style w:type="character" w:customStyle="1" w:styleId="WW8Num21z2">
    <w:name w:val="WW8Num21z2"/>
    <w:qFormat/>
    <w:rsid w:val="00B44DEA"/>
  </w:style>
  <w:style w:type="character" w:customStyle="1" w:styleId="WW8Num21z3">
    <w:name w:val="WW8Num21z3"/>
    <w:qFormat/>
    <w:rsid w:val="00B44DEA"/>
  </w:style>
  <w:style w:type="character" w:customStyle="1" w:styleId="WW8Num21z4">
    <w:name w:val="WW8Num21z4"/>
    <w:qFormat/>
    <w:rsid w:val="00B44DEA"/>
  </w:style>
  <w:style w:type="character" w:customStyle="1" w:styleId="WW8Num21z5">
    <w:name w:val="WW8Num21z5"/>
    <w:qFormat/>
    <w:rsid w:val="00B44DEA"/>
  </w:style>
  <w:style w:type="character" w:customStyle="1" w:styleId="WW8Num21z6">
    <w:name w:val="WW8Num21z6"/>
    <w:qFormat/>
    <w:rsid w:val="00B44DEA"/>
  </w:style>
  <w:style w:type="character" w:customStyle="1" w:styleId="WW8Num21z7">
    <w:name w:val="WW8Num21z7"/>
    <w:qFormat/>
    <w:rsid w:val="00B44DEA"/>
  </w:style>
  <w:style w:type="character" w:customStyle="1" w:styleId="WW8Num21z8">
    <w:name w:val="WW8Num21z8"/>
    <w:qFormat/>
    <w:rsid w:val="00B44DEA"/>
  </w:style>
  <w:style w:type="character" w:customStyle="1" w:styleId="WW8Num22z0">
    <w:name w:val="WW8Num22z0"/>
    <w:qFormat/>
    <w:rsid w:val="00B44DEA"/>
    <w:rPr>
      <w:rFonts w:cs="Times New Roman"/>
    </w:rPr>
  </w:style>
  <w:style w:type="character" w:customStyle="1" w:styleId="WW8Num23z0">
    <w:name w:val="WW8Num23z0"/>
    <w:qFormat/>
    <w:rsid w:val="00B44DEA"/>
    <w:rPr>
      <w:b/>
    </w:rPr>
  </w:style>
  <w:style w:type="character" w:customStyle="1" w:styleId="WW8Num24z0">
    <w:name w:val="WW8Num24z0"/>
    <w:qFormat/>
    <w:rsid w:val="00B44DEA"/>
    <w:rPr>
      <w:b/>
      <w:bCs w:val="0"/>
    </w:rPr>
  </w:style>
  <w:style w:type="character" w:customStyle="1" w:styleId="WW8Num24z1">
    <w:name w:val="WW8Num24z1"/>
    <w:qFormat/>
    <w:rsid w:val="00B44DEA"/>
    <w:rPr>
      <w:rFonts w:ascii="Times New Roman" w:eastAsia="Times New Roman" w:hAnsi="Times New Roman" w:cs="Times New Roman"/>
      <w:b/>
      <w:bCs w:val="0"/>
      <w:i w:val="0"/>
    </w:rPr>
  </w:style>
  <w:style w:type="character" w:customStyle="1" w:styleId="WW8Num24z2">
    <w:name w:val="WW8Num24z2"/>
    <w:qFormat/>
    <w:rsid w:val="00B44DEA"/>
    <w:rPr>
      <w:b w:val="0"/>
      <w:bCs w:val="0"/>
    </w:rPr>
  </w:style>
  <w:style w:type="character" w:customStyle="1" w:styleId="WW8Num25z0">
    <w:name w:val="WW8Num25z0"/>
    <w:qFormat/>
    <w:rsid w:val="00B44DEA"/>
    <w:rPr>
      <w:rFonts w:cs="Times New Roman"/>
    </w:rPr>
  </w:style>
  <w:style w:type="character" w:customStyle="1" w:styleId="WW8Num26z0">
    <w:name w:val="WW8Num26z0"/>
    <w:qFormat/>
    <w:rsid w:val="00B44DEA"/>
    <w:rPr>
      <w:b/>
    </w:rPr>
  </w:style>
  <w:style w:type="character" w:customStyle="1" w:styleId="WW8Num26z1">
    <w:name w:val="WW8Num26z1"/>
    <w:qFormat/>
    <w:rsid w:val="00B44DEA"/>
    <w:rPr>
      <w:b w:val="0"/>
      <w:color w:val="000000"/>
    </w:rPr>
  </w:style>
  <w:style w:type="character" w:customStyle="1" w:styleId="WW8Num26z2">
    <w:name w:val="WW8Num26z2"/>
    <w:qFormat/>
    <w:rsid w:val="00B44DEA"/>
    <w:rPr>
      <w:rFonts w:ascii="Times New Roman" w:hAnsi="Times New Roman" w:cs="Times New Roman"/>
      <w:b w:val="0"/>
      <w:bCs/>
      <w:sz w:val="24"/>
      <w:szCs w:val="24"/>
      <w:lang w:val="uk-UA"/>
    </w:rPr>
  </w:style>
  <w:style w:type="character" w:customStyle="1" w:styleId="WW8Num27z0">
    <w:name w:val="WW8Num27z0"/>
    <w:qFormat/>
    <w:rsid w:val="00B44DEA"/>
    <w:rPr>
      <w:rFonts w:ascii="Times New Roman" w:hAnsi="Times New Roman" w:cs="Times New Roman"/>
      <w:sz w:val="24"/>
      <w:szCs w:val="24"/>
      <w:lang w:val="uk-UA"/>
    </w:rPr>
  </w:style>
  <w:style w:type="character" w:customStyle="1" w:styleId="WW8Num28z0">
    <w:name w:val="WW8Num28z0"/>
    <w:qFormat/>
    <w:rsid w:val="00B44DEA"/>
    <w:rPr>
      <w:rFonts w:ascii="Arial" w:hAnsi="Arial" w:cs="Arial"/>
      <w:b w:val="0"/>
      <w:sz w:val="18"/>
    </w:rPr>
  </w:style>
  <w:style w:type="character" w:customStyle="1" w:styleId="WW8Num28z1">
    <w:name w:val="WW8Num28z1"/>
    <w:qFormat/>
    <w:rsid w:val="00B44DEA"/>
    <w:rPr>
      <w:rFonts w:ascii="Arial" w:hAnsi="Arial" w:cs="Arial"/>
      <w:b w:val="0"/>
      <w:i w:val="0"/>
      <w:sz w:val="18"/>
    </w:rPr>
  </w:style>
  <w:style w:type="character" w:customStyle="1" w:styleId="WW8Num28z3">
    <w:name w:val="WW8Num28z3"/>
    <w:qFormat/>
    <w:rsid w:val="00B44DEA"/>
  </w:style>
  <w:style w:type="character" w:customStyle="1" w:styleId="WW8Num28z4">
    <w:name w:val="WW8Num28z4"/>
    <w:qFormat/>
    <w:rsid w:val="00B44DEA"/>
  </w:style>
  <w:style w:type="character" w:customStyle="1" w:styleId="WW8Num28z5">
    <w:name w:val="WW8Num28z5"/>
    <w:qFormat/>
    <w:rsid w:val="00B44DEA"/>
  </w:style>
  <w:style w:type="character" w:customStyle="1" w:styleId="WW8Num28z6">
    <w:name w:val="WW8Num28z6"/>
    <w:qFormat/>
    <w:rsid w:val="00B44DEA"/>
  </w:style>
  <w:style w:type="character" w:customStyle="1" w:styleId="WW8Num28z7">
    <w:name w:val="WW8Num28z7"/>
    <w:qFormat/>
    <w:rsid w:val="00B44DEA"/>
  </w:style>
  <w:style w:type="character" w:customStyle="1" w:styleId="WW8Num28z8">
    <w:name w:val="WW8Num28z8"/>
    <w:qFormat/>
    <w:rsid w:val="00B44DEA"/>
  </w:style>
  <w:style w:type="character" w:customStyle="1" w:styleId="WW8Num29z0">
    <w:name w:val="WW8Num29z0"/>
    <w:qFormat/>
    <w:rsid w:val="00B44DEA"/>
    <w:rPr>
      <w:rFonts w:ascii="Symbol" w:hAnsi="Symbol" w:cs="Symbol"/>
    </w:rPr>
  </w:style>
  <w:style w:type="character" w:customStyle="1" w:styleId="WW8Num29z1">
    <w:name w:val="WW8Num29z1"/>
    <w:qFormat/>
    <w:rsid w:val="00B44DEA"/>
  </w:style>
  <w:style w:type="character" w:customStyle="1" w:styleId="WW8Num29z2">
    <w:name w:val="WW8Num29z2"/>
    <w:qFormat/>
    <w:rsid w:val="00B44DEA"/>
  </w:style>
  <w:style w:type="character" w:customStyle="1" w:styleId="WW8Num29z3">
    <w:name w:val="WW8Num29z3"/>
    <w:qFormat/>
    <w:rsid w:val="00B44DEA"/>
  </w:style>
  <w:style w:type="character" w:customStyle="1" w:styleId="WW8Num29z4">
    <w:name w:val="WW8Num29z4"/>
    <w:qFormat/>
    <w:rsid w:val="00B44DEA"/>
  </w:style>
  <w:style w:type="character" w:customStyle="1" w:styleId="WW8Num29z5">
    <w:name w:val="WW8Num29z5"/>
    <w:qFormat/>
    <w:rsid w:val="00B44DEA"/>
  </w:style>
  <w:style w:type="character" w:customStyle="1" w:styleId="WW8Num29z6">
    <w:name w:val="WW8Num29z6"/>
    <w:qFormat/>
    <w:rsid w:val="00B44DEA"/>
  </w:style>
  <w:style w:type="character" w:customStyle="1" w:styleId="WW8Num29z7">
    <w:name w:val="WW8Num29z7"/>
    <w:qFormat/>
    <w:rsid w:val="00B44DEA"/>
  </w:style>
  <w:style w:type="character" w:customStyle="1" w:styleId="WW8Num29z8">
    <w:name w:val="WW8Num29z8"/>
    <w:qFormat/>
    <w:rsid w:val="00B44DEA"/>
  </w:style>
  <w:style w:type="character" w:customStyle="1" w:styleId="WW8Num30z0">
    <w:name w:val="WW8Num30z0"/>
    <w:qFormat/>
    <w:rsid w:val="00B44DEA"/>
  </w:style>
  <w:style w:type="character" w:customStyle="1" w:styleId="WW8Num30z1">
    <w:name w:val="WW8Num30z1"/>
    <w:qFormat/>
    <w:rsid w:val="00B44DEA"/>
  </w:style>
  <w:style w:type="character" w:customStyle="1" w:styleId="WW8Num30z2">
    <w:name w:val="WW8Num30z2"/>
    <w:qFormat/>
    <w:rsid w:val="00B44DEA"/>
  </w:style>
  <w:style w:type="character" w:customStyle="1" w:styleId="WW8Num30z3">
    <w:name w:val="WW8Num30z3"/>
    <w:qFormat/>
    <w:rsid w:val="00B44DEA"/>
  </w:style>
  <w:style w:type="character" w:customStyle="1" w:styleId="WW8Num30z4">
    <w:name w:val="WW8Num30z4"/>
    <w:qFormat/>
    <w:rsid w:val="00B44DEA"/>
  </w:style>
  <w:style w:type="character" w:customStyle="1" w:styleId="WW8Num30z5">
    <w:name w:val="WW8Num30z5"/>
    <w:qFormat/>
    <w:rsid w:val="00B44DEA"/>
  </w:style>
  <w:style w:type="character" w:customStyle="1" w:styleId="WW8Num30z6">
    <w:name w:val="WW8Num30z6"/>
    <w:qFormat/>
    <w:rsid w:val="00B44DEA"/>
  </w:style>
  <w:style w:type="character" w:customStyle="1" w:styleId="WW8Num30z7">
    <w:name w:val="WW8Num30z7"/>
    <w:qFormat/>
    <w:rsid w:val="00B44DEA"/>
  </w:style>
  <w:style w:type="character" w:customStyle="1" w:styleId="WW8Num30z8">
    <w:name w:val="WW8Num30z8"/>
    <w:qFormat/>
    <w:rsid w:val="00B44DEA"/>
  </w:style>
  <w:style w:type="character" w:customStyle="1" w:styleId="WW8Num31z0">
    <w:name w:val="WW8Num31z0"/>
    <w:qFormat/>
    <w:rsid w:val="00B44DEA"/>
    <w:rPr>
      <w:b/>
    </w:rPr>
  </w:style>
  <w:style w:type="character" w:customStyle="1" w:styleId="WW8Num32z0">
    <w:name w:val="WW8Num32z0"/>
    <w:qFormat/>
    <w:rsid w:val="00B44DEA"/>
    <w:rPr>
      <w:rFonts w:ascii="Symbol" w:eastAsia="Calibri" w:hAnsi="Symbol" w:cs="Times New Roman"/>
    </w:rPr>
  </w:style>
  <w:style w:type="character" w:customStyle="1" w:styleId="WW8Num32z1">
    <w:name w:val="WW8Num32z1"/>
    <w:qFormat/>
    <w:rsid w:val="00B44DEA"/>
    <w:rPr>
      <w:rFonts w:ascii="Courier New" w:hAnsi="Courier New" w:cs="Courier New"/>
    </w:rPr>
  </w:style>
  <w:style w:type="character" w:customStyle="1" w:styleId="WW8Num32z2">
    <w:name w:val="WW8Num32z2"/>
    <w:qFormat/>
    <w:rsid w:val="00B44DEA"/>
    <w:rPr>
      <w:rFonts w:ascii="Wingdings" w:hAnsi="Wingdings" w:cs="Wingdings"/>
    </w:rPr>
  </w:style>
  <w:style w:type="character" w:customStyle="1" w:styleId="WW8Num32z3">
    <w:name w:val="WW8Num32z3"/>
    <w:qFormat/>
    <w:rsid w:val="00B44DEA"/>
    <w:rPr>
      <w:rFonts w:ascii="Symbol" w:hAnsi="Symbol" w:cs="Symbol"/>
    </w:rPr>
  </w:style>
  <w:style w:type="character" w:customStyle="1" w:styleId="WW8Num33z0">
    <w:name w:val="WW8Num33z0"/>
    <w:qFormat/>
    <w:rsid w:val="00B44DEA"/>
    <w:rPr>
      <w:rFonts w:cs="Times New Roman"/>
      <w:sz w:val="20"/>
      <w:szCs w:val="20"/>
    </w:rPr>
  </w:style>
  <w:style w:type="character" w:customStyle="1" w:styleId="WW8Num33z1">
    <w:name w:val="WW8Num33z1"/>
    <w:qFormat/>
    <w:rsid w:val="00B44DEA"/>
    <w:rPr>
      <w:b w:val="0"/>
      <w:bCs w:val="0"/>
      <w:sz w:val="22"/>
      <w:szCs w:val="22"/>
    </w:rPr>
  </w:style>
  <w:style w:type="character" w:customStyle="1" w:styleId="WW8Num33z2">
    <w:name w:val="WW8Num33z2"/>
    <w:qFormat/>
    <w:rsid w:val="00B44DEA"/>
    <w:rPr>
      <w:sz w:val="20"/>
      <w:szCs w:val="20"/>
    </w:rPr>
  </w:style>
  <w:style w:type="character" w:customStyle="1" w:styleId="WW8Num34z0">
    <w:name w:val="WW8Num34z0"/>
    <w:qFormat/>
    <w:rsid w:val="00B44DEA"/>
    <w:rPr>
      <w:rFonts w:ascii="Times New Roman" w:hAnsi="Times New Roman" w:cs="Times New Roman"/>
      <w:b/>
      <w:bCs/>
      <w:sz w:val="24"/>
      <w:szCs w:val="24"/>
      <w:lang w:val="uk-UA"/>
    </w:rPr>
  </w:style>
  <w:style w:type="character" w:customStyle="1" w:styleId="WW8Num34z1">
    <w:name w:val="WW8Num34z1"/>
    <w:qFormat/>
    <w:rsid w:val="00B44DEA"/>
    <w:rPr>
      <w:rFonts w:ascii="Times New Roman" w:hAnsi="Times New Roman" w:cs="Times New Roman"/>
      <w:b w:val="0"/>
      <w:color w:val="000000"/>
      <w:sz w:val="24"/>
      <w:szCs w:val="24"/>
      <w:lang w:val="uk-UA" w:eastAsia="en-US" w:bidi="en-US"/>
    </w:rPr>
  </w:style>
  <w:style w:type="character" w:customStyle="1" w:styleId="WW8Num34z2">
    <w:name w:val="WW8Num34z2"/>
    <w:qFormat/>
    <w:rsid w:val="00B44DEA"/>
    <w:rPr>
      <w:b w:val="0"/>
    </w:rPr>
  </w:style>
  <w:style w:type="character" w:customStyle="1" w:styleId="WW8Num34z3">
    <w:name w:val="WW8Num34z3"/>
    <w:qFormat/>
    <w:rsid w:val="00B44DEA"/>
  </w:style>
  <w:style w:type="character" w:customStyle="1" w:styleId="WW8Num34z4">
    <w:name w:val="WW8Num34z4"/>
    <w:qFormat/>
    <w:rsid w:val="00B44DEA"/>
  </w:style>
  <w:style w:type="character" w:customStyle="1" w:styleId="WW8Num34z5">
    <w:name w:val="WW8Num34z5"/>
    <w:qFormat/>
    <w:rsid w:val="00B44DEA"/>
  </w:style>
  <w:style w:type="character" w:customStyle="1" w:styleId="WW8Num34z6">
    <w:name w:val="WW8Num34z6"/>
    <w:qFormat/>
    <w:rsid w:val="00B44DEA"/>
  </w:style>
  <w:style w:type="character" w:customStyle="1" w:styleId="WW8Num34z7">
    <w:name w:val="WW8Num34z7"/>
    <w:qFormat/>
    <w:rsid w:val="00B44DEA"/>
  </w:style>
  <w:style w:type="character" w:customStyle="1" w:styleId="WW8Num34z8">
    <w:name w:val="WW8Num34z8"/>
    <w:qFormat/>
    <w:rsid w:val="00B44DEA"/>
  </w:style>
  <w:style w:type="character" w:customStyle="1" w:styleId="WW8Num35z0">
    <w:name w:val="WW8Num35z0"/>
    <w:qFormat/>
    <w:rsid w:val="00B44DEA"/>
    <w:rPr>
      <w:b w:val="0"/>
    </w:rPr>
  </w:style>
  <w:style w:type="character" w:customStyle="1" w:styleId="WW8Num36z0">
    <w:name w:val="WW8Num36z0"/>
    <w:qFormat/>
    <w:rsid w:val="00B44DEA"/>
  </w:style>
  <w:style w:type="character" w:customStyle="1" w:styleId="WW8Num36z1">
    <w:name w:val="WW8Num36z1"/>
    <w:qFormat/>
    <w:rsid w:val="00B44DEA"/>
    <w:rPr>
      <w:rFonts w:ascii="Times New Roman" w:hAnsi="Times New Roman" w:cs="Times New Roman"/>
      <w:color w:val="000000"/>
      <w:sz w:val="24"/>
      <w:szCs w:val="24"/>
      <w:lang w:val="uk-UA" w:eastAsia="en-US" w:bidi="en-US"/>
    </w:rPr>
  </w:style>
  <w:style w:type="character" w:customStyle="1" w:styleId="WW8Num36z2">
    <w:name w:val="WW8Num36z2"/>
    <w:qFormat/>
    <w:rsid w:val="00B44DEA"/>
  </w:style>
  <w:style w:type="character" w:customStyle="1" w:styleId="WW8Num36z3">
    <w:name w:val="WW8Num36z3"/>
    <w:qFormat/>
    <w:rsid w:val="00B44DEA"/>
  </w:style>
  <w:style w:type="character" w:customStyle="1" w:styleId="WW8Num36z4">
    <w:name w:val="WW8Num36z4"/>
    <w:qFormat/>
    <w:rsid w:val="00B44DEA"/>
  </w:style>
  <w:style w:type="character" w:customStyle="1" w:styleId="WW8Num36z5">
    <w:name w:val="WW8Num36z5"/>
    <w:qFormat/>
    <w:rsid w:val="00B44DEA"/>
  </w:style>
  <w:style w:type="character" w:customStyle="1" w:styleId="WW8Num36z6">
    <w:name w:val="WW8Num36z6"/>
    <w:qFormat/>
    <w:rsid w:val="00B44DEA"/>
  </w:style>
  <w:style w:type="character" w:customStyle="1" w:styleId="WW8Num36z7">
    <w:name w:val="WW8Num36z7"/>
    <w:qFormat/>
    <w:rsid w:val="00B44DEA"/>
  </w:style>
  <w:style w:type="character" w:customStyle="1" w:styleId="WW8Num36z8">
    <w:name w:val="WW8Num36z8"/>
    <w:qFormat/>
    <w:rsid w:val="00B44DEA"/>
  </w:style>
  <w:style w:type="character" w:customStyle="1" w:styleId="WW8Num37z0">
    <w:name w:val="WW8Num37z0"/>
    <w:qFormat/>
    <w:rsid w:val="00B44DEA"/>
    <w:rPr>
      <w:rFonts w:ascii="Times New Roman" w:hAnsi="Times New Roman" w:cs="Times New Roman"/>
      <w:b/>
      <w:sz w:val="24"/>
      <w:szCs w:val="24"/>
      <w:lang w:val="uk-UA"/>
    </w:rPr>
  </w:style>
  <w:style w:type="character" w:customStyle="1" w:styleId="WW8Num37z1">
    <w:name w:val="WW8Num37z1"/>
    <w:qFormat/>
    <w:rsid w:val="00B44DEA"/>
    <w:rPr>
      <w:rFonts w:ascii="Times New Roman" w:hAnsi="Times New Roman" w:cs="Times New Roman"/>
      <w:sz w:val="24"/>
      <w:szCs w:val="24"/>
      <w:shd w:val="clear" w:color="auto" w:fill="FF0000"/>
      <w:lang w:val="uk-UA"/>
    </w:rPr>
  </w:style>
  <w:style w:type="character" w:customStyle="1" w:styleId="WW8Num37z2">
    <w:name w:val="WW8Num37z2"/>
    <w:qFormat/>
    <w:rsid w:val="00B44DEA"/>
    <w:rPr>
      <w:rFonts w:ascii="Times New Roman" w:hAnsi="Times New Roman" w:cs="Times New Roman"/>
      <w:b/>
      <w:bCs/>
      <w:sz w:val="24"/>
      <w:szCs w:val="24"/>
      <w:lang w:val="uk-UA"/>
    </w:rPr>
  </w:style>
  <w:style w:type="character" w:customStyle="1" w:styleId="WW8Num37z3">
    <w:name w:val="WW8Num37z3"/>
    <w:qFormat/>
    <w:rsid w:val="00B44DEA"/>
  </w:style>
  <w:style w:type="character" w:customStyle="1" w:styleId="WW8Num37z4">
    <w:name w:val="WW8Num37z4"/>
    <w:qFormat/>
    <w:rsid w:val="00B44DEA"/>
  </w:style>
  <w:style w:type="character" w:customStyle="1" w:styleId="WW8Num37z5">
    <w:name w:val="WW8Num37z5"/>
    <w:qFormat/>
    <w:rsid w:val="00B44DEA"/>
  </w:style>
  <w:style w:type="character" w:customStyle="1" w:styleId="WW8Num37z6">
    <w:name w:val="WW8Num37z6"/>
    <w:qFormat/>
    <w:rsid w:val="00B44DEA"/>
  </w:style>
  <w:style w:type="character" w:customStyle="1" w:styleId="WW8Num37z7">
    <w:name w:val="WW8Num37z7"/>
    <w:qFormat/>
    <w:rsid w:val="00B44DEA"/>
  </w:style>
  <w:style w:type="character" w:customStyle="1" w:styleId="WW8Num37z8">
    <w:name w:val="WW8Num37z8"/>
    <w:qFormat/>
    <w:rsid w:val="00B44DEA"/>
  </w:style>
  <w:style w:type="character" w:customStyle="1" w:styleId="WW8NumSt30z0">
    <w:name w:val="WW8NumSt30z0"/>
    <w:qFormat/>
    <w:rsid w:val="00B44DEA"/>
    <w:rPr>
      <w:rFonts w:ascii="Arial" w:hAnsi="Arial" w:cs="Arial"/>
      <w:b w:val="0"/>
      <w:i w:val="0"/>
      <w:sz w:val="18"/>
    </w:rPr>
  </w:style>
  <w:style w:type="character" w:customStyle="1" w:styleId="10">
    <w:name w:val="Заголовок 1 Знак"/>
    <w:uiPriority w:val="9"/>
    <w:qFormat/>
    <w:rsid w:val="00B44DEA"/>
    <w:rPr>
      <w:rFonts w:ascii="Cambria" w:eastAsia="Times New Roman" w:hAnsi="Cambria" w:cs="Times New Roman"/>
      <w:b/>
      <w:bCs/>
      <w:color w:val="21798E"/>
      <w:sz w:val="28"/>
      <w:szCs w:val="28"/>
    </w:rPr>
  </w:style>
  <w:style w:type="character" w:customStyle="1" w:styleId="21">
    <w:name w:val="Заголовок 2 Знак"/>
    <w:qFormat/>
    <w:rsid w:val="00B44DEA"/>
    <w:rPr>
      <w:rFonts w:ascii="Cambria" w:eastAsia="Times New Roman" w:hAnsi="Cambria" w:cs="Times New Roman"/>
      <w:b/>
      <w:bCs/>
      <w:color w:val="2DA2BF"/>
      <w:sz w:val="26"/>
      <w:szCs w:val="26"/>
    </w:rPr>
  </w:style>
  <w:style w:type="character" w:customStyle="1" w:styleId="30">
    <w:name w:val="Заголовок 3 Знак"/>
    <w:qFormat/>
    <w:rsid w:val="00B44DEA"/>
    <w:rPr>
      <w:rFonts w:ascii="Cambria" w:eastAsia="Times New Roman" w:hAnsi="Cambria" w:cs="Times New Roman"/>
      <w:b/>
      <w:bCs/>
      <w:color w:val="2DA2BF"/>
    </w:rPr>
  </w:style>
  <w:style w:type="character" w:customStyle="1" w:styleId="40">
    <w:name w:val="Заголовок 4 Знак"/>
    <w:qFormat/>
    <w:rsid w:val="00B44DEA"/>
    <w:rPr>
      <w:rFonts w:ascii="Cambria" w:eastAsia="Times New Roman" w:hAnsi="Cambria" w:cs="Times New Roman"/>
      <w:b/>
      <w:bCs/>
      <w:i/>
      <w:iCs/>
      <w:color w:val="2DA2BF"/>
    </w:rPr>
  </w:style>
  <w:style w:type="character" w:customStyle="1" w:styleId="50">
    <w:name w:val="Заголовок 5 Знак"/>
    <w:qFormat/>
    <w:rsid w:val="00B44DEA"/>
    <w:rPr>
      <w:rFonts w:ascii="Cambria" w:eastAsia="Times New Roman" w:hAnsi="Cambria" w:cs="Times New Roman"/>
      <w:color w:val="16505E"/>
    </w:rPr>
  </w:style>
  <w:style w:type="character" w:customStyle="1" w:styleId="41">
    <w:name w:val="Основной шрифт абзаца4"/>
    <w:qFormat/>
    <w:rsid w:val="00B44DEA"/>
  </w:style>
  <w:style w:type="character" w:customStyle="1" w:styleId="31">
    <w:name w:val="Основной шрифт абзаца3"/>
    <w:qFormat/>
    <w:rsid w:val="00B44DEA"/>
  </w:style>
  <w:style w:type="character" w:customStyle="1" w:styleId="Absatz-Standardschriftart">
    <w:name w:val="Absatz-Standardschriftart"/>
    <w:qFormat/>
    <w:rsid w:val="00B44DEA"/>
  </w:style>
  <w:style w:type="character" w:customStyle="1" w:styleId="22">
    <w:name w:val="Основной шрифт абзаца2"/>
    <w:qFormat/>
    <w:rsid w:val="00B44DEA"/>
  </w:style>
  <w:style w:type="character" w:customStyle="1" w:styleId="WW-Absatz-Standardschriftart">
    <w:name w:val="WW-Absatz-Standardschriftart"/>
    <w:qFormat/>
    <w:rsid w:val="00B44DEA"/>
  </w:style>
  <w:style w:type="character" w:customStyle="1" w:styleId="11">
    <w:name w:val="Основной шрифт абзаца1"/>
    <w:qFormat/>
    <w:rsid w:val="00B44DEA"/>
  </w:style>
  <w:style w:type="character" w:customStyle="1" w:styleId="aa">
    <w:name w:val="Символ нумерации"/>
    <w:qFormat/>
    <w:rsid w:val="00B44DEA"/>
  </w:style>
  <w:style w:type="character" w:customStyle="1" w:styleId="ab">
    <w:name w:val="Тема примечания Знак"/>
    <w:qFormat/>
    <w:rsid w:val="00B44DEA"/>
    <w:rPr>
      <w:b/>
      <w:bCs/>
      <w:lang w:val="ru-RU"/>
    </w:rPr>
  </w:style>
  <w:style w:type="character" w:customStyle="1" w:styleId="ac">
    <w:name w:val="Основной текст с отступом Знак"/>
    <w:qFormat/>
    <w:rsid w:val="00B44DEA"/>
    <w:rPr>
      <w:sz w:val="24"/>
      <w:szCs w:val="24"/>
      <w:lang w:val="ru-RU"/>
    </w:rPr>
  </w:style>
  <w:style w:type="character" w:customStyle="1" w:styleId="ad">
    <w:name w:val="Подзаголовок Знак"/>
    <w:qFormat/>
    <w:rsid w:val="00B44DEA"/>
    <w:rPr>
      <w:rFonts w:ascii="Cambria" w:eastAsia="Times New Roman" w:hAnsi="Cambria" w:cs="Times New Roman"/>
      <w:i/>
      <w:iCs/>
      <w:color w:val="2DA2BF"/>
      <w:spacing w:val="15"/>
      <w:sz w:val="24"/>
      <w:szCs w:val="24"/>
    </w:rPr>
  </w:style>
  <w:style w:type="character" w:customStyle="1" w:styleId="ae">
    <w:name w:val="Выделение жирным"/>
    <w:qFormat/>
    <w:rsid w:val="00B44DEA"/>
    <w:rPr>
      <w:b/>
      <w:bCs/>
    </w:rPr>
  </w:style>
  <w:style w:type="character" w:styleId="af">
    <w:name w:val="Emphasis"/>
    <w:qFormat/>
    <w:rsid w:val="00B44DEA"/>
    <w:rPr>
      <w:i/>
      <w:iCs/>
    </w:rPr>
  </w:style>
  <w:style w:type="character" w:customStyle="1" w:styleId="23">
    <w:name w:val="Цитата 2 Знак"/>
    <w:qFormat/>
    <w:rsid w:val="00B44DEA"/>
    <w:rPr>
      <w:i/>
      <w:iCs/>
      <w:color w:val="000000"/>
    </w:rPr>
  </w:style>
  <w:style w:type="character" w:customStyle="1" w:styleId="af0">
    <w:name w:val="Выделенная цитата Знак"/>
    <w:qFormat/>
    <w:rsid w:val="00B44DEA"/>
    <w:rPr>
      <w:b/>
      <w:bCs/>
      <w:i/>
      <w:iCs/>
      <w:color w:val="2DA2BF"/>
    </w:rPr>
  </w:style>
  <w:style w:type="character" w:styleId="af1">
    <w:name w:val="Subtle Emphasis"/>
    <w:qFormat/>
    <w:rsid w:val="00B44DEA"/>
    <w:rPr>
      <w:i/>
      <w:iCs/>
      <w:color w:val="808080"/>
    </w:rPr>
  </w:style>
  <w:style w:type="character" w:styleId="af2">
    <w:name w:val="Intense Emphasis"/>
    <w:qFormat/>
    <w:rsid w:val="00B44DEA"/>
    <w:rPr>
      <w:b/>
      <w:bCs/>
      <w:i/>
      <w:iCs/>
      <w:color w:val="2DA2BF"/>
    </w:rPr>
  </w:style>
  <w:style w:type="character" w:styleId="af3">
    <w:name w:val="Subtle Reference"/>
    <w:qFormat/>
    <w:rsid w:val="00B44DEA"/>
    <w:rPr>
      <w:smallCaps/>
      <w:color w:val="DA1F28"/>
      <w:u w:val="single"/>
    </w:rPr>
  </w:style>
  <w:style w:type="character" w:styleId="af4">
    <w:name w:val="Intense Reference"/>
    <w:qFormat/>
    <w:rsid w:val="00B44DEA"/>
    <w:rPr>
      <w:b/>
      <w:bCs/>
      <w:smallCaps/>
      <w:color w:val="DA1F28"/>
      <w:spacing w:val="5"/>
      <w:u w:val="single"/>
    </w:rPr>
  </w:style>
  <w:style w:type="character" w:styleId="af5">
    <w:name w:val="Book Title"/>
    <w:qFormat/>
    <w:rsid w:val="00B44DEA"/>
    <w:rPr>
      <w:b/>
      <w:bCs/>
      <w:smallCaps/>
      <w:spacing w:val="5"/>
    </w:rPr>
  </w:style>
  <w:style w:type="character" w:customStyle="1" w:styleId="-">
    <w:name w:val="Интернет-ссылка"/>
    <w:qFormat/>
    <w:rsid w:val="00B44DEA"/>
    <w:rPr>
      <w:color w:val="0000FF"/>
      <w:u w:val="single"/>
    </w:rPr>
  </w:style>
  <w:style w:type="character" w:customStyle="1" w:styleId="af6">
    <w:name w:val="Посещённая гиперссылка"/>
    <w:qFormat/>
    <w:rsid w:val="00B44DEA"/>
    <w:rPr>
      <w:color w:val="800080"/>
      <w:u w:val="single"/>
    </w:rPr>
  </w:style>
  <w:style w:type="character" w:customStyle="1" w:styleId="af7">
    <w:name w:val="Верхний колонтитул Знак"/>
    <w:uiPriority w:val="99"/>
    <w:qFormat/>
    <w:rsid w:val="00B44DEA"/>
    <w:rPr>
      <w:sz w:val="24"/>
      <w:szCs w:val="24"/>
      <w:lang w:val="en-US" w:bidi="en-US"/>
    </w:rPr>
  </w:style>
  <w:style w:type="character" w:customStyle="1" w:styleId="apple-converted-space">
    <w:name w:val="apple-converted-space"/>
    <w:qFormat/>
    <w:rsid w:val="00B44DEA"/>
  </w:style>
  <w:style w:type="character" w:customStyle="1" w:styleId="Heading2Char">
    <w:name w:val="Heading 2 Char"/>
    <w:qFormat/>
    <w:rsid w:val="00B44DEA"/>
    <w:rPr>
      <w:rFonts w:ascii="Cambria" w:hAnsi="Cambria" w:cs="Times New Roman"/>
      <w:b/>
      <w:bCs/>
      <w:i/>
      <w:iCs/>
      <w:sz w:val="28"/>
      <w:szCs w:val="28"/>
    </w:rPr>
  </w:style>
  <w:style w:type="character" w:customStyle="1" w:styleId="BodyTextIndentChar">
    <w:name w:val="Body Text Indent Char"/>
    <w:qFormat/>
    <w:rsid w:val="00B44DEA"/>
    <w:rPr>
      <w:rFonts w:cs="Times New Roman"/>
      <w:sz w:val="24"/>
      <w:szCs w:val="24"/>
    </w:rPr>
  </w:style>
  <w:style w:type="character" w:customStyle="1" w:styleId="24">
    <w:name w:val="Основной текст с отступом 2 Знак"/>
    <w:qFormat/>
    <w:rsid w:val="00B44DEA"/>
    <w:rPr>
      <w:rFonts w:ascii="Times New Roman CYR" w:hAnsi="Times New Roman CYR" w:cs="Times New Roman CYR"/>
      <w:sz w:val="24"/>
      <w:szCs w:val="24"/>
    </w:rPr>
  </w:style>
  <w:style w:type="character" w:styleId="af8">
    <w:name w:val="page number"/>
    <w:qFormat/>
    <w:rsid w:val="00B44DEA"/>
    <w:rPr>
      <w:rFonts w:cs="Times New Roman"/>
    </w:rPr>
  </w:style>
  <w:style w:type="character" w:customStyle="1" w:styleId="HTML">
    <w:name w:val="Стандартный HTML Знак"/>
    <w:qFormat/>
    <w:rsid w:val="00B44DEA"/>
    <w:rPr>
      <w:rFonts w:ascii="Courier New" w:hAnsi="Courier New" w:cs="Courier New"/>
      <w:szCs w:val="24"/>
    </w:rPr>
  </w:style>
  <w:style w:type="character" w:customStyle="1" w:styleId="HTMLPreformattedChar">
    <w:name w:val="HTML Preformatted Char"/>
    <w:qFormat/>
    <w:rsid w:val="00B44DEA"/>
    <w:rPr>
      <w:rFonts w:ascii="Courier New" w:hAnsi="Courier New" w:cs="Courier New"/>
      <w:color w:val="000000"/>
      <w:sz w:val="21"/>
      <w:szCs w:val="21"/>
      <w:lang w:val="ru-RU" w:bidi="ar-SA"/>
    </w:rPr>
  </w:style>
  <w:style w:type="character" w:customStyle="1" w:styleId="BodyTextChar">
    <w:name w:val="Body Text Char"/>
    <w:qFormat/>
    <w:rsid w:val="00B44DEA"/>
    <w:rPr>
      <w:rFonts w:cs="Times New Roman"/>
      <w:sz w:val="24"/>
      <w:szCs w:val="24"/>
    </w:rPr>
  </w:style>
  <w:style w:type="character" w:customStyle="1" w:styleId="af9">
    <w:name w:val="Печатная машинка"/>
    <w:qFormat/>
    <w:rsid w:val="00B44DEA"/>
    <w:rPr>
      <w:rFonts w:ascii="Courier New" w:hAnsi="Courier New" w:cs="Courier New"/>
      <w:sz w:val="20"/>
    </w:rPr>
  </w:style>
  <w:style w:type="character" w:customStyle="1" w:styleId="32">
    <w:name w:val="Основной текст с отступом 3 Знак"/>
    <w:qFormat/>
    <w:rsid w:val="00B44DEA"/>
    <w:rPr>
      <w:rFonts w:ascii="Times New Roman" w:hAnsi="Times New Roman" w:cs="Times New Roman"/>
      <w:sz w:val="16"/>
      <w:szCs w:val="16"/>
    </w:rPr>
  </w:style>
  <w:style w:type="character" w:customStyle="1" w:styleId="CommentTextChar1">
    <w:name w:val="Comment Text Char1"/>
    <w:qFormat/>
    <w:rsid w:val="00B44DEA"/>
    <w:rPr>
      <w:rFonts w:ascii="Courier New" w:hAnsi="Courier New" w:cs="Courier New"/>
      <w:color w:val="000000"/>
      <w:sz w:val="21"/>
      <w:lang w:val="ru-RU"/>
    </w:rPr>
  </w:style>
  <w:style w:type="character" w:customStyle="1" w:styleId="FontStyle19">
    <w:name w:val="Font Style19"/>
    <w:qFormat/>
    <w:rsid w:val="00B44DEA"/>
    <w:rPr>
      <w:rFonts w:ascii="Times New Roman" w:hAnsi="Times New Roman" w:cs="Times New Roman"/>
      <w:b/>
      <w:bCs/>
      <w:sz w:val="22"/>
      <w:szCs w:val="22"/>
    </w:rPr>
  </w:style>
  <w:style w:type="character" w:customStyle="1" w:styleId="FontStyle20">
    <w:name w:val="Font Style20"/>
    <w:qFormat/>
    <w:rsid w:val="00B44DEA"/>
    <w:rPr>
      <w:rFonts w:ascii="Times New Roman" w:hAnsi="Times New Roman" w:cs="Times New Roman"/>
      <w:sz w:val="22"/>
      <w:szCs w:val="22"/>
    </w:rPr>
  </w:style>
  <w:style w:type="character" w:customStyle="1" w:styleId="apple-style-span">
    <w:name w:val="apple-style-span"/>
    <w:qFormat/>
    <w:rsid w:val="00B44DEA"/>
    <w:rPr>
      <w:rFonts w:cs="Times New Roman"/>
    </w:rPr>
  </w:style>
  <w:style w:type="character" w:customStyle="1" w:styleId="content">
    <w:name w:val="content"/>
    <w:qFormat/>
    <w:rsid w:val="00B44DEA"/>
    <w:rPr>
      <w:rFonts w:cs="Times New Roman"/>
    </w:rPr>
  </w:style>
  <w:style w:type="character" w:customStyle="1" w:styleId="25">
    <w:name w:val="Знак Знак2"/>
    <w:qFormat/>
    <w:rsid w:val="00B44DEA"/>
    <w:rPr>
      <w:rFonts w:ascii="Times New Roman CYR" w:hAnsi="Times New Roman CYR" w:cs="Times New Roman CYR"/>
      <w:sz w:val="24"/>
    </w:rPr>
  </w:style>
  <w:style w:type="character" w:customStyle="1" w:styleId="33">
    <w:name w:val="Знак Знак3"/>
    <w:qFormat/>
    <w:rsid w:val="00B44DEA"/>
    <w:rPr>
      <w:sz w:val="24"/>
      <w:lang w:val="uk-UA"/>
    </w:rPr>
  </w:style>
  <w:style w:type="character" w:customStyle="1" w:styleId="afa">
    <w:name w:val="Знак Знак"/>
    <w:qFormat/>
    <w:rsid w:val="00B44DEA"/>
    <w:rPr>
      <w:b/>
      <w:lang w:val="ru-RU"/>
    </w:rPr>
  </w:style>
  <w:style w:type="character" w:customStyle="1" w:styleId="12">
    <w:name w:val="Текст примечания Знак1"/>
    <w:qFormat/>
    <w:rsid w:val="00B44DEA"/>
    <w:rPr>
      <w:rFonts w:ascii="Courier New" w:hAnsi="Courier New" w:cs="Courier New"/>
      <w:color w:val="000000"/>
      <w:sz w:val="21"/>
      <w:szCs w:val="21"/>
      <w:lang w:val="ru-RU" w:bidi="ar-SA"/>
    </w:rPr>
  </w:style>
  <w:style w:type="character" w:customStyle="1" w:styleId="42">
    <w:name w:val="Знак Знак4"/>
    <w:qFormat/>
    <w:rsid w:val="00B44DEA"/>
    <w:rPr>
      <w:sz w:val="24"/>
      <w:lang w:val="ru-RU"/>
    </w:rPr>
  </w:style>
  <w:style w:type="character" w:customStyle="1" w:styleId="postbody">
    <w:name w:val="postbody"/>
    <w:qFormat/>
    <w:rsid w:val="00B44DEA"/>
    <w:rPr>
      <w:rFonts w:cs="Times New Roman"/>
    </w:rPr>
  </w:style>
  <w:style w:type="character" w:customStyle="1" w:styleId="t1">
    <w:name w:val="t1"/>
    <w:qFormat/>
    <w:rsid w:val="00B44DEA"/>
    <w:rPr>
      <w:rFonts w:cs="Times New Roman"/>
      <w:color w:val="990000"/>
    </w:rPr>
  </w:style>
  <w:style w:type="character" w:customStyle="1" w:styleId="SubtitleChar">
    <w:name w:val="Subtitle Char"/>
    <w:qFormat/>
    <w:rsid w:val="00B44DEA"/>
    <w:rPr>
      <w:rFonts w:ascii="Cambria" w:hAnsi="Cambria" w:cs="Times New Roman"/>
      <w:sz w:val="24"/>
      <w:szCs w:val="24"/>
    </w:rPr>
  </w:style>
  <w:style w:type="character" w:customStyle="1" w:styleId="51">
    <w:name w:val="Знак Знак5"/>
    <w:qFormat/>
    <w:rsid w:val="00B44DEA"/>
    <w:rPr>
      <w:b/>
      <w:lang w:val="uk-UA"/>
    </w:rPr>
  </w:style>
  <w:style w:type="character" w:customStyle="1" w:styleId="afb">
    <w:name w:val="Текст Знак"/>
    <w:qFormat/>
    <w:rsid w:val="00B44DEA"/>
    <w:rPr>
      <w:rFonts w:ascii="Courier New" w:hAnsi="Courier New" w:cs="Courier New"/>
    </w:rPr>
  </w:style>
  <w:style w:type="character" w:customStyle="1" w:styleId="13">
    <w:name w:val="Знак Знак1"/>
    <w:qFormat/>
    <w:rsid w:val="00B44DEA"/>
    <w:rPr>
      <w:b/>
      <w:sz w:val="22"/>
      <w:lang w:val="uk-UA"/>
    </w:rPr>
  </w:style>
  <w:style w:type="character" w:customStyle="1" w:styleId="61">
    <w:name w:val="Знак Знак6"/>
    <w:qFormat/>
    <w:rsid w:val="00B44DEA"/>
    <w:rPr>
      <w:b/>
      <w:lang w:val="uk-UA"/>
    </w:rPr>
  </w:style>
  <w:style w:type="character" w:customStyle="1" w:styleId="FontStyle11">
    <w:name w:val="Font Style11"/>
    <w:qFormat/>
    <w:rsid w:val="00B44DEA"/>
    <w:rPr>
      <w:rFonts w:ascii="Times New Roman" w:hAnsi="Times New Roman" w:cs="Times New Roman"/>
      <w:sz w:val="22"/>
    </w:rPr>
  </w:style>
  <w:style w:type="character" w:customStyle="1" w:styleId="34">
    <w:name w:val="Основной текст 3 Знак"/>
    <w:qFormat/>
    <w:rsid w:val="00B44DEA"/>
    <w:rPr>
      <w:rFonts w:ascii="Times New Roman" w:hAnsi="Times New Roman" w:cs="Times New Roman"/>
      <w:sz w:val="16"/>
      <w:szCs w:val="16"/>
      <w:lang w:val="uk-UA"/>
    </w:rPr>
  </w:style>
  <w:style w:type="character" w:customStyle="1" w:styleId="z-">
    <w:name w:val="z-Начало формы Знак"/>
    <w:qFormat/>
    <w:rsid w:val="00B44DEA"/>
    <w:rPr>
      <w:rFonts w:ascii="Arial" w:hAnsi="Arial" w:cs="Arial"/>
      <w:vanish/>
      <w:sz w:val="16"/>
      <w:szCs w:val="16"/>
    </w:rPr>
  </w:style>
  <w:style w:type="character" w:customStyle="1" w:styleId="z-1">
    <w:name w:val="z-Начало формы Знак1"/>
    <w:qFormat/>
    <w:rsid w:val="00B44DEA"/>
    <w:rPr>
      <w:rFonts w:ascii="Arial" w:hAnsi="Arial" w:cs="Arial"/>
      <w:vanish/>
      <w:sz w:val="16"/>
      <w:szCs w:val="16"/>
    </w:rPr>
  </w:style>
  <w:style w:type="character" w:customStyle="1" w:styleId="z-0">
    <w:name w:val="z-Конец формы Знак"/>
    <w:qFormat/>
    <w:rsid w:val="00B44DEA"/>
    <w:rPr>
      <w:rFonts w:ascii="Arial" w:hAnsi="Arial" w:cs="Arial"/>
      <w:vanish/>
      <w:sz w:val="16"/>
      <w:szCs w:val="16"/>
    </w:rPr>
  </w:style>
  <w:style w:type="character" w:customStyle="1" w:styleId="z-10">
    <w:name w:val="z-Конец формы Знак1"/>
    <w:qFormat/>
    <w:rsid w:val="00B44DEA"/>
    <w:rPr>
      <w:rFonts w:ascii="Arial" w:hAnsi="Arial" w:cs="Arial"/>
      <w:vanish/>
      <w:sz w:val="16"/>
      <w:szCs w:val="16"/>
    </w:rPr>
  </w:style>
  <w:style w:type="character" w:customStyle="1" w:styleId="52">
    <w:name w:val="Основной шрифт абзаца5"/>
    <w:qFormat/>
    <w:rsid w:val="00B44DEA"/>
  </w:style>
  <w:style w:type="character" w:customStyle="1" w:styleId="WW-Absatz-Standardschriftart1">
    <w:name w:val="WW-Absatz-Standardschriftart1"/>
    <w:qFormat/>
    <w:rsid w:val="00B44DEA"/>
  </w:style>
  <w:style w:type="character" w:customStyle="1" w:styleId="WW-Absatz-Standardschriftart11">
    <w:name w:val="WW-Absatz-Standardschriftart11"/>
    <w:qFormat/>
    <w:rsid w:val="00B44DEA"/>
  </w:style>
  <w:style w:type="character" w:customStyle="1" w:styleId="WW-Absatz-Standardschriftart111">
    <w:name w:val="WW-Absatz-Standardschriftart111"/>
    <w:qFormat/>
    <w:rsid w:val="00B44DEA"/>
  </w:style>
  <w:style w:type="character" w:customStyle="1" w:styleId="WW-Absatz-Standardschriftart1111">
    <w:name w:val="WW-Absatz-Standardschriftart1111"/>
    <w:qFormat/>
    <w:rsid w:val="00B44DEA"/>
  </w:style>
  <w:style w:type="character" w:customStyle="1" w:styleId="WW-Absatz-Standardschriftart11111">
    <w:name w:val="WW-Absatz-Standardschriftart11111"/>
    <w:qFormat/>
    <w:rsid w:val="00B44DEA"/>
  </w:style>
  <w:style w:type="character" w:customStyle="1" w:styleId="WW-Absatz-Standardschriftart111111">
    <w:name w:val="WW-Absatz-Standardschriftart111111"/>
    <w:qFormat/>
    <w:rsid w:val="00B44DEA"/>
  </w:style>
  <w:style w:type="character" w:customStyle="1" w:styleId="WW8Num1z1">
    <w:name w:val="WW8Num1z1"/>
    <w:qFormat/>
    <w:rsid w:val="00B44DEA"/>
    <w:rPr>
      <w:rFonts w:ascii="Courier New" w:hAnsi="Courier New" w:cs="Courier New"/>
    </w:rPr>
  </w:style>
  <w:style w:type="character" w:customStyle="1" w:styleId="WW8Num1z3">
    <w:name w:val="WW8Num1z3"/>
    <w:qFormat/>
    <w:rsid w:val="00B44DEA"/>
    <w:rPr>
      <w:rFonts w:ascii="Symbol" w:hAnsi="Symbol" w:cs="Symbol"/>
    </w:rPr>
  </w:style>
  <w:style w:type="character" w:customStyle="1" w:styleId="WW8Num3z3">
    <w:name w:val="WW8Num3z3"/>
    <w:qFormat/>
    <w:rsid w:val="00B44DEA"/>
    <w:rPr>
      <w:rFonts w:ascii="Symbol" w:hAnsi="Symbol" w:cs="Symbol"/>
    </w:rPr>
  </w:style>
  <w:style w:type="character" w:customStyle="1" w:styleId="WW8Num9z3">
    <w:name w:val="WW8Num9z3"/>
    <w:qFormat/>
    <w:rsid w:val="00B44DEA"/>
    <w:rPr>
      <w:rFonts w:ascii="Symbol" w:hAnsi="Symbol" w:cs="Symbol"/>
    </w:rPr>
  </w:style>
  <w:style w:type="character" w:customStyle="1" w:styleId="WW8Num10z1">
    <w:name w:val="WW8Num10z1"/>
    <w:qFormat/>
    <w:rsid w:val="00B44DEA"/>
    <w:rPr>
      <w:rFonts w:ascii="Courier New" w:hAnsi="Courier New" w:cs="Courier New"/>
    </w:rPr>
  </w:style>
  <w:style w:type="character" w:customStyle="1" w:styleId="WW8Num10z2">
    <w:name w:val="WW8Num10z2"/>
    <w:qFormat/>
    <w:rsid w:val="00B44DEA"/>
    <w:rPr>
      <w:rFonts w:ascii="Wingdings" w:hAnsi="Wingdings" w:cs="Wingdings"/>
    </w:rPr>
  </w:style>
  <w:style w:type="character" w:customStyle="1" w:styleId="WW8Num10z3">
    <w:name w:val="WW8Num10z3"/>
    <w:qFormat/>
    <w:rsid w:val="00B44DEA"/>
    <w:rPr>
      <w:rFonts w:ascii="Symbol" w:hAnsi="Symbol" w:cs="Symbol"/>
    </w:rPr>
  </w:style>
  <w:style w:type="character" w:customStyle="1" w:styleId="afc">
    <w:name w:val="Текст сноски Знак"/>
    <w:qFormat/>
    <w:rsid w:val="00B44DEA"/>
    <w:rPr>
      <w:rFonts w:eastAsia="Calibri"/>
    </w:rPr>
  </w:style>
  <w:style w:type="character" w:customStyle="1" w:styleId="afd">
    <w:name w:val="&gt;Основной текст договора Знак"/>
    <w:qFormat/>
    <w:rsid w:val="00B44DEA"/>
    <w:rPr>
      <w:rFonts w:ascii="Times New Roman" w:hAnsi="Times New Roman" w:cs="Times New Roman"/>
      <w:szCs w:val="22"/>
      <w:lang w:val="uk-UA"/>
    </w:rPr>
  </w:style>
  <w:style w:type="character" w:customStyle="1" w:styleId="afe">
    <w:name w:val="Тема примітки Знак"/>
    <w:basedOn w:val="a3"/>
    <w:qFormat/>
    <w:rsid w:val="00B44DEA"/>
    <w:rPr>
      <w:rFonts w:ascii="Calibri" w:eastAsia="Times New Roman" w:hAnsi="Calibri" w:cs="Times New Roman"/>
      <w:b/>
      <w:bCs/>
      <w:color w:val="auto"/>
      <w:sz w:val="20"/>
      <w:szCs w:val="20"/>
      <w:lang w:eastAsia="zh-CN"/>
    </w:rPr>
  </w:style>
  <w:style w:type="character" w:customStyle="1" w:styleId="aff">
    <w:name w:val="Основний текст з відступом Знак"/>
    <w:basedOn w:val="a0"/>
    <w:qFormat/>
    <w:rsid w:val="00B44DEA"/>
    <w:rPr>
      <w:rFonts w:ascii="Calibri" w:eastAsia="Times New Roman" w:hAnsi="Calibri" w:cs="Times New Roman"/>
      <w:color w:val="auto"/>
      <w:lang w:eastAsia="zh-CN"/>
    </w:rPr>
  </w:style>
  <w:style w:type="character" w:customStyle="1" w:styleId="aff0">
    <w:name w:val="Цитата Знак"/>
    <w:basedOn w:val="a0"/>
    <w:qFormat/>
    <w:rsid w:val="00B44DEA"/>
    <w:rPr>
      <w:rFonts w:ascii="Calibri" w:eastAsia="Times New Roman" w:hAnsi="Calibri" w:cs="Times New Roman"/>
      <w:i/>
      <w:iCs/>
      <w:lang w:eastAsia="zh-CN"/>
    </w:rPr>
  </w:style>
  <w:style w:type="character" w:customStyle="1" w:styleId="aff1">
    <w:name w:val="Насичена цитата Знак"/>
    <w:basedOn w:val="a0"/>
    <w:qFormat/>
    <w:rsid w:val="00B44DEA"/>
    <w:rPr>
      <w:rFonts w:ascii="Calibri" w:eastAsia="Times New Roman" w:hAnsi="Calibri" w:cs="Times New Roman"/>
      <w:b/>
      <w:bCs/>
      <w:i/>
      <w:iCs/>
      <w:color w:val="2DA2BF"/>
      <w:lang w:eastAsia="zh-CN"/>
    </w:rPr>
  </w:style>
  <w:style w:type="character" w:customStyle="1" w:styleId="aff2">
    <w:name w:val="Верхній колонтитул Знак"/>
    <w:basedOn w:val="a0"/>
    <w:uiPriority w:val="99"/>
    <w:qFormat/>
    <w:rsid w:val="00B44DEA"/>
    <w:rPr>
      <w:rFonts w:ascii="Calibri" w:eastAsia="Times New Roman" w:hAnsi="Calibri" w:cs="Times New Roman"/>
      <w:color w:val="auto"/>
      <w:lang w:eastAsia="zh-CN"/>
    </w:rPr>
  </w:style>
  <w:style w:type="character" w:customStyle="1" w:styleId="26">
    <w:name w:val="Основний текст з відступом 2 Знак"/>
    <w:basedOn w:val="a0"/>
    <w:qFormat/>
    <w:rsid w:val="00B44DEA"/>
    <w:rPr>
      <w:rFonts w:ascii="Times New Roman CYR" w:eastAsia="Times New Roman" w:hAnsi="Times New Roman CYR" w:cs="Times New Roman CYR"/>
      <w:color w:val="auto"/>
      <w:sz w:val="24"/>
      <w:szCs w:val="24"/>
      <w:lang w:eastAsia="zh-CN"/>
    </w:rPr>
  </w:style>
  <w:style w:type="character" w:customStyle="1" w:styleId="HTML0">
    <w:name w:val="Стандартний HTML Знак"/>
    <w:basedOn w:val="a0"/>
    <w:qFormat/>
    <w:rsid w:val="00B44DEA"/>
    <w:rPr>
      <w:rFonts w:ascii="Courier New" w:eastAsia="Times New Roman" w:hAnsi="Courier New" w:cs="Courier New"/>
      <w:color w:val="auto"/>
      <w:sz w:val="20"/>
      <w:szCs w:val="24"/>
      <w:lang w:eastAsia="zh-CN"/>
    </w:rPr>
  </w:style>
  <w:style w:type="character" w:customStyle="1" w:styleId="35">
    <w:name w:val="Основний текст з відступом 3 Знак"/>
    <w:basedOn w:val="a0"/>
    <w:qFormat/>
    <w:rsid w:val="00B44DEA"/>
    <w:rPr>
      <w:rFonts w:ascii="Times New Roman" w:eastAsia="Times New Roman" w:hAnsi="Times New Roman" w:cs="Times New Roman"/>
      <w:color w:val="auto"/>
      <w:sz w:val="16"/>
      <w:szCs w:val="16"/>
      <w:lang w:eastAsia="zh-CN"/>
    </w:rPr>
  </w:style>
  <w:style w:type="character" w:customStyle="1" w:styleId="14">
    <w:name w:val="Текст Знак1"/>
    <w:basedOn w:val="a0"/>
    <w:qFormat/>
    <w:rsid w:val="00B44DEA"/>
    <w:rPr>
      <w:rFonts w:ascii="Courier New" w:eastAsia="Times New Roman" w:hAnsi="Courier New" w:cs="Courier New"/>
      <w:color w:val="auto"/>
      <w:sz w:val="20"/>
      <w:szCs w:val="20"/>
      <w:lang w:eastAsia="zh-CN"/>
    </w:rPr>
  </w:style>
  <w:style w:type="character" w:customStyle="1" w:styleId="36">
    <w:name w:val="Основний текст 3 Знак"/>
    <w:basedOn w:val="a0"/>
    <w:link w:val="37"/>
    <w:qFormat/>
    <w:rsid w:val="00B44DEA"/>
    <w:rPr>
      <w:rFonts w:ascii="Times New Roman" w:eastAsia="Times New Roman" w:hAnsi="Times New Roman" w:cs="Times New Roman"/>
      <w:color w:val="auto"/>
      <w:sz w:val="16"/>
      <w:szCs w:val="16"/>
      <w:lang w:val="uk-UA" w:eastAsia="zh-CN"/>
    </w:rPr>
  </w:style>
  <w:style w:type="character" w:customStyle="1" w:styleId="z-2">
    <w:name w:val="z-Початок форми Знак"/>
    <w:basedOn w:val="a0"/>
    <w:qFormat/>
    <w:rsid w:val="00B44DEA"/>
    <w:rPr>
      <w:rFonts w:eastAsia="Times New Roman"/>
      <w:vanish/>
      <w:color w:val="auto"/>
      <w:sz w:val="16"/>
      <w:szCs w:val="16"/>
      <w:lang w:eastAsia="zh-CN"/>
    </w:rPr>
  </w:style>
  <w:style w:type="character" w:customStyle="1" w:styleId="z-3">
    <w:name w:val="z-Кінець форми Знак"/>
    <w:basedOn w:val="a0"/>
    <w:qFormat/>
    <w:rsid w:val="00B44DEA"/>
    <w:rPr>
      <w:rFonts w:eastAsia="Times New Roman"/>
      <w:vanish/>
      <w:color w:val="auto"/>
      <w:sz w:val="16"/>
      <w:szCs w:val="16"/>
      <w:lang w:eastAsia="zh-CN"/>
    </w:rPr>
  </w:style>
  <w:style w:type="character" w:styleId="aff3">
    <w:name w:val="Hyperlink"/>
    <w:uiPriority w:val="99"/>
    <w:unhideWhenUsed/>
    <w:rsid w:val="00B44DEA"/>
    <w:rPr>
      <w:color w:val="0000FF"/>
      <w:u w:val="single"/>
    </w:rPr>
  </w:style>
  <w:style w:type="character" w:customStyle="1" w:styleId="27">
    <w:name w:val="Основной текст Знак2"/>
    <w:basedOn w:val="a0"/>
    <w:qFormat/>
    <w:rsid w:val="00FF699B"/>
    <w:rPr>
      <w:rFonts w:ascii="Calibri" w:eastAsia="Times New Roman" w:hAnsi="Calibri" w:cs="Times New Roman"/>
      <w:sz w:val="22"/>
      <w:szCs w:val="22"/>
      <w:lang w:bidi="ar-SA"/>
    </w:rPr>
  </w:style>
  <w:style w:type="character" w:customStyle="1" w:styleId="15">
    <w:name w:val="Название Знак1"/>
    <w:basedOn w:val="a0"/>
    <w:qFormat/>
    <w:rsid w:val="00FF699B"/>
    <w:rPr>
      <w:rFonts w:ascii="Cambria" w:eastAsia="Times New Roman" w:hAnsi="Cambria" w:cs="Times New Roman"/>
      <w:color w:val="343434"/>
      <w:spacing w:val="5"/>
      <w:sz w:val="52"/>
      <w:szCs w:val="52"/>
      <w:lang w:bidi="ar-SA"/>
    </w:rPr>
  </w:style>
  <w:style w:type="character" w:customStyle="1" w:styleId="16">
    <w:name w:val="Текст выноски Знак1"/>
    <w:basedOn w:val="a0"/>
    <w:qFormat/>
    <w:rsid w:val="00FF699B"/>
    <w:rPr>
      <w:rFonts w:ascii="Tahoma" w:eastAsia="Times New Roman" w:hAnsi="Tahoma" w:cs="Tahoma"/>
      <w:sz w:val="16"/>
      <w:szCs w:val="16"/>
      <w:lang w:bidi="ar-SA"/>
    </w:rPr>
  </w:style>
  <w:style w:type="character" w:customStyle="1" w:styleId="28">
    <w:name w:val="Текст примечания Знак2"/>
    <w:basedOn w:val="a0"/>
    <w:uiPriority w:val="99"/>
    <w:qFormat/>
    <w:rsid w:val="00FF699B"/>
    <w:rPr>
      <w:rFonts w:ascii="Calibri" w:eastAsia="Times New Roman" w:hAnsi="Calibri" w:cs="Times New Roman"/>
      <w:sz w:val="20"/>
      <w:szCs w:val="20"/>
      <w:lang w:bidi="ar-SA"/>
    </w:rPr>
  </w:style>
  <w:style w:type="character" w:customStyle="1" w:styleId="aff4">
    <w:name w:val="Підзаголовок Знак"/>
    <w:basedOn w:val="a0"/>
    <w:qFormat/>
    <w:rsid w:val="00FF699B"/>
    <w:rPr>
      <w:rFonts w:ascii="Georgia" w:eastAsia="Georgia" w:hAnsi="Georgia" w:cs="Georgia"/>
      <w:i/>
      <w:color w:val="666666"/>
      <w:sz w:val="48"/>
      <w:szCs w:val="48"/>
    </w:rPr>
  </w:style>
  <w:style w:type="character" w:customStyle="1" w:styleId="17">
    <w:name w:val="Нижний колонтитул Знак1"/>
    <w:basedOn w:val="a0"/>
    <w:uiPriority w:val="99"/>
    <w:qFormat/>
    <w:rsid w:val="00FF699B"/>
    <w:rPr>
      <w:rFonts w:ascii="Calibri" w:eastAsia="Times New Roman" w:hAnsi="Calibri" w:cs="Times New Roman"/>
      <w:sz w:val="22"/>
      <w:szCs w:val="22"/>
      <w:lang w:bidi="ar-SA"/>
    </w:rPr>
  </w:style>
  <w:style w:type="character" w:customStyle="1" w:styleId="210">
    <w:name w:val="Основной текст 2 Знак1"/>
    <w:basedOn w:val="a0"/>
    <w:qFormat/>
    <w:rsid w:val="00FF699B"/>
    <w:rPr>
      <w:rFonts w:ascii="Times New Roman" w:eastAsia="Times New Roman" w:hAnsi="Times New Roman" w:cs="Times New Roman"/>
      <w:sz w:val="20"/>
      <w:szCs w:val="20"/>
      <w:lang w:val="uk-UA" w:bidi="ar-SA"/>
    </w:rPr>
  </w:style>
  <w:style w:type="character" w:styleId="aff5">
    <w:name w:val="Strong"/>
    <w:basedOn w:val="a0"/>
    <w:uiPriority w:val="22"/>
    <w:qFormat/>
    <w:rsid w:val="00931A82"/>
    <w:rPr>
      <w:b/>
      <w:bCs/>
    </w:rPr>
  </w:style>
  <w:style w:type="character" w:customStyle="1" w:styleId="aff6">
    <w:name w:val="Текст виноски Знак"/>
    <w:basedOn w:val="a0"/>
    <w:uiPriority w:val="99"/>
    <w:semiHidden/>
    <w:qFormat/>
    <w:rsid w:val="00DD0D24"/>
    <w:rPr>
      <w:rFonts w:ascii="Times New Roman" w:hAnsi="Times New Roman" w:cs="Times New Roman"/>
      <w:color w:val="auto"/>
      <w:sz w:val="20"/>
      <w:szCs w:val="20"/>
    </w:rPr>
  </w:style>
  <w:style w:type="character" w:customStyle="1" w:styleId="aff7">
    <w:name w:val="Прив'язка виноски"/>
    <w:rPr>
      <w:vertAlign w:val="superscript"/>
    </w:rPr>
  </w:style>
  <w:style w:type="character" w:customStyle="1" w:styleId="FootnoteCharacters">
    <w:name w:val="Footnote Characters"/>
    <w:basedOn w:val="a0"/>
    <w:uiPriority w:val="99"/>
    <w:semiHidden/>
    <w:unhideWhenUsed/>
    <w:qFormat/>
    <w:rsid w:val="00DD0D24"/>
    <w:rPr>
      <w:vertAlign w:val="superscript"/>
    </w:rPr>
  </w:style>
  <w:style w:type="character" w:customStyle="1" w:styleId="29">
    <w:name w:val="Основной текст (2)_"/>
    <w:basedOn w:val="a0"/>
    <w:qFormat/>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9"/>
    <w:qFormat/>
    <w:rsid w:val="00736AF1"/>
    <w:rPr>
      <w:rFonts w:ascii="Times New Roman" w:eastAsia="Times New Roman" w:hAnsi="Times New Roman" w:cs="Times New Roman"/>
      <w:color w:val="000000"/>
      <w:spacing w:val="7"/>
      <w:w w:val="100"/>
      <w:sz w:val="19"/>
      <w:szCs w:val="19"/>
      <w:shd w:val="clear" w:color="auto" w:fill="FFFFFF"/>
      <w:lang w:val="uk-UA" w:eastAsia="uk-UA" w:bidi="uk-UA"/>
    </w:rPr>
  </w:style>
  <w:style w:type="character" w:customStyle="1" w:styleId="20pt0">
    <w:name w:val="Основной текст (2) + Полужирный;Интервал 0 pt"/>
    <w:basedOn w:val="29"/>
    <w:qFormat/>
    <w:rsid w:val="00736AF1"/>
    <w:rPr>
      <w:rFonts w:ascii="Times New Roman" w:eastAsia="Times New Roman" w:hAnsi="Times New Roman" w:cs="Times New Roman"/>
      <w:color w:val="000000"/>
      <w:spacing w:val="10"/>
      <w:w w:val="100"/>
      <w:sz w:val="19"/>
      <w:szCs w:val="19"/>
      <w:shd w:val="clear" w:color="auto" w:fill="FFFFFF"/>
      <w:lang w:val="uk-UA" w:eastAsia="uk-UA" w:bidi="uk-UA"/>
    </w:rPr>
  </w:style>
  <w:style w:type="character" w:customStyle="1" w:styleId="Bodytext5">
    <w:name w:val="Body text (5)_"/>
    <w:link w:val="Bodytext50"/>
    <w:qFormat/>
    <w:rsid w:val="00183C4E"/>
    <w:rPr>
      <w:rFonts w:ascii="Times New Roman" w:eastAsia="Times New Roman" w:hAnsi="Times New Roman" w:cs="Times New Roman"/>
      <w:shd w:val="clear" w:color="auto" w:fill="FFFFFF"/>
    </w:rPr>
  </w:style>
  <w:style w:type="character" w:customStyle="1" w:styleId="rvts23">
    <w:name w:val="rvts23"/>
    <w:basedOn w:val="a0"/>
    <w:qFormat/>
    <w:rsid w:val="00AB72B4"/>
  </w:style>
  <w:style w:type="character" w:customStyle="1" w:styleId="rvts9">
    <w:name w:val="rvts9"/>
    <w:basedOn w:val="a0"/>
    <w:qFormat/>
    <w:rsid w:val="00AB72B4"/>
  </w:style>
  <w:style w:type="character" w:customStyle="1" w:styleId="rvts37">
    <w:name w:val="rvts37"/>
    <w:basedOn w:val="a0"/>
    <w:qFormat/>
    <w:rsid w:val="001A483C"/>
  </w:style>
  <w:style w:type="character" w:customStyle="1" w:styleId="err1">
    <w:name w:val="err1"/>
    <w:basedOn w:val="a0"/>
    <w:qFormat/>
    <w:rsid w:val="00216F16"/>
    <w:rPr>
      <w:rFonts w:ascii="Tahoma" w:hAnsi="Tahoma" w:cs="Tahoma"/>
      <w:color w:val="FF0000"/>
      <w:sz w:val="17"/>
      <w:szCs w:val="17"/>
      <w:bdr w:val="single" w:sz="6" w:space="1" w:color="D4DEE8"/>
      <w:shd w:val="clear" w:color="auto" w:fill="F9F9EC"/>
    </w:rPr>
  </w:style>
  <w:style w:type="character" w:customStyle="1" w:styleId="s11">
    <w:name w:val="s11"/>
    <w:basedOn w:val="a0"/>
    <w:qFormat/>
    <w:rsid w:val="0002761D"/>
  </w:style>
  <w:style w:type="character" w:customStyle="1" w:styleId="headerdoc">
    <w:name w:val="header_doc"/>
    <w:basedOn w:val="a0"/>
    <w:qFormat/>
    <w:rsid w:val="00111918"/>
  </w:style>
  <w:style w:type="character" w:customStyle="1" w:styleId="aff8">
    <w:name w:val="Відвідане гіперпосилання"/>
    <w:basedOn w:val="a0"/>
    <w:uiPriority w:val="99"/>
    <w:semiHidden/>
    <w:unhideWhenUsed/>
    <w:rsid w:val="00247E7C"/>
    <w:rPr>
      <w:color w:val="954F72" w:themeColor="followedHyperlink"/>
      <w:u w:val="single"/>
    </w:rPr>
  </w:style>
  <w:style w:type="character" w:styleId="aff9">
    <w:name w:val="Placeholder Text"/>
    <w:basedOn w:val="a0"/>
    <w:uiPriority w:val="99"/>
    <w:semiHidden/>
    <w:qFormat/>
    <w:rsid w:val="00C726F4"/>
    <w:rPr>
      <w:color w:val="808080"/>
    </w:rPr>
  </w:style>
  <w:style w:type="character" w:customStyle="1" w:styleId="affa">
    <w:name w:val="Основной текст_"/>
    <w:qFormat/>
    <w:rsid w:val="00EB0D03"/>
    <w:rPr>
      <w:sz w:val="25"/>
      <w:szCs w:val="25"/>
      <w:shd w:val="clear" w:color="auto" w:fill="FFFFFF"/>
    </w:rPr>
  </w:style>
  <w:style w:type="character" w:customStyle="1" w:styleId="affb">
    <w:name w:val="Абзац списку Знак"/>
    <w:uiPriority w:val="34"/>
    <w:qFormat/>
    <w:rsid w:val="00486906"/>
  </w:style>
  <w:style w:type="character" w:customStyle="1" w:styleId="rvts0">
    <w:name w:val="rvts0"/>
    <w:qFormat/>
    <w:rsid w:val="00227F26"/>
    <w:rPr>
      <w:rFonts w:cs="Times New Roman"/>
    </w:rPr>
  </w:style>
  <w:style w:type="character" w:customStyle="1" w:styleId="18">
    <w:name w:val="Незакрита згадка1"/>
    <w:basedOn w:val="a0"/>
    <w:uiPriority w:val="99"/>
    <w:semiHidden/>
    <w:unhideWhenUsed/>
    <w:qFormat/>
    <w:rsid w:val="00AB712A"/>
    <w:rPr>
      <w:color w:val="605E5C"/>
      <w:shd w:val="clear" w:color="auto" w:fill="E1DFDD"/>
    </w:rPr>
  </w:style>
  <w:style w:type="character" w:customStyle="1" w:styleId="affc">
    <w:name w:val="Без интервала Знак"/>
    <w:uiPriority w:val="99"/>
    <w:qFormat/>
    <w:locked/>
    <w:rsid w:val="00AB712A"/>
    <w:rPr>
      <w:rFonts w:ascii="Calibri" w:eastAsia="Times New Roman" w:hAnsi="Calibri" w:cs="Times New Roman"/>
      <w:color w:val="auto"/>
      <w:lang w:eastAsia="zh-CN"/>
    </w:rPr>
  </w:style>
  <w:style w:type="character" w:styleId="affd">
    <w:name w:val="Unresolved Mention"/>
    <w:basedOn w:val="a0"/>
    <w:uiPriority w:val="99"/>
    <w:semiHidden/>
    <w:unhideWhenUsed/>
    <w:qFormat/>
    <w:rsid w:val="009C5570"/>
    <w:rPr>
      <w:color w:val="605E5C"/>
      <w:shd w:val="clear" w:color="auto" w:fill="E1DFDD"/>
    </w:rPr>
  </w:style>
  <w:style w:type="character" w:customStyle="1" w:styleId="affe">
    <w:name w:val="Основной текст + Полужирный"/>
    <w:qFormat/>
    <w:rsid w:val="00FA660A"/>
    <w:rPr>
      <w:b/>
      <w:bCs/>
      <w:spacing w:val="1"/>
      <w:sz w:val="25"/>
      <w:szCs w:val="25"/>
      <w:u w:val="single"/>
      <w:lang w:bidi="ar-SA"/>
    </w:rPr>
  </w:style>
  <w:style w:type="character" w:customStyle="1" w:styleId="ListParagraphChar">
    <w:name w:val="List Paragraph Char"/>
    <w:link w:val="2a"/>
    <w:qFormat/>
    <w:locked/>
    <w:rsid w:val="00FA660A"/>
    <w:rPr>
      <w:rFonts w:ascii="Calibri" w:eastAsia="Times New Roman" w:hAnsi="Calibri" w:cs="Times New Roman"/>
      <w:color w:val="auto"/>
      <w:sz w:val="24"/>
      <w:szCs w:val="24"/>
      <w:lang w:val="en-US" w:eastAsia="zh-CN"/>
    </w:rPr>
  </w:style>
  <w:style w:type="character" w:customStyle="1" w:styleId="alt-edited">
    <w:name w:val="alt-edited"/>
    <w:qFormat/>
  </w:style>
  <w:style w:type="character" w:customStyle="1" w:styleId="afff">
    <w:name w:val="Виділення жирним"/>
    <w:qFormat/>
    <w:rPr>
      <w:b/>
    </w:rPr>
  </w:style>
  <w:style w:type="character" w:customStyle="1" w:styleId="2b">
    <w:name w:val="Основной текст (2) + Полужирный"/>
    <w:qFormat/>
    <w:rPr>
      <w:color w:val="000000"/>
      <w:spacing w:val="10"/>
      <w:w w:val="100"/>
      <w:sz w:val="19"/>
      <w:szCs w:val="19"/>
      <w:shd w:val="clear" w:color="auto" w:fill="FFFFFF"/>
      <w:lang w:val="uk-UA" w:eastAsia="uk-UA"/>
    </w:rPr>
  </w:style>
  <w:style w:type="character" w:customStyle="1" w:styleId="2c">
    <w:name w:val="Заголовок2 Знак"/>
    <w:qFormat/>
    <w:rPr>
      <w:rFonts w:ascii="Times New Roman" w:eastAsia="Times New Roman" w:hAnsi="Times New Roman"/>
      <w:b/>
      <w:color w:val="auto"/>
      <w:sz w:val="28"/>
      <w:szCs w:val="28"/>
      <w:lang w:val="uk-UA" w:eastAsia="zh-CN"/>
    </w:rPr>
  </w:style>
  <w:style w:type="character" w:customStyle="1" w:styleId="19">
    <w:name w:val="Заголовок1 Знак"/>
    <w:qFormat/>
    <w:rPr>
      <w:rFonts w:ascii="Times New Roman" w:eastAsia="Times New Roman" w:hAnsi="Times New Roman"/>
      <w:b/>
      <w:caps/>
      <w:color w:val="auto"/>
      <w:sz w:val="28"/>
      <w:szCs w:val="28"/>
      <w:lang w:val="uk-UA" w:eastAsia="zh-CN"/>
    </w:rPr>
  </w:style>
  <w:style w:type="character" w:customStyle="1" w:styleId="afff0">
    <w:name w:val="Абзац списка Знак"/>
    <w:qFormat/>
  </w:style>
  <w:style w:type="character" w:customStyle="1" w:styleId="1a">
    <w:name w:val="Текст сноски Знак1"/>
    <w:qFormat/>
    <w:rPr>
      <w:rFonts w:ascii="Times New Roman" w:eastAsia="Times New Roman" w:hAnsi="Times New Roman"/>
      <w:sz w:val="20"/>
      <w:szCs w:val="20"/>
    </w:rPr>
  </w:style>
  <w:style w:type="character" w:customStyle="1" w:styleId="1b">
    <w:name w:val="Подзаголовок Знак1"/>
    <w:qFormat/>
    <w:rPr>
      <w:rFonts w:ascii="Georgia" w:eastAsia="Georgia" w:hAnsi="Georgia"/>
      <w:i/>
      <w:color w:val="666666"/>
      <w:sz w:val="48"/>
      <w:szCs w:val="48"/>
    </w:rPr>
  </w:style>
  <w:style w:type="character" w:customStyle="1" w:styleId="z-20">
    <w:name w:val="z-Конец формы Знак2"/>
    <w:qFormat/>
    <w:rPr>
      <w:rFonts w:eastAsia="Times New Roman"/>
      <w:vanish/>
      <w:szCs w:val="16"/>
      <w:lang w:eastAsia="zh-CN"/>
    </w:rPr>
  </w:style>
  <w:style w:type="character" w:customStyle="1" w:styleId="z-21">
    <w:name w:val="z-Начало формы Знак2"/>
    <w:qFormat/>
    <w:rPr>
      <w:rFonts w:eastAsia="Times New Roman"/>
      <w:vanish/>
      <w:szCs w:val="16"/>
      <w:lang w:eastAsia="zh-CN"/>
    </w:rPr>
  </w:style>
  <w:style w:type="character" w:customStyle="1" w:styleId="310">
    <w:name w:val="Основной текст 3 Знак1"/>
    <w:qFormat/>
    <w:rPr>
      <w:rFonts w:ascii="Times New Roman" w:eastAsia="Times New Roman" w:hAnsi="Times New Roman"/>
      <w:sz w:val="16"/>
      <w:szCs w:val="16"/>
      <w:lang w:eastAsia="zh-CN"/>
    </w:rPr>
  </w:style>
  <w:style w:type="character" w:customStyle="1" w:styleId="311">
    <w:name w:val="Основной текст с отступом 3 Знак1"/>
    <w:qFormat/>
    <w:rPr>
      <w:rFonts w:ascii="Times New Roman" w:eastAsia="Times New Roman" w:hAnsi="Times New Roman"/>
      <w:sz w:val="16"/>
      <w:szCs w:val="16"/>
      <w:lang w:eastAsia="zh-CN"/>
    </w:rPr>
  </w:style>
  <w:style w:type="character" w:customStyle="1" w:styleId="HTML1">
    <w:name w:val="Стандартный HTML Знак1"/>
    <w:qFormat/>
    <w:rPr>
      <w:rFonts w:ascii="Courier New" w:eastAsia="Courier New" w:hAnsi="Courier New"/>
      <w:sz w:val="20"/>
      <w:lang w:eastAsia="zh-CN"/>
    </w:rPr>
  </w:style>
  <w:style w:type="character" w:customStyle="1" w:styleId="211">
    <w:name w:val="Основной текст с отступом 2 Знак1"/>
    <w:qFormat/>
    <w:rPr>
      <w:rFonts w:ascii="Times New Roman CYR" w:eastAsia="Times New Roman CYR" w:hAnsi="Times New Roman CYR"/>
      <w:lang w:eastAsia="zh-CN"/>
    </w:rPr>
  </w:style>
  <w:style w:type="character" w:customStyle="1" w:styleId="1c">
    <w:name w:val="Верхний колонтитул Знак1"/>
    <w:qFormat/>
    <w:rPr>
      <w:rFonts w:ascii="Calibri" w:eastAsia="Times New Roman" w:hAnsi="Calibri"/>
      <w:lang w:eastAsia="zh-CN"/>
    </w:rPr>
  </w:style>
  <w:style w:type="character" w:customStyle="1" w:styleId="1d">
    <w:name w:val="Выделенная цитата Знак1"/>
    <w:qFormat/>
    <w:rPr>
      <w:rFonts w:ascii="Calibri" w:eastAsia="Times New Roman" w:hAnsi="Calibri"/>
      <w:b/>
      <w:bCs/>
      <w:i/>
      <w:iCs/>
      <w:color w:val="2DA2BF"/>
      <w:lang w:eastAsia="zh-CN"/>
    </w:rPr>
  </w:style>
  <w:style w:type="character" w:customStyle="1" w:styleId="212">
    <w:name w:val="Цитата 2 Знак1"/>
    <w:qFormat/>
    <w:rPr>
      <w:rFonts w:ascii="Calibri" w:eastAsia="Times New Roman" w:hAnsi="Calibri"/>
      <w:i/>
      <w:iCs/>
      <w:lang w:eastAsia="zh-CN"/>
    </w:rPr>
  </w:style>
  <w:style w:type="character" w:customStyle="1" w:styleId="1e">
    <w:name w:val="Основной текст с отступом Знак1"/>
    <w:qFormat/>
    <w:rPr>
      <w:rFonts w:ascii="Calibri" w:eastAsia="Times New Roman" w:hAnsi="Calibri"/>
      <w:lang w:eastAsia="zh-CN"/>
    </w:rPr>
  </w:style>
  <w:style w:type="character" w:customStyle="1" w:styleId="1f">
    <w:name w:val="Тема примечания Знак1"/>
    <w:qFormat/>
    <w:rPr>
      <w:rFonts w:ascii="Calibri" w:eastAsia="Times New Roman" w:hAnsi="Calibri"/>
      <w:b/>
      <w:bCs/>
      <w:sz w:val="20"/>
      <w:szCs w:val="20"/>
      <w:lang w:eastAsia="zh-CN"/>
    </w:rPr>
  </w:style>
  <w:style w:type="character" w:customStyle="1" w:styleId="afff1">
    <w:name w:val="Нижний колонтитул Знак"/>
    <w:qFormat/>
    <w:rPr>
      <w:rFonts w:ascii="Times New Roman" w:eastAsia="Times New Roman" w:hAnsi="Times New Roman"/>
      <w:szCs w:val="20"/>
      <w:lang w:val="en-GB"/>
    </w:rPr>
  </w:style>
  <w:style w:type="character" w:customStyle="1" w:styleId="2d">
    <w:name w:val="Основной текст 2 Знак"/>
    <w:qFormat/>
    <w:rPr>
      <w:rFonts w:ascii="Times New Roman" w:eastAsia="Times New Roman" w:hAnsi="Times New Roman"/>
      <w:sz w:val="20"/>
      <w:szCs w:val="20"/>
    </w:rPr>
  </w:style>
  <w:style w:type="character" w:customStyle="1" w:styleId="1f0">
    <w:name w:val="Основной текст Знак1"/>
    <w:qFormat/>
    <w:rPr>
      <w:rFonts w:ascii="Times New Roman" w:eastAsia="Times New Roman" w:hAnsi="Times New Roman"/>
      <w:color w:val="auto"/>
      <w:sz w:val="24"/>
      <w:szCs w:val="24"/>
    </w:rPr>
  </w:style>
  <w:style w:type="character" w:customStyle="1" w:styleId="afff2">
    <w:name w:val="Название Знак"/>
    <w:qFormat/>
    <w:rPr>
      <w:b/>
      <w:sz w:val="72"/>
    </w:rPr>
  </w:style>
  <w:style w:type="character" w:customStyle="1" w:styleId="afff3">
    <w:name w:val="Текст выноски Знак"/>
    <w:qFormat/>
    <w:rPr>
      <w:rFonts w:ascii="Times New Roman" w:eastAsia="Times New Roman" w:hAnsi="Times New Roman"/>
      <w:sz w:val="18"/>
      <w:szCs w:val="18"/>
    </w:rPr>
  </w:style>
  <w:style w:type="character" w:customStyle="1" w:styleId="afff4">
    <w:name w:val="Текст примечания Знак"/>
    <w:qFormat/>
  </w:style>
  <w:style w:type="paragraph" w:customStyle="1" w:styleId="afff5">
    <w:name w:val="Заголовок"/>
    <w:basedOn w:val="a"/>
    <w:next w:val="afff6"/>
    <w:qFormat/>
    <w:pPr>
      <w:keepNext/>
      <w:spacing w:before="240" w:after="120"/>
    </w:pPr>
    <w:rPr>
      <w:rFonts w:ascii="Liberation Sans" w:eastAsia="Microsoft YaHei" w:hAnsi="Liberation Sans" w:cs="Arial"/>
      <w:sz w:val="28"/>
      <w:szCs w:val="28"/>
    </w:rPr>
  </w:style>
  <w:style w:type="paragraph" w:styleId="afff6">
    <w:name w:val="Body Text"/>
    <w:basedOn w:val="a"/>
    <w:rsid w:val="00B952B2"/>
    <w:pPr>
      <w:spacing w:after="120"/>
    </w:pPr>
    <w:rPr>
      <w:rFonts w:eastAsia="Times New Roman"/>
    </w:rPr>
  </w:style>
  <w:style w:type="paragraph" w:styleId="afff7">
    <w:name w:val="List"/>
    <w:basedOn w:val="afff6"/>
    <w:rsid w:val="00B44DEA"/>
    <w:pPr>
      <w:spacing w:line="276" w:lineRule="auto"/>
    </w:pPr>
    <w:rPr>
      <w:rFonts w:ascii="Arial" w:hAnsi="Arial" w:cs="Tahoma"/>
      <w:sz w:val="22"/>
      <w:szCs w:val="22"/>
      <w:lang w:eastAsia="zh-CN"/>
    </w:rPr>
  </w:style>
  <w:style w:type="paragraph" w:styleId="afff8">
    <w:name w:val="caption"/>
    <w:basedOn w:val="a"/>
    <w:next w:val="a"/>
    <w:qFormat/>
    <w:rsid w:val="00B44DEA"/>
    <w:pPr>
      <w:spacing w:after="200"/>
    </w:pPr>
    <w:rPr>
      <w:rFonts w:ascii="Calibri" w:eastAsia="Times New Roman" w:hAnsi="Calibri"/>
      <w:b/>
      <w:bCs/>
      <w:color w:val="2DA2BF"/>
      <w:sz w:val="18"/>
      <w:szCs w:val="18"/>
      <w:lang w:eastAsia="zh-CN"/>
    </w:rPr>
  </w:style>
  <w:style w:type="paragraph" w:customStyle="1" w:styleId="afff9">
    <w:name w:val="Покажчик"/>
    <w:basedOn w:val="Standard"/>
    <w:qFormat/>
    <w:rsid w:val="00B44DEA"/>
    <w:pPr>
      <w:suppressLineNumbers/>
    </w:pPr>
  </w:style>
  <w:style w:type="paragraph" w:styleId="afffa">
    <w:name w:val="Title"/>
    <w:basedOn w:val="a"/>
    <w:next w:val="a"/>
    <w:qFormat/>
    <w:rsid w:val="008522FD"/>
    <w:pPr>
      <w:keepNext/>
      <w:keepLines/>
      <w:spacing w:before="480" w:after="120" w:line="276" w:lineRule="auto"/>
    </w:pPr>
    <w:rPr>
      <w:rFonts w:ascii="Arial" w:hAnsi="Arial" w:cs="Arial"/>
      <w:b/>
      <w:color w:val="000000"/>
      <w:sz w:val="72"/>
      <w:szCs w:val="72"/>
    </w:rPr>
  </w:style>
  <w:style w:type="paragraph" w:styleId="afffb">
    <w:name w:val="Subtitle"/>
    <w:basedOn w:val="a"/>
    <w:next w:val="a"/>
    <w:qFormat/>
    <w:rsid w:val="008522FD"/>
    <w:pPr>
      <w:keepNext/>
      <w:keepLines/>
      <w:spacing w:before="360" w:after="80" w:line="276" w:lineRule="auto"/>
    </w:pPr>
    <w:rPr>
      <w:rFonts w:ascii="Georgia" w:eastAsia="Georgia" w:hAnsi="Georgia" w:cs="Georgia"/>
      <w:i/>
      <w:color w:val="666666"/>
      <w:sz w:val="48"/>
      <w:szCs w:val="48"/>
    </w:rPr>
  </w:style>
  <w:style w:type="paragraph" w:styleId="afffc">
    <w:name w:val="annotation text"/>
    <w:basedOn w:val="a"/>
    <w:uiPriority w:val="99"/>
    <w:unhideWhenUsed/>
    <w:qFormat/>
    <w:rsid w:val="008522FD"/>
    <w:rPr>
      <w:rFonts w:ascii="Arial" w:hAnsi="Arial" w:cs="Arial"/>
      <w:color w:val="000000"/>
    </w:rPr>
  </w:style>
  <w:style w:type="paragraph" w:styleId="afffd">
    <w:name w:val="Balloon Text"/>
    <w:basedOn w:val="a"/>
    <w:unhideWhenUsed/>
    <w:qFormat/>
    <w:rsid w:val="00B952B2"/>
    <w:rPr>
      <w:sz w:val="18"/>
      <w:szCs w:val="18"/>
    </w:rPr>
  </w:style>
  <w:style w:type="paragraph" w:styleId="afffe">
    <w:name w:val="Normal (Web)"/>
    <w:basedOn w:val="a"/>
    <w:uiPriority w:val="99"/>
    <w:qFormat/>
    <w:rsid w:val="00B952B2"/>
    <w:pPr>
      <w:spacing w:beforeAutospacing="1" w:afterAutospacing="1"/>
    </w:pPr>
    <w:rPr>
      <w:rFonts w:eastAsia="Times New Roman"/>
    </w:rPr>
  </w:style>
  <w:style w:type="paragraph" w:customStyle="1" w:styleId="Style1">
    <w:name w:val="Style1"/>
    <w:basedOn w:val="a"/>
    <w:qFormat/>
    <w:rsid w:val="00B952B2"/>
    <w:pPr>
      <w:widowControl w:val="0"/>
      <w:spacing w:line="274" w:lineRule="exact"/>
    </w:pPr>
    <w:rPr>
      <w:rFonts w:eastAsia="Times New Roman"/>
      <w:lang w:val="uk-UA" w:eastAsia="uk-UA"/>
    </w:rPr>
  </w:style>
  <w:style w:type="paragraph" w:styleId="2e">
    <w:name w:val="Body Text 2"/>
    <w:basedOn w:val="a"/>
    <w:qFormat/>
    <w:rsid w:val="00B952B2"/>
    <w:pPr>
      <w:spacing w:after="120" w:line="480" w:lineRule="auto"/>
    </w:pPr>
    <w:rPr>
      <w:rFonts w:eastAsia="Times New Roman"/>
      <w:sz w:val="20"/>
      <w:szCs w:val="20"/>
      <w:lang w:val="uk-UA"/>
    </w:rPr>
  </w:style>
  <w:style w:type="paragraph" w:customStyle="1" w:styleId="affff">
    <w:name w:val="Верхній і нижній колонтитули"/>
    <w:basedOn w:val="a"/>
    <w:qFormat/>
  </w:style>
  <w:style w:type="paragraph" w:styleId="affff0">
    <w:name w:val="footer"/>
    <w:basedOn w:val="a"/>
    <w:uiPriority w:val="99"/>
    <w:rsid w:val="00FA32F7"/>
    <w:pPr>
      <w:tabs>
        <w:tab w:val="center" w:pos="4153"/>
        <w:tab w:val="right" w:pos="8306"/>
      </w:tabs>
    </w:pPr>
    <w:rPr>
      <w:rFonts w:eastAsia="Times New Roman"/>
      <w:szCs w:val="20"/>
      <w:lang w:val="en-GB"/>
    </w:rPr>
  </w:style>
  <w:style w:type="paragraph" w:customStyle="1" w:styleId="2f">
    <w:name w:val="2Заголовок"/>
    <w:basedOn w:val="a"/>
    <w:qFormat/>
    <w:rsid w:val="00FA32F7"/>
    <w:pPr>
      <w:tabs>
        <w:tab w:val="left" w:pos="1220"/>
      </w:tabs>
      <w:spacing w:after="120"/>
      <w:ind w:left="710"/>
      <w:jc w:val="both"/>
    </w:pPr>
    <w:rPr>
      <w:rFonts w:eastAsia="Times New Roman"/>
      <w:lang w:val="uk-UA" w:eastAsia="ar-SA"/>
    </w:rPr>
  </w:style>
  <w:style w:type="paragraph" w:styleId="affff1">
    <w:name w:val="List Paragraph"/>
    <w:basedOn w:val="a"/>
    <w:uiPriority w:val="34"/>
    <w:qFormat/>
    <w:rsid w:val="0003069F"/>
    <w:pPr>
      <w:spacing w:line="276" w:lineRule="auto"/>
      <w:ind w:left="720"/>
      <w:contextualSpacing/>
    </w:pPr>
    <w:rPr>
      <w:rFonts w:ascii="Arial" w:hAnsi="Arial" w:cs="Arial"/>
      <w:color w:val="000000"/>
      <w:sz w:val="22"/>
      <w:szCs w:val="22"/>
    </w:rPr>
  </w:style>
  <w:style w:type="paragraph" w:customStyle="1" w:styleId="1f1">
    <w:name w:val="Заголовок1"/>
    <w:basedOn w:val="a"/>
    <w:next w:val="afff6"/>
    <w:qFormat/>
    <w:rsid w:val="00B44DEA"/>
    <w:pPr>
      <w:widowControl w:val="0"/>
      <w:tabs>
        <w:tab w:val="left" w:pos="360"/>
      </w:tabs>
      <w:spacing w:before="240" w:after="60"/>
      <w:ind w:left="360" w:hanging="360"/>
      <w:jc w:val="both"/>
    </w:pPr>
    <w:rPr>
      <w:rFonts w:eastAsia="Times New Roman"/>
      <w:b/>
      <w:caps/>
      <w:sz w:val="28"/>
      <w:szCs w:val="28"/>
      <w:lang w:val="uk-UA" w:eastAsia="zh-CN"/>
    </w:rPr>
  </w:style>
  <w:style w:type="paragraph" w:styleId="1f2">
    <w:name w:val="index 1"/>
    <w:basedOn w:val="a"/>
    <w:next w:val="a"/>
    <w:autoRedefine/>
    <w:uiPriority w:val="99"/>
    <w:semiHidden/>
    <w:unhideWhenUsed/>
    <w:qFormat/>
    <w:rsid w:val="00B44DEA"/>
    <w:pPr>
      <w:ind w:left="240" w:hanging="240"/>
    </w:pPr>
  </w:style>
  <w:style w:type="paragraph" w:styleId="affff2">
    <w:name w:val="index heading"/>
    <w:basedOn w:val="a"/>
    <w:qFormat/>
    <w:rsid w:val="00B44DEA"/>
    <w:pPr>
      <w:suppressLineNumbers/>
      <w:spacing w:after="200" w:line="276" w:lineRule="auto"/>
    </w:pPr>
    <w:rPr>
      <w:rFonts w:ascii="Calibri" w:eastAsia="Times New Roman" w:hAnsi="Calibri" w:cs="FreeSans"/>
      <w:sz w:val="22"/>
      <w:szCs w:val="22"/>
      <w:lang w:eastAsia="zh-CN"/>
    </w:rPr>
  </w:style>
  <w:style w:type="paragraph" w:customStyle="1" w:styleId="43">
    <w:name w:val="Название4"/>
    <w:basedOn w:val="a"/>
    <w:qFormat/>
    <w:rsid w:val="00B44DEA"/>
    <w:pPr>
      <w:suppressLineNumbers/>
      <w:spacing w:before="120" w:after="120" w:line="276" w:lineRule="auto"/>
    </w:pPr>
    <w:rPr>
      <w:rFonts w:ascii="Arial" w:eastAsia="Times New Roman" w:hAnsi="Arial" w:cs="Tahoma"/>
      <w:i/>
      <w:iCs/>
      <w:sz w:val="20"/>
      <w:lang w:eastAsia="zh-CN"/>
    </w:rPr>
  </w:style>
  <w:style w:type="paragraph" w:customStyle="1" w:styleId="44">
    <w:name w:val="Указатель4"/>
    <w:basedOn w:val="a"/>
    <w:qFormat/>
    <w:rsid w:val="00B44DEA"/>
    <w:pPr>
      <w:suppressLineNumbers/>
      <w:spacing w:after="200" w:line="276" w:lineRule="auto"/>
    </w:pPr>
    <w:rPr>
      <w:rFonts w:ascii="Arial" w:eastAsia="Times New Roman" w:hAnsi="Arial" w:cs="Tahoma"/>
      <w:sz w:val="22"/>
      <w:szCs w:val="22"/>
      <w:lang w:eastAsia="zh-CN"/>
    </w:rPr>
  </w:style>
  <w:style w:type="paragraph" w:customStyle="1" w:styleId="312">
    <w:name w:val="Основний текст з відступом 3 Знак1"/>
    <w:basedOn w:val="a"/>
    <w:qFormat/>
    <w:rsid w:val="00B44DEA"/>
    <w:pPr>
      <w:suppressLineNumbers/>
      <w:spacing w:before="120" w:after="120" w:line="276" w:lineRule="auto"/>
    </w:pPr>
    <w:rPr>
      <w:rFonts w:ascii="Arial" w:eastAsia="Times New Roman" w:hAnsi="Arial" w:cs="Tahoma"/>
      <w:i/>
      <w:iCs/>
      <w:sz w:val="20"/>
      <w:lang w:eastAsia="zh-CN"/>
    </w:rPr>
  </w:style>
  <w:style w:type="paragraph" w:customStyle="1" w:styleId="37">
    <w:name w:val="Указатель3"/>
    <w:basedOn w:val="a"/>
    <w:link w:val="36"/>
    <w:qFormat/>
    <w:rsid w:val="00B44DEA"/>
    <w:pPr>
      <w:suppressLineNumbers/>
      <w:spacing w:after="200" w:line="276" w:lineRule="auto"/>
    </w:pPr>
    <w:rPr>
      <w:rFonts w:ascii="Arial" w:eastAsia="Times New Roman" w:hAnsi="Arial" w:cs="Tahoma"/>
      <w:sz w:val="22"/>
      <w:szCs w:val="22"/>
      <w:lang w:eastAsia="zh-CN"/>
    </w:rPr>
  </w:style>
  <w:style w:type="paragraph" w:customStyle="1" w:styleId="2f0">
    <w:name w:val="Название2"/>
    <w:basedOn w:val="a"/>
    <w:qFormat/>
    <w:rsid w:val="00B44DEA"/>
    <w:pPr>
      <w:suppressLineNumbers/>
      <w:spacing w:before="120" w:after="120" w:line="276" w:lineRule="auto"/>
    </w:pPr>
    <w:rPr>
      <w:rFonts w:ascii="Arial" w:eastAsia="Times New Roman" w:hAnsi="Arial" w:cs="Tahoma"/>
      <w:i/>
      <w:iCs/>
      <w:sz w:val="20"/>
      <w:lang w:eastAsia="zh-CN"/>
    </w:rPr>
  </w:style>
  <w:style w:type="paragraph" w:customStyle="1" w:styleId="2f1">
    <w:name w:val="Указатель2"/>
    <w:basedOn w:val="a"/>
    <w:qFormat/>
    <w:rsid w:val="00B44DEA"/>
    <w:pPr>
      <w:suppressLineNumbers/>
      <w:spacing w:after="200" w:line="276" w:lineRule="auto"/>
    </w:pPr>
    <w:rPr>
      <w:rFonts w:ascii="Arial" w:eastAsia="Times New Roman" w:hAnsi="Arial" w:cs="Tahoma"/>
      <w:sz w:val="22"/>
      <w:szCs w:val="22"/>
      <w:lang w:eastAsia="zh-CN"/>
    </w:rPr>
  </w:style>
  <w:style w:type="paragraph" w:customStyle="1" w:styleId="1f3">
    <w:name w:val="Название1"/>
    <w:basedOn w:val="a"/>
    <w:qFormat/>
    <w:rsid w:val="00B44DEA"/>
    <w:pPr>
      <w:suppressLineNumbers/>
      <w:spacing w:before="120" w:after="120" w:line="276" w:lineRule="auto"/>
    </w:pPr>
    <w:rPr>
      <w:rFonts w:ascii="Arial" w:eastAsia="Times New Roman" w:hAnsi="Arial" w:cs="Tahoma"/>
      <w:i/>
      <w:iCs/>
      <w:sz w:val="20"/>
      <w:lang w:eastAsia="zh-CN"/>
    </w:rPr>
  </w:style>
  <w:style w:type="paragraph" w:customStyle="1" w:styleId="1f4">
    <w:name w:val="Указатель1"/>
    <w:basedOn w:val="a"/>
    <w:qFormat/>
    <w:rsid w:val="00B44DEA"/>
    <w:pPr>
      <w:suppressLineNumbers/>
      <w:spacing w:after="200" w:line="276" w:lineRule="auto"/>
    </w:pPr>
    <w:rPr>
      <w:rFonts w:ascii="Arial" w:eastAsia="Times New Roman" w:hAnsi="Arial" w:cs="Tahoma"/>
      <w:sz w:val="22"/>
      <w:szCs w:val="22"/>
      <w:lang w:eastAsia="zh-CN"/>
    </w:rPr>
  </w:style>
  <w:style w:type="paragraph" w:customStyle="1" w:styleId="affff3">
    <w:name w:val="Содержимое таблицы"/>
    <w:basedOn w:val="a"/>
    <w:qFormat/>
    <w:rsid w:val="00B44DEA"/>
    <w:pPr>
      <w:suppressLineNumbers/>
      <w:spacing w:after="200" w:line="276" w:lineRule="auto"/>
    </w:pPr>
    <w:rPr>
      <w:rFonts w:ascii="Calibri" w:eastAsia="Times New Roman" w:hAnsi="Calibri"/>
      <w:sz w:val="22"/>
      <w:szCs w:val="22"/>
      <w:lang w:eastAsia="zh-CN"/>
    </w:rPr>
  </w:style>
  <w:style w:type="paragraph" w:customStyle="1" w:styleId="affff4">
    <w:name w:val="Заголовок таблицы"/>
    <w:basedOn w:val="affff3"/>
    <w:qFormat/>
    <w:rsid w:val="00B44DEA"/>
    <w:pPr>
      <w:jc w:val="center"/>
    </w:pPr>
    <w:rPr>
      <w:b/>
      <w:bCs/>
    </w:rPr>
  </w:style>
  <w:style w:type="paragraph" w:customStyle="1" w:styleId="CharChar">
    <w:name w:val="Знак Знак Знак Знак Знак Знак Знак Знак Знак Char Char"/>
    <w:basedOn w:val="a"/>
    <w:qFormat/>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qFormat/>
    <w:rsid w:val="00B44DEA"/>
    <w:pPr>
      <w:spacing w:after="200" w:line="276" w:lineRule="auto"/>
    </w:pPr>
    <w:rPr>
      <w:rFonts w:ascii="Verdana" w:eastAsia="Times New Roman" w:hAnsi="Verdana" w:cs="Verdana"/>
      <w:sz w:val="20"/>
      <w:szCs w:val="20"/>
      <w:lang w:val="en-US" w:eastAsia="zh-CN"/>
    </w:rPr>
  </w:style>
  <w:style w:type="paragraph" w:styleId="affff5">
    <w:name w:val="annotation subject"/>
    <w:basedOn w:val="afffc"/>
    <w:next w:val="afffc"/>
    <w:qFormat/>
    <w:rsid w:val="00B44DEA"/>
    <w:pPr>
      <w:spacing w:after="200" w:line="276" w:lineRule="auto"/>
    </w:pPr>
    <w:rPr>
      <w:rFonts w:ascii="Calibri" w:eastAsia="Times New Roman" w:hAnsi="Calibri" w:cs="Times New Roman"/>
      <w:b/>
      <w:bCs/>
      <w:color w:val="auto"/>
      <w:sz w:val="20"/>
      <w:szCs w:val="20"/>
      <w:lang w:eastAsia="zh-CN"/>
    </w:rPr>
  </w:style>
  <w:style w:type="paragraph" w:styleId="affff6">
    <w:name w:val="Body Text Indent"/>
    <w:basedOn w:val="a"/>
    <w:rsid w:val="00B44DEA"/>
    <w:pPr>
      <w:spacing w:after="120" w:line="276" w:lineRule="auto"/>
      <w:ind w:left="283"/>
    </w:pPr>
    <w:rPr>
      <w:rFonts w:ascii="Calibri" w:eastAsia="Times New Roman" w:hAnsi="Calibri"/>
      <w:sz w:val="22"/>
      <w:szCs w:val="22"/>
      <w:lang w:eastAsia="zh-CN"/>
    </w:rPr>
  </w:style>
  <w:style w:type="paragraph" w:styleId="affff7">
    <w:name w:val="No Spacing"/>
    <w:uiPriority w:val="1"/>
    <w:qFormat/>
    <w:rsid w:val="00B44DEA"/>
    <w:rPr>
      <w:rFonts w:ascii="Calibri" w:eastAsia="Times New Roman" w:hAnsi="Calibri" w:cs="Times New Roman"/>
      <w:color w:val="auto"/>
      <w:sz w:val="24"/>
      <w:lang w:eastAsia="zh-CN"/>
    </w:rPr>
  </w:style>
  <w:style w:type="paragraph" w:styleId="affff8">
    <w:name w:val="Quote"/>
    <w:basedOn w:val="a"/>
    <w:next w:val="a"/>
    <w:qFormat/>
    <w:rsid w:val="00B44DEA"/>
    <w:pPr>
      <w:spacing w:after="200" w:line="276" w:lineRule="auto"/>
    </w:pPr>
    <w:rPr>
      <w:rFonts w:ascii="Calibri" w:eastAsia="Times New Roman" w:hAnsi="Calibri"/>
      <w:i/>
      <w:iCs/>
      <w:color w:val="000000"/>
      <w:sz w:val="22"/>
      <w:szCs w:val="22"/>
      <w:lang w:eastAsia="zh-CN"/>
    </w:rPr>
  </w:style>
  <w:style w:type="paragraph" w:styleId="affff9">
    <w:name w:val="Intense Quote"/>
    <w:basedOn w:val="a"/>
    <w:next w:val="a"/>
    <w:qFormat/>
    <w:rsid w:val="00B44DEA"/>
    <w:pPr>
      <w:pBdr>
        <w:bottom w:val="single" w:sz="4" w:space="4" w:color="000000"/>
      </w:pBdr>
      <w:spacing w:before="200" w:after="280" w:line="276" w:lineRule="auto"/>
      <w:ind w:left="936" w:right="936"/>
    </w:pPr>
    <w:rPr>
      <w:rFonts w:ascii="Calibri" w:eastAsia="Times New Roman" w:hAnsi="Calibri"/>
      <w:b/>
      <w:bCs/>
      <w:i/>
      <w:iCs/>
      <w:color w:val="2DA2BF"/>
      <w:sz w:val="22"/>
      <w:szCs w:val="22"/>
      <w:lang w:eastAsia="zh-CN"/>
    </w:rPr>
  </w:style>
  <w:style w:type="paragraph" w:styleId="affffa">
    <w:name w:val="TOC Heading"/>
    <w:basedOn w:val="1"/>
    <w:next w:val="a"/>
    <w:qFormat/>
    <w:rsid w:val="00B44DEA"/>
    <w:pPr>
      <w:spacing w:after="0"/>
    </w:pPr>
    <w:rPr>
      <w:rFonts w:ascii="Cambria" w:eastAsia="Times New Roman" w:hAnsi="Cambria" w:cs="Times New Roman"/>
      <w:bCs/>
      <w:color w:val="21798E"/>
      <w:sz w:val="28"/>
      <w:szCs w:val="28"/>
      <w:lang w:eastAsia="zh-CN"/>
    </w:rPr>
  </w:style>
  <w:style w:type="paragraph" w:customStyle="1" w:styleId="xl65">
    <w:name w:val="xl65"/>
    <w:basedOn w:val="a"/>
    <w:qFormat/>
    <w:rsid w:val="00B44DEA"/>
    <w:pPr>
      <w:spacing w:before="280" w:after="280" w:line="276" w:lineRule="auto"/>
    </w:pPr>
    <w:rPr>
      <w:rFonts w:eastAsia="Times New Roman"/>
      <w:color w:val="000000"/>
      <w:sz w:val="22"/>
      <w:szCs w:val="22"/>
      <w:lang w:val="uk-UA" w:eastAsia="zh-CN"/>
    </w:rPr>
  </w:style>
  <w:style w:type="paragraph" w:customStyle="1" w:styleId="xl66">
    <w:name w:val="xl66"/>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textAlignment w:val="center"/>
    </w:pPr>
    <w:rPr>
      <w:rFonts w:eastAsia="Times New Roman"/>
      <w:sz w:val="22"/>
      <w:szCs w:val="22"/>
      <w:lang w:val="uk-UA" w:eastAsia="zh-CN"/>
    </w:rPr>
  </w:style>
  <w:style w:type="paragraph" w:customStyle="1" w:styleId="xl68">
    <w:name w:val="xl68"/>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pPr>
    <w:rPr>
      <w:rFonts w:eastAsia="Times New Roman"/>
      <w:color w:val="000000"/>
      <w:sz w:val="22"/>
      <w:szCs w:val="22"/>
      <w:lang w:val="uk-UA" w:eastAsia="zh-CN"/>
    </w:rPr>
  </w:style>
  <w:style w:type="paragraph" w:customStyle="1" w:styleId="xl73">
    <w:name w:val="xl73"/>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pPr>
    <w:rPr>
      <w:rFonts w:eastAsia="Times New Roman"/>
      <w:sz w:val="22"/>
      <w:szCs w:val="22"/>
      <w:lang w:val="uk-UA" w:eastAsia="zh-CN"/>
    </w:rPr>
  </w:style>
  <w:style w:type="paragraph" w:customStyle="1" w:styleId="xl75">
    <w:name w:val="xl75"/>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pPr>
    <w:rPr>
      <w:rFonts w:eastAsia="Times New Roman"/>
      <w:b/>
      <w:bCs/>
      <w:sz w:val="22"/>
      <w:szCs w:val="22"/>
      <w:lang w:val="uk-UA" w:eastAsia="zh-CN"/>
    </w:rPr>
  </w:style>
  <w:style w:type="paragraph" w:customStyle="1" w:styleId="xl77">
    <w:name w:val="xl77"/>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qFormat/>
    <w:rsid w:val="00B44DEA"/>
    <w:pPr>
      <w:spacing w:before="280" w:after="280" w:line="276" w:lineRule="auto"/>
    </w:pPr>
    <w:rPr>
      <w:rFonts w:eastAsia="Times New Roman"/>
      <w:sz w:val="22"/>
      <w:szCs w:val="22"/>
      <w:lang w:val="uk-UA" w:eastAsia="zh-CN"/>
    </w:rPr>
  </w:style>
  <w:style w:type="paragraph" w:customStyle="1" w:styleId="xl79">
    <w:name w:val="xl79"/>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qFormat/>
    <w:rsid w:val="00B44DEA"/>
    <w:pPr>
      <w:spacing w:before="280" w:after="280" w:line="276" w:lineRule="auto"/>
    </w:pPr>
    <w:rPr>
      <w:rFonts w:eastAsia="Times New Roman"/>
      <w:sz w:val="22"/>
      <w:szCs w:val="22"/>
      <w:lang w:val="uk-UA" w:eastAsia="zh-CN"/>
    </w:rPr>
  </w:style>
  <w:style w:type="paragraph" w:customStyle="1" w:styleId="xl81">
    <w:name w:val="xl81"/>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textAlignment w:val="top"/>
    </w:pPr>
    <w:rPr>
      <w:rFonts w:eastAsia="Times New Roman"/>
      <w:sz w:val="22"/>
      <w:szCs w:val="22"/>
      <w:lang w:val="uk-UA" w:eastAsia="zh-CN"/>
    </w:rPr>
  </w:style>
  <w:style w:type="paragraph" w:customStyle="1" w:styleId="xl85">
    <w:name w:val="xl85"/>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pPr>
    <w:rPr>
      <w:rFonts w:eastAsia="Times New Roman"/>
      <w:b/>
      <w:bCs/>
      <w:sz w:val="22"/>
      <w:szCs w:val="22"/>
      <w:lang w:val="uk-UA" w:eastAsia="zh-CN"/>
    </w:rPr>
  </w:style>
  <w:style w:type="paragraph" w:customStyle="1" w:styleId="xl86">
    <w:name w:val="xl86"/>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textAlignment w:val="center"/>
    </w:pPr>
    <w:rPr>
      <w:rFonts w:eastAsia="Times New Roman"/>
      <w:sz w:val="22"/>
      <w:szCs w:val="22"/>
      <w:lang w:val="uk-UA" w:eastAsia="zh-CN"/>
    </w:rPr>
  </w:style>
  <w:style w:type="paragraph" w:customStyle="1" w:styleId="xl87">
    <w:name w:val="xl87"/>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textAlignment w:val="center"/>
    </w:pPr>
    <w:rPr>
      <w:rFonts w:eastAsia="Times New Roman"/>
      <w:color w:val="000000"/>
      <w:sz w:val="22"/>
      <w:szCs w:val="22"/>
      <w:lang w:val="uk-UA" w:eastAsia="zh-CN"/>
    </w:rPr>
  </w:style>
  <w:style w:type="paragraph" w:styleId="affffb">
    <w:name w:val="header"/>
    <w:basedOn w:val="a"/>
    <w:uiPriority w:val="99"/>
    <w:rsid w:val="00B44DEA"/>
    <w:pPr>
      <w:tabs>
        <w:tab w:val="center" w:pos="4819"/>
        <w:tab w:val="right" w:pos="9639"/>
      </w:tabs>
      <w:spacing w:after="200" w:line="276" w:lineRule="auto"/>
    </w:pPr>
    <w:rPr>
      <w:rFonts w:ascii="Calibri" w:eastAsia="Times New Roman" w:hAnsi="Calibri"/>
      <w:sz w:val="22"/>
      <w:szCs w:val="22"/>
      <w:lang w:eastAsia="zh-CN"/>
    </w:rPr>
  </w:style>
  <w:style w:type="paragraph" w:customStyle="1" w:styleId="1f5">
    <w:name w:val="1Заголовок"/>
    <w:basedOn w:val="a"/>
    <w:qFormat/>
    <w:rsid w:val="00B44DEA"/>
    <w:pPr>
      <w:keepNext/>
      <w:tabs>
        <w:tab w:val="left" w:pos="170"/>
      </w:tab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qFormat/>
    <w:rsid w:val="00B44DEA"/>
    <w:pPr>
      <w:keepLines w:val="0"/>
      <w:tabs>
        <w:tab w:val="left" w:pos="814"/>
      </w:tab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6">
    <w:name w:val="Знак Знак Знак Знак Знак Знак Знак Знак Знак Знак Знак Знак Знак Знак Знак1 Знак Знак Знак Знак"/>
    <w:basedOn w:val="a"/>
    <w:qFormat/>
    <w:rsid w:val="00B44DEA"/>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w:basedOn w:val="a"/>
    <w:qFormat/>
    <w:rsid w:val="00B44DEA"/>
    <w:rPr>
      <w:rFonts w:ascii="Verdana" w:eastAsia="Times New Roman" w:hAnsi="Verdana" w:cs="Verdana"/>
      <w:sz w:val="20"/>
      <w:szCs w:val="20"/>
      <w:lang w:val="en-US" w:eastAsia="zh-CN"/>
    </w:rPr>
  </w:style>
  <w:style w:type="paragraph" w:styleId="2f2">
    <w:name w:val="Body Text Indent 2"/>
    <w:basedOn w:val="a"/>
    <w:qFormat/>
    <w:rsid w:val="00B44DEA"/>
    <w:pPr>
      <w:widowControl w:val="0"/>
      <w:spacing w:after="120" w:line="480" w:lineRule="auto"/>
      <w:ind w:left="283"/>
    </w:pPr>
    <w:rPr>
      <w:rFonts w:ascii="Times New Roman CYR" w:eastAsia="Times New Roman" w:hAnsi="Times New Roman CYR" w:cs="Times New Roman CYR"/>
      <w:lang w:eastAsia="zh-CN"/>
    </w:rPr>
  </w:style>
  <w:style w:type="paragraph" w:customStyle="1" w:styleId="1f7">
    <w:name w:val="Знак Знак Знак Знак Знак Знак Знак1"/>
    <w:basedOn w:val="a"/>
    <w:qFormat/>
    <w:rsid w:val="00B44DEA"/>
    <w:rPr>
      <w:rFonts w:ascii="Verdana" w:eastAsia="Times New Roman" w:hAnsi="Verdana" w:cs="Verdana"/>
      <w:lang w:val="en-US" w:eastAsia="zh-CN"/>
    </w:rPr>
  </w:style>
  <w:style w:type="paragraph" w:customStyle="1" w:styleId="affffc">
    <w:name w:val="Нормальний текст"/>
    <w:basedOn w:val="a"/>
    <w:qFormat/>
    <w:rsid w:val="00B44DEA"/>
    <w:pPr>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fd">
    <w:name w:val="Знак Знак Знак Знак Знак"/>
    <w:basedOn w:val="a"/>
    <w:qFormat/>
    <w:rsid w:val="00B44DEA"/>
    <w:rPr>
      <w:rFonts w:ascii="Verdana" w:eastAsia="Times New Roman" w:hAnsi="Verdana" w:cs="Verdana"/>
      <w:sz w:val="20"/>
      <w:szCs w:val="20"/>
      <w:lang w:val="en-US" w:eastAsia="zh-CN"/>
    </w:rPr>
  </w:style>
  <w:style w:type="paragraph" w:customStyle="1" w:styleId="214">
    <w:name w:val="Знак Знак Знак Знак Знак Знак Знак Знак2 Знак Знак1 Знак Знак Знак Знак Знак Знак Знак Знак Знак Знак Знак Знак Знак Знак Знак"/>
    <w:basedOn w:val="a"/>
    <w:qFormat/>
    <w:rsid w:val="00B44DEA"/>
    <w:rPr>
      <w:rFonts w:ascii="Verdana" w:eastAsia="Times New Roman" w:hAnsi="Verdana" w:cs="Verdana"/>
      <w:sz w:val="20"/>
      <w:szCs w:val="20"/>
      <w:lang w:val="en-US" w:eastAsia="zh-CN"/>
    </w:rPr>
  </w:style>
  <w:style w:type="paragraph" w:customStyle="1" w:styleId="affffe">
    <w:name w:val="Знак Знак Знак Знак Знак Знак Знак Знак Знак Знак Знак Знак Знак"/>
    <w:basedOn w:val="a"/>
    <w:qFormat/>
    <w:rsid w:val="00B44DEA"/>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1"/>
    <w:basedOn w:val="a"/>
    <w:qFormat/>
    <w:rsid w:val="00B44DEA"/>
    <w:rPr>
      <w:rFonts w:ascii="Verdana" w:eastAsia="Times New Roman" w:hAnsi="Verdana" w:cs="Verdana"/>
      <w:sz w:val="20"/>
      <w:szCs w:val="20"/>
      <w:lang w:val="en-US" w:eastAsia="zh-CN"/>
    </w:rPr>
  </w:style>
  <w:style w:type="paragraph" w:customStyle="1" w:styleId="1f9">
    <w:name w:val="Знак Знак Знак Знак Знак Знак Знак1 Знак Знак Знак"/>
    <w:basedOn w:val="a"/>
    <w:qFormat/>
    <w:rsid w:val="00B44DEA"/>
    <w:rPr>
      <w:rFonts w:ascii="Verdana" w:eastAsia="Times New Roman" w:hAnsi="Verdana" w:cs="Verdana"/>
      <w:lang w:val="en-US" w:eastAsia="zh-CN"/>
    </w:rPr>
  </w:style>
  <w:style w:type="paragraph" w:customStyle="1" w:styleId="2f3">
    <w:name w:val="Знак Знак Знак Знак Знак Знак Знак Знак Знак Знак Знак Знак Знак Знак Знак2"/>
    <w:basedOn w:val="a"/>
    <w:qFormat/>
    <w:rsid w:val="00B44DEA"/>
    <w:rPr>
      <w:rFonts w:ascii="Verdana" w:eastAsia="Times New Roman" w:hAnsi="Verdana" w:cs="Verdana"/>
      <w:sz w:val="20"/>
      <w:szCs w:val="20"/>
      <w:lang w:val="en-US" w:eastAsia="zh-CN"/>
    </w:rPr>
  </w:style>
  <w:style w:type="paragraph" w:customStyle="1" w:styleId="1fa">
    <w:name w:val="Знак Знак Знак Знак Знак Знак Знак Знак Знак Знак Знак Знак Знак Знак Знак1 Знак Знак Знак Знак Знак Знак"/>
    <w:basedOn w:val="a"/>
    <w:qFormat/>
    <w:rsid w:val="00B44DEA"/>
    <w:rPr>
      <w:rFonts w:ascii="Verdana" w:eastAsia="Times New Roman" w:hAnsi="Verdana" w:cs="Verdana"/>
      <w:sz w:val="20"/>
      <w:szCs w:val="20"/>
      <w:lang w:val="en-US" w:eastAsia="zh-CN"/>
    </w:rPr>
  </w:style>
  <w:style w:type="paragraph" w:styleId="HTML2">
    <w:name w:val="HTML Preformatted"/>
    <w:basedOn w:val="a"/>
    <w:qFormat/>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zh-CN"/>
    </w:rPr>
  </w:style>
  <w:style w:type="paragraph" w:customStyle="1" w:styleId="1fb">
    <w:name w:val="Абзац списка1"/>
    <w:basedOn w:val="a"/>
    <w:qFormat/>
    <w:rsid w:val="00B44DEA"/>
    <w:pPr>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qFormat/>
    <w:rsid w:val="00B44DEA"/>
    <w:rPr>
      <w:rFonts w:ascii="Verdana" w:eastAsia="Times New Roman" w:hAnsi="Verdana" w:cs="Verdana"/>
      <w:sz w:val="20"/>
      <w:szCs w:val="20"/>
      <w:lang w:val="en-US" w:eastAsia="zh-CN"/>
    </w:rPr>
  </w:style>
  <w:style w:type="paragraph" w:styleId="38">
    <w:name w:val="Body Text Indent 3"/>
    <w:basedOn w:val="a"/>
    <w:qFormat/>
    <w:rsid w:val="00B44DEA"/>
    <w:pPr>
      <w:spacing w:after="120"/>
      <w:ind w:left="283"/>
    </w:pPr>
    <w:rPr>
      <w:rFonts w:eastAsia="Times New Roman"/>
      <w:sz w:val="16"/>
      <w:szCs w:val="16"/>
      <w:lang w:eastAsia="zh-CN"/>
    </w:rPr>
  </w:style>
  <w:style w:type="paragraph" w:customStyle="1" w:styleId="afffff">
    <w:name w:val="Знак Знак Знак Знак Знак Знак Знак Знак Знак Знак Знак Знак"/>
    <w:basedOn w:val="a"/>
    <w:qFormat/>
    <w:rsid w:val="00B44DEA"/>
    <w:rPr>
      <w:rFonts w:ascii="Verdana" w:eastAsia="Times New Roman" w:hAnsi="Verdana" w:cs="Verdana"/>
      <w:sz w:val="20"/>
      <w:szCs w:val="20"/>
      <w:lang w:val="en-US" w:eastAsia="zh-CN"/>
    </w:rPr>
  </w:style>
  <w:style w:type="paragraph" w:customStyle="1" w:styleId="1fc">
    <w:name w:val="Знак1"/>
    <w:basedOn w:val="a"/>
    <w:qFormat/>
    <w:rsid w:val="00B44DEA"/>
    <w:rPr>
      <w:rFonts w:ascii="Verdana" w:eastAsia="Times New Roman" w:hAnsi="Verdana" w:cs="Verdana"/>
      <w:sz w:val="20"/>
      <w:szCs w:val="20"/>
      <w:lang w:val="en-US" w:eastAsia="zh-CN"/>
    </w:rPr>
  </w:style>
  <w:style w:type="paragraph" w:customStyle="1" w:styleId="Style6">
    <w:name w:val="Style6"/>
    <w:basedOn w:val="a"/>
    <w:qFormat/>
    <w:rsid w:val="00B44DEA"/>
    <w:pPr>
      <w:widowControl w:val="0"/>
      <w:spacing w:line="559" w:lineRule="exact"/>
      <w:ind w:firstLine="2885"/>
    </w:pPr>
    <w:rPr>
      <w:rFonts w:eastAsia="Times New Roman"/>
      <w:lang w:val="uk-UA" w:eastAsia="zh-CN"/>
    </w:rPr>
  </w:style>
  <w:style w:type="paragraph" w:customStyle="1" w:styleId="Style13">
    <w:name w:val="Style13"/>
    <w:basedOn w:val="a"/>
    <w:qFormat/>
    <w:rsid w:val="00B44DEA"/>
    <w:pPr>
      <w:widowControl w:val="0"/>
      <w:jc w:val="center"/>
    </w:pPr>
    <w:rPr>
      <w:rFonts w:eastAsia="Times New Roman"/>
      <w:lang w:val="uk-UA" w:eastAsia="zh-CN"/>
    </w:rPr>
  </w:style>
  <w:style w:type="paragraph" w:customStyle="1" w:styleId="111">
    <w:name w:val="Знак1 Знак Знак1 Знак"/>
    <w:basedOn w:val="a"/>
    <w:qFormat/>
    <w:rsid w:val="00B44DEA"/>
    <w:rPr>
      <w:rFonts w:ascii="Verdana" w:eastAsia="Times New Roman" w:hAnsi="Verdana" w:cs="Verdana"/>
      <w:sz w:val="20"/>
      <w:szCs w:val="20"/>
      <w:lang w:val="en-US" w:eastAsia="zh-CN"/>
    </w:rPr>
  </w:style>
  <w:style w:type="paragraph" w:customStyle="1" w:styleId="Style3">
    <w:name w:val="Style3"/>
    <w:basedOn w:val="a"/>
    <w:qFormat/>
    <w:rsid w:val="00B44DEA"/>
    <w:pPr>
      <w:widowControl w:val="0"/>
      <w:spacing w:line="274" w:lineRule="exact"/>
      <w:ind w:firstLine="528"/>
      <w:jc w:val="both"/>
    </w:pPr>
    <w:rPr>
      <w:rFonts w:eastAsia="Times New Roman"/>
      <w:lang w:eastAsia="zh-CN"/>
    </w:rPr>
  </w:style>
  <w:style w:type="paragraph" w:customStyle="1" w:styleId="ListParagraph1">
    <w:name w:val="List Paragraph1"/>
    <w:basedOn w:val="a"/>
    <w:qFormat/>
    <w:rsid w:val="00B44DEA"/>
    <w:pPr>
      <w:ind w:left="720"/>
      <w:contextualSpacing/>
    </w:pPr>
    <w:rPr>
      <w:rFonts w:eastAsia="Times New Roman"/>
      <w:sz w:val="20"/>
      <w:szCs w:val="20"/>
      <w:lang w:eastAsia="zh-CN"/>
    </w:rPr>
  </w:style>
  <w:style w:type="paragraph" w:customStyle="1" w:styleId="afffff0">
    <w:name w:val="Знак Знак Знак Знак"/>
    <w:basedOn w:val="a"/>
    <w:qFormat/>
    <w:rsid w:val="00B44DEA"/>
    <w:rPr>
      <w:rFonts w:ascii="Verdana" w:eastAsia="Times New Roman" w:hAnsi="Verdana" w:cs="Verdana"/>
      <w:sz w:val="20"/>
      <w:szCs w:val="20"/>
      <w:lang w:val="en-US" w:eastAsia="zh-CN"/>
    </w:rPr>
  </w:style>
  <w:style w:type="paragraph" w:customStyle="1" w:styleId="1fd">
    <w:name w:val="Цитата1"/>
    <w:basedOn w:val="a"/>
    <w:qFormat/>
    <w:rsid w:val="00B44DEA"/>
    <w:pPr>
      <w:widowControl w:val="0"/>
      <w:tabs>
        <w:tab w:val="left" w:pos="426"/>
      </w:tabs>
      <w:ind w:left="426" w:right="22" w:hanging="426"/>
      <w:jc w:val="both"/>
    </w:pPr>
    <w:rPr>
      <w:rFonts w:ascii="Times New Roman CYR" w:eastAsia="Times New Roman" w:hAnsi="Times New Roman CYR" w:cs="Courier New"/>
      <w:color w:val="000000"/>
      <w:lang w:val="uk-UA" w:eastAsia="zh-CN"/>
    </w:rPr>
  </w:style>
  <w:style w:type="paragraph" w:customStyle="1" w:styleId="1fe">
    <w:name w:val="Знак Знак Знак1 Знак"/>
    <w:basedOn w:val="a"/>
    <w:qFormat/>
    <w:rsid w:val="00B44DEA"/>
    <w:rPr>
      <w:rFonts w:ascii="Verdana" w:eastAsia="Times New Roman" w:hAnsi="Verdana" w:cs="Verdana"/>
      <w:sz w:val="20"/>
      <w:szCs w:val="20"/>
      <w:lang w:val="en-US" w:eastAsia="zh-CN"/>
    </w:rPr>
  </w:style>
  <w:style w:type="paragraph" w:customStyle="1" w:styleId="1ff">
    <w:name w:val="Без интервала1"/>
    <w:uiPriority w:val="99"/>
    <w:qFormat/>
    <w:rsid w:val="00B44DEA"/>
    <w:rPr>
      <w:rFonts w:ascii="Calibri" w:eastAsia="Times New Roman" w:hAnsi="Calibri" w:cs="Times New Roman"/>
      <w:color w:val="auto"/>
      <w:sz w:val="24"/>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qFormat/>
    <w:rsid w:val="00B44DEA"/>
    <w:rPr>
      <w:rFonts w:ascii="Verdana" w:eastAsia="Times New Roman" w:hAnsi="Verdana" w:cs="Verdana"/>
      <w:sz w:val="20"/>
      <w:szCs w:val="20"/>
      <w:lang w:val="en-US" w:eastAsia="zh-CN"/>
    </w:rPr>
  </w:style>
  <w:style w:type="paragraph" w:customStyle="1" w:styleId="afffff1">
    <w:name w:val="Свободная форма"/>
    <w:qFormat/>
    <w:rsid w:val="00B44DEA"/>
    <w:rPr>
      <w:rFonts w:ascii="Times New Roman" w:eastAsia="Times New Roman" w:hAnsi="Times New Roman" w:cs="Times New Roman"/>
      <w:sz w:val="24"/>
      <w:szCs w:val="20"/>
      <w:lang w:eastAsia="zh-CN"/>
    </w:rPr>
  </w:style>
  <w:style w:type="paragraph" w:customStyle="1" w:styleId="AA0">
    <w:name w:val="Свободная форма A A"/>
    <w:qFormat/>
    <w:rsid w:val="00B44DEA"/>
    <w:rPr>
      <w:rFonts w:ascii="Times New Roman" w:eastAsia="Times New Roman" w:hAnsi="Times New Roman" w:cs="Times New Roman"/>
      <w:sz w:val="24"/>
      <w:szCs w:val="20"/>
      <w:lang w:eastAsia="zh-CN"/>
    </w:rPr>
  </w:style>
  <w:style w:type="paragraph" w:customStyle="1" w:styleId="2f4">
    <w:name w:val="Обычный2"/>
    <w:qFormat/>
    <w:rsid w:val="00B44DEA"/>
    <w:pPr>
      <w:jc w:val="center"/>
    </w:pPr>
    <w:rPr>
      <w:rFonts w:ascii="Times New Roman" w:eastAsia="Times New Roman" w:hAnsi="Times New Roman" w:cs="Times New Roman"/>
      <w:sz w:val="24"/>
      <w:szCs w:val="20"/>
      <w:lang w:val="en-US" w:eastAsia="zh-CN"/>
    </w:rPr>
  </w:style>
  <w:style w:type="paragraph" w:customStyle="1" w:styleId="39">
    <w:name w:val="Обычный3"/>
    <w:link w:val="320"/>
    <w:qFormat/>
    <w:rsid w:val="00B44DEA"/>
    <w:rPr>
      <w:rFonts w:ascii="Times New Roman" w:eastAsia="Times New Roman" w:hAnsi="Times New Roman" w:cs="Times New Roman"/>
      <w:sz w:val="24"/>
      <w:szCs w:val="20"/>
      <w:lang w:val="en-US" w:eastAsia="zh-CN"/>
    </w:rPr>
  </w:style>
  <w:style w:type="paragraph" w:customStyle="1" w:styleId="1ff0">
    <w:name w:val="Знак Знак Знак Знак1"/>
    <w:basedOn w:val="a"/>
    <w:qFormat/>
    <w:rsid w:val="00B44DEA"/>
    <w:rPr>
      <w:rFonts w:ascii="Verdana" w:eastAsia="Times New Roman" w:hAnsi="Verdana" w:cs="Verdana"/>
      <w:sz w:val="20"/>
      <w:szCs w:val="20"/>
      <w:lang w:val="en-US" w:eastAsia="zh-CN"/>
    </w:rPr>
  </w:style>
  <w:style w:type="paragraph" w:customStyle="1" w:styleId="112">
    <w:name w:val="Знак Знак Знак1 Знак1"/>
    <w:basedOn w:val="a"/>
    <w:qFormat/>
    <w:rsid w:val="00B44DEA"/>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qFormat/>
    <w:rsid w:val="00B44DEA"/>
    <w:rPr>
      <w:rFonts w:ascii="Verdana" w:eastAsia="Times New Roman" w:hAnsi="Verdana" w:cs="Verdana"/>
      <w:sz w:val="20"/>
      <w:szCs w:val="20"/>
      <w:lang w:val="en-US" w:eastAsia="zh-CN"/>
    </w:rPr>
  </w:style>
  <w:style w:type="paragraph" w:customStyle="1" w:styleId="1ff1">
    <w:name w:val="Знак Знак Знак Знак Знак1 Знак Знак Знак Знак"/>
    <w:basedOn w:val="a"/>
    <w:qFormat/>
    <w:rsid w:val="00B44DEA"/>
    <w:rPr>
      <w:rFonts w:ascii="Verdana" w:eastAsia="Times New Roman" w:hAnsi="Verdana" w:cs="Verdana"/>
      <w:sz w:val="20"/>
      <w:szCs w:val="20"/>
      <w:lang w:val="en-US" w:eastAsia="zh-CN"/>
    </w:rPr>
  </w:style>
  <w:style w:type="paragraph" w:customStyle="1" w:styleId="215">
    <w:name w:val="Знак Знак21"/>
    <w:basedOn w:val="a"/>
    <w:qFormat/>
    <w:rsid w:val="00B44DEA"/>
    <w:pPr>
      <w:tabs>
        <w:tab w:val="left" w:pos="360"/>
      </w:tabs>
    </w:pPr>
    <w:rPr>
      <w:rFonts w:ascii="Verdana" w:eastAsia="Times New Roman" w:hAnsi="Verdana" w:cs="Verdana"/>
      <w:sz w:val="20"/>
      <w:szCs w:val="20"/>
      <w:lang w:val="en-US" w:eastAsia="zh-CN"/>
    </w:rPr>
  </w:style>
  <w:style w:type="paragraph" w:customStyle="1" w:styleId="2f5">
    <w:name w:val="Заголовок2"/>
    <w:basedOn w:val="a"/>
    <w:qFormat/>
    <w:rsid w:val="00B44DEA"/>
    <w:pPr>
      <w:widowControl w:val="0"/>
      <w:tabs>
        <w:tab w:val="left" w:pos="567"/>
      </w:tabs>
      <w:spacing w:before="120" w:after="120"/>
      <w:ind w:left="567" w:hanging="567"/>
    </w:pPr>
    <w:rPr>
      <w:rFonts w:eastAsia="Times New Roman"/>
      <w:b/>
      <w:sz w:val="28"/>
      <w:szCs w:val="28"/>
      <w:lang w:val="uk-UA" w:eastAsia="zh-CN"/>
    </w:rPr>
  </w:style>
  <w:style w:type="paragraph" w:customStyle="1" w:styleId="320">
    <w:name w:val="Основний текст з відступом 3 Знак2"/>
    <w:basedOn w:val="a"/>
    <w:link w:val="39"/>
    <w:qFormat/>
    <w:rsid w:val="00B44DEA"/>
    <w:pPr>
      <w:widowControl w:val="0"/>
      <w:tabs>
        <w:tab w:val="left" w:pos="851"/>
      </w:tabs>
      <w:spacing w:before="60" w:after="60"/>
      <w:ind w:left="851" w:hanging="851"/>
    </w:pPr>
    <w:rPr>
      <w:rFonts w:eastAsia="Times New Roman"/>
      <w:b/>
      <w:sz w:val="28"/>
      <w:szCs w:val="28"/>
      <w:lang w:val="uk-UA" w:eastAsia="zh-CN"/>
    </w:rPr>
  </w:style>
  <w:style w:type="paragraph" w:customStyle="1" w:styleId="45">
    <w:name w:val="Список 4 уровня"/>
    <w:basedOn w:val="320"/>
    <w:qFormat/>
    <w:rsid w:val="00B44DEA"/>
    <w:pPr>
      <w:spacing w:before="0" w:after="0"/>
    </w:pPr>
    <w:rPr>
      <w:b w:val="0"/>
    </w:rPr>
  </w:style>
  <w:style w:type="paragraph" w:customStyle="1" w:styleId="113">
    <w:name w:val="Знак Знак Знак Знак Знак1 Знак Знак Знак Знак1"/>
    <w:basedOn w:val="a"/>
    <w:qFormat/>
    <w:rsid w:val="00B44DEA"/>
    <w:rPr>
      <w:rFonts w:ascii="Verdana" w:eastAsia="Times New Roman" w:hAnsi="Verdana" w:cs="Verdana"/>
      <w:sz w:val="20"/>
      <w:szCs w:val="20"/>
      <w:lang w:val="en-US" w:eastAsia="zh-CN"/>
    </w:rPr>
  </w:style>
  <w:style w:type="paragraph" w:styleId="afffff2">
    <w:name w:val="Plain Text"/>
    <w:basedOn w:val="a"/>
    <w:qFormat/>
    <w:rsid w:val="00B44DEA"/>
    <w:rPr>
      <w:rFonts w:ascii="Courier New" w:eastAsia="Times New Roman" w:hAnsi="Courier New" w:cs="Courier New"/>
      <w:sz w:val="20"/>
      <w:szCs w:val="20"/>
      <w:lang w:eastAsia="zh-CN"/>
    </w:rPr>
  </w:style>
  <w:style w:type="paragraph" w:customStyle="1" w:styleId="Style4">
    <w:name w:val="Style4"/>
    <w:basedOn w:val="a"/>
    <w:qFormat/>
    <w:rsid w:val="00B44DEA"/>
    <w:pPr>
      <w:widowControl w:val="0"/>
    </w:pPr>
    <w:rPr>
      <w:rFonts w:eastAsia="Times New Roman"/>
      <w:lang w:eastAsia="zh-CN"/>
    </w:rPr>
  </w:style>
  <w:style w:type="paragraph" w:customStyle="1" w:styleId="2a">
    <w:name w:val="Абзац списка2"/>
    <w:basedOn w:val="a"/>
    <w:link w:val="ListParagraphChar"/>
    <w:qFormat/>
    <w:rsid w:val="00B44DEA"/>
    <w:pPr>
      <w:ind w:left="720"/>
    </w:pPr>
    <w:rPr>
      <w:rFonts w:ascii="Calibri" w:eastAsia="Times New Roman" w:hAnsi="Calibri"/>
      <w:lang w:val="en-US" w:eastAsia="zh-CN"/>
    </w:rPr>
  </w:style>
  <w:style w:type="paragraph" w:customStyle="1" w:styleId="3110">
    <w:name w:val="Стиль311"/>
    <w:basedOn w:val="a"/>
    <w:qFormat/>
    <w:rsid w:val="00B44DEA"/>
    <w:pPr>
      <w:tabs>
        <w:tab w:val="left" w:pos="720"/>
        <w:tab w:val="left" w:pos="1264"/>
      </w:tab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qFormat/>
    <w:rsid w:val="00B44DEA"/>
    <w:rPr>
      <w:rFonts w:ascii="Verdana" w:eastAsia="MS Mincho;ＭＳ 明朝" w:hAnsi="Verdana" w:cs="Verdana"/>
      <w:sz w:val="20"/>
      <w:szCs w:val="20"/>
      <w:lang w:val="en-US" w:eastAsia="zh-CN"/>
    </w:rPr>
  </w:style>
  <w:style w:type="paragraph" w:styleId="3a">
    <w:name w:val="Body Text 3"/>
    <w:basedOn w:val="a"/>
    <w:qFormat/>
    <w:rsid w:val="00B44DEA"/>
    <w:pPr>
      <w:spacing w:after="120"/>
    </w:pPr>
    <w:rPr>
      <w:rFonts w:eastAsia="Times New Roman"/>
      <w:sz w:val="16"/>
      <w:szCs w:val="16"/>
      <w:lang w:val="uk-UA" w:eastAsia="zh-CN"/>
    </w:rPr>
  </w:style>
  <w:style w:type="paragraph"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44DEA"/>
    <w:rPr>
      <w:rFonts w:ascii="Verdana" w:eastAsia="Times New Roman" w:hAnsi="Verdana" w:cs="Verdana"/>
      <w:sz w:val="20"/>
      <w:szCs w:val="20"/>
      <w:lang w:val="en-US" w:eastAsia="zh-CN"/>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sid w:val="00B44DEA"/>
    <w:rPr>
      <w:rFonts w:ascii="Verdana" w:eastAsia="Times New Roman" w:hAnsi="Verdana" w:cs="Verdana"/>
      <w:sz w:val="20"/>
      <w:szCs w:val="20"/>
      <w:lang w:val="en-US" w:eastAsia="zh-CN"/>
    </w:rPr>
  </w:style>
  <w:style w:type="paragraph" w:customStyle="1" w:styleId="313">
    <w:name w:val="Список 31"/>
    <w:basedOn w:val="a"/>
    <w:qFormat/>
    <w:rsid w:val="00B44DEA"/>
    <w:pPr>
      <w:ind w:left="849" w:hanging="283"/>
    </w:pPr>
    <w:rPr>
      <w:rFonts w:eastAsia="Times New Roman"/>
      <w:sz w:val="20"/>
      <w:szCs w:val="20"/>
      <w:lang w:val="uk-UA" w:eastAsia="zh-CN"/>
    </w:rPr>
  </w:style>
  <w:style w:type="paragraph" w:customStyle="1" w:styleId="220">
    <w:name w:val="Основной текст 22"/>
    <w:basedOn w:val="a"/>
    <w:qFormat/>
    <w:rsid w:val="00B44DEA"/>
    <w:rPr>
      <w:rFonts w:ascii="Arial" w:eastAsia="Times New Roman" w:hAnsi="Arial" w:cs="Arial"/>
      <w:b/>
      <w:bCs/>
      <w:sz w:val="23"/>
      <w:szCs w:val="23"/>
      <w:lang w:val="uk-UA" w:eastAsia="zh-CN"/>
    </w:rPr>
  </w:style>
  <w:style w:type="paragraph" w:customStyle="1" w:styleId="53">
    <w:name w:val="Название5"/>
    <w:basedOn w:val="a"/>
    <w:qFormat/>
    <w:rsid w:val="00B44DEA"/>
    <w:pPr>
      <w:suppressLineNumbers/>
      <w:spacing w:before="120" w:after="120"/>
    </w:pPr>
    <w:rPr>
      <w:rFonts w:eastAsia="Times New Roman" w:cs="Tahoma"/>
      <w:i/>
      <w:iCs/>
      <w:lang w:eastAsia="zh-CN"/>
    </w:rPr>
  </w:style>
  <w:style w:type="paragraph" w:customStyle="1" w:styleId="54">
    <w:name w:val="Указатель5"/>
    <w:basedOn w:val="a"/>
    <w:qFormat/>
    <w:rsid w:val="00B44DEA"/>
    <w:pPr>
      <w:suppressLineNumbers/>
    </w:pPr>
    <w:rPr>
      <w:rFonts w:eastAsia="Times New Roman" w:cs="Tahoma"/>
      <w:lang w:eastAsia="zh-CN"/>
    </w:rPr>
  </w:style>
  <w:style w:type="paragraph" w:customStyle="1" w:styleId="216">
    <w:name w:val="Основной текст с отступом 21"/>
    <w:basedOn w:val="a"/>
    <w:qFormat/>
    <w:rsid w:val="00B44DEA"/>
    <w:pPr>
      <w:widowControl w:val="0"/>
      <w:spacing w:after="120" w:line="480" w:lineRule="auto"/>
      <w:ind w:left="283"/>
    </w:pPr>
    <w:rPr>
      <w:rFonts w:ascii="Times New Roman CYR" w:eastAsia="Times New Roman" w:hAnsi="Times New Roman CYR" w:cs="Times New Roman CYR"/>
      <w:lang w:eastAsia="zh-CN"/>
    </w:rPr>
  </w:style>
  <w:style w:type="paragraph" w:customStyle="1" w:styleId="217">
    <w:name w:val="Основной текст 21"/>
    <w:basedOn w:val="a"/>
    <w:qFormat/>
    <w:rsid w:val="00B44DEA"/>
    <w:pPr>
      <w:spacing w:after="120" w:line="480" w:lineRule="auto"/>
    </w:pPr>
    <w:rPr>
      <w:rFonts w:eastAsia="Times New Roman"/>
      <w:sz w:val="20"/>
      <w:szCs w:val="20"/>
      <w:lang w:val="uk-UA" w:eastAsia="zh-CN"/>
    </w:rPr>
  </w:style>
  <w:style w:type="paragraph" w:customStyle="1" w:styleId="afffff4">
    <w:name w:val="Содержимое врезки"/>
    <w:basedOn w:val="afff6"/>
    <w:qFormat/>
    <w:rsid w:val="00B44DEA"/>
    <w:rPr>
      <w:lang w:eastAsia="zh-CN"/>
    </w:rPr>
  </w:style>
  <w:style w:type="paragraph" w:styleId="z-4">
    <w:name w:val="HTML Top of Form"/>
    <w:basedOn w:val="a"/>
    <w:next w:val="a"/>
    <w:qFormat/>
    <w:rsid w:val="00B44DEA"/>
    <w:pPr>
      <w:pBdr>
        <w:bottom w:val="single" w:sz="6" w:space="1" w:color="000000"/>
      </w:pBdr>
      <w:jc w:val="center"/>
    </w:pPr>
    <w:rPr>
      <w:rFonts w:ascii="Arial" w:eastAsia="Times New Roman" w:hAnsi="Arial" w:cs="Arial"/>
      <w:vanish/>
      <w:sz w:val="16"/>
      <w:szCs w:val="16"/>
      <w:lang w:eastAsia="zh-CN"/>
    </w:rPr>
  </w:style>
  <w:style w:type="paragraph" w:styleId="z-5">
    <w:name w:val="HTML Bottom of Form"/>
    <w:basedOn w:val="a"/>
    <w:next w:val="a"/>
    <w:qFormat/>
    <w:rsid w:val="00B44DEA"/>
    <w:pPr>
      <w:pBdr>
        <w:top w:val="single" w:sz="6" w:space="1" w:color="000000"/>
      </w:pBdr>
      <w:jc w:val="center"/>
    </w:pPr>
    <w:rPr>
      <w:rFonts w:ascii="Arial" w:eastAsia="Times New Roman" w:hAnsi="Arial" w:cs="Arial"/>
      <w:vanish/>
      <w:sz w:val="16"/>
      <w:szCs w:val="16"/>
      <w:lang w:eastAsia="zh-CN"/>
    </w:rPr>
  </w:style>
  <w:style w:type="paragraph" w:customStyle="1" w:styleId="rvps2">
    <w:name w:val="rvps2"/>
    <w:basedOn w:val="a"/>
    <w:qFormat/>
    <w:rsid w:val="00B44DEA"/>
    <w:pPr>
      <w:spacing w:before="280" w:after="280"/>
    </w:pPr>
    <w:rPr>
      <w:rFonts w:eastAsia="Times New Roman"/>
      <w:lang w:eastAsia="zh-CN"/>
    </w:rPr>
  </w:style>
  <w:style w:type="paragraph" w:customStyle="1" w:styleId="msolistparagraph0">
    <w:name w:val="msolistparagraph"/>
    <w:basedOn w:val="a"/>
    <w:qFormat/>
    <w:rsid w:val="00B44DEA"/>
    <w:pPr>
      <w:spacing w:after="200" w:line="276" w:lineRule="auto"/>
      <w:ind w:left="720"/>
      <w:contextualSpacing/>
    </w:pPr>
    <w:rPr>
      <w:rFonts w:ascii="Calibri" w:eastAsia="Calibri" w:hAnsi="Calibri"/>
      <w:sz w:val="22"/>
      <w:szCs w:val="22"/>
      <w:lang w:val="uk-UA" w:eastAsia="zh-CN"/>
    </w:rPr>
  </w:style>
  <w:style w:type="paragraph" w:customStyle="1" w:styleId="afffff5">
    <w:name w:val="Сноска"/>
    <w:basedOn w:val="a"/>
    <w:qFormat/>
    <w:rsid w:val="00B44DEA"/>
    <w:rPr>
      <w:rFonts w:ascii="Calibri" w:eastAsia="Calibri" w:hAnsi="Calibri"/>
      <w:sz w:val="20"/>
      <w:szCs w:val="20"/>
      <w:lang w:eastAsia="zh-CN"/>
    </w:rPr>
  </w:style>
  <w:style w:type="paragraph" w:customStyle="1" w:styleId="Standard">
    <w:name w:val="Standard"/>
    <w:qFormat/>
    <w:rsid w:val="00B44DEA"/>
    <w:pPr>
      <w:textAlignment w:val="baseline"/>
    </w:pPr>
    <w:rPr>
      <w:rFonts w:ascii="Times New Roman" w:hAnsi="Times New Roman" w:cs="Times New Roman"/>
      <w:color w:val="auto"/>
      <w:sz w:val="24"/>
      <w:szCs w:val="24"/>
      <w:lang w:val="uk-UA" w:eastAsia="zh-CN" w:bidi="hi-IN"/>
    </w:rPr>
  </w:style>
  <w:style w:type="paragraph" w:customStyle="1" w:styleId="Textbody">
    <w:name w:val="Text body"/>
    <w:basedOn w:val="Standard"/>
    <w:qFormat/>
    <w:rsid w:val="00B44DEA"/>
    <w:pPr>
      <w:spacing w:after="120"/>
    </w:pPr>
  </w:style>
  <w:style w:type="paragraph" w:customStyle="1" w:styleId="afffff6">
    <w:name w:val="Вміст таблиці"/>
    <w:basedOn w:val="Standard"/>
    <w:qFormat/>
    <w:rsid w:val="00B44DEA"/>
    <w:pPr>
      <w:suppressLineNumbers/>
    </w:pPr>
  </w:style>
  <w:style w:type="paragraph" w:customStyle="1" w:styleId="afffff7">
    <w:name w:val="Заголовок таблиці"/>
    <w:basedOn w:val="afffff6"/>
    <w:qFormat/>
    <w:rsid w:val="00B44DEA"/>
    <w:pPr>
      <w:jc w:val="center"/>
    </w:pPr>
    <w:rPr>
      <w:b/>
      <w:bCs/>
    </w:rPr>
  </w:style>
  <w:style w:type="paragraph" w:customStyle="1" w:styleId="afffff8">
    <w:name w:val="&gt;Название статей договора"/>
    <w:basedOn w:val="a"/>
    <w:qFormat/>
    <w:rsid w:val="00B44DEA"/>
    <w:pPr>
      <w:spacing w:before="240" w:after="60"/>
      <w:ind w:left="1531" w:hanging="1531"/>
    </w:pPr>
    <w:rPr>
      <w:rFonts w:ascii="Georgia" w:eastAsia="Times New Roman" w:hAnsi="Georgia" w:cs="Georgia"/>
      <w:b/>
      <w:bCs/>
      <w:sz w:val="18"/>
      <w:szCs w:val="18"/>
      <w:lang w:val="uk-UA" w:eastAsia="zh-CN"/>
    </w:rPr>
  </w:style>
  <w:style w:type="paragraph" w:customStyle="1" w:styleId="afffff9">
    <w:name w:val="&gt;Основной текст договора"/>
    <w:basedOn w:val="a"/>
    <w:qFormat/>
    <w:rsid w:val="00B44DEA"/>
    <w:pPr>
      <w:ind w:right="-12"/>
      <w:jc w:val="both"/>
    </w:pPr>
    <w:rPr>
      <w:rFonts w:eastAsia="Times New Roman"/>
      <w:sz w:val="20"/>
      <w:szCs w:val="22"/>
      <w:lang w:val="uk-UA" w:eastAsia="zh-CN"/>
    </w:rPr>
  </w:style>
  <w:style w:type="paragraph" w:customStyle="1" w:styleId="afffffa">
    <w:name w:val="&gt;Стиль нумерации"/>
    <w:basedOn w:val="afffff9"/>
    <w:qFormat/>
    <w:rsid w:val="00B44DEA"/>
    <w:pPr>
      <w:ind w:left="1531" w:hanging="1531"/>
    </w:pPr>
    <w:rPr>
      <w:szCs w:val="20"/>
    </w:rPr>
  </w:style>
  <w:style w:type="paragraph" w:customStyle="1" w:styleId="TilesQuote">
    <w:name w:val="Tiles Quote"/>
    <w:qFormat/>
    <w:rsid w:val="00B30436"/>
    <w:pPr>
      <w:spacing w:after="200" w:line="276" w:lineRule="auto"/>
    </w:pPr>
    <w:rPr>
      <w:rFonts w:ascii="Calibri" w:eastAsia="Times New Roman" w:hAnsi="Calibri" w:cs="Times New Roman"/>
      <w:color w:val="auto"/>
      <w:sz w:val="24"/>
    </w:rPr>
  </w:style>
  <w:style w:type="paragraph" w:styleId="afffffb">
    <w:name w:val="footnote text"/>
    <w:basedOn w:val="a"/>
    <w:uiPriority w:val="99"/>
    <w:semiHidden/>
    <w:unhideWhenUsed/>
    <w:rsid w:val="00DD0D24"/>
    <w:rPr>
      <w:sz w:val="20"/>
      <w:szCs w:val="20"/>
    </w:rPr>
  </w:style>
  <w:style w:type="paragraph" w:customStyle="1" w:styleId="2f6">
    <w:name w:val="Основной текст (2)"/>
    <w:basedOn w:val="a"/>
    <w:qFormat/>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paragraph" w:customStyle="1" w:styleId="Bodytext50">
    <w:name w:val="Body text (5)"/>
    <w:basedOn w:val="a"/>
    <w:link w:val="Bodytext5"/>
    <w:qFormat/>
    <w:rsid w:val="00183C4E"/>
    <w:pPr>
      <w:widowControl w:val="0"/>
      <w:shd w:val="clear" w:color="auto" w:fill="FFFFFF"/>
      <w:spacing w:before="120"/>
      <w:jc w:val="center"/>
    </w:pPr>
    <w:rPr>
      <w:rFonts w:eastAsia="Times New Roman"/>
      <w:b/>
      <w:bCs/>
      <w:color w:val="000000"/>
      <w:sz w:val="22"/>
      <w:szCs w:val="22"/>
    </w:rPr>
  </w:style>
  <w:style w:type="paragraph" w:styleId="afffffc">
    <w:name w:val="Revision"/>
    <w:uiPriority w:val="99"/>
    <w:semiHidden/>
    <w:qFormat/>
    <w:rsid w:val="006F19DE"/>
    <w:rPr>
      <w:rFonts w:ascii="Times New Roman" w:hAnsi="Times New Roman" w:cs="Times New Roman"/>
      <w:color w:val="auto"/>
      <w:sz w:val="24"/>
      <w:szCs w:val="24"/>
    </w:rPr>
  </w:style>
  <w:style w:type="paragraph" w:customStyle="1" w:styleId="1ff3">
    <w:name w:val="Текст примечания1"/>
    <w:basedOn w:val="a"/>
    <w:qFormat/>
    <w:rsid w:val="00E9485C"/>
    <w:rPr>
      <w:rFonts w:eastAsia="Times New Roman"/>
      <w:sz w:val="20"/>
      <w:szCs w:val="20"/>
      <w:lang w:val="uk-UA" w:eastAsia="ar-SA"/>
    </w:rPr>
  </w:style>
  <w:style w:type="paragraph" w:customStyle="1" w:styleId="2f7">
    <w:name w:val="Основной текст2"/>
    <w:basedOn w:val="a"/>
    <w:qFormat/>
    <w:rsid w:val="00EB0D03"/>
    <w:pPr>
      <w:widowControl w:val="0"/>
      <w:shd w:val="clear" w:color="auto" w:fill="FFFFFF"/>
      <w:spacing w:before="480" w:after="480"/>
      <w:jc w:val="both"/>
    </w:pPr>
    <w:rPr>
      <w:rFonts w:ascii="Arial" w:hAnsi="Arial" w:cs="Arial"/>
      <w:b/>
      <w:bCs/>
      <w:color w:val="000000"/>
      <w:sz w:val="25"/>
      <w:szCs w:val="25"/>
    </w:rPr>
  </w:style>
  <w:style w:type="paragraph" w:customStyle="1" w:styleId="1ff4">
    <w:name w:val="Обычный1"/>
    <w:qFormat/>
    <w:rsid w:val="00AB712A"/>
    <w:pPr>
      <w:spacing w:line="276" w:lineRule="auto"/>
    </w:pPr>
    <w:rPr>
      <w:sz w:val="24"/>
    </w:rPr>
  </w:style>
  <w:style w:type="paragraph" w:customStyle="1" w:styleId="2f8">
    <w:name w:val="Без интервала2"/>
    <w:uiPriority w:val="1"/>
    <w:qFormat/>
    <w:rsid w:val="00AB712A"/>
    <w:rPr>
      <w:rFonts w:ascii="Times New Roman" w:eastAsia="Times New Roman" w:hAnsi="Times New Roman" w:cs="Times New Roman"/>
      <w:color w:val="auto"/>
      <w:sz w:val="28"/>
      <w:szCs w:val="28"/>
    </w:rPr>
  </w:style>
  <w:style w:type="paragraph" w:customStyle="1" w:styleId="510">
    <w:name w:val="Заголовок 51"/>
    <w:next w:val="a"/>
    <w:qFormat/>
    <w:rsid w:val="002B0902"/>
    <w:pPr>
      <w:keepNext/>
      <w:widowControl w:val="0"/>
      <w:tabs>
        <w:tab w:val="left" w:pos="0"/>
      </w:tabs>
      <w:jc w:val="right"/>
    </w:pPr>
    <w:rPr>
      <w:rFonts w:ascii="Times New Roman" w:eastAsia="SimSun" w:hAnsi="Times New Roman" w:cs="Times New Roman"/>
      <w:b/>
      <w:bCs/>
      <w:color w:val="auto"/>
      <w:sz w:val="28"/>
      <w:szCs w:val="28"/>
      <w:lang w:eastAsia="zh-CN"/>
    </w:rPr>
  </w:style>
  <w:style w:type="paragraph" w:customStyle="1" w:styleId="afffffd">
    <w:name w:val="Вміст рамки"/>
    <w:basedOn w:val="a"/>
    <w:qFormat/>
  </w:style>
  <w:style w:type="paragraph" w:customStyle="1" w:styleId="afffffe">
    <w:name w:val="Текст у вказаному форматі"/>
    <w:basedOn w:val="a"/>
    <w:qFormat/>
    <w:rPr>
      <w:rFonts w:ascii="Liberation Mono" w:eastAsia="NSimSun" w:hAnsi="Liberation Mono" w:cs="Liberation Mono"/>
      <w:sz w:val="20"/>
      <w:szCs w:val="20"/>
    </w:rPr>
  </w:style>
  <w:style w:type="paragraph" w:customStyle="1" w:styleId="affffff">
    <w:name w:val="Обычный (веб)"/>
    <w:basedOn w:val="a"/>
    <w:qFormat/>
    <w:pPr>
      <w:spacing w:after="120"/>
      <w:ind w:left="283"/>
    </w:pPr>
    <w:rPr>
      <w:rFonts w:eastAsia="Calibri"/>
      <w:szCs w:val="20"/>
      <w:lang w:val="uk-UA"/>
    </w:rPr>
  </w:style>
  <w:style w:type="paragraph" w:customStyle="1" w:styleId="2f9">
    <w:name w:val="Без інтервалів2"/>
    <w:qFormat/>
    <w:pPr>
      <w:suppressAutoHyphens w:val="0"/>
    </w:pPr>
    <w:rPr>
      <w:rFonts w:ascii="Calibri" w:eastAsia="Times New Roman" w:hAnsi="Calibri" w:cs="Liberation Serif"/>
      <w:sz w:val="22"/>
      <w:lang w:eastAsia="ar-SA"/>
    </w:rPr>
  </w:style>
  <w:style w:type="paragraph" w:customStyle="1" w:styleId="1ff5">
    <w:name w:val="Абзац списку1"/>
    <w:basedOn w:val="a"/>
    <w:qFormat/>
    <w:pPr>
      <w:widowControl w:val="0"/>
      <w:ind w:left="720"/>
      <w:contextualSpacing/>
    </w:pPr>
    <w:rPr>
      <w:rFonts w:ascii="Arial" w:hAnsi="Arial"/>
      <w:sz w:val="20"/>
      <w:szCs w:val="20"/>
    </w:rPr>
  </w:style>
  <w:style w:type="paragraph" w:customStyle="1" w:styleId="gmail-a">
    <w:name w:val="gmail-a"/>
    <w:basedOn w:val="a"/>
    <w:qFormat/>
    <w:pPr>
      <w:spacing w:beforeAutospacing="1" w:afterAutospacing="1"/>
    </w:pPr>
    <w:rPr>
      <w:lang w:eastAsia="uk-UA"/>
    </w:rPr>
  </w:style>
  <w:style w:type="paragraph" w:customStyle="1" w:styleId="Default">
    <w:name w:val="Default"/>
    <w:qFormat/>
    <w:rPr>
      <w:rFonts w:ascii="Times New Roman" w:eastAsia="Calibri" w:hAnsi="Times New Roman" w:cs="Liberation Serif"/>
      <w:color w:val="auto"/>
      <w:sz w:val="24"/>
      <w:szCs w:val="24"/>
      <w:lang w:val="uk-UA" w:eastAsia="ar-SA"/>
    </w:rPr>
  </w:style>
  <w:style w:type="paragraph" w:customStyle="1" w:styleId="1ff6">
    <w:name w:val="Обычный (веб)1"/>
    <w:basedOn w:val="a"/>
    <w:qFormat/>
    <w:pPr>
      <w:spacing w:before="280" w:after="280" w:line="100" w:lineRule="atLeast"/>
    </w:pPr>
    <w:rPr>
      <w:lang w:eastAsia="zh-CN"/>
    </w:rPr>
  </w:style>
  <w:style w:type="paragraph" w:customStyle="1" w:styleId="Subsubpara">
    <w:name w:val="Стиль Subsubpara"/>
    <w:qFormat/>
    <w:pPr>
      <w:tabs>
        <w:tab w:val="left" w:pos="567"/>
      </w:tabs>
      <w:jc w:val="both"/>
    </w:pPr>
    <w:rPr>
      <w:rFonts w:ascii="Times New Roman" w:eastAsia="Times New Roman" w:hAnsi="Times New Roman"/>
      <w:b/>
      <w:bCs/>
      <w:sz w:val="24"/>
      <w:szCs w:val="20"/>
      <w:lang w:val="en-GB" w:eastAsia="en-US"/>
    </w:rPr>
  </w:style>
  <w:style w:type="paragraph" w:customStyle="1" w:styleId="Subsubpara0">
    <w:name w:val="Subsubpara"/>
    <w:basedOn w:val="a"/>
    <w:qFormat/>
    <w:pPr>
      <w:spacing w:before="240"/>
      <w:ind w:left="1701" w:hanging="567"/>
      <w:jc w:val="both"/>
    </w:pPr>
    <w:rPr>
      <w:rFonts w:ascii="Geneva" w:eastAsia="Times New Roman" w:hAnsi="Geneva"/>
      <w:sz w:val="20"/>
      <w:szCs w:val="20"/>
      <w:lang w:val="en-GB" w:eastAsia="en-US"/>
    </w:rPr>
  </w:style>
  <w:style w:type="paragraph" w:customStyle="1" w:styleId="3b">
    <w:name w:val="Заголовок3"/>
    <w:basedOn w:val="a"/>
    <w:qFormat/>
    <w:pPr>
      <w:widowControl w:val="0"/>
      <w:tabs>
        <w:tab w:val="left" w:pos="851"/>
      </w:tabs>
      <w:spacing w:before="60" w:after="60"/>
      <w:ind w:left="851" w:hanging="851"/>
    </w:pPr>
    <w:rPr>
      <w:rFonts w:eastAsia="Times New Roman"/>
      <w:b/>
      <w:sz w:val="28"/>
      <w:szCs w:val="28"/>
      <w:lang w:eastAsia="zh-CN"/>
    </w:rPr>
  </w:style>
  <w:style w:type="paragraph" w:customStyle="1" w:styleId="3c">
    <w:name w:val="Название3"/>
    <w:basedOn w:val="a"/>
    <w:qFormat/>
    <w:pPr>
      <w:spacing w:before="120" w:after="120" w:line="276" w:lineRule="exact"/>
    </w:pPr>
    <w:rPr>
      <w:rFonts w:ascii="Arial" w:eastAsia="Tahoma" w:hAnsi="Arial"/>
      <w:i/>
      <w:iCs/>
      <w:sz w:val="20"/>
      <w:lang w:eastAsia="zh-CN"/>
    </w:rPr>
  </w:style>
  <w:style w:type="numbering" w:customStyle="1" w:styleId="1ff7">
    <w:name w:val="Нет списка1"/>
    <w:uiPriority w:val="99"/>
    <w:semiHidden/>
    <w:unhideWhenUsed/>
    <w:qFormat/>
    <w:rsid w:val="00B44DEA"/>
  </w:style>
  <w:style w:type="numbering" w:customStyle="1" w:styleId="WW8Num1">
    <w:name w:val="WW8Num1"/>
    <w:qFormat/>
    <w:rsid w:val="00B44DEA"/>
  </w:style>
  <w:style w:type="numbering" w:customStyle="1" w:styleId="WW8Num2">
    <w:name w:val="WW8Num2"/>
    <w:qFormat/>
    <w:rsid w:val="00B44DEA"/>
  </w:style>
  <w:style w:type="numbering" w:customStyle="1" w:styleId="WW8Num3">
    <w:name w:val="WW8Num3"/>
    <w:qFormat/>
    <w:rsid w:val="00B44DEA"/>
  </w:style>
  <w:style w:type="numbering" w:customStyle="1" w:styleId="WW8Num4">
    <w:name w:val="WW8Num4"/>
    <w:qFormat/>
    <w:rsid w:val="00B44DEA"/>
  </w:style>
  <w:style w:type="numbering" w:customStyle="1" w:styleId="WW8Num5">
    <w:name w:val="WW8Num5"/>
    <w:qFormat/>
    <w:rsid w:val="00B44DEA"/>
  </w:style>
  <w:style w:type="numbering" w:customStyle="1" w:styleId="WW8Num6">
    <w:name w:val="WW8Num6"/>
    <w:qFormat/>
    <w:rsid w:val="00B44DEA"/>
  </w:style>
  <w:style w:type="numbering" w:customStyle="1" w:styleId="WW8Num7">
    <w:name w:val="WW8Num7"/>
    <w:qFormat/>
    <w:rsid w:val="00B44DEA"/>
  </w:style>
  <w:style w:type="numbering" w:customStyle="1" w:styleId="WW8Num8">
    <w:name w:val="WW8Num8"/>
    <w:qFormat/>
    <w:rsid w:val="00B44DEA"/>
  </w:style>
  <w:style w:type="numbering" w:customStyle="1" w:styleId="WW8Num9">
    <w:name w:val="WW8Num9"/>
    <w:qFormat/>
    <w:rsid w:val="00B44DEA"/>
  </w:style>
  <w:style w:type="numbering" w:customStyle="1" w:styleId="WW8Num10">
    <w:name w:val="WW8Num10"/>
    <w:qFormat/>
    <w:rsid w:val="00B44DEA"/>
  </w:style>
  <w:style w:type="numbering" w:customStyle="1" w:styleId="WW8Num11">
    <w:name w:val="WW8Num11"/>
    <w:qFormat/>
    <w:rsid w:val="00B44DEA"/>
  </w:style>
  <w:style w:type="numbering" w:customStyle="1" w:styleId="WW8Num12">
    <w:name w:val="WW8Num12"/>
    <w:qFormat/>
    <w:rsid w:val="00B44DEA"/>
  </w:style>
  <w:style w:type="numbering" w:customStyle="1" w:styleId="WW8Num13">
    <w:name w:val="WW8Num13"/>
    <w:qFormat/>
    <w:rsid w:val="00B44DEA"/>
  </w:style>
  <w:style w:type="numbering" w:customStyle="1" w:styleId="WW8Num14">
    <w:name w:val="WW8Num14"/>
    <w:qFormat/>
    <w:rsid w:val="00B44DEA"/>
  </w:style>
  <w:style w:type="numbering" w:customStyle="1" w:styleId="WW8Num15">
    <w:name w:val="WW8Num15"/>
    <w:qFormat/>
    <w:rsid w:val="00B44DEA"/>
  </w:style>
  <w:style w:type="numbering" w:customStyle="1" w:styleId="WW8Num16">
    <w:name w:val="WW8Num16"/>
    <w:qFormat/>
    <w:rsid w:val="00B44DEA"/>
  </w:style>
  <w:style w:type="numbering" w:customStyle="1" w:styleId="WW8Num17">
    <w:name w:val="WW8Num17"/>
    <w:qFormat/>
    <w:rsid w:val="00B44DEA"/>
  </w:style>
  <w:style w:type="numbering" w:customStyle="1" w:styleId="WW8Num18">
    <w:name w:val="WW8Num18"/>
    <w:qFormat/>
    <w:rsid w:val="00B44DEA"/>
  </w:style>
  <w:style w:type="numbering" w:customStyle="1" w:styleId="WW8Num19">
    <w:name w:val="WW8Num19"/>
    <w:qFormat/>
    <w:rsid w:val="00B44DEA"/>
  </w:style>
  <w:style w:type="numbering" w:customStyle="1" w:styleId="WW8Num20">
    <w:name w:val="WW8Num20"/>
    <w:qFormat/>
    <w:rsid w:val="00B44DEA"/>
  </w:style>
  <w:style w:type="numbering" w:customStyle="1" w:styleId="WW8Num21">
    <w:name w:val="WW8Num21"/>
    <w:qFormat/>
    <w:rsid w:val="00B44DEA"/>
  </w:style>
  <w:style w:type="numbering" w:customStyle="1" w:styleId="WW8Num22">
    <w:name w:val="WW8Num22"/>
    <w:qFormat/>
    <w:rsid w:val="00B44DEA"/>
  </w:style>
  <w:style w:type="numbering" w:customStyle="1" w:styleId="WW8Num23">
    <w:name w:val="WW8Num23"/>
    <w:qFormat/>
    <w:rsid w:val="00B44DEA"/>
  </w:style>
  <w:style w:type="numbering" w:customStyle="1" w:styleId="WW8Num24">
    <w:name w:val="WW8Num24"/>
    <w:qFormat/>
    <w:rsid w:val="00B44DEA"/>
  </w:style>
  <w:style w:type="numbering" w:customStyle="1" w:styleId="WW8Num25">
    <w:name w:val="WW8Num25"/>
    <w:qFormat/>
    <w:rsid w:val="00B44DEA"/>
  </w:style>
  <w:style w:type="numbering" w:customStyle="1" w:styleId="WW8Num26">
    <w:name w:val="WW8Num26"/>
    <w:qFormat/>
    <w:rsid w:val="00B44DEA"/>
  </w:style>
  <w:style w:type="numbering" w:customStyle="1" w:styleId="WW8Num27">
    <w:name w:val="WW8Num27"/>
    <w:qFormat/>
    <w:rsid w:val="00B44DEA"/>
  </w:style>
  <w:style w:type="numbering" w:customStyle="1" w:styleId="WW8Num28">
    <w:name w:val="WW8Num28"/>
    <w:qFormat/>
    <w:rsid w:val="00B44DEA"/>
  </w:style>
  <w:style w:type="numbering" w:customStyle="1" w:styleId="WW8Num29">
    <w:name w:val="WW8Num29"/>
    <w:qFormat/>
    <w:rsid w:val="00B44DEA"/>
  </w:style>
  <w:style w:type="numbering" w:customStyle="1" w:styleId="WW8Num30">
    <w:name w:val="WW8Num30"/>
    <w:qFormat/>
    <w:rsid w:val="00B44DEA"/>
  </w:style>
  <w:style w:type="numbering" w:customStyle="1" w:styleId="WW8Num31">
    <w:name w:val="WW8Num31"/>
    <w:qFormat/>
    <w:rsid w:val="00B44DEA"/>
  </w:style>
  <w:style w:type="numbering" w:customStyle="1" w:styleId="WW8Num32">
    <w:name w:val="WW8Num32"/>
    <w:qFormat/>
    <w:rsid w:val="00B44DEA"/>
  </w:style>
  <w:style w:type="numbering" w:customStyle="1" w:styleId="WW8Num33">
    <w:name w:val="WW8Num33"/>
    <w:qFormat/>
    <w:rsid w:val="00B44DEA"/>
  </w:style>
  <w:style w:type="numbering" w:customStyle="1" w:styleId="WW8Num34">
    <w:name w:val="WW8Num34"/>
    <w:qFormat/>
    <w:rsid w:val="00B44DEA"/>
  </w:style>
  <w:style w:type="numbering" w:customStyle="1" w:styleId="WW8Num35">
    <w:name w:val="WW8Num35"/>
    <w:qFormat/>
    <w:rsid w:val="00B44DEA"/>
  </w:style>
  <w:style w:type="numbering" w:customStyle="1" w:styleId="WW8Num36">
    <w:name w:val="WW8Num36"/>
    <w:qFormat/>
    <w:rsid w:val="00B44DEA"/>
  </w:style>
  <w:style w:type="numbering" w:customStyle="1" w:styleId="WW8Num37">
    <w:name w:val="WW8Num37"/>
    <w:qFormat/>
    <w:rsid w:val="00B44DEA"/>
  </w:style>
  <w:style w:type="numbering" w:customStyle="1" w:styleId="2fa">
    <w:name w:val="Нет списка2"/>
    <w:uiPriority w:val="99"/>
    <w:semiHidden/>
    <w:unhideWhenUsed/>
    <w:qFormat/>
    <w:rsid w:val="00FF699B"/>
  </w:style>
  <w:style w:type="numbering" w:customStyle="1" w:styleId="WW8Num110">
    <w:name w:val="WW8Num110"/>
    <w:qFormat/>
    <w:rsid w:val="00FF699B"/>
  </w:style>
  <w:style w:type="numbering" w:customStyle="1" w:styleId="WW8Num210">
    <w:name w:val="WW8Num210"/>
    <w:qFormat/>
    <w:rsid w:val="00FF699B"/>
  </w:style>
  <w:style w:type="numbering" w:customStyle="1" w:styleId="WW8Num38">
    <w:name w:val="WW8Num38"/>
    <w:qFormat/>
    <w:rsid w:val="00FF699B"/>
  </w:style>
  <w:style w:type="numbering" w:customStyle="1" w:styleId="WW8Num41">
    <w:name w:val="WW8Num41"/>
    <w:qFormat/>
    <w:rsid w:val="00FF699B"/>
  </w:style>
  <w:style w:type="numbering" w:customStyle="1" w:styleId="WW8Num51">
    <w:name w:val="WW8Num51"/>
    <w:qFormat/>
    <w:rsid w:val="00FF699B"/>
  </w:style>
  <w:style w:type="numbering" w:customStyle="1" w:styleId="WW8Num61">
    <w:name w:val="WW8Num61"/>
    <w:qFormat/>
    <w:rsid w:val="00FF699B"/>
  </w:style>
  <w:style w:type="numbering" w:customStyle="1" w:styleId="WW8Num71">
    <w:name w:val="WW8Num71"/>
    <w:qFormat/>
    <w:rsid w:val="00FF699B"/>
  </w:style>
  <w:style w:type="numbering" w:customStyle="1" w:styleId="WW8Num81">
    <w:name w:val="WW8Num81"/>
    <w:qFormat/>
    <w:rsid w:val="00FF699B"/>
  </w:style>
  <w:style w:type="numbering" w:customStyle="1" w:styleId="WW8Num91">
    <w:name w:val="WW8Num91"/>
    <w:qFormat/>
    <w:rsid w:val="00FF699B"/>
  </w:style>
  <w:style w:type="numbering" w:customStyle="1" w:styleId="WW8Num101">
    <w:name w:val="WW8Num101"/>
    <w:qFormat/>
    <w:rsid w:val="00FF699B"/>
  </w:style>
  <w:style w:type="numbering" w:customStyle="1" w:styleId="WW8Num111">
    <w:name w:val="WW8Num111"/>
    <w:qFormat/>
    <w:rsid w:val="00FF699B"/>
  </w:style>
  <w:style w:type="numbering" w:customStyle="1" w:styleId="WW8Num121">
    <w:name w:val="WW8Num121"/>
    <w:qFormat/>
    <w:rsid w:val="00FF699B"/>
  </w:style>
  <w:style w:type="numbering" w:customStyle="1" w:styleId="WW8Num131">
    <w:name w:val="WW8Num131"/>
    <w:qFormat/>
    <w:rsid w:val="00FF699B"/>
  </w:style>
  <w:style w:type="numbering" w:customStyle="1" w:styleId="WW8Num141">
    <w:name w:val="WW8Num141"/>
    <w:qFormat/>
    <w:rsid w:val="00FF699B"/>
  </w:style>
  <w:style w:type="numbering" w:customStyle="1" w:styleId="WW8Num151">
    <w:name w:val="WW8Num151"/>
    <w:qFormat/>
    <w:rsid w:val="00FF699B"/>
  </w:style>
  <w:style w:type="numbering" w:customStyle="1" w:styleId="WW8Num161">
    <w:name w:val="WW8Num161"/>
    <w:qFormat/>
    <w:rsid w:val="00FF699B"/>
  </w:style>
  <w:style w:type="numbering" w:customStyle="1" w:styleId="WW8Num171">
    <w:name w:val="WW8Num171"/>
    <w:qFormat/>
    <w:rsid w:val="00FF699B"/>
  </w:style>
  <w:style w:type="numbering" w:customStyle="1" w:styleId="WW8Num181">
    <w:name w:val="WW8Num181"/>
    <w:qFormat/>
    <w:rsid w:val="00FF699B"/>
  </w:style>
  <w:style w:type="numbering" w:customStyle="1" w:styleId="WW8Num191">
    <w:name w:val="WW8Num191"/>
    <w:qFormat/>
    <w:rsid w:val="00FF699B"/>
  </w:style>
  <w:style w:type="numbering" w:customStyle="1" w:styleId="WW8Num201">
    <w:name w:val="WW8Num201"/>
    <w:qFormat/>
    <w:rsid w:val="00FF699B"/>
  </w:style>
  <w:style w:type="numbering" w:customStyle="1" w:styleId="WW8Num211">
    <w:name w:val="WW8Num211"/>
    <w:qFormat/>
    <w:rsid w:val="00FF699B"/>
  </w:style>
  <w:style w:type="numbering" w:customStyle="1" w:styleId="WW8Num221">
    <w:name w:val="WW8Num221"/>
    <w:qFormat/>
    <w:rsid w:val="00FF699B"/>
  </w:style>
  <w:style w:type="numbering" w:customStyle="1" w:styleId="WW8Num231">
    <w:name w:val="WW8Num231"/>
    <w:qFormat/>
    <w:rsid w:val="00FF699B"/>
  </w:style>
  <w:style w:type="numbering" w:customStyle="1" w:styleId="WW8Num241">
    <w:name w:val="WW8Num241"/>
    <w:qFormat/>
    <w:rsid w:val="00FF699B"/>
  </w:style>
  <w:style w:type="numbering" w:customStyle="1" w:styleId="WW8Num251">
    <w:name w:val="WW8Num251"/>
    <w:qFormat/>
    <w:rsid w:val="00FF699B"/>
  </w:style>
  <w:style w:type="numbering" w:customStyle="1" w:styleId="WW8Num261">
    <w:name w:val="WW8Num261"/>
    <w:qFormat/>
    <w:rsid w:val="00FF699B"/>
  </w:style>
  <w:style w:type="numbering" w:customStyle="1" w:styleId="WW8Num271">
    <w:name w:val="WW8Num271"/>
    <w:qFormat/>
    <w:rsid w:val="00FF699B"/>
  </w:style>
  <w:style w:type="numbering" w:customStyle="1" w:styleId="WW8Num281">
    <w:name w:val="WW8Num281"/>
    <w:qFormat/>
    <w:rsid w:val="00FF699B"/>
  </w:style>
  <w:style w:type="numbering" w:customStyle="1" w:styleId="WW8Num291">
    <w:name w:val="WW8Num291"/>
    <w:qFormat/>
    <w:rsid w:val="00FF699B"/>
  </w:style>
  <w:style w:type="numbering" w:customStyle="1" w:styleId="WW8Num301">
    <w:name w:val="WW8Num301"/>
    <w:qFormat/>
    <w:rsid w:val="00FF699B"/>
  </w:style>
  <w:style w:type="numbering" w:customStyle="1" w:styleId="WW8Num311">
    <w:name w:val="WW8Num311"/>
    <w:qFormat/>
    <w:rsid w:val="00FF699B"/>
  </w:style>
  <w:style w:type="numbering" w:customStyle="1" w:styleId="WW8Num321">
    <w:name w:val="WW8Num321"/>
    <w:qFormat/>
    <w:rsid w:val="00FF699B"/>
  </w:style>
  <w:style w:type="numbering" w:customStyle="1" w:styleId="WW8Num331">
    <w:name w:val="WW8Num331"/>
    <w:qFormat/>
    <w:rsid w:val="00FF699B"/>
  </w:style>
  <w:style w:type="numbering" w:customStyle="1" w:styleId="WW8Num341">
    <w:name w:val="WW8Num341"/>
    <w:qFormat/>
    <w:rsid w:val="00FF699B"/>
  </w:style>
  <w:style w:type="numbering" w:customStyle="1" w:styleId="WW8Num351">
    <w:name w:val="WW8Num351"/>
    <w:qFormat/>
    <w:rsid w:val="00FF699B"/>
  </w:style>
  <w:style w:type="numbering" w:customStyle="1" w:styleId="WW8Num361">
    <w:name w:val="WW8Num361"/>
    <w:qFormat/>
    <w:rsid w:val="00FF699B"/>
  </w:style>
  <w:style w:type="numbering" w:customStyle="1" w:styleId="WW8Num371">
    <w:name w:val="WW8Num371"/>
    <w:qFormat/>
    <w:rsid w:val="00FF699B"/>
  </w:style>
  <w:style w:type="numbering" w:customStyle="1" w:styleId="3d">
    <w:name w:val="Нет списка3"/>
    <w:uiPriority w:val="99"/>
    <w:semiHidden/>
    <w:unhideWhenUsed/>
    <w:qFormat/>
    <w:rsid w:val="004F68E9"/>
  </w:style>
  <w:style w:type="numbering" w:customStyle="1" w:styleId="WW8Num112">
    <w:name w:val="WW8Num112"/>
    <w:qFormat/>
    <w:rsid w:val="004F68E9"/>
  </w:style>
  <w:style w:type="numbering" w:customStyle="1" w:styleId="WW8Num212">
    <w:name w:val="WW8Num212"/>
    <w:qFormat/>
    <w:rsid w:val="004F68E9"/>
  </w:style>
  <w:style w:type="numbering" w:customStyle="1" w:styleId="WW8Num39">
    <w:name w:val="WW8Num39"/>
    <w:qFormat/>
    <w:rsid w:val="004F68E9"/>
  </w:style>
  <w:style w:type="numbering" w:customStyle="1" w:styleId="WW8Num42">
    <w:name w:val="WW8Num42"/>
    <w:qFormat/>
    <w:rsid w:val="004F68E9"/>
  </w:style>
  <w:style w:type="numbering" w:customStyle="1" w:styleId="WW8Num52">
    <w:name w:val="WW8Num52"/>
    <w:qFormat/>
    <w:rsid w:val="004F68E9"/>
  </w:style>
  <w:style w:type="numbering" w:customStyle="1" w:styleId="WW8Num62">
    <w:name w:val="WW8Num62"/>
    <w:qFormat/>
    <w:rsid w:val="004F68E9"/>
  </w:style>
  <w:style w:type="numbering" w:customStyle="1" w:styleId="WW8Num72">
    <w:name w:val="WW8Num72"/>
    <w:qFormat/>
    <w:rsid w:val="004F68E9"/>
  </w:style>
  <w:style w:type="numbering" w:customStyle="1" w:styleId="WW8Num82">
    <w:name w:val="WW8Num82"/>
    <w:qFormat/>
    <w:rsid w:val="004F68E9"/>
  </w:style>
  <w:style w:type="numbering" w:customStyle="1" w:styleId="WW8Num92">
    <w:name w:val="WW8Num92"/>
    <w:qFormat/>
    <w:rsid w:val="004F68E9"/>
  </w:style>
  <w:style w:type="numbering" w:customStyle="1" w:styleId="WW8Num102">
    <w:name w:val="WW8Num102"/>
    <w:qFormat/>
    <w:rsid w:val="004F68E9"/>
  </w:style>
  <w:style w:type="numbering" w:customStyle="1" w:styleId="WW8Num113">
    <w:name w:val="WW8Num113"/>
    <w:qFormat/>
    <w:rsid w:val="004F68E9"/>
  </w:style>
  <w:style w:type="numbering" w:customStyle="1" w:styleId="WW8Num122">
    <w:name w:val="WW8Num122"/>
    <w:qFormat/>
    <w:rsid w:val="004F68E9"/>
  </w:style>
  <w:style w:type="numbering" w:customStyle="1" w:styleId="WW8Num132">
    <w:name w:val="WW8Num132"/>
    <w:qFormat/>
    <w:rsid w:val="004F68E9"/>
  </w:style>
  <w:style w:type="numbering" w:customStyle="1" w:styleId="WW8Num142">
    <w:name w:val="WW8Num142"/>
    <w:qFormat/>
    <w:rsid w:val="004F68E9"/>
  </w:style>
  <w:style w:type="numbering" w:customStyle="1" w:styleId="WW8Num152">
    <w:name w:val="WW8Num152"/>
    <w:qFormat/>
    <w:rsid w:val="004F68E9"/>
  </w:style>
  <w:style w:type="numbering" w:customStyle="1" w:styleId="WW8Num162">
    <w:name w:val="WW8Num162"/>
    <w:qFormat/>
    <w:rsid w:val="004F68E9"/>
  </w:style>
  <w:style w:type="numbering" w:customStyle="1" w:styleId="WW8Num172">
    <w:name w:val="WW8Num172"/>
    <w:qFormat/>
    <w:rsid w:val="004F68E9"/>
  </w:style>
  <w:style w:type="numbering" w:customStyle="1" w:styleId="WW8Num182">
    <w:name w:val="WW8Num182"/>
    <w:qFormat/>
    <w:rsid w:val="004F68E9"/>
  </w:style>
  <w:style w:type="numbering" w:customStyle="1" w:styleId="WW8Num192">
    <w:name w:val="WW8Num192"/>
    <w:qFormat/>
    <w:rsid w:val="004F68E9"/>
  </w:style>
  <w:style w:type="numbering" w:customStyle="1" w:styleId="WW8Num202">
    <w:name w:val="WW8Num202"/>
    <w:qFormat/>
    <w:rsid w:val="004F68E9"/>
  </w:style>
  <w:style w:type="numbering" w:customStyle="1" w:styleId="WW8Num213">
    <w:name w:val="WW8Num213"/>
    <w:qFormat/>
    <w:rsid w:val="004F68E9"/>
  </w:style>
  <w:style w:type="numbering" w:customStyle="1" w:styleId="WW8Num222">
    <w:name w:val="WW8Num222"/>
    <w:qFormat/>
    <w:rsid w:val="004F68E9"/>
  </w:style>
  <w:style w:type="numbering" w:customStyle="1" w:styleId="WW8Num232">
    <w:name w:val="WW8Num232"/>
    <w:qFormat/>
    <w:rsid w:val="004F68E9"/>
  </w:style>
  <w:style w:type="numbering" w:customStyle="1" w:styleId="WW8Num242">
    <w:name w:val="WW8Num242"/>
    <w:qFormat/>
    <w:rsid w:val="004F68E9"/>
  </w:style>
  <w:style w:type="numbering" w:customStyle="1" w:styleId="WW8Num252">
    <w:name w:val="WW8Num252"/>
    <w:qFormat/>
    <w:rsid w:val="004F68E9"/>
  </w:style>
  <w:style w:type="numbering" w:customStyle="1" w:styleId="WW8Num262">
    <w:name w:val="WW8Num262"/>
    <w:qFormat/>
    <w:rsid w:val="004F68E9"/>
  </w:style>
  <w:style w:type="numbering" w:customStyle="1" w:styleId="WW8Num272">
    <w:name w:val="WW8Num272"/>
    <w:qFormat/>
    <w:rsid w:val="004F68E9"/>
  </w:style>
  <w:style w:type="numbering" w:customStyle="1" w:styleId="WW8Num282">
    <w:name w:val="WW8Num282"/>
    <w:qFormat/>
    <w:rsid w:val="004F68E9"/>
  </w:style>
  <w:style w:type="numbering" w:customStyle="1" w:styleId="WW8Num292">
    <w:name w:val="WW8Num292"/>
    <w:qFormat/>
    <w:rsid w:val="004F68E9"/>
  </w:style>
  <w:style w:type="numbering" w:customStyle="1" w:styleId="WW8Num302">
    <w:name w:val="WW8Num302"/>
    <w:qFormat/>
    <w:rsid w:val="004F68E9"/>
  </w:style>
  <w:style w:type="numbering" w:customStyle="1" w:styleId="WW8Num312">
    <w:name w:val="WW8Num312"/>
    <w:qFormat/>
    <w:rsid w:val="004F68E9"/>
  </w:style>
  <w:style w:type="numbering" w:customStyle="1" w:styleId="WW8Num322">
    <w:name w:val="WW8Num322"/>
    <w:qFormat/>
    <w:rsid w:val="004F68E9"/>
  </w:style>
  <w:style w:type="numbering" w:customStyle="1" w:styleId="WW8Num332">
    <w:name w:val="WW8Num332"/>
    <w:qFormat/>
    <w:rsid w:val="004F68E9"/>
  </w:style>
  <w:style w:type="numbering" w:customStyle="1" w:styleId="WW8Num342">
    <w:name w:val="WW8Num342"/>
    <w:qFormat/>
    <w:rsid w:val="004F68E9"/>
  </w:style>
  <w:style w:type="numbering" w:customStyle="1" w:styleId="WW8Num352">
    <w:name w:val="WW8Num352"/>
    <w:qFormat/>
    <w:rsid w:val="004F68E9"/>
  </w:style>
  <w:style w:type="numbering" w:customStyle="1" w:styleId="WW8Num362">
    <w:name w:val="WW8Num362"/>
    <w:qFormat/>
    <w:rsid w:val="004F68E9"/>
  </w:style>
  <w:style w:type="numbering" w:customStyle="1" w:styleId="WW8Num372">
    <w:name w:val="WW8Num372"/>
    <w:qFormat/>
    <w:rsid w:val="004F68E9"/>
  </w:style>
  <w:style w:type="numbering" w:customStyle="1" w:styleId="46">
    <w:name w:val="Нет списка4"/>
    <w:uiPriority w:val="99"/>
    <w:semiHidden/>
    <w:unhideWhenUsed/>
    <w:qFormat/>
    <w:rsid w:val="00896260"/>
  </w:style>
  <w:style w:type="numbering" w:customStyle="1" w:styleId="WW8Num114">
    <w:name w:val="WW8Num114"/>
    <w:qFormat/>
    <w:rsid w:val="00896260"/>
  </w:style>
  <w:style w:type="numbering" w:customStyle="1" w:styleId="WW8Num214">
    <w:name w:val="WW8Num214"/>
    <w:qFormat/>
    <w:rsid w:val="00896260"/>
  </w:style>
  <w:style w:type="numbering" w:customStyle="1" w:styleId="WW8Num310">
    <w:name w:val="WW8Num310"/>
    <w:qFormat/>
    <w:rsid w:val="00896260"/>
  </w:style>
  <w:style w:type="numbering" w:customStyle="1" w:styleId="WW8Num43">
    <w:name w:val="WW8Num43"/>
    <w:qFormat/>
    <w:rsid w:val="00896260"/>
  </w:style>
  <w:style w:type="numbering" w:customStyle="1" w:styleId="WW8Num53">
    <w:name w:val="WW8Num53"/>
    <w:qFormat/>
    <w:rsid w:val="00896260"/>
  </w:style>
  <w:style w:type="numbering" w:customStyle="1" w:styleId="WW8Num63">
    <w:name w:val="WW8Num63"/>
    <w:qFormat/>
    <w:rsid w:val="00896260"/>
  </w:style>
  <w:style w:type="numbering" w:customStyle="1" w:styleId="WW8Num73">
    <w:name w:val="WW8Num73"/>
    <w:qFormat/>
    <w:rsid w:val="00896260"/>
  </w:style>
  <w:style w:type="numbering" w:customStyle="1" w:styleId="WW8Num83">
    <w:name w:val="WW8Num83"/>
    <w:qFormat/>
    <w:rsid w:val="00896260"/>
  </w:style>
  <w:style w:type="numbering" w:customStyle="1" w:styleId="WW8Num93">
    <w:name w:val="WW8Num93"/>
    <w:qFormat/>
    <w:rsid w:val="00896260"/>
  </w:style>
  <w:style w:type="numbering" w:customStyle="1" w:styleId="WW8Num103">
    <w:name w:val="WW8Num103"/>
    <w:qFormat/>
    <w:rsid w:val="00896260"/>
  </w:style>
  <w:style w:type="numbering" w:customStyle="1" w:styleId="WW8Num115">
    <w:name w:val="WW8Num115"/>
    <w:qFormat/>
    <w:rsid w:val="00896260"/>
  </w:style>
  <w:style w:type="numbering" w:customStyle="1" w:styleId="WW8Num123">
    <w:name w:val="WW8Num123"/>
    <w:qFormat/>
    <w:rsid w:val="00896260"/>
  </w:style>
  <w:style w:type="numbering" w:customStyle="1" w:styleId="WW8Num133">
    <w:name w:val="WW8Num133"/>
    <w:qFormat/>
    <w:rsid w:val="00896260"/>
  </w:style>
  <w:style w:type="numbering" w:customStyle="1" w:styleId="WW8Num143">
    <w:name w:val="WW8Num143"/>
    <w:qFormat/>
    <w:rsid w:val="00896260"/>
  </w:style>
  <w:style w:type="numbering" w:customStyle="1" w:styleId="WW8Num153">
    <w:name w:val="WW8Num153"/>
    <w:qFormat/>
    <w:rsid w:val="00896260"/>
  </w:style>
  <w:style w:type="numbering" w:customStyle="1" w:styleId="WW8Num163">
    <w:name w:val="WW8Num163"/>
    <w:qFormat/>
    <w:rsid w:val="00896260"/>
  </w:style>
  <w:style w:type="numbering" w:customStyle="1" w:styleId="WW8Num173">
    <w:name w:val="WW8Num173"/>
    <w:qFormat/>
    <w:rsid w:val="00896260"/>
  </w:style>
  <w:style w:type="numbering" w:customStyle="1" w:styleId="WW8Num183">
    <w:name w:val="WW8Num183"/>
    <w:qFormat/>
    <w:rsid w:val="00896260"/>
  </w:style>
  <w:style w:type="numbering" w:customStyle="1" w:styleId="WW8Num193">
    <w:name w:val="WW8Num193"/>
    <w:qFormat/>
    <w:rsid w:val="00896260"/>
  </w:style>
  <w:style w:type="numbering" w:customStyle="1" w:styleId="WW8Num203">
    <w:name w:val="WW8Num203"/>
    <w:qFormat/>
    <w:rsid w:val="00896260"/>
  </w:style>
  <w:style w:type="numbering" w:customStyle="1" w:styleId="WW8Num215">
    <w:name w:val="WW8Num215"/>
    <w:qFormat/>
    <w:rsid w:val="00896260"/>
  </w:style>
  <w:style w:type="numbering" w:customStyle="1" w:styleId="WW8Num223">
    <w:name w:val="WW8Num223"/>
    <w:qFormat/>
    <w:rsid w:val="00896260"/>
  </w:style>
  <w:style w:type="numbering" w:customStyle="1" w:styleId="WW8Num233">
    <w:name w:val="WW8Num233"/>
    <w:qFormat/>
    <w:rsid w:val="00896260"/>
  </w:style>
  <w:style w:type="numbering" w:customStyle="1" w:styleId="WW8Num243">
    <w:name w:val="WW8Num243"/>
    <w:qFormat/>
    <w:rsid w:val="00896260"/>
  </w:style>
  <w:style w:type="numbering" w:customStyle="1" w:styleId="WW8Num253">
    <w:name w:val="WW8Num253"/>
    <w:qFormat/>
    <w:rsid w:val="00896260"/>
  </w:style>
  <w:style w:type="numbering" w:customStyle="1" w:styleId="WW8Num263">
    <w:name w:val="WW8Num263"/>
    <w:qFormat/>
    <w:rsid w:val="00896260"/>
  </w:style>
  <w:style w:type="numbering" w:customStyle="1" w:styleId="WW8Num273">
    <w:name w:val="WW8Num273"/>
    <w:qFormat/>
    <w:rsid w:val="00896260"/>
  </w:style>
  <w:style w:type="numbering" w:customStyle="1" w:styleId="WW8Num283">
    <w:name w:val="WW8Num283"/>
    <w:qFormat/>
    <w:rsid w:val="00896260"/>
  </w:style>
  <w:style w:type="numbering" w:customStyle="1" w:styleId="WW8Num293">
    <w:name w:val="WW8Num293"/>
    <w:qFormat/>
    <w:rsid w:val="00896260"/>
  </w:style>
  <w:style w:type="numbering" w:customStyle="1" w:styleId="WW8Num303">
    <w:name w:val="WW8Num303"/>
    <w:qFormat/>
    <w:rsid w:val="00896260"/>
  </w:style>
  <w:style w:type="numbering" w:customStyle="1" w:styleId="WW8Num313">
    <w:name w:val="WW8Num313"/>
    <w:qFormat/>
    <w:rsid w:val="00896260"/>
  </w:style>
  <w:style w:type="numbering" w:customStyle="1" w:styleId="WW8Num323">
    <w:name w:val="WW8Num323"/>
    <w:qFormat/>
    <w:rsid w:val="00896260"/>
  </w:style>
  <w:style w:type="numbering" w:customStyle="1" w:styleId="WW8Num333">
    <w:name w:val="WW8Num333"/>
    <w:qFormat/>
    <w:rsid w:val="00896260"/>
  </w:style>
  <w:style w:type="numbering" w:customStyle="1" w:styleId="WW8Num343">
    <w:name w:val="WW8Num343"/>
    <w:qFormat/>
    <w:rsid w:val="00896260"/>
  </w:style>
  <w:style w:type="numbering" w:customStyle="1" w:styleId="WW8Num353">
    <w:name w:val="WW8Num353"/>
    <w:qFormat/>
    <w:rsid w:val="00896260"/>
  </w:style>
  <w:style w:type="numbering" w:customStyle="1" w:styleId="WW8Num363">
    <w:name w:val="WW8Num363"/>
    <w:qFormat/>
    <w:rsid w:val="00896260"/>
  </w:style>
  <w:style w:type="numbering" w:customStyle="1" w:styleId="WW8Num373">
    <w:name w:val="WW8Num373"/>
    <w:qFormat/>
    <w:rsid w:val="00896260"/>
  </w:style>
  <w:style w:type="numbering" w:customStyle="1" w:styleId="55">
    <w:name w:val="Нет списка5"/>
    <w:uiPriority w:val="99"/>
    <w:semiHidden/>
    <w:unhideWhenUsed/>
    <w:qFormat/>
    <w:rsid w:val="00611BE1"/>
  </w:style>
  <w:style w:type="numbering" w:customStyle="1" w:styleId="WW8Num116">
    <w:name w:val="WW8Num116"/>
    <w:qFormat/>
    <w:rsid w:val="00611BE1"/>
  </w:style>
  <w:style w:type="numbering" w:customStyle="1" w:styleId="WW8Num216">
    <w:name w:val="WW8Num216"/>
    <w:qFormat/>
    <w:rsid w:val="00611BE1"/>
  </w:style>
  <w:style w:type="numbering" w:customStyle="1" w:styleId="WW8Num314">
    <w:name w:val="WW8Num314"/>
    <w:qFormat/>
    <w:rsid w:val="00611BE1"/>
  </w:style>
  <w:style w:type="numbering" w:customStyle="1" w:styleId="WW8Num44">
    <w:name w:val="WW8Num44"/>
    <w:qFormat/>
    <w:rsid w:val="00611BE1"/>
  </w:style>
  <w:style w:type="numbering" w:customStyle="1" w:styleId="WW8Num54">
    <w:name w:val="WW8Num54"/>
    <w:qFormat/>
    <w:rsid w:val="00611BE1"/>
  </w:style>
  <w:style w:type="numbering" w:customStyle="1" w:styleId="WW8Num64">
    <w:name w:val="WW8Num64"/>
    <w:qFormat/>
    <w:rsid w:val="00611BE1"/>
  </w:style>
  <w:style w:type="numbering" w:customStyle="1" w:styleId="WW8Num74">
    <w:name w:val="WW8Num74"/>
    <w:qFormat/>
    <w:rsid w:val="00611BE1"/>
  </w:style>
  <w:style w:type="numbering" w:customStyle="1" w:styleId="WW8Num84">
    <w:name w:val="WW8Num84"/>
    <w:qFormat/>
    <w:rsid w:val="00611BE1"/>
  </w:style>
  <w:style w:type="numbering" w:customStyle="1" w:styleId="WW8Num94">
    <w:name w:val="WW8Num94"/>
    <w:qFormat/>
    <w:rsid w:val="00611BE1"/>
  </w:style>
  <w:style w:type="numbering" w:customStyle="1" w:styleId="WW8Num104">
    <w:name w:val="WW8Num104"/>
    <w:qFormat/>
    <w:rsid w:val="00611BE1"/>
  </w:style>
  <w:style w:type="numbering" w:customStyle="1" w:styleId="WW8Num117">
    <w:name w:val="WW8Num117"/>
    <w:qFormat/>
    <w:rsid w:val="00611BE1"/>
  </w:style>
  <w:style w:type="numbering" w:customStyle="1" w:styleId="WW8Num124">
    <w:name w:val="WW8Num124"/>
    <w:qFormat/>
    <w:rsid w:val="00611BE1"/>
  </w:style>
  <w:style w:type="numbering" w:customStyle="1" w:styleId="WW8Num134">
    <w:name w:val="WW8Num134"/>
    <w:qFormat/>
    <w:rsid w:val="00611BE1"/>
  </w:style>
  <w:style w:type="numbering" w:customStyle="1" w:styleId="WW8Num144">
    <w:name w:val="WW8Num144"/>
    <w:qFormat/>
    <w:rsid w:val="00611BE1"/>
  </w:style>
  <w:style w:type="numbering" w:customStyle="1" w:styleId="WW8Num154">
    <w:name w:val="WW8Num154"/>
    <w:qFormat/>
    <w:rsid w:val="00611BE1"/>
  </w:style>
  <w:style w:type="numbering" w:customStyle="1" w:styleId="WW8Num164">
    <w:name w:val="WW8Num164"/>
    <w:qFormat/>
    <w:rsid w:val="00611BE1"/>
  </w:style>
  <w:style w:type="numbering" w:customStyle="1" w:styleId="WW8Num174">
    <w:name w:val="WW8Num174"/>
    <w:qFormat/>
    <w:rsid w:val="00611BE1"/>
  </w:style>
  <w:style w:type="numbering" w:customStyle="1" w:styleId="WW8Num184">
    <w:name w:val="WW8Num184"/>
    <w:qFormat/>
    <w:rsid w:val="00611BE1"/>
  </w:style>
  <w:style w:type="numbering" w:customStyle="1" w:styleId="WW8Num194">
    <w:name w:val="WW8Num194"/>
    <w:qFormat/>
    <w:rsid w:val="00611BE1"/>
  </w:style>
  <w:style w:type="numbering" w:customStyle="1" w:styleId="WW8Num204">
    <w:name w:val="WW8Num204"/>
    <w:qFormat/>
    <w:rsid w:val="00611BE1"/>
  </w:style>
  <w:style w:type="numbering" w:customStyle="1" w:styleId="WW8Num217">
    <w:name w:val="WW8Num217"/>
    <w:qFormat/>
    <w:rsid w:val="00611BE1"/>
  </w:style>
  <w:style w:type="numbering" w:customStyle="1" w:styleId="WW8Num224">
    <w:name w:val="WW8Num224"/>
    <w:qFormat/>
    <w:rsid w:val="00611BE1"/>
  </w:style>
  <w:style w:type="numbering" w:customStyle="1" w:styleId="WW8Num234">
    <w:name w:val="WW8Num234"/>
    <w:qFormat/>
    <w:rsid w:val="00611BE1"/>
  </w:style>
  <w:style w:type="numbering" w:customStyle="1" w:styleId="WW8Num244">
    <w:name w:val="WW8Num244"/>
    <w:qFormat/>
    <w:rsid w:val="00611BE1"/>
  </w:style>
  <w:style w:type="numbering" w:customStyle="1" w:styleId="WW8Num254">
    <w:name w:val="WW8Num254"/>
    <w:qFormat/>
    <w:rsid w:val="00611BE1"/>
  </w:style>
  <w:style w:type="numbering" w:customStyle="1" w:styleId="WW8Num264">
    <w:name w:val="WW8Num264"/>
    <w:qFormat/>
    <w:rsid w:val="00611BE1"/>
  </w:style>
  <w:style w:type="numbering" w:customStyle="1" w:styleId="WW8Num274">
    <w:name w:val="WW8Num274"/>
    <w:qFormat/>
    <w:rsid w:val="00611BE1"/>
  </w:style>
  <w:style w:type="numbering" w:customStyle="1" w:styleId="WW8Num284">
    <w:name w:val="WW8Num284"/>
    <w:qFormat/>
    <w:rsid w:val="00611BE1"/>
  </w:style>
  <w:style w:type="numbering" w:customStyle="1" w:styleId="WW8Num294">
    <w:name w:val="WW8Num294"/>
    <w:qFormat/>
    <w:rsid w:val="00611BE1"/>
  </w:style>
  <w:style w:type="numbering" w:customStyle="1" w:styleId="WW8Num304">
    <w:name w:val="WW8Num304"/>
    <w:qFormat/>
    <w:rsid w:val="00611BE1"/>
  </w:style>
  <w:style w:type="numbering" w:customStyle="1" w:styleId="WW8Num315">
    <w:name w:val="WW8Num315"/>
    <w:qFormat/>
    <w:rsid w:val="00611BE1"/>
  </w:style>
  <w:style w:type="numbering" w:customStyle="1" w:styleId="WW8Num324">
    <w:name w:val="WW8Num324"/>
    <w:qFormat/>
    <w:rsid w:val="00611BE1"/>
  </w:style>
  <w:style w:type="numbering" w:customStyle="1" w:styleId="WW8Num334">
    <w:name w:val="WW8Num334"/>
    <w:qFormat/>
    <w:rsid w:val="00611BE1"/>
  </w:style>
  <w:style w:type="numbering" w:customStyle="1" w:styleId="WW8Num344">
    <w:name w:val="WW8Num344"/>
    <w:qFormat/>
    <w:rsid w:val="00611BE1"/>
  </w:style>
  <w:style w:type="numbering" w:customStyle="1" w:styleId="WW8Num354">
    <w:name w:val="WW8Num354"/>
    <w:qFormat/>
    <w:rsid w:val="00611BE1"/>
  </w:style>
  <w:style w:type="numbering" w:customStyle="1" w:styleId="WW8Num364">
    <w:name w:val="WW8Num364"/>
    <w:qFormat/>
    <w:rsid w:val="00611BE1"/>
  </w:style>
  <w:style w:type="numbering" w:customStyle="1" w:styleId="WW8Num374">
    <w:name w:val="WW8Num374"/>
    <w:qFormat/>
    <w:rsid w:val="00611BE1"/>
  </w:style>
  <w:style w:type="numbering" w:customStyle="1" w:styleId="62">
    <w:name w:val="Нет списка6"/>
    <w:uiPriority w:val="99"/>
    <w:semiHidden/>
    <w:unhideWhenUsed/>
    <w:qFormat/>
    <w:rsid w:val="00A04420"/>
  </w:style>
  <w:style w:type="numbering" w:customStyle="1" w:styleId="WW8Num118">
    <w:name w:val="WW8Num118"/>
    <w:qFormat/>
    <w:rsid w:val="00A04420"/>
  </w:style>
  <w:style w:type="numbering" w:customStyle="1" w:styleId="WW8Num218">
    <w:name w:val="WW8Num218"/>
    <w:qFormat/>
    <w:rsid w:val="00A04420"/>
  </w:style>
  <w:style w:type="numbering" w:customStyle="1" w:styleId="WW8Num316">
    <w:name w:val="WW8Num316"/>
    <w:qFormat/>
    <w:rsid w:val="00A04420"/>
  </w:style>
  <w:style w:type="numbering" w:customStyle="1" w:styleId="WW8Num45">
    <w:name w:val="WW8Num45"/>
    <w:qFormat/>
    <w:rsid w:val="00A04420"/>
  </w:style>
  <w:style w:type="numbering" w:customStyle="1" w:styleId="WW8Num55">
    <w:name w:val="WW8Num55"/>
    <w:qFormat/>
    <w:rsid w:val="00A04420"/>
  </w:style>
  <w:style w:type="numbering" w:customStyle="1" w:styleId="WW8Num65">
    <w:name w:val="WW8Num65"/>
    <w:qFormat/>
    <w:rsid w:val="00A04420"/>
  </w:style>
  <w:style w:type="numbering" w:customStyle="1" w:styleId="WW8Num75">
    <w:name w:val="WW8Num75"/>
    <w:qFormat/>
    <w:rsid w:val="00A04420"/>
  </w:style>
  <w:style w:type="numbering" w:customStyle="1" w:styleId="WW8Num85">
    <w:name w:val="WW8Num85"/>
    <w:qFormat/>
    <w:rsid w:val="00A04420"/>
  </w:style>
  <w:style w:type="numbering" w:customStyle="1" w:styleId="WW8Num95">
    <w:name w:val="WW8Num95"/>
    <w:qFormat/>
    <w:rsid w:val="00A04420"/>
  </w:style>
  <w:style w:type="numbering" w:customStyle="1" w:styleId="WW8Num105">
    <w:name w:val="WW8Num105"/>
    <w:qFormat/>
    <w:rsid w:val="00A04420"/>
  </w:style>
  <w:style w:type="numbering" w:customStyle="1" w:styleId="WW8Num119">
    <w:name w:val="WW8Num119"/>
    <w:qFormat/>
    <w:rsid w:val="00A04420"/>
  </w:style>
  <w:style w:type="numbering" w:customStyle="1" w:styleId="WW8Num125">
    <w:name w:val="WW8Num125"/>
    <w:qFormat/>
    <w:rsid w:val="00A04420"/>
  </w:style>
  <w:style w:type="numbering" w:customStyle="1" w:styleId="WW8Num135">
    <w:name w:val="WW8Num135"/>
    <w:qFormat/>
    <w:rsid w:val="00A04420"/>
  </w:style>
  <w:style w:type="numbering" w:customStyle="1" w:styleId="WW8Num145">
    <w:name w:val="WW8Num145"/>
    <w:qFormat/>
    <w:rsid w:val="00A04420"/>
  </w:style>
  <w:style w:type="numbering" w:customStyle="1" w:styleId="WW8Num155">
    <w:name w:val="WW8Num155"/>
    <w:qFormat/>
    <w:rsid w:val="00A04420"/>
  </w:style>
  <w:style w:type="numbering" w:customStyle="1" w:styleId="WW8Num165">
    <w:name w:val="WW8Num165"/>
    <w:qFormat/>
    <w:rsid w:val="00A04420"/>
  </w:style>
  <w:style w:type="numbering" w:customStyle="1" w:styleId="WW8Num175">
    <w:name w:val="WW8Num175"/>
    <w:qFormat/>
    <w:rsid w:val="00A04420"/>
  </w:style>
  <w:style w:type="numbering" w:customStyle="1" w:styleId="WW8Num185">
    <w:name w:val="WW8Num185"/>
    <w:qFormat/>
    <w:rsid w:val="00A04420"/>
  </w:style>
  <w:style w:type="numbering" w:customStyle="1" w:styleId="WW8Num195">
    <w:name w:val="WW8Num195"/>
    <w:qFormat/>
    <w:rsid w:val="00A04420"/>
  </w:style>
  <w:style w:type="numbering" w:customStyle="1" w:styleId="WW8Num205">
    <w:name w:val="WW8Num205"/>
    <w:qFormat/>
    <w:rsid w:val="00A04420"/>
  </w:style>
  <w:style w:type="numbering" w:customStyle="1" w:styleId="WW8Num219">
    <w:name w:val="WW8Num219"/>
    <w:qFormat/>
    <w:rsid w:val="00A04420"/>
  </w:style>
  <w:style w:type="numbering" w:customStyle="1" w:styleId="WW8Num225">
    <w:name w:val="WW8Num225"/>
    <w:qFormat/>
    <w:rsid w:val="00A04420"/>
  </w:style>
  <w:style w:type="numbering" w:customStyle="1" w:styleId="WW8Num235">
    <w:name w:val="WW8Num235"/>
    <w:qFormat/>
    <w:rsid w:val="00A04420"/>
  </w:style>
  <w:style w:type="numbering" w:customStyle="1" w:styleId="WW8Num245">
    <w:name w:val="WW8Num245"/>
    <w:qFormat/>
    <w:rsid w:val="00A04420"/>
  </w:style>
  <w:style w:type="numbering" w:customStyle="1" w:styleId="WW8Num255">
    <w:name w:val="WW8Num255"/>
    <w:qFormat/>
    <w:rsid w:val="00A04420"/>
  </w:style>
  <w:style w:type="numbering" w:customStyle="1" w:styleId="WW8Num265">
    <w:name w:val="WW8Num265"/>
    <w:qFormat/>
    <w:rsid w:val="00A04420"/>
  </w:style>
  <w:style w:type="numbering" w:customStyle="1" w:styleId="WW8Num275">
    <w:name w:val="WW8Num275"/>
    <w:qFormat/>
    <w:rsid w:val="00A04420"/>
  </w:style>
  <w:style w:type="numbering" w:customStyle="1" w:styleId="WW8Num285">
    <w:name w:val="WW8Num285"/>
    <w:qFormat/>
    <w:rsid w:val="00A04420"/>
  </w:style>
  <w:style w:type="numbering" w:customStyle="1" w:styleId="WW8Num295">
    <w:name w:val="WW8Num295"/>
    <w:qFormat/>
    <w:rsid w:val="00A04420"/>
  </w:style>
  <w:style w:type="numbering" w:customStyle="1" w:styleId="WW8Num305">
    <w:name w:val="WW8Num305"/>
    <w:qFormat/>
    <w:rsid w:val="00A04420"/>
  </w:style>
  <w:style w:type="numbering" w:customStyle="1" w:styleId="WW8Num317">
    <w:name w:val="WW8Num317"/>
    <w:qFormat/>
    <w:rsid w:val="00A04420"/>
  </w:style>
  <w:style w:type="numbering" w:customStyle="1" w:styleId="WW8Num325">
    <w:name w:val="WW8Num325"/>
    <w:qFormat/>
    <w:rsid w:val="00A04420"/>
  </w:style>
  <w:style w:type="numbering" w:customStyle="1" w:styleId="WW8Num335">
    <w:name w:val="WW8Num335"/>
    <w:qFormat/>
    <w:rsid w:val="00A04420"/>
  </w:style>
  <w:style w:type="numbering" w:customStyle="1" w:styleId="WW8Num345">
    <w:name w:val="WW8Num345"/>
    <w:qFormat/>
    <w:rsid w:val="00A04420"/>
  </w:style>
  <w:style w:type="numbering" w:customStyle="1" w:styleId="WW8Num355">
    <w:name w:val="WW8Num355"/>
    <w:qFormat/>
    <w:rsid w:val="00A04420"/>
  </w:style>
  <w:style w:type="numbering" w:customStyle="1" w:styleId="WW8Num365">
    <w:name w:val="WW8Num365"/>
    <w:qFormat/>
    <w:rsid w:val="00A04420"/>
  </w:style>
  <w:style w:type="numbering" w:customStyle="1" w:styleId="WW8Num375">
    <w:name w:val="WW8Num375"/>
    <w:qFormat/>
    <w:rsid w:val="00A04420"/>
  </w:style>
  <w:style w:type="numbering" w:customStyle="1" w:styleId="71">
    <w:name w:val="Нет списка7"/>
    <w:uiPriority w:val="99"/>
    <w:semiHidden/>
    <w:unhideWhenUsed/>
    <w:qFormat/>
    <w:rsid w:val="00F74D58"/>
  </w:style>
  <w:style w:type="numbering" w:customStyle="1" w:styleId="WW8Num120">
    <w:name w:val="WW8Num120"/>
    <w:qFormat/>
    <w:rsid w:val="00F74D58"/>
  </w:style>
  <w:style w:type="numbering" w:customStyle="1" w:styleId="WW8Num220">
    <w:name w:val="WW8Num220"/>
    <w:qFormat/>
    <w:rsid w:val="00F74D58"/>
  </w:style>
  <w:style w:type="numbering" w:customStyle="1" w:styleId="WW8Num318">
    <w:name w:val="WW8Num318"/>
    <w:qFormat/>
    <w:rsid w:val="00F74D58"/>
  </w:style>
  <w:style w:type="numbering" w:customStyle="1" w:styleId="WW8Num46">
    <w:name w:val="WW8Num46"/>
    <w:qFormat/>
    <w:rsid w:val="00F74D58"/>
  </w:style>
  <w:style w:type="numbering" w:customStyle="1" w:styleId="WW8Num56">
    <w:name w:val="WW8Num56"/>
    <w:qFormat/>
    <w:rsid w:val="00F74D58"/>
  </w:style>
  <w:style w:type="numbering" w:customStyle="1" w:styleId="WW8Num66">
    <w:name w:val="WW8Num66"/>
    <w:qFormat/>
    <w:rsid w:val="00F74D58"/>
  </w:style>
  <w:style w:type="numbering" w:customStyle="1" w:styleId="WW8Num76">
    <w:name w:val="WW8Num76"/>
    <w:qFormat/>
    <w:rsid w:val="00F74D58"/>
  </w:style>
  <w:style w:type="numbering" w:customStyle="1" w:styleId="WW8Num86">
    <w:name w:val="WW8Num86"/>
    <w:qFormat/>
    <w:rsid w:val="00F74D58"/>
  </w:style>
  <w:style w:type="numbering" w:customStyle="1" w:styleId="WW8Num96">
    <w:name w:val="WW8Num96"/>
    <w:qFormat/>
    <w:rsid w:val="00F74D58"/>
  </w:style>
  <w:style w:type="numbering" w:customStyle="1" w:styleId="WW8Num106">
    <w:name w:val="WW8Num106"/>
    <w:qFormat/>
    <w:rsid w:val="00F74D58"/>
  </w:style>
  <w:style w:type="numbering" w:customStyle="1" w:styleId="WW8Num1110">
    <w:name w:val="WW8Num1110"/>
    <w:qFormat/>
    <w:rsid w:val="00F74D58"/>
  </w:style>
  <w:style w:type="numbering" w:customStyle="1" w:styleId="WW8Num126">
    <w:name w:val="WW8Num126"/>
    <w:qFormat/>
    <w:rsid w:val="00F74D58"/>
  </w:style>
  <w:style w:type="numbering" w:customStyle="1" w:styleId="WW8Num136">
    <w:name w:val="WW8Num136"/>
    <w:qFormat/>
    <w:rsid w:val="00F74D58"/>
  </w:style>
  <w:style w:type="numbering" w:customStyle="1" w:styleId="WW8Num146">
    <w:name w:val="WW8Num146"/>
    <w:qFormat/>
    <w:rsid w:val="00F74D58"/>
  </w:style>
  <w:style w:type="numbering" w:customStyle="1" w:styleId="WW8Num156">
    <w:name w:val="WW8Num156"/>
    <w:qFormat/>
    <w:rsid w:val="00F74D58"/>
  </w:style>
  <w:style w:type="numbering" w:customStyle="1" w:styleId="WW8Num166">
    <w:name w:val="WW8Num166"/>
    <w:qFormat/>
    <w:rsid w:val="00F74D58"/>
  </w:style>
  <w:style w:type="numbering" w:customStyle="1" w:styleId="WW8Num176">
    <w:name w:val="WW8Num176"/>
    <w:qFormat/>
    <w:rsid w:val="00F74D58"/>
  </w:style>
  <w:style w:type="numbering" w:customStyle="1" w:styleId="WW8Num186">
    <w:name w:val="WW8Num186"/>
    <w:qFormat/>
    <w:rsid w:val="00F74D58"/>
  </w:style>
  <w:style w:type="numbering" w:customStyle="1" w:styleId="WW8Num196">
    <w:name w:val="WW8Num196"/>
    <w:qFormat/>
    <w:rsid w:val="00F74D58"/>
  </w:style>
  <w:style w:type="numbering" w:customStyle="1" w:styleId="WW8Num206">
    <w:name w:val="WW8Num206"/>
    <w:qFormat/>
    <w:rsid w:val="00F74D58"/>
  </w:style>
  <w:style w:type="numbering" w:customStyle="1" w:styleId="WW8Num2110">
    <w:name w:val="WW8Num2110"/>
    <w:qFormat/>
    <w:rsid w:val="00F74D58"/>
  </w:style>
  <w:style w:type="numbering" w:customStyle="1" w:styleId="WW8Num226">
    <w:name w:val="WW8Num226"/>
    <w:qFormat/>
    <w:rsid w:val="00F74D58"/>
  </w:style>
  <w:style w:type="numbering" w:customStyle="1" w:styleId="WW8Num236">
    <w:name w:val="WW8Num236"/>
    <w:qFormat/>
    <w:rsid w:val="00F74D58"/>
  </w:style>
  <w:style w:type="numbering" w:customStyle="1" w:styleId="WW8Num246">
    <w:name w:val="WW8Num246"/>
    <w:qFormat/>
    <w:rsid w:val="00F74D58"/>
  </w:style>
  <w:style w:type="numbering" w:customStyle="1" w:styleId="WW8Num256">
    <w:name w:val="WW8Num256"/>
    <w:qFormat/>
    <w:rsid w:val="00F74D58"/>
  </w:style>
  <w:style w:type="numbering" w:customStyle="1" w:styleId="WW8Num266">
    <w:name w:val="WW8Num266"/>
    <w:qFormat/>
    <w:rsid w:val="00F74D58"/>
  </w:style>
  <w:style w:type="numbering" w:customStyle="1" w:styleId="WW8Num276">
    <w:name w:val="WW8Num276"/>
    <w:qFormat/>
    <w:rsid w:val="00F74D58"/>
  </w:style>
  <w:style w:type="numbering" w:customStyle="1" w:styleId="WW8Num286">
    <w:name w:val="WW8Num286"/>
    <w:qFormat/>
    <w:rsid w:val="00F74D58"/>
  </w:style>
  <w:style w:type="numbering" w:customStyle="1" w:styleId="WW8Num296">
    <w:name w:val="WW8Num296"/>
    <w:qFormat/>
    <w:rsid w:val="00F74D58"/>
  </w:style>
  <w:style w:type="numbering" w:customStyle="1" w:styleId="WW8Num306">
    <w:name w:val="WW8Num306"/>
    <w:qFormat/>
    <w:rsid w:val="00F74D58"/>
  </w:style>
  <w:style w:type="numbering" w:customStyle="1" w:styleId="WW8Num319">
    <w:name w:val="WW8Num319"/>
    <w:qFormat/>
    <w:rsid w:val="00F74D58"/>
  </w:style>
  <w:style w:type="numbering" w:customStyle="1" w:styleId="WW8Num326">
    <w:name w:val="WW8Num326"/>
    <w:qFormat/>
    <w:rsid w:val="00F74D58"/>
  </w:style>
  <w:style w:type="numbering" w:customStyle="1" w:styleId="WW8Num336">
    <w:name w:val="WW8Num336"/>
    <w:qFormat/>
    <w:rsid w:val="00F74D58"/>
  </w:style>
  <w:style w:type="numbering" w:customStyle="1" w:styleId="WW8Num346">
    <w:name w:val="WW8Num346"/>
    <w:qFormat/>
    <w:rsid w:val="00F74D58"/>
  </w:style>
  <w:style w:type="numbering" w:customStyle="1" w:styleId="WW8Num356">
    <w:name w:val="WW8Num356"/>
    <w:qFormat/>
    <w:rsid w:val="00F74D58"/>
  </w:style>
  <w:style w:type="numbering" w:customStyle="1" w:styleId="WW8Num366">
    <w:name w:val="WW8Num366"/>
    <w:qFormat/>
    <w:rsid w:val="00F74D58"/>
  </w:style>
  <w:style w:type="numbering" w:customStyle="1" w:styleId="WW8Num376">
    <w:name w:val="WW8Num376"/>
    <w:qFormat/>
    <w:rsid w:val="00F74D58"/>
  </w:style>
  <w:style w:type="numbering" w:customStyle="1" w:styleId="81">
    <w:name w:val="Нет списка8"/>
    <w:uiPriority w:val="99"/>
    <w:semiHidden/>
    <w:unhideWhenUsed/>
    <w:qFormat/>
    <w:rsid w:val="007554DC"/>
  </w:style>
  <w:style w:type="numbering" w:customStyle="1" w:styleId="WW8Num127">
    <w:name w:val="WW8Num127"/>
    <w:qFormat/>
    <w:rsid w:val="007554DC"/>
  </w:style>
  <w:style w:type="numbering" w:customStyle="1" w:styleId="WW8Num227">
    <w:name w:val="WW8Num227"/>
    <w:qFormat/>
    <w:rsid w:val="007554DC"/>
  </w:style>
  <w:style w:type="numbering" w:customStyle="1" w:styleId="WW8Num320">
    <w:name w:val="WW8Num320"/>
    <w:qFormat/>
    <w:rsid w:val="007554DC"/>
  </w:style>
  <w:style w:type="numbering" w:customStyle="1" w:styleId="WW8Num47">
    <w:name w:val="WW8Num47"/>
    <w:qFormat/>
    <w:rsid w:val="007554DC"/>
  </w:style>
  <w:style w:type="numbering" w:customStyle="1" w:styleId="WW8Num57">
    <w:name w:val="WW8Num57"/>
    <w:qFormat/>
    <w:rsid w:val="007554DC"/>
  </w:style>
  <w:style w:type="numbering" w:customStyle="1" w:styleId="WW8Num67">
    <w:name w:val="WW8Num67"/>
    <w:qFormat/>
    <w:rsid w:val="007554DC"/>
  </w:style>
  <w:style w:type="numbering" w:customStyle="1" w:styleId="WW8Num77">
    <w:name w:val="WW8Num77"/>
    <w:qFormat/>
    <w:rsid w:val="007554DC"/>
  </w:style>
  <w:style w:type="numbering" w:customStyle="1" w:styleId="WW8Num87">
    <w:name w:val="WW8Num87"/>
    <w:qFormat/>
    <w:rsid w:val="007554DC"/>
  </w:style>
  <w:style w:type="numbering" w:customStyle="1" w:styleId="WW8Num97">
    <w:name w:val="WW8Num97"/>
    <w:qFormat/>
    <w:rsid w:val="007554DC"/>
  </w:style>
  <w:style w:type="numbering" w:customStyle="1" w:styleId="WW8Num107">
    <w:name w:val="WW8Num107"/>
    <w:qFormat/>
    <w:rsid w:val="007554DC"/>
  </w:style>
  <w:style w:type="numbering" w:customStyle="1" w:styleId="WW8Num1111">
    <w:name w:val="WW8Num1111"/>
    <w:qFormat/>
    <w:rsid w:val="007554DC"/>
  </w:style>
  <w:style w:type="numbering" w:customStyle="1" w:styleId="WW8Num128">
    <w:name w:val="WW8Num128"/>
    <w:qFormat/>
    <w:rsid w:val="007554DC"/>
  </w:style>
  <w:style w:type="numbering" w:customStyle="1" w:styleId="WW8Num137">
    <w:name w:val="WW8Num137"/>
    <w:qFormat/>
    <w:rsid w:val="007554DC"/>
  </w:style>
  <w:style w:type="numbering" w:customStyle="1" w:styleId="WW8Num147">
    <w:name w:val="WW8Num147"/>
    <w:qFormat/>
    <w:rsid w:val="007554DC"/>
  </w:style>
  <w:style w:type="numbering" w:customStyle="1" w:styleId="WW8Num157">
    <w:name w:val="WW8Num157"/>
    <w:qFormat/>
    <w:rsid w:val="007554DC"/>
  </w:style>
  <w:style w:type="numbering" w:customStyle="1" w:styleId="WW8Num167">
    <w:name w:val="WW8Num167"/>
    <w:qFormat/>
    <w:rsid w:val="007554DC"/>
  </w:style>
  <w:style w:type="numbering" w:customStyle="1" w:styleId="WW8Num177">
    <w:name w:val="WW8Num177"/>
    <w:qFormat/>
    <w:rsid w:val="007554DC"/>
  </w:style>
  <w:style w:type="numbering" w:customStyle="1" w:styleId="WW8Num187">
    <w:name w:val="WW8Num187"/>
    <w:qFormat/>
    <w:rsid w:val="007554DC"/>
  </w:style>
  <w:style w:type="numbering" w:customStyle="1" w:styleId="WW8Num197">
    <w:name w:val="WW8Num197"/>
    <w:qFormat/>
    <w:rsid w:val="007554DC"/>
  </w:style>
  <w:style w:type="numbering" w:customStyle="1" w:styleId="WW8Num207">
    <w:name w:val="WW8Num207"/>
    <w:qFormat/>
    <w:rsid w:val="007554DC"/>
  </w:style>
  <w:style w:type="numbering" w:customStyle="1" w:styleId="WW8Num2111">
    <w:name w:val="WW8Num2111"/>
    <w:qFormat/>
    <w:rsid w:val="007554DC"/>
  </w:style>
  <w:style w:type="numbering" w:customStyle="1" w:styleId="WW8Num228">
    <w:name w:val="WW8Num228"/>
    <w:qFormat/>
    <w:rsid w:val="007554DC"/>
  </w:style>
  <w:style w:type="numbering" w:customStyle="1" w:styleId="WW8Num237">
    <w:name w:val="WW8Num237"/>
    <w:qFormat/>
    <w:rsid w:val="007554DC"/>
  </w:style>
  <w:style w:type="numbering" w:customStyle="1" w:styleId="WW8Num247">
    <w:name w:val="WW8Num247"/>
    <w:qFormat/>
    <w:rsid w:val="007554DC"/>
  </w:style>
  <w:style w:type="numbering" w:customStyle="1" w:styleId="WW8Num257">
    <w:name w:val="WW8Num257"/>
    <w:qFormat/>
    <w:rsid w:val="007554DC"/>
  </w:style>
  <w:style w:type="numbering" w:customStyle="1" w:styleId="WW8Num267">
    <w:name w:val="WW8Num267"/>
    <w:qFormat/>
    <w:rsid w:val="007554DC"/>
  </w:style>
  <w:style w:type="numbering" w:customStyle="1" w:styleId="WW8Num277">
    <w:name w:val="WW8Num277"/>
    <w:qFormat/>
    <w:rsid w:val="007554DC"/>
  </w:style>
  <w:style w:type="numbering" w:customStyle="1" w:styleId="WW8Num287">
    <w:name w:val="WW8Num287"/>
    <w:qFormat/>
    <w:rsid w:val="007554DC"/>
  </w:style>
  <w:style w:type="numbering" w:customStyle="1" w:styleId="WW8Num297">
    <w:name w:val="WW8Num297"/>
    <w:qFormat/>
    <w:rsid w:val="007554DC"/>
  </w:style>
  <w:style w:type="numbering" w:customStyle="1" w:styleId="WW8Num307">
    <w:name w:val="WW8Num307"/>
    <w:qFormat/>
    <w:rsid w:val="007554DC"/>
  </w:style>
  <w:style w:type="numbering" w:customStyle="1" w:styleId="WW8Num3110">
    <w:name w:val="WW8Num3110"/>
    <w:qFormat/>
    <w:rsid w:val="007554DC"/>
  </w:style>
  <w:style w:type="numbering" w:customStyle="1" w:styleId="WW8Num327">
    <w:name w:val="WW8Num327"/>
    <w:qFormat/>
    <w:rsid w:val="007554DC"/>
  </w:style>
  <w:style w:type="numbering" w:customStyle="1" w:styleId="WW8Num337">
    <w:name w:val="WW8Num337"/>
    <w:qFormat/>
    <w:rsid w:val="007554DC"/>
  </w:style>
  <w:style w:type="numbering" w:customStyle="1" w:styleId="WW8Num347">
    <w:name w:val="WW8Num347"/>
    <w:qFormat/>
    <w:rsid w:val="007554DC"/>
  </w:style>
  <w:style w:type="numbering" w:customStyle="1" w:styleId="WW8Num357">
    <w:name w:val="WW8Num357"/>
    <w:qFormat/>
    <w:rsid w:val="007554DC"/>
  </w:style>
  <w:style w:type="numbering" w:customStyle="1" w:styleId="WW8Num367">
    <w:name w:val="WW8Num367"/>
    <w:qFormat/>
    <w:rsid w:val="007554DC"/>
  </w:style>
  <w:style w:type="numbering" w:customStyle="1" w:styleId="WW8Num377">
    <w:name w:val="WW8Num377"/>
    <w:qFormat/>
    <w:rsid w:val="007554DC"/>
  </w:style>
  <w:style w:type="numbering" w:customStyle="1" w:styleId="91">
    <w:name w:val="Нет списка9"/>
    <w:uiPriority w:val="99"/>
    <w:semiHidden/>
    <w:unhideWhenUsed/>
    <w:qFormat/>
    <w:rsid w:val="00B30436"/>
  </w:style>
  <w:style w:type="numbering" w:customStyle="1" w:styleId="WW8Num129">
    <w:name w:val="WW8Num129"/>
    <w:qFormat/>
    <w:rsid w:val="00B30436"/>
  </w:style>
  <w:style w:type="numbering" w:customStyle="1" w:styleId="WW8Num229">
    <w:name w:val="WW8Num229"/>
    <w:qFormat/>
    <w:rsid w:val="00B30436"/>
  </w:style>
  <w:style w:type="numbering" w:customStyle="1" w:styleId="WW8Num328">
    <w:name w:val="WW8Num328"/>
    <w:qFormat/>
    <w:rsid w:val="00B30436"/>
  </w:style>
  <w:style w:type="numbering" w:customStyle="1" w:styleId="WW8Num48">
    <w:name w:val="WW8Num48"/>
    <w:qFormat/>
    <w:rsid w:val="00B30436"/>
  </w:style>
  <w:style w:type="numbering" w:customStyle="1" w:styleId="WW8Num58">
    <w:name w:val="WW8Num58"/>
    <w:qFormat/>
    <w:rsid w:val="00B30436"/>
  </w:style>
  <w:style w:type="numbering" w:customStyle="1" w:styleId="WW8Num68">
    <w:name w:val="WW8Num68"/>
    <w:qFormat/>
    <w:rsid w:val="00B30436"/>
  </w:style>
  <w:style w:type="numbering" w:customStyle="1" w:styleId="WW8Num78">
    <w:name w:val="WW8Num78"/>
    <w:qFormat/>
    <w:rsid w:val="00B30436"/>
  </w:style>
  <w:style w:type="numbering" w:customStyle="1" w:styleId="WW8Num88">
    <w:name w:val="WW8Num88"/>
    <w:qFormat/>
    <w:rsid w:val="00B30436"/>
  </w:style>
  <w:style w:type="numbering" w:customStyle="1" w:styleId="WW8Num98">
    <w:name w:val="WW8Num98"/>
    <w:qFormat/>
    <w:rsid w:val="00B30436"/>
  </w:style>
  <w:style w:type="numbering" w:customStyle="1" w:styleId="WW8Num108">
    <w:name w:val="WW8Num108"/>
    <w:qFormat/>
    <w:rsid w:val="00B30436"/>
  </w:style>
  <w:style w:type="numbering" w:customStyle="1" w:styleId="WW8Num1112">
    <w:name w:val="WW8Num1112"/>
    <w:qFormat/>
    <w:rsid w:val="00B30436"/>
  </w:style>
  <w:style w:type="numbering" w:customStyle="1" w:styleId="WW8Num1210">
    <w:name w:val="WW8Num1210"/>
    <w:qFormat/>
    <w:rsid w:val="00B30436"/>
  </w:style>
  <w:style w:type="numbering" w:customStyle="1" w:styleId="WW8Num138">
    <w:name w:val="WW8Num138"/>
    <w:qFormat/>
    <w:rsid w:val="00B30436"/>
  </w:style>
  <w:style w:type="numbering" w:customStyle="1" w:styleId="WW8Num148">
    <w:name w:val="WW8Num148"/>
    <w:qFormat/>
    <w:rsid w:val="00B30436"/>
  </w:style>
  <w:style w:type="numbering" w:customStyle="1" w:styleId="WW8Num158">
    <w:name w:val="WW8Num158"/>
    <w:qFormat/>
    <w:rsid w:val="00B30436"/>
  </w:style>
  <w:style w:type="numbering" w:customStyle="1" w:styleId="WW8Num168">
    <w:name w:val="WW8Num168"/>
    <w:qFormat/>
    <w:rsid w:val="00B30436"/>
  </w:style>
  <w:style w:type="numbering" w:customStyle="1" w:styleId="WW8Num178">
    <w:name w:val="WW8Num178"/>
    <w:qFormat/>
    <w:rsid w:val="00B30436"/>
  </w:style>
  <w:style w:type="numbering" w:customStyle="1" w:styleId="WW8Num188">
    <w:name w:val="WW8Num188"/>
    <w:qFormat/>
    <w:rsid w:val="00B30436"/>
  </w:style>
  <w:style w:type="numbering" w:customStyle="1" w:styleId="WW8Num198">
    <w:name w:val="WW8Num198"/>
    <w:qFormat/>
    <w:rsid w:val="00B30436"/>
  </w:style>
  <w:style w:type="numbering" w:customStyle="1" w:styleId="WW8Num208">
    <w:name w:val="WW8Num208"/>
    <w:qFormat/>
    <w:rsid w:val="00B30436"/>
  </w:style>
  <w:style w:type="numbering" w:customStyle="1" w:styleId="WW8Num2112">
    <w:name w:val="WW8Num2112"/>
    <w:qFormat/>
    <w:rsid w:val="00B30436"/>
  </w:style>
  <w:style w:type="numbering" w:customStyle="1" w:styleId="WW8Num2210">
    <w:name w:val="WW8Num2210"/>
    <w:qFormat/>
    <w:rsid w:val="00B30436"/>
  </w:style>
  <w:style w:type="numbering" w:customStyle="1" w:styleId="WW8Num238">
    <w:name w:val="WW8Num238"/>
    <w:qFormat/>
    <w:rsid w:val="00B30436"/>
  </w:style>
  <w:style w:type="numbering" w:customStyle="1" w:styleId="WW8Num248">
    <w:name w:val="WW8Num248"/>
    <w:qFormat/>
    <w:rsid w:val="00B30436"/>
  </w:style>
  <w:style w:type="numbering" w:customStyle="1" w:styleId="WW8Num258">
    <w:name w:val="WW8Num258"/>
    <w:qFormat/>
    <w:rsid w:val="00B30436"/>
  </w:style>
  <w:style w:type="numbering" w:customStyle="1" w:styleId="WW8Num268">
    <w:name w:val="WW8Num268"/>
    <w:qFormat/>
    <w:rsid w:val="00B30436"/>
  </w:style>
  <w:style w:type="numbering" w:customStyle="1" w:styleId="WW8Num278">
    <w:name w:val="WW8Num278"/>
    <w:qFormat/>
    <w:rsid w:val="00B30436"/>
  </w:style>
  <w:style w:type="numbering" w:customStyle="1" w:styleId="WW8Num288">
    <w:name w:val="WW8Num288"/>
    <w:qFormat/>
    <w:rsid w:val="00B30436"/>
  </w:style>
  <w:style w:type="numbering" w:customStyle="1" w:styleId="WW8Num298">
    <w:name w:val="WW8Num298"/>
    <w:qFormat/>
    <w:rsid w:val="00B30436"/>
  </w:style>
  <w:style w:type="numbering" w:customStyle="1" w:styleId="WW8Num308">
    <w:name w:val="WW8Num308"/>
    <w:qFormat/>
    <w:rsid w:val="00B30436"/>
  </w:style>
  <w:style w:type="numbering" w:customStyle="1" w:styleId="WW8Num3111">
    <w:name w:val="WW8Num3111"/>
    <w:qFormat/>
    <w:rsid w:val="00B30436"/>
  </w:style>
  <w:style w:type="numbering" w:customStyle="1" w:styleId="WW8Num329">
    <w:name w:val="WW8Num329"/>
    <w:qFormat/>
    <w:rsid w:val="00B30436"/>
  </w:style>
  <w:style w:type="numbering" w:customStyle="1" w:styleId="WW8Num338">
    <w:name w:val="WW8Num338"/>
    <w:qFormat/>
    <w:rsid w:val="00B30436"/>
  </w:style>
  <w:style w:type="numbering" w:customStyle="1" w:styleId="WW8Num348">
    <w:name w:val="WW8Num348"/>
    <w:qFormat/>
    <w:rsid w:val="00B30436"/>
  </w:style>
  <w:style w:type="numbering" w:customStyle="1" w:styleId="WW8Num358">
    <w:name w:val="WW8Num358"/>
    <w:qFormat/>
    <w:rsid w:val="00B30436"/>
  </w:style>
  <w:style w:type="numbering" w:customStyle="1" w:styleId="WW8Num368">
    <w:name w:val="WW8Num368"/>
    <w:qFormat/>
    <w:rsid w:val="00B30436"/>
  </w:style>
  <w:style w:type="numbering" w:customStyle="1" w:styleId="WW8Num378">
    <w:name w:val="WW8Num378"/>
    <w:qFormat/>
    <w:rsid w:val="00B30436"/>
  </w:style>
  <w:style w:type="numbering" w:customStyle="1" w:styleId="100">
    <w:name w:val="Нет списка10"/>
    <w:uiPriority w:val="99"/>
    <w:semiHidden/>
    <w:unhideWhenUsed/>
    <w:qFormat/>
    <w:rsid w:val="008C2603"/>
  </w:style>
  <w:style w:type="numbering" w:customStyle="1" w:styleId="WW8Num130">
    <w:name w:val="WW8Num130"/>
    <w:qFormat/>
    <w:rsid w:val="008C2603"/>
  </w:style>
  <w:style w:type="numbering" w:customStyle="1" w:styleId="WW8Num230">
    <w:name w:val="WW8Num230"/>
    <w:qFormat/>
    <w:rsid w:val="008C2603"/>
  </w:style>
  <w:style w:type="numbering" w:customStyle="1" w:styleId="WW8Num330">
    <w:name w:val="WW8Num330"/>
    <w:qFormat/>
    <w:rsid w:val="008C2603"/>
  </w:style>
  <w:style w:type="numbering" w:customStyle="1" w:styleId="WW8Num49">
    <w:name w:val="WW8Num49"/>
    <w:qFormat/>
    <w:rsid w:val="008C2603"/>
  </w:style>
  <w:style w:type="numbering" w:customStyle="1" w:styleId="WW8Num59">
    <w:name w:val="WW8Num59"/>
    <w:qFormat/>
    <w:rsid w:val="008C2603"/>
  </w:style>
  <w:style w:type="numbering" w:customStyle="1" w:styleId="WW8Num69">
    <w:name w:val="WW8Num69"/>
    <w:qFormat/>
    <w:rsid w:val="008C2603"/>
  </w:style>
  <w:style w:type="numbering" w:customStyle="1" w:styleId="WW8Num79">
    <w:name w:val="WW8Num79"/>
    <w:qFormat/>
    <w:rsid w:val="008C2603"/>
  </w:style>
  <w:style w:type="numbering" w:customStyle="1" w:styleId="WW8Num89">
    <w:name w:val="WW8Num89"/>
    <w:qFormat/>
    <w:rsid w:val="008C2603"/>
  </w:style>
  <w:style w:type="numbering" w:customStyle="1" w:styleId="WW8Num99">
    <w:name w:val="WW8Num99"/>
    <w:qFormat/>
    <w:rsid w:val="008C2603"/>
  </w:style>
  <w:style w:type="numbering" w:customStyle="1" w:styleId="WW8Num109">
    <w:name w:val="WW8Num109"/>
    <w:qFormat/>
    <w:rsid w:val="008C2603"/>
  </w:style>
  <w:style w:type="numbering" w:customStyle="1" w:styleId="WW8Num1113">
    <w:name w:val="WW8Num1113"/>
    <w:qFormat/>
    <w:rsid w:val="008C2603"/>
  </w:style>
  <w:style w:type="numbering" w:customStyle="1" w:styleId="WW8Num1211">
    <w:name w:val="WW8Num1211"/>
    <w:qFormat/>
    <w:rsid w:val="008C2603"/>
  </w:style>
  <w:style w:type="numbering" w:customStyle="1" w:styleId="WW8Num139">
    <w:name w:val="WW8Num139"/>
    <w:qFormat/>
    <w:rsid w:val="008C2603"/>
  </w:style>
  <w:style w:type="numbering" w:customStyle="1" w:styleId="WW8Num149">
    <w:name w:val="WW8Num149"/>
    <w:qFormat/>
    <w:rsid w:val="008C2603"/>
  </w:style>
  <w:style w:type="numbering" w:customStyle="1" w:styleId="WW8Num159">
    <w:name w:val="WW8Num159"/>
    <w:qFormat/>
    <w:rsid w:val="008C2603"/>
  </w:style>
  <w:style w:type="numbering" w:customStyle="1" w:styleId="WW8Num169">
    <w:name w:val="WW8Num169"/>
    <w:qFormat/>
    <w:rsid w:val="008C2603"/>
  </w:style>
  <w:style w:type="numbering" w:customStyle="1" w:styleId="WW8Num179">
    <w:name w:val="WW8Num179"/>
    <w:qFormat/>
    <w:rsid w:val="008C2603"/>
  </w:style>
  <w:style w:type="numbering" w:customStyle="1" w:styleId="WW8Num189">
    <w:name w:val="WW8Num189"/>
    <w:qFormat/>
    <w:rsid w:val="008C2603"/>
  </w:style>
  <w:style w:type="numbering" w:customStyle="1" w:styleId="WW8Num199">
    <w:name w:val="WW8Num199"/>
    <w:qFormat/>
    <w:rsid w:val="008C2603"/>
  </w:style>
  <w:style w:type="numbering" w:customStyle="1" w:styleId="WW8Num209">
    <w:name w:val="WW8Num209"/>
    <w:qFormat/>
    <w:rsid w:val="008C2603"/>
  </w:style>
  <w:style w:type="numbering" w:customStyle="1" w:styleId="WW8Num2113">
    <w:name w:val="WW8Num2113"/>
    <w:qFormat/>
    <w:rsid w:val="008C2603"/>
  </w:style>
  <w:style w:type="numbering" w:customStyle="1" w:styleId="WW8Num2211">
    <w:name w:val="WW8Num2211"/>
    <w:qFormat/>
    <w:rsid w:val="008C2603"/>
  </w:style>
  <w:style w:type="numbering" w:customStyle="1" w:styleId="WW8Num239">
    <w:name w:val="WW8Num239"/>
    <w:qFormat/>
    <w:rsid w:val="008C2603"/>
  </w:style>
  <w:style w:type="numbering" w:customStyle="1" w:styleId="WW8Num249">
    <w:name w:val="WW8Num249"/>
    <w:qFormat/>
    <w:rsid w:val="008C2603"/>
  </w:style>
  <w:style w:type="numbering" w:customStyle="1" w:styleId="WW8Num259">
    <w:name w:val="WW8Num259"/>
    <w:qFormat/>
    <w:rsid w:val="008C2603"/>
  </w:style>
  <w:style w:type="numbering" w:customStyle="1" w:styleId="WW8Num269">
    <w:name w:val="WW8Num269"/>
    <w:qFormat/>
    <w:rsid w:val="008C2603"/>
  </w:style>
  <w:style w:type="numbering" w:customStyle="1" w:styleId="WW8Num279">
    <w:name w:val="WW8Num279"/>
    <w:qFormat/>
    <w:rsid w:val="008C2603"/>
  </w:style>
  <w:style w:type="numbering" w:customStyle="1" w:styleId="WW8Num289">
    <w:name w:val="WW8Num289"/>
    <w:qFormat/>
    <w:rsid w:val="008C2603"/>
  </w:style>
  <w:style w:type="numbering" w:customStyle="1" w:styleId="WW8Num299">
    <w:name w:val="WW8Num299"/>
    <w:qFormat/>
    <w:rsid w:val="008C2603"/>
  </w:style>
  <w:style w:type="numbering" w:customStyle="1" w:styleId="WW8Num309">
    <w:name w:val="WW8Num309"/>
    <w:qFormat/>
    <w:rsid w:val="008C2603"/>
  </w:style>
  <w:style w:type="numbering" w:customStyle="1" w:styleId="WW8Num3112">
    <w:name w:val="WW8Num3112"/>
    <w:qFormat/>
    <w:rsid w:val="008C2603"/>
  </w:style>
  <w:style w:type="numbering" w:customStyle="1" w:styleId="WW8Num3210">
    <w:name w:val="WW8Num3210"/>
    <w:qFormat/>
    <w:rsid w:val="008C2603"/>
  </w:style>
  <w:style w:type="numbering" w:customStyle="1" w:styleId="WW8Num339">
    <w:name w:val="WW8Num339"/>
    <w:qFormat/>
    <w:rsid w:val="008C2603"/>
  </w:style>
  <w:style w:type="numbering" w:customStyle="1" w:styleId="WW8Num349">
    <w:name w:val="WW8Num349"/>
    <w:qFormat/>
    <w:rsid w:val="008C2603"/>
  </w:style>
  <w:style w:type="numbering" w:customStyle="1" w:styleId="WW8Num359">
    <w:name w:val="WW8Num359"/>
    <w:qFormat/>
    <w:rsid w:val="008C2603"/>
  </w:style>
  <w:style w:type="numbering" w:customStyle="1" w:styleId="WW8Num369">
    <w:name w:val="WW8Num369"/>
    <w:qFormat/>
    <w:rsid w:val="008C2603"/>
  </w:style>
  <w:style w:type="numbering" w:customStyle="1" w:styleId="WW8Num379">
    <w:name w:val="WW8Num379"/>
    <w:qFormat/>
    <w:rsid w:val="008C2603"/>
  </w:style>
  <w:style w:type="numbering" w:customStyle="1" w:styleId="114">
    <w:name w:val="Нет списка11"/>
    <w:uiPriority w:val="99"/>
    <w:semiHidden/>
    <w:unhideWhenUsed/>
    <w:qFormat/>
    <w:rsid w:val="00A461C8"/>
  </w:style>
  <w:style w:type="numbering" w:customStyle="1" w:styleId="WW8Num140">
    <w:name w:val="WW8Num140"/>
    <w:qFormat/>
    <w:rsid w:val="00A461C8"/>
  </w:style>
  <w:style w:type="numbering" w:customStyle="1" w:styleId="WW8Num240">
    <w:name w:val="WW8Num240"/>
    <w:qFormat/>
    <w:rsid w:val="00A461C8"/>
  </w:style>
  <w:style w:type="numbering" w:customStyle="1" w:styleId="WW8Num340">
    <w:name w:val="WW8Num340"/>
    <w:qFormat/>
    <w:rsid w:val="00A461C8"/>
  </w:style>
  <w:style w:type="numbering" w:customStyle="1" w:styleId="WW8Num410">
    <w:name w:val="WW8Num410"/>
    <w:qFormat/>
    <w:rsid w:val="00A461C8"/>
  </w:style>
  <w:style w:type="numbering" w:customStyle="1" w:styleId="WW8Num510">
    <w:name w:val="WW8Num510"/>
    <w:qFormat/>
    <w:rsid w:val="00A461C8"/>
  </w:style>
  <w:style w:type="numbering" w:customStyle="1" w:styleId="WW8Num610">
    <w:name w:val="WW8Num610"/>
    <w:qFormat/>
    <w:rsid w:val="00A461C8"/>
  </w:style>
  <w:style w:type="numbering" w:customStyle="1" w:styleId="WW8Num710">
    <w:name w:val="WW8Num710"/>
    <w:qFormat/>
    <w:rsid w:val="00A461C8"/>
  </w:style>
  <w:style w:type="numbering" w:customStyle="1" w:styleId="WW8Num810">
    <w:name w:val="WW8Num810"/>
    <w:qFormat/>
    <w:rsid w:val="00A461C8"/>
  </w:style>
  <w:style w:type="numbering" w:customStyle="1" w:styleId="WW8Num910">
    <w:name w:val="WW8Num910"/>
    <w:qFormat/>
    <w:rsid w:val="00A461C8"/>
  </w:style>
  <w:style w:type="numbering" w:customStyle="1" w:styleId="WW8Num1010">
    <w:name w:val="WW8Num1010"/>
    <w:qFormat/>
    <w:rsid w:val="00A461C8"/>
  </w:style>
  <w:style w:type="numbering" w:customStyle="1" w:styleId="WW8Num1114">
    <w:name w:val="WW8Num1114"/>
    <w:qFormat/>
    <w:rsid w:val="00A461C8"/>
  </w:style>
  <w:style w:type="numbering" w:customStyle="1" w:styleId="WW8Num1212">
    <w:name w:val="WW8Num1212"/>
    <w:qFormat/>
    <w:rsid w:val="00A461C8"/>
  </w:style>
  <w:style w:type="numbering" w:customStyle="1" w:styleId="WW8Num1310">
    <w:name w:val="WW8Num1310"/>
    <w:qFormat/>
    <w:rsid w:val="00A461C8"/>
  </w:style>
  <w:style w:type="numbering" w:customStyle="1" w:styleId="WW8Num1410">
    <w:name w:val="WW8Num1410"/>
    <w:qFormat/>
    <w:rsid w:val="00A461C8"/>
  </w:style>
  <w:style w:type="numbering" w:customStyle="1" w:styleId="WW8Num1510">
    <w:name w:val="WW8Num1510"/>
    <w:qFormat/>
    <w:rsid w:val="00A461C8"/>
  </w:style>
  <w:style w:type="numbering" w:customStyle="1" w:styleId="WW8Num1610">
    <w:name w:val="WW8Num1610"/>
    <w:qFormat/>
    <w:rsid w:val="00A461C8"/>
  </w:style>
  <w:style w:type="numbering" w:customStyle="1" w:styleId="WW8Num1710">
    <w:name w:val="WW8Num1710"/>
    <w:qFormat/>
    <w:rsid w:val="00A461C8"/>
  </w:style>
  <w:style w:type="numbering" w:customStyle="1" w:styleId="WW8Num1810">
    <w:name w:val="WW8Num1810"/>
    <w:qFormat/>
    <w:rsid w:val="00A461C8"/>
  </w:style>
  <w:style w:type="numbering" w:customStyle="1" w:styleId="WW8Num1910">
    <w:name w:val="WW8Num1910"/>
    <w:qFormat/>
    <w:rsid w:val="00A461C8"/>
  </w:style>
  <w:style w:type="numbering" w:customStyle="1" w:styleId="WW8Num2010">
    <w:name w:val="WW8Num2010"/>
    <w:qFormat/>
    <w:rsid w:val="00A461C8"/>
  </w:style>
  <w:style w:type="numbering" w:customStyle="1" w:styleId="WW8Num2114">
    <w:name w:val="WW8Num2114"/>
    <w:qFormat/>
    <w:rsid w:val="00A461C8"/>
  </w:style>
  <w:style w:type="numbering" w:customStyle="1" w:styleId="WW8Num2212">
    <w:name w:val="WW8Num2212"/>
    <w:qFormat/>
    <w:rsid w:val="00A461C8"/>
  </w:style>
  <w:style w:type="numbering" w:customStyle="1" w:styleId="WW8Num2310">
    <w:name w:val="WW8Num2310"/>
    <w:qFormat/>
    <w:rsid w:val="00A461C8"/>
  </w:style>
  <w:style w:type="numbering" w:customStyle="1" w:styleId="WW8Num2410">
    <w:name w:val="WW8Num2410"/>
    <w:qFormat/>
    <w:rsid w:val="00A461C8"/>
  </w:style>
  <w:style w:type="numbering" w:customStyle="1" w:styleId="WW8Num2510">
    <w:name w:val="WW8Num2510"/>
    <w:qFormat/>
    <w:rsid w:val="00A461C8"/>
  </w:style>
  <w:style w:type="numbering" w:customStyle="1" w:styleId="WW8Num2610">
    <w:name w:val="WW8Num2610"/>
    <w:qFormat/>
    <w:rsid w:val="00A461C8"/>
  </w:style>
  <w:style w:type="numbering" w:customStyle="1" w:styleId="WW8Num2710">
    <w:name w:val="WW8Num2710"/>
    <w:qFormat/>
    <w:rsid w:val="00A461C8"/>
  </w:style>
  <w:style w:type="numbering" w:customStyle="1" w:styleId="WW8Num2810">
    <w:name w:val="WW8Num2810"/>
    <w:qFormat/>
    <w:rsid w:val="00A461C8"/>
  </w:style>
  <w:style w:type="numbering" w:customStyle="1" w:styleId="WW8Num2910">
    <w:name w:val="WW8Num2910"/>
    <w:qFormat/>
    <w:rsid w:val="00A461C8"/>
  </w:style>
  <w:style w:type="numbering" w:customStyle="1" w:styleId="WW8Num3010">
    <w:name w:val="WW8Num3010"/>
    <w:qFormat/>
    <w:rsid w:val="00A461C8"/>
  </w:style>
  <w:style w:type="numbering" w:customStyle="1" w:styleId="WW8Num3113">
    <w:name w:val="WW8Num3113"/>
    <w:qFormat/>
    <w:rsid w:val="00A461C8"/>
  </w:style>
  <w:style w:type="numbering" w:customStyle="1" w:styleId="WW8Num3211">
    <w:name w:val="WW8Num3211"/>
    <w:qFormat/>
    <w:rsid w:val="00A461C8"/>
  </w:style>
  <w:style w:type="numbering" w:customStyle="1" w:styleId="WW8Num3310">
    <w:name w:val="WW8Num3310"/>
    <w:qFormat/>
    <w:rsid w:val="00A461C8"/>
  </w:style>
  <w:style w:type="numbering" w:customStyle="1" w:styleId="WW8Num3410">
    <w:name w:val="WW8Num3410"/>
    <w:qFormat/>
    <w:rsid w:val="00A461C8"/>
  </w:style>
  <w:style w:type="numbering" w:customStyle="1" w:styleId="WW8Num3510">
    <w:name w:val="WW8Num3510"/>
    <w:qFormat/>
    <w:rsid w:val="00A461C8"/>
  </w:style>
  <w:style w:type="numbering" w:customStyle="1" w:styleId="WW8Num3610">
    <w:name w:val="WW8Num3610"/>
    <w:qFormat/>
    <w:rsid w:val="00A461C8"/>
  </w:style>
  <w:style w:type="numbering" w:customStyle="1" w:styleId="WW8Num3710">
    <w:name w:val="WW8Num3710"/>
    <w:qFormat/>
    <w:rsid w:val="00A461C8"/>
  </w:style>
  <w:style w:type="table" w:customStyle="1" w:styleId="TableNormal">
    <w:name w:val="Table Normal"/>
    <w:rsid w:val="008522FD"/>
    <w:tblPr>
      <w:tblCellMar>
        <w:top w:w="0" w:type="dxa"/>
        <w:left w:w="0" w:type="dxa"/>
        <w:bottom w:w="0" w:type="dxa"/>
        <w:right w:w="0" w:type="dxa"/>
      </w:tblCellMar>
    </w:tblPr>
  </w:style>
  <w:style w:type="table" w:styleId="affffff0">
    <w:name w:val="Table Grid"/>
    <w:basedOn w:val="a1"/>
    <w:uiPriority w:val="59"/>
    <w:rsid w:val="00B44DEA"/>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Сетка таблицы1"/>
    <w:basedOn w:val="a1"/>
    <w:uiPriority w:val="59"/>
    <w:rsid w:val="00FF699B"/>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1"/>
    <w:uiPriority w:val="59"/>
    <w:rsid w:val="004F68E9"/>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uiPriority w:val="59"/>
    <w:rsid w:val="00896260"/>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uiPriority w:val="59"/>
    <w:rsid w:val="00611BE1"/>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uiPriority w:val="59"/>
    <w:rsid w:val="00A04420"/>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F74D58"/>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7554DC"/>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uiPriority w:val="59"/>
    <w:rsid w:val="00B30436"/>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8C2603"/>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A461C8"/>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uiPriority w:val="59"/>
    <w:rsid w:val="00503E85"/>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0A4646"/>
    <w:pPr>
      <w:suppressAutoHyphens w:val="0"/>
      <w:spacing w:before="100" w:beforeAutospacing="1" w:after="142" w:line="276" w:lineRule="auto"/>
    </w:pPr>
    <w:rPr>
      <w:rFonts w:eastAsia="Times New Roman"/>
      <w:sz w:val="28"/>
      <w:szCs w:val="28"/>
      <w:lang w:val="uk-UA" w:eastAsia="uk-UA"/>
    </w:rPr>
  </w:style>
  <w:style w:type="table" w:customStyle="1" w:styleId="1ff9">
    <w:name w:val="Сітка таблиці1"/>
    <w:basedOn w:val="a1"/>
    <w:next w:val="affffff0"/>
    <w:uiPriority w:val="59"/>
    <w:rsid w:val="00E53A28"/>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28766">
      <w:bodyDiv w:val="1"/>
      <w:marLeft w:val="0"/>
      <w:marRight w:val="0"/>
      <w:marTop w:val="0"/>
      <w:marBottom w:val="0"/>
      <w:divBdr>
        <w:top w:val="none" w:sz="0" w:space="0" w:color="auto"/>
        <w:left w:val="none" w:sz="0" w:space="0" w:color="auto"/>
        <w:bottom w:val="none" w:sz="0" w:space="0" w:color="auto"/>
        <w:right w:val="none" w:sz="0" w:space="0" w:color="auto"/>
      </w:divBdr>
    </w:div>
    <w:div w:id="564342097">
      <w:bodyDiv w:val="1"/>
      <w:marLeft w:val="0"/>
      <w:marRight w:val="0"/>
      <w:marTop w:val="0"/>
      <w:marBottom w:val="0"/>
      <w:divBdr>
        <w:top w:val="none" w:sz="0" w:space="0" w:color="auto"/>
        <w:left w:val="none" w:sz="0" w:space="0" w:color="auto"/>
        <w:bottom w:val="none" w:sz="0" w:space="0" w:color="auto"/>
        <w:right w:val="none" w:sz="0" w:space="0" w:color="auto"/>
      </w:divBdr>
    </w:div>
    <w:div w:id="642930459">
      <w:bodyDiv w:val="1"/>
      <w:marLeft w:val="0"/>
      <w:marRight w:val="0"/>
      <w:marTop w:val="0"/>
      <w:marBottom w:val="0"/>
      <w:divBdr>
        <w:top w:val="none" w:sz="0" w:space="0" w:color="auto"/>
        <w:left w:val="none" w:sz="0" w:space="0" w:color="auto"/>
        <w:bottom w:val="none" w:sz="0" w:space="0" w:color="auto"/>
        <w:right w:val="none" w:sz="0" w:space="0" w:color="auto"/>
      </w:divBdr>
    </w:div>
    <w:div w:id="1004016480">
      <w:bodyDiv w:val="1"/>
      <w:marLeft w:val="0"/>
      <w:marRight w:val="0"/>
      <w:marTop w:val="0"/>
      <w:marBottom w:val="0"/>
      <w:divBdr>
        <w:top w:val="none" w:sz="0" w:space="0" w:color="auto"/>
        <w:left w:val="none" w:sz="0" w:space="0" w:color="auto"/>
        <w:bottom w:val="none" w:sz="0" w:space="0" w:color="auto"/>
        <w:right w:val="none" w:sz="0" w:space="0" w:color="auto"/>
      </w:divBdr>
    </w:div>
    <w:div w:id="1466894730">
      <w:bodyDiv w:val="1"/>
      <w:marLeft w:val="0"/>
      <w:marRight w:val="0"/>
      <w:marTop w:val="0"/>
      <w:marBottom w:val="0"/>
      <w:divBdr>
        <w:top w:val="none" w:sz="0" w:space="0" w:color="auto"/>
        <w:left w:val="none" w:sz="0" w:space="0" w:color="auto"/>
        <w:bottom w:val="none" w:sz="0" w:space="0" w:color="auto"/>
        <w:right w:val="none" w:sz="0" w:space="0" w:color="auto"/>
      </w:divBdr>
    </w:div>
    <w:div w:id="1901163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mail.ukrgas.com.ua/OWA/redir.aspx?C=z4ODSvsSvPZrcSBaf-2gCTGsZQNaqEm4xiPJeANs4X8wTyqrKgLYCA..&amp;URL=mailto%3Amakbuh2000@gmail.com" TargetMode="External"/><Relationship Id="rId21" Type="http://schemas.openxmlformats.org/officeDocument/2006/relationships/hyperlink" Target="https://email.ukrgas.com.ua/OWA/redir.aspx?C=z4ODSvsSvPZrcSBaf-2gCTGsZQNaqEm4xiPJeANs4X8wTyqrKgLYCA..&amp;URL=mailto%3Amakbuh2000@gmail.com" TargetMode="External"/><Relationship Id="rId42" Type="http://schemas.openxmlformats.org/officeDocument/2006/relationships/hyperlink" Target="https://email.ukrgas.com.ua/OWA/redir.aspx?C=z4ODSvsSvPZrcSBaf-2gCTGsZQNaqEm4xiPJeANs4X8wTyqrKgLYCA..&amp;URL=mailto%3Amakbuh2000@gmail.com" TargetMode="External"/><Relationship Id="rId47" Type="http://schemas.openxmlformats.org/officeDocument/2006/relationships/hyperlink" Target="https://email.ukrgas.com.ua/OWA/redir.aspx?C=z4ODSvsSvPZrcSBaf-2gCTGsZQNaqEm4xiPJeANs4X8wTyqrKgLYCA..&amp;URL=mailto%3Amakbuh2000@gmail.com" TargetMode="External"/><Relationship Id="rId63" Type="http://schemas.openxmlformats.org/officeDocument/2006/relationships/hyperlink" Target="https://email.ukrgas.com.ua/OWA/redir.aspx?C=z4ODSvsSvPZrcSBaf-2gCTGsZQNaqEm4xiPJeANs4X8wTyqrKgLYCA..&amp;URL=mailto%3Amakbuh2000@gmail.com" TargetMode="External"/><Relationship Id="rId68" Type="http://schemas.openxmlformats.org/officeDocument/2006/relationships/hyperlink" Target="https://email.ukrgas.com.ua/OWA/redir.aspx?C=z4ODSvsSvPZrcSBaf-2gCTGsZQNaqEm4xiPJeANs4X8wTyqrKgLYCA..&amp;URL=mailto%3Amakbuh2000@gmail.com" TargetMode="External"/><Relationship Id="rId84" Type="http://schemas.openxmlformats.org/officeDocument/2006/relationships/hyperlink" Target="https://email.ukrgas.com.ua/OWA/redir.aspx?C=z4ODSvsSvPZrcSBaf-2gCTGsZQNaqEm4xiPJeANs4X8wTyqrKgLYCA..&amp;URL=mailto%3Amakbuh2000@gmail.com" TargetMode="External"/><Relationship Id="rId16" Type="http://schemas.openxmlformats.org/officeDocument/2006/relationships/hyperlink" Target="https://email.ukrgas.com.ua/OWA/redir.aspx?C=z4ODSvsSvPZrcSBaf-2gCTGsZQNaqEm4xiPJeANs4X8wTyqrKgLYCA..&amp;URL=mailto%3Amakbuh2000@gmail.com" TargetMode="External"/><Relationship Id="rId11" Type="http://schemas.openxmlformats.org/officeDocument/2006/relationships/image" Target="media/image2.png"/><Relationship Id="rId32" Type="http://schemas.openxmlformats.org/officeDocument/2006/relationships/hyperlink" Target="https://email.ukrgas.com.ua/OWA/redir.aspx?C=z4ODSvsSvPZrcSBaf-2gCTGsZQNaqEm4xiPJeANs4X8wTyqrKgLYCA..&amp;URL=mailto%3Amakbuh2000@gmail.com" TargetMode="External"/><Relationship Id="rId37" Type="http://schemas.openxmlformats.org/officeDocument/2006/relationships/hyperlink" Target="https://email.ukrgas.com.ua/OWA/redir.aspx?C=z4ODSvsSvPZrcSBaf-2gCTGsZQNaqEm4xiPJeANs4X8wTyqrKgLYCA..&amp;URL=mailto%3Amakbuh2000@gmail.com" TargetMode="External"/><Relationship Id="rId53" Type="http://schemas.openxmlformats.org/officeDocument/2006/relationships/hyperlink" Target="https://email.ukrgas.com.ua/OWA/redir.aspx?C=z4ODSvsSvPZrcSBaf-2gCTGsZQNaqEm4xiPJeANs4X8wTyqrKgLYCA..&amp;URL=mailto%3Amakbuh2000@gmail.com" TargetMode="External"/><Relationship Id="rId58" Type="http://schemas.openxmlformats.org/officeDocument/2006/relationships/hyperlink" Target="https://email.ukrgas.com.ua/OWA/redir.aspx?C=z4ODSvsSvPZrcSBaf-2gCTGsZQNaqEm4xiPJeANs4X8wTyqrKgLYCA..&amp;URL=mailto%3Amakbuh2000@gmail.com" TargetMode="External"/><Relationship Id="rId74" Type="http://schemas.openxmlformats.org/officeDocument/2006/relationships/hyperlink" Target="https://email.ukrgas.com.ua/OWA/redir.aspx?C=z4ODSvsSvPZrcSBaf-2gCTGsZQNaqEm4xiPJeANs4X8wTyqrKgLYCA..&amp;URL=mailto%3Amakbuh2000@gmail.com" TargetMode="External"/><Relationship Id="rId79" Type="http://schemas.openxmlformats.org/officeDocument/2006/relationships/hyperlink" Target="https://email.ukrgas.com.ua/OWA/redir.aspx?C=z4ODSvsSvPZrcSBaf-2gCTGsZQNaqEm4xiPJeANs4X8wTyqrKgLYCA..&amp;URL=mailto%3Amakbuh2000@gmail.com" TargetMode="External"/><Relationship Id="rId5" Type="http://schemas.openxmlformats.org/officeDocument/2006/relationships/webSettings" Target="webSettings.xml"/><Relationship Id="rId19" Type="http://schemas.openxmlformats.org/officeDocument/2006/relationships/hyperlink" Target="https://email.ukrgas.com.ua/OWA/redir.aspx?C=z4ODSvsSvPZrcSBaf-2gCTGsZQNaqEm4xiPJeANs4X8wTyqrKgLYCA..&amp;URL=mailto%3Amakbuh2000@gmail.com" TargetMode="External"/><Relationship Id="rId14" Type="http://schemas.openxmlformats.org/officeDocument/2006/relationships/hyperlink" Target="https://email.ukrgas.com.ua/OWA/redir.aspx?C=z4ODSvsSvPZrcSBaf-2gCTGsZQNaqEm4xiPJeANs4X8wTyqrKgLYCA..&amp;URL=mailto%3Amakbuh2000@gmail.com" TargetMode="External"/><Relationship Id="rId22" Type="http://schemas.openxmlformats.org/officeDocument/2006/relationships/hyperlink" Target="https://email.ukrgas.com.ua/OWA/redir.aspx?C=z4ODSvsSvPZrcSBaf-2gCTGsZQNaqEm4xiPJeANs4X8wTyqrKgLYCA..&amp;URL=mailto%3Amakbuh2000@gmail.com" TargetMode="External"/><Relationship Id="rId27" Type="http://schemas.openxmlformats.org/officeDocument/2006/relationships/hyperlink" Target="https://email.ukrgas.com.ua/OWA/redir.aspx?C=z4ODSvsSvPZrcSBaf-2gCTGsZQNaqEm4xiPJeANs4X8wTyqrKgLYCA..&amp;URL=mailto%3Amakbuh2000@gmail.com" TargetMode="External"/><Relationship Id="rId30" Type="http://schemas.openxmlformats.org/officeDocument/2006/relationships/hyperlink" Target="https://email.ukrgas.com.ua/OWA/redir.aspx?C=z4ODSvsSvPZrcSBaf-2gCTGsZQNaqEm4xiPJeANs4X8wTyqrKgLYCA..&amp;URL=mailto%3Amakbuh2000@gmail.com" TargetMode="External"/><Relationship Id="rId35" Type="http://schemas.openxmlformats.org/officeDocument/2006/relationships/hyperlink" Target="https://email.ukrgas.com.ua/OWA/redir.aspx?C=z4ODSvsSvPZrcSBaf-2gCTGsZQNaqEm4xiPJeANs4X8wTyqrKgLYCA..&amp;URL=mailto%3Amakbuh2000@gmail.com" TargetMode="External"/><Relationship Id="rId43" Type="http://schemas.openxmlformats.org/officeDocument/2006/relationships/hyperlink" Target="https://email.ukrgas.com.ua/OWA/redir.aspx?C=z4ODSvsSvPZrcSBaf-2gCTGsZQNaqEm4xiPJeANs4X8wTyqrKgLYCA..&amp;URL=mailto%3Amakbuh2000@gmail.com" TargetMode="External"/><Relationship Id="rId48" Type="http://schemas.openxmlformats.org/officeDocument/2006/relationships/hyperlink" Target="https://email.ukrgas.com.ua/OWA/redir.aspx?C=z4ODSvsSvPZrcSBaf-2gCTGsZQNaqEm4xiPJeANs4X8wTyqrKgLYCA..&amp;URL=mailto%3Amakbuh2000@gmail.com" TargetMode="External"/><Relationship Id="rId56" Type="http://schemas.openxmlformats.org/officeDocument/2006/relationships/hyperlink" Target="https://email.ukrgas.com.ua/OWA/redir.aspx?C=z4ODSvsSvPZrcSBaf-2gCTGsZQNaqEm4xiPJeANs4X8wTyqrKgLYCA..&amp;URL=mailto%3Amakbuh2000@gmail.com" TargetMode="External"/><Relationship Id="rId64" Type="http://schemas.openxmlformats.org/officeDocument/2006/relationships/hyperlink" Target="https://email.ukrgas.com.ua/OWA/redir.aspx?C=z4ODSvsSvPZrcSBaf-2gCTGsZQNaqEm4xiPJeANs4X8wTyqrKgLYCA..&amp;URL=mailto%3Amakbuh2000@gmail.com" TargetMode="External"/><Relationship Id="rId69" Type="http://schemas.openxmlformats.org/officeDocument/2006/relationships/hyperlink" Target="https://email.ukrgas.com.ua/OWA/redir.aspx?C=z4ODSvsSvPZrcSBaf-2gCTGsZQNaqEm4xiPJeANs4X8wTyqrKgLYCA..&amp;URL=mailto%3Amakbuh2000@gmail.com" TargetMode="External"/><Relationship Id="rId77" Type="http://schemas.openxmlformats.org/officeDocument/2006/relationships/hyperlink" Target="https://email.ukrgas.com.ua/OWA/redir.aspx?C=z4ODSvsSvPZrcSBaf-2gCTGsZQNaqEm4xiPJeANs4X8wTyqrKgLYCA..&amp;URL=mailto%3Amakbuh2000@gmail.com" TargetMode="External"/><Relationship Id="rId8" Type="http://schemas.openxmlformats.org/officeDocument/2006/relationships/hyperlink" Target="https://radnuk.com.ua/pravova-baza/ukaz-prezydenta-ukrainy-pro-vvedennia-voiennoho-stanu-v-ukraini/" TargetMode="External"/><Relationship Id="rId51" Type="http://schemas.openxmlformats.org/officeDocument/2006/relationships/hyperlink" Target="https://email.ukrgas.com.ua/OWA/redir.aspx?C=z4ODSvsSvPZrcSBaf-2gCTGsZQNaqEm4xiPJeANs4X8wTyqrKgLYCA..&amp;URL=mailto%3Amakbuh2000@gmail.com" TargetMode="External"/><Relationship Id="rId72" Type="http://schemas.openxmlformats.org/officeDocument/2006/relationships/hyperlink" Target="https://email.ukrgas.com.ua/OWA/redir.aspx?C=z4ODSvsSvPZrcSBaf-2gCTGsZQNaqEm4xiPJeANs4X8wTyqrKgLYCA..&amp;URL=mailto%3Amakbuh2000@gmail.com" TargetMode="External"/><Relationship Id="rId80" Type="http://schemas.openxmlformats.org/officeDocument/2006/relationships/hyperlink" Target="https://email.ukrgas.com.ua/OWA/redir.aspx?C=z4ODSvsSvPZrcSBaf-2gCTGsZQNaqEm4xiPJeANs4X8wTyqrKgLYCA..&amp;URL=mailto%3Amakbuh2000@gmail.co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email.ukrgas.com.ua/OWA/redir.aspx?C=z4ODSvsSvPZrcSBaf-2gCTGsZQNaqEm4xiPJeANs4X8wTyqrKgLYCA..&amp;URL=mailto%3Amakbuh2000@gmail.com" TargetMode="External"/><Relationship Id="rId25" Type="http://schemas.openxmlformats.org/officeDocument/2006/relationships/hyperlink" Target="https://email.ukrgas.com.ua/OWA/redir.aspx?C=z4ODSvsSvPZrcSBaf-2gCTGsZQNaqEm4xiPJeANs4X8wTyqrKgLYCA..&amp;URL=mailto%3Amakbuh2000@gmail.com" TargetMode="External"/><Relationship Id="rId33" Type="http://schemas.openxmlformats.org/officeDocument/2006/relationships/hyperlink" Target="https://email.ukrgas.com.ua/OWA/redir.aspx?C=z4ODSvsSvPZrcSBaf-2gCTGsZQNaqEm4xiPJeANs4X8wTyqrKgLYCA..&amp;URL=mailto%3Amakbuh2000@gmail.com" TargetMode="External"/><Relationship Id="rId38" Type="http://schemas.openxmlformats.org/officeDocument/2006/relationships/hyperlink" Target="https://email.ukrgas.com.ua/OWA/redir.aspx?C=z4ODSvsSvPZrcSBaf-2gCTGsZQNaqEm4xiPJeANs4X8wTyqrKgLYCA..&amp;URL=mailto%3Amakbuh2000@gmail.com" TargetMode="External"/><Relationship Id="rId46" Type="http://schemas.openxmlformats.org/officeDocument/2006/relationships/hyperlink" Target="https://email.ukrgas.com.ua/OWA/redir.aspx?C=z4ODSvsSvPZrcSBaf-2gCTGsZQNaqEm4xiPJeANs4X8wTyqrKgLYCA..&amp;URL=mailto%3Amakbuh2000@gmail.com" TargetMode="External"/><Relationship Id="rId59" Type="http://schemas.openxmlformats.org/officeDocument/2006/relationships/hyperlink" Target="https://email.ukrgas.com.ua/OWA/redir.aspx?C=z4ODSvsSvPZrcSBaf-2gCTGsZQNaqEm4xiPJeANs4X8wTyqrKgLYCA..&amp;URL=mailto%3Amakbuh2000@gmail.com" TargetMode="External"/><Relationship Id="rId67" Type="http://schemas.openxmlformats.org/officeDocument/2006/relationships/hyperlink" Target="https://email.ukrgas.com.ua/OWA/redir.aspx?C=z4ODSvsSvPZrcSBaf-2gCTGsZQNaqEm4xiPJeANs4X8wTyqrKgLYCA..&amp;URL=mailto%3Amakbuh2000@gmail.com" TargetMode="External"/><Relationship Id="rId20" Type="http://schemas.openxmlformats.org/officeDocument/2006/relationships/hyperlink" Target="https://email.ukrgas.com.ua/OWA/redir.aspx?C=z4ODSvsSvPZrcSBaf-2gCTGsZQNaqEm4xiPJeANs4X8wTyqrKgLYCA..&amp;URL=mailto%3Amakbuh2000@gmail.com" TargetMode="External"/><Relationship Id="rId41" Type="http://schemas.openxmlformats.org/officeDocument/2006/relationships/hyperlink" Target="https://email.ukrgas.com.ua/OWA/redir.aspx?C=z4ODSvsSvPZrcSBaf-2gCTGsZQNaqEm4xiPJeANs4X8wTyqrKgLYCA..&amp;URL=mailto%3Amakbuh2000@gmail.com" TargetMode="External"/><Relationship Id="rId54" Type="http://schemas.openxmlformats.org/officeDocument/2006/relationships/hyperlink" Target="https://email.ukrgas.com.ua/OWA/redir.aspx?C=z4ODSvsSvPZrcSBaf-2gCTGsZQNaqEm4xiPJeANs4X8wTyqrKgLYCA..&amp;URL=mailto%3Amakbuh2000@gmail.com" TargetMode="External"/><Relationship Id="rId62" Type="http://schemas.openxmlformats.org/officeDocument/2006/relationships/hyperlink" Target="https://email.ukrgas.com.ua/OWA/redir.aspx?C=z4ODSvsSvPZrcSBaf-2gCTGsZQNaqEm4xiPJeANs4X8wTyqrKgLYCA..&amp;URL=mailto%3Amakbuh2000@gmail.com" TargetMode="External"/><Relationship Id="rId70" Type="http://schemas.openxmlformats.org/officeDocument/2006/relationships/hyperlink" Target="https://email.ukrgas.com.ua/OWA/redir.aspx?C=z4ODSvsSvPZrcSBaf-2gCTGsZQNaqEm4xiPJeANs4X8wTyqrKgLYCA..&amp;URL=mailto%3Amakbuh2000@gmail.com" TargetMode="External"/><Relationship Id="rId75" Type="http://schemas.openxmlformats.org/officeDocument/2006/relationships/hyperlink" Target="https://email.ukrgas.com.ua/OWA/redir.aspx?C=z4ODSvsSvPZrcSBaf-2gCTGsZQNaqEm4xiPJeANs4X8wTyqrKgLYCA..&amp;URL=mailto%3Amakbuh2000@gmail.com"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mail.ukrgas.com.ua/OWA/redir.aspx?C=z4ODSvsSvPZrcSBaf-2gCTGsZQNaqEm4xiPJeANs4X8wTyqrKgLYCA..&amp;URL=mailto%3Amakbuh2000@gmail.com" TargetMode="External"/><Relationship Id="rId23" Type="http://schemas.openxmlformats.org/officeDocument/2006/relationships/hyperlink" Target="https://email.ukrgas.com.ua/OWA/redir.aspx?C=z4ODSvsSvPZrcSBaf-2gCTGsZQNaqEm4xiPJeANs4X8wTyqrKgLYCA..&amp;URL=mailto%3Amakbuh2000@gmail.com" TargetMode="External"/><Relationship Id="rId28" Type="http://schemas.openxmlformats.org/officeDocument/2006/relationships/hyperlink" Target="https://email.ukrgas.com.ua/OWA/redir.aspx?C=z4ODSvsSvPZrcSBaf-2gCTGsZQNaqEm4xiPJeANs4X8wTyqrKgLYCA..&amp;URL=mailto%3Amakbuh2000@gmail.com" TargetMode="External"/><Relationship Id="rId36" Type="http://schemas.openxmlformats.org/officeDocument/2006/relationships/hyperlink" Target="https://email.ukrgas.com.ua/OWA/redir.aspx?C=z4ODSvsSvPZrcSBaf-2gCTGsZQNaqEm4xiPJeANs4X8wTyqrKgLYCA..&amp;URL=mailto%3Amakbuh2000@gmail.com" TargetMode="External"/><Relationship Id="rId49" Type="http://schemas.openxmlformats.org/officeDocument/2006/relationships/hyperlink" Target="https://email.ukrgas.com.ua/OWA/redir.aspx?C=z4ODSvsSvPZrcSBaf-2gCTGsZQNaqEm4xiPJeANs4X8wTyqrKgLYCA..&amp;URL=mailto%3Amakbuh2000@gmail.com" TargetMode="External"/><Relationship Id="rId57" Type="http://schemas.openxmlformats.org/officeDocument/2006/relationships/hyperlink" Target="https://email.ukrgas.com.ua/OWA/redir.aspx?C=z4ODSvsSvPZrcSBaf-2gCTGsZQNaqEm4xiPJeANs4X8wTyqrKgLYCA..&amp;URL=mailto%3Amakbuh2000@gmail.com" TargetMode="External"/><Relationship Id="rId10" Type="http://schemas.openxmlformats.org/officeDocument/2006/relationships/image" Target="media/image1.jpeg"/><Relationship Id="rId31" Type="http://schemas.openxmlformats.org/officeDocument/2006/relationships/hyperlink" Target="https://email.ukrgas.com.ua/OWA/redir.aspx?C=z4ODSvsSvPZrcSBaf-2gCTGsZQNaqEm4xiPJeANs4X8wTyqrKgLYCA..&amp;URL=mailto%3Amakbuh2000@gmail.com" TargetMode="External"/><Relationship Id="rId44" Type="http://schemas.openxmlformats.org/officeDocument/2006/relationships/hyperlink" Target="https://email.ukrgas.com.ua/OWA/redir.aspx?C=z4ODSvsSvPZrcSBaf-2gCTGsZQNaqEm4xiPJeANs4X8wTyqrKgLYCA..&amp;URL=mailto%3Amakbuh2000@gmail.com" TargetMode="External"/><Relationship Id="rId52" Type="http://schemas.openxmlformats.org/officeDocument/2006/relationships/hyperlink" Target="https://email.ukrgas.com.ua/OWA/redir.aspx?C=z4ODSvsSvPZrcSBaf-2gCTGsZQNaqEm4xiPJeANs4X8wTyqrKgLYCA..&amp;URL=mailto%3Amakbuh2000@gmail.com" TargetMode="External"/><Relationship Id="rId60" Type="http://schemas.openxmlformats.org/officeDocument/2006/relationships/hyperlink" Target="https://email.ukrgas.com.ua/OWA/redir.aspx?C=z4ODSvsSvPZrcSBaf-2gCTGsZQNaqEm4xiPJeANs4X8wTyqrKgLYCA..&amp;URL=mailto%3Amakbuh2000@gmail.com" TargetMode="External"/><Relationship Id="rId65" Type="http://schemas.openxmlformats.org/officeDocument/2006/relationships/hyperlink" Target="https://email.ukrgas.com.ua/OWA/redir.aspx?C=z4ODSvsSvPZrcSBaf-2gCTGsZQNaqEm4xiPJeANs4X8wTyqrKgLYCA..&amp;URL=mailto%3Amakbuh2000@gmail.com" TargetMode="External"/><Relationship Id="rId73" Type="http://schemas.openxmlformats.org/officeDocument/2006/relationships/hyperlink" Target="https://email.ukrgas.com.ua/OWA/redir.aspx?C=z4ODSvsSvPZrcSBaf-2gCTGsZQNaqEm4xiPJeANs4X8wTyqrKgLYCA..&amp;URL=mailto%3Amakbuh2000@gmail.com" TargetMode="External"/><Relationship Id="rId78" Type="http://schemas.openxmlformats.org/officeDocument/2006/relationships/hyperlink" Target="https://email.ukrgas.com.ua/OWA/redir.aspx?C=z4ODSvsSvPZrcSBaf-2gCTGsZQNaqEm4xiPJeANs4X8wTyqrKgLYCA..&amp;URL=mailto%3Amakbuh2000@gmail.com" TargetMode="External"/><Relationship Id="rId81" Type="http://schemas.openxmlformats.org/officeDocument/2006/relationships/hyperlink" Target="https://email.ukrgas.com.ua/OWA/redir.aspx?C=z4ODSvsSvPZrcSBaf-2gCTGsZQNaqEm4xiPJeANs4X8wTyqrKgLYCA..&amp;URL=mailto%3Amakbuh2000@gmail.com"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adnuk.com.ua/pravova-baza/ukaz-prezydenta-ukrainy-pro-prodovzhennia-stroku-dii-voiennoho-stanu-v-ukraini-vid-14-03-2022-133-2022/" TargetMode="External"/><Relationship Id="rId13" Type="http://schemas.openxmlformats.org/officeDocument/2006/relationships/hyperlink" Target="https://email.ukrgas.com.ua/OWA/redir.aspx?C=z4ODSvsSvPZrcSBaf-2gCTGsZQNaqEm4xiPJeANs4X8wTyqrKgLYCA..&amp;URL=mailto%3Amakbuh2000@gmail.com" TargetMode="External"/><Relationship Id="rId18" Type="http://schemas.openxmlformats.org/officeDocument/2006/relationships/hyperlink" Target="https://email.ukrgas.com.ua/OWA/redir.aspx?C=z4ODSvsSvPZrcSBaf-2gCTGsZQNaqEm4xiPJeANs4X8wTyqrKgLYCA..&amp;URL=mailto%3Amakbuh2000@gmail.com" TargetMode="External"/><Relationship Id="rId39" Type="http://schemas.openxmlformats.org/officeDocument/2006/relationships/hyperlink" Target="https://email.ukrgas.com.ua/OWA/redir.aspx?C=z4ODSvsSvPZrcSBaf-2gCTGsZQNaqEm4xiPJeANs4X8wTyqrKgLYCA..&amp;URL=mailto%3Amakbuh2000@gmail.com" TargetMode="External"/><Relationship Id="rId34" Type="http://schemas.openxmlformats.org/officeDocument/2006/relationships/hyperlink" Target="https://email.ukrgas.com.ua/OWA/redir.aspx?C=z4ODSvsSvPZrcSBaf-2gCTGsZQNaqEm4xiPJeANs4X8wTyqrKgLYCA..&amp;URL=mailto%3Amakbuh2000@gmail.com" TargetMode="External"/><Relationship Id="rId50" Type="http://schemas.openxmlformats.org/officeDocument/2006/relationships/hyperlink" Target="https://email.ukrgas.com.ua/OWA/redir.aspx?C=z4ODSvsSvPZrcSBaf-2gCTGsZQNaqEm4xiPJeANs4X8wTyqrKgLYCA..&amp;URL=mailto%3Amakbuh2000@gmail.com" TargetMode="External"/><Relationship Id="rId55" Type="http://schemas.openxmlformats.org/officeDocument/2006/relationships/hyperlink" Target="https://email.ukrgas.com.ua/OWA/redir.aspx?C=z4ODSvsSvPZrcSBaf-2gCTGsZQNaqEm4xiPJeANs4X8wTyqrKgLYCA..&amp;URL=mailto%3Amakbuh2000@gmail.com" TargetMode="External"/><Relationship Id="rId76" Type="http://schemas.openxmlformats.org/officeDocument/2006/relationships/hyperlink" Target="https://email.ukrgas.com.ua/OWA/redir.aspx?C=z4ODSvsSvPZrcSBaf-2gCTGsZQNaqEm4xiPJeANs4X8wTyqrKgLYCA..&amp;URL=mailto%3Amakbuh2000@gmail.com" TargetMode="External"/><Relationship Id="rId7" Type="http://schemas.openxmlformats.org/officeDocument/2006/relationships/endnotes" Target="endnotes.xml"/><Relationship Id="rId71" Type="http://schemas.openxmlformats.org/officeDocument/2006/relationships/hyperlink" Target="https://email.ukrgas.com.ua/OWA/redir.aspx?C=z4ODSvsSvPZrcSBaf-2gCTGsZQNaqEm4xiPJeANs4X8wTyqrKgLYCA..&amp;URL=mailto%3Amakbuh2000@gmail.com" TargetMode="External"/><Relationship Id="rId2" Type="http://schemas.openxmlformats.org/officeDocument/2006/relationships/numbering" Target="numbering.xml"/><Relationship Id="rId29" Type="http://schemas.openxmlformats.org/officeDocument/2006/relationships/hyperlink" Target="https://email.ukrgas.com.ua/OWA/redir.aspx?C=z4ODSvsSvPZrcSBaf-2gCTGsZQNaqEm4xiPJeANs4X8wTyqrKgLYCA..&amp;URL=mailto%3Amakbuh2000@gmail.com" TargetMode="External"/><Relationship Id="rId24" Type="http://schemas.openxmlformats.org/officeDocument/2006/relationships/hyperlink" Target="https://email.ukrgas.com.ua/OWA/redir.aspx?C=z4ODSvsSvPZrcSBaf-2gCTGsZQNaqEm4xiPJeANs4X8wTyqrKgLYCA..&amp;URL=mailto%3Amakbuh2000@gmail.com" TargetMode="External"/><Relationship Id="rId40" Type="http://schemas.openxmlformats.org/officeDocument/2006/relationships/hyperlink" Target="https://email.ukrgas.com.ua/OWA/redir.aspx?C=z4ODSvsSvPZrcSBaf-2gCTGsZQNaqEm4xiPJeANs4X8wTyqrKgLYCA..&amp;URL=mailto%3Amakbuh2000@gmail.com" TargetMode="External"/><Relationship Id="rId45" Type="http://schemas.openxmlformats.org/officeDocument/2006/relationships/hyperlink" Target="https://email.ukrgas.com.ua/OWA/redir.aspx?C=z4ODSvsSvPZrcSBaf-2gCTGsZQNaqEm4xiPJeANs4X8wTyqrKgLYCA..&amp;URL=mailto%3Amakbuh2000@gmail.com" TargetMode="External"/><Relationship Id="rId66" Type="http://schemas.openxmlformats.org/officeDocument/2006/relationships/hyperlink" Target="https://email.ukrgas.com.ua/OWA/redir.aspx?C=z4ODSvsSvPZrcSBaf-2gCTGsZQNaqEm4xiPJeANs4X8wTyqrKgLYCA..&amp;URL=mailto%3Amakbuh2000@gmail.com" TargetMode="External"/><Relationship Id="rId61" Type="http://schemas.openxmlformats.org/officeDocument/2006/relationships/hyperlink" Target="https://email.ukrgas.com.ua/OWA/redir.aspx?C=z4ODSvsSvPZrcSBaf-2gCTGsZQNaqEm4xiPJeANs4X8wTyqrKgLYCA..&amp;URL=mailto%3Amakbuh2000@gmail.com" TargetMode="External"/><Relationship Id="rId82" Type="http://schemas.openxmlformats.org/officeDocument/2006/relationships/hyperlink" Target="https://email.ukrgas.com.ua/OWA/redir.aspx?C=z4ODSvsSvPZrcSBaf-2gCTGsZQNaqEm4xiPJeANs4X8wTyqrKgLYCA..&amp;URL=mailto%3Amakbuh2000@gmail.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3BDDD-4216-48FD-AD11-37278255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41</Pages>
  <Words>77527</Words>
  <Characters>44191</Characters>
  <Application>Microsoft Office Word</Application>
  <DocSecurity>0</DocSecurity>
  <Lines>368</Lines>
  <Paragraphs>242</Paragraphs>
  <ScaleCrop>false</ScaleCrop>
  <HeadingPairs>
    <vt:vector size="2" baseType="variant">
      <vt:variant>
        <vt:lpstr>Назва</vt:lpstr>
      </vt:variant>
      <vt:variant>
        <vt:i4>1</vt:i4>
      </vt:variant>
    </vt:vector>
  </HeadingPairs>
  <TitlesOfParts>
    <vt:vector size="1" baseType="lpstr">
      <vt:lpstr/>
    </vt:vector>
  </TitlesOfParts>
  <Company>Hewlett-Packard Company</Company>
  <LinksUpToDate>false</LinksUpToDate>
  <CharactersWithSpaces>121476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dc:description/>
  <cp:lastModifiedBy>lv-office-365-10</cp:lastModifiedBy>
  <cp:revision>175</cp:revision>
  <cp:lastPrinted>2022-01-11T08:33:00Z</cp:lastPrinted>
  <dcterms:created xsi:type="dcterms:W3CDTF">2021-12-17T12:04:00Z</dcterms:created>
  <dcterms:modified xsi:type="dcterms:W3CDTF">2022-05-24T05:28:00Z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