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553923">
        <w:rPr>
          <w:lang w:val="uk-UA"/>
        </w:rPr>
        <w:t xml:space="preserve">Додаток 3 </w:t>
      </w:r>
      <w:r w:rsidRPr="00553923">
        <w:rPr>
          <w:lang w:val="uk-UA"/>
        </w:rPr>
        <w:br/>
        <w:t>до тендерної документації</w:t>
      </w: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Договір (проект)</w:t>
      </w:r>
    </w:p>
    <w:p w:rsidR="008D4BD5" w:rsidRPr="00553923" w:rsidRDefault="008D4BD5" w:rsidP="008D4BD5">
      <w:pPr>
        <w:jc w:val="both"/>
        <w:rPr>
          <w:lang w:val="uk-UA"/>
        </w:rPr>
      </w:pPr>
      <w:r w:rsidRPr="00553923">
        <w:rPr>
          <w:lang w:val="uk-UA"/>
        </w:rPr>
        <w:t xml:space="preserve">м. Хмельницький   </w:t>
      </w:r>
      <w:r w:rsidRPr="00553923">
        <w:rPr>
          <w:lang w:val="uk-UA"/>
        </w:rPr>
        <w:tab/>
      </w:r>
      <w:r w:rsidRPr="00553923">
        <w:rPr>
          <w:lang w:val="uk-UA"/>
        </w:rPr>
        <w:tab/>
      </w:r>
      <w:r w:rsidRPr="00553923">
        <w:rPr>
          <w:lang w:val="uk-UA"/>
        </w:rPr>
        <w:tab/>
      </w:r>
      <w:r w:rsidRPr="00553923">
        <w:rPr>
          <w:lang w:val="uk-UA"/>
        </w:rPr>
        <w:tab/>
      </w:r>
      <w:r w:rsidRPr="00553923">
        <w:rPr>
          <w:lang w:val="uk-UA"/>
        </w:rPr>
        <w:tab/>
      </w:r>
      <w:r w:rsidRPr="00553923">
        <w:rPr>
          <w:lang w:val="uk-UA"/>
        </w:rPr>
        <w:tab/>
        <w:t xml:space="preserve">                        ___ _________202</w:t>
      </w:r>
      <w:r w:rsidR="004D27C8">
        <w:rPr>
          <w:lang w:val="uk-UA"/>
        </w:rPr>
        <w:t>4</w:t>
      </w:r>
      <w:r w:rsidRPr="00553923">
        <w:rPr>
          <w:lang w:val="uk-UA"/>
        </w:rPr>
        <w:t xml:space="preserve"> р. </w:t>
      </w:r>
    </w:p>
    <w:p w:rsidR="008D4BD5" w:rsidRPr="00553923" w:rsidRDefault="008D4BD5" w:rsidP="008D4BD5">
      <w:pPr>
        <w:jc w:val="both"/>
        <w:rPr>
          <w:lang w:val="uk-UA"/>
        </w:rPr>
      </w:pPr>
    </w:p>
    <w:p w:rsidR="00D13B77" w:rsidRPr="00553923" w:rsidRDefault="008D4BD5" w:rsidP="00D13B77">
      <w:pPr>
        <w:pStyle w:val="a8"/>
        <w:spacing w:after="0"/>
        <w:rPr>
          <w:rFonts w:ascii="Times New Roman" w:eastAsia="Arial Unicode MS" w:hAnsi="Times New Roman"/>
          <w:sz w:val="24"/>
          <w:szCs w:val="24"/>
          <w:lang w:val="uk-UA"/>
        </w:rPr>
      </w:pPr>
      <w:r w:rsidRPr="00553923">
        <w:rPr>
          <w:rFonts w:ascii="Times New Roman" w:hAnsi="Times New Roman"/>
          <w:i/>
          <w:sz w:val="24"/>
          <w:szCs w:val="24"/>
          <w:lang w:val="uk-UA"/>
        </w:rPr>
        <w:t xml:space="preserve">Комунальне підприємство «Хмельницький міський перинатальний центр» Хмельницької міської ради, в особі </w:t>
      </w:r>
      <w:r w:rsidR="00754FBD" w:rsidRPr="00553923">
        <w:rPr>
          <w:rFonts w:ascii="Times New Roman" w:hAnsi="Times New Roman"/>
          <w:i/>
          <w:sz w:val="24"/>
          <w:szCs w:val="24"/>
          <w:lang w:val="uk-UA"/>
        </w:rPr>
        <w:t xml:space="preserve">директора </w:t>
      </w:r>
      <w:proofErr w:type="spellStart"/>
      <w:r w:rsidR="00754FBD" w:rsidRPr="00553923">
        <w:rPr>
          <w:rFonts w:ascii="Times New Roman" w:hAnsi="Times New Roman"/>
          <w:i/>
          <w:sz w:val="24"/>
          <w:szCs w:val="24"/>
          <w:lang w:val="uk-UA"/>
        </w:rPr>
        <w:t>Королюк</w:t>
      </w:r>
      <w:proofErr w:type="spellEnd"/>
      <w:r w:rsidR="00754FBD" w:rsidRPr="00553923">
        <w:rPr>
          <w:rFonts w:ascii="Times New Roman" w:hAnsi="Times New Roman"/>
          <w:i/>
          <w:sz w:val="24"/>
          <w:szCs w:val="24"/>
          <w:lang w:val="uk-UA"/>
        </w:rPr>
        <w:t xml:space="preserve"> Ірини Анатоліївни</w:t>
      </w:r>
      <w:r w:rsidRPr="00553923">
        <w:rPr>
          <w:rFonts w:ascii="Times New Roman" w:hAnsi="Times New Roman"/>
          <w:i/>
          <w:sz w:val="24"/>
          <w:szCs w:val="24"/>
          <w:lang w:val="uk-UA"/>
        </w:rPr>
        <w:t xml:space="preserve">, що діє на підставі Статуту </w:t>
      </w:r>
      <w:r w:rsidR="00D13B77" w:rsidRPr="00553923">
        <w:rPr>
          <w:rFonts w:ascii="Times New Roman" w:hAnsi="Times New Roman"/>
          <w:sz w:val="24"/>
          <w:szCs w:val="24"/>
          <w:lang w:val="uk-UA"/>
        </w:rPr>
        <w:t>(</w:t>
      </w:r>
      <w:r w:rsidRPr="00553923">
        <w:rPr>
          <w:rFonts w:ascii="Times New Roman" w:hAnsi="Times New Roman"/>
          <w:sz w:val="24"/>
          <w:szCs w:val="24"/>
          <w:lang w:val="uk-UA"/>
        </w:rPr>
        <w:t>далі</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 xml:space="preserve"> Замовник</w:t>
      </w:r>
      <w:r w:rsidR="00D13B77" w:rsidRPr="00553923">
        <w:rPr>
          <w:rFonts w:ascii="Times New Roman" w:hAnsi="Times New Roman"/>
          <w:sz w:val="24"/>
          <w:szCs w:val="24"/>
          <w:lang w:val="uk-UA"/>
        </w:rPr>
        <w:t>)</w:t>
      </w:r>
      <w:r w:rsidRPr="00553923">
        <w:rPr>
          <w:rFonts w:ascii="Times New Roman" w:hAnsi="Times New Roman"/>
          <w:sz w:val="24"/>
          <w:szCs w:val="24"/>
          <w:lang w:val="uk-UA"/>
        </w:rPr>
        <w:t xml:space="preserve">, з однієї сторони </w:t>
      </w:r>
      <w:r w:rsidR="00D13B77" w:rsidRPr="00553923">
        <w:rPr>
          <w:rFonts w:ascii="Times New Roman" w:hAnsi="Times New Roman"/>
          <w:sz w:val="24"/>
          <w:szCs w:val="24"/>
          <w:lang w:val="uk-UA"/>
        </w:rPr>
        <w:t>та</w:t>
      </w:r>
      <w:r w:rsidRPr="00553923">
        <w:rPr>
          <w:rFonts w:ascii="Times New Roman" w:hAnsi="Times New Roman"/>
          <w:sz w:val="24"/>
          <w:szCs w:val="24"/>
          <w:lang w:val="uk-UA"/>
        </w:rPr>
        <w:t xml:space="preserve"> </w:t>
      </w:r>
      <w:r w:rsidRPr="00553923">
        <w:rPr>
          <w:rFonts w:ascii="Times New Roman" w:eastAsia="Arial Unicode MS" w:hAnsi="Times New Roman"/>
          <w:sz w:val="24"/>
          <w:szCs w:val="24"/>
          <w:lang w:val="uk-UA"/>
        </w:rPr>
        <w:t xml:space="preserve"> </w:t>
      </w:r>
    </w:p>
    <w:p w:rsidR="008D4BD5" w:rsidRPr="00553923" w:rsidRDefault="008D4BD5" w:rsidP="00D13B77">
      <w:pPr>
        <w:pStyle w:val="a8"/>
        <w:spacing w:after="0"/>
        <w:rPr>
          <w:rFonts w:ascii="Times New Roman" w:hAnsi="Times New Roman"/>
          <w:sz w:val="24"/>
          <w:szCs w:val="24"/>
          <w:lang w:val="uk-UA"/>
        </w:rPr>
      </w:pPr>
      <w:r w:rsidRPr="00553923">
        <w:rPr>
          <w:rFonts w:ascii="Times New Roman" w:eastAsia="Arial Unicode MS" w:hAnsi="Times New Roman"/>
          <w:sz w:val="24"/>
          <w:szCs w:val="24"/>
          <w:lang w:val="uk-UA"/>
        </w:rPr>
        <w:t>_______________________________________</w:t>
      </w:r>
      <w:r w:rsidR="00D13B77" w:rsidRPr="00553923">
        <w:rPr>
          <w:rFonts w:ascii="Times New Roman" w:eastAsia="Arial Unicode MS" w:hAnsi="Times New Roman"/>
          <w:sz w:val="24"/>
          <w:szCs w:val="24"/>
          <w:lang w:val="uk-UA"/>
        </w:rPr>
        <w:t xml:space="preserve"> </w:t>
      </w:r>
      <w:r w:rsidRPr="00553923">
        <w:rPr>
          <w:rFonts w:ascii="Times New Roman" w:hAnsi="Times New Roman"/>
          <w:sz w:val="24"/>
          <w:szCs w:val="24"/>
          <w:lang w:val="uk-UA"/>
        </w:rPr>
        <w:t>в особі ___________________________</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w:t>
      </w:r>
      <w:r w:rsidRPr="00553923">
        <w:rPr>
          <w:rFonts w:ascii="Times New Roman" w:eastAsia="Arial Unicode MS" w:hAnsi="Times New Roman"/>
          <w:sz w:val="24"/>
          <w:szCs w:val="24"/>
          <w:lang w:val="uk-UA"/>
        </w:rPr>
        <w:t>далі – Постачальник)</w:t>
      </w:r>
      <w:r w:rsidRPr="00553923">
        <w:rPr>
          <w:rFonts w:ascii="Times New Roman" w:hAnsi="Times New Roman"/>
          <w:sz w:val="24"/>
          <w:szCs w:val="24"/>
          <w:lang w:val="uk-UA"/>
        </w:rPr>
        <w:t xml:space="preserve">, що діє на підставі </w:t>
      </w:r>
      <w:r w:rsidRPr="00553923">
        <w:rPr>
          <w:rFonts w:ascii="Times New Roman" w:eastAsia="Arial Unicode MS" w:hAnsi="Times New Roman"/>
          <w:sz w:val="24"/>
          <w:szCs w:val="24"/>
          <w:lang w:val="uk-UA"/>
        </w:rPr>
        <w:t xml:space="preserve">____________ , </w:t>
      </w:r>
      <w:r w:rsidRPr="00553923">
        <w:rPr>
          <w:rFonts w:ascii="Times New Roman" w:hAnsi="Times New Roman"/>
          <w:sz w:val="24"/>
          <w:szCs w:val="24"/>
          <w:lang w:val="uk-UA"/>
        </w:rPr>
        <w:t xml:space="preserve"> з </w:t>
      </w:r>
      <w:r w:rsidR="00D13B77" w:rsidRPr="00553923">
        <w:rPr>
          <w:rFonts w:ascii="Times New Roman" w:hAnsi="Times New Roman"/>
          <w:sz w:val="24"/>
          <w:szCs w:val="24"/>
          <w:lang w:val="uk-UA"/>
        </w:rPr>
        <w:t xml:space="preserve">другої </w:t>
      </w:r>
      <w:r w:rsidRPr="00553923">
        <w:rPr>
          <w:rFonts w:ascii="Times New Roman" w:hAnsi="Times New Roman"/>
          <w:sz w:val="24"/>
          <w:szCs w:val="24"/>
          <w:lang w:val="uk-UA"/>
        </w:rPr>
        <w:t>сторони, уклали даний договір</w:t>
      </w:r>
      <w:r w:rsidR="00D13B77" w:rsidRPr="00553923">
        <w:rPr>
          <w:rFonts w:ascii="Times New Roman" w:hAnsi="Times New Roman"/>
          <w:sz w:val="24"/>
          <w:szCs w:val="24"/>
          <w:lang w:val="uk-UA"/>
        </w:rPr>
        <w:t xml:space="preserve"> (далі - Договір)</w:t>
      </w:r>
      <w:r w:rsidRPr="00553923">
        <w:rPr>
          <w:rFonts w:ascii="Times New Roman" w:hAnsi="Times New Roman"/>
          <w:sz w:val="24"/>
          <w:szCs w:val="24"/>
          <w:lang w:val="uk-UA"/>
        </w:rPr>
        <w:t xml:space="preserve"> </w:t>
      </w:r>
      <w:r w:rsidR="004D27C8">
        <w:rPr>
          <w:rFonts w:ascii="Times New Roman" w:hAnsi="Times New Roman"/>
          <w:sz w:val="24"/>
          <w:szCs w:val="24"/>
          <w:lang w:val="uk-UA"/>
        </w:rPr>
        <w:t>.</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I. ПРЕДМЕТ ДОГОВОРУ</w:t>
      </w:r>
    </w:p>
    <w:p w:rsidR="008D4BD5" w:rsidRPr="00553923" w:rsidRDefault="008D4BD5" w:rsidP="00941A15">
      <w:pPr>
        <w:jc w:val="both"/>
        <w:rPr>
          <w:lang w:val="uk-UA"/>
        </w:rPr>
      </w:pPr>
      <w:r w:rsidRPr="00553923">
        <w:rPr>
          <w:lang w:val="uk-UA"/>
        </w:rPr>
        <w:t>1.1. Постачальник зобов'язується поставити Замовникові товар</w:t>
      </w:r>
      <w:r w:rsidR="00D13B77" w:rsidRPr="00941A15">
        <w:rPr>
          <w:u w:val="single"/>
          <w:lang w:val="uk-UA"/>
        </w:rPr>
        <w:t>:</w:t>
      </w:r>
      <w:r w:rsidR="004D27C8" w:rsidRPr="00941A15">
        <w:rPr>
          <w:i/>
          <w:u w:val="single"/>
          <w:lang w:val="uk-UA"/>
        </w:rPr>
        <w:t xml:space="preserve"> </w:t>
      </w:r>
      <w:r w:rsidR="00941A15" w:rsidRPr="00941A15">
        <w:rPr>
          <w:rFonts w:eastAsia="Calibri"/>
          <w:u w:val="single"/>
          <w:lang w:val="uk-UA" w:eastAsia="en-US"/>
        </w:rPr>
        <w:t>дезінфекційні засоби</w:t>
      </w:r>
      <w:r w:rsidR="00941A15" w:rsidRPr="00941A15">
        <w:rPr>
          <w:rFonts w:eastAsia="Calibri"/>
          <w:lang w:val="uk-UA" w:eastAsia="en-US"/>
        </w:rPr>
        <w:t xml:space="preserve">, код ДК 021:2015: </w:t>
      </w:r>
      <w:r w:rsidR="0096155E" w:rsidRPr="0096155E">
        <w:rPr>
          <w:rFonts w:eastAsia="Calibri"/>
          <w:lang w:val="uk-UA" w:eastAsia="en-US"/>
        </w:rPr>
        <w:t>24450000-3 - Агрохімічна</w:t>
      </w:r>
      <w:r w:rsidR="0096155E" w:rsidRPr="0096155E">
        <w:rPr>
          <w:rFonts w:ascii="Arial" w:eastAsia="Calibri" w:hAnsi="Arial" w:cs="Arial"/>
          <w:color w:val="000000"/>
          <w:sz w:val="21"/>
          <w:szCs w:val="21"/>
          <w:shd w:val="clear" w:color="auto" w:fill="FDFEFD"/>
          <w:lang w:val="uk-UA" w:eastAsia="en-US"/>
        </w:rPr>
        <w:t xml:space="preserve"> </w:t>
      </w:r>
      <w:r w:rsidR="0096155E" w:rsidRPr="0096155E">
        <w:rPr>
          <w:rFonts w:eastAsia="Calibri"/>
          <w:lang w:val="uk-UA" w:eastAsia="en-US"/>
        </w:rPr>
        <w:t>продукція</w:t>
      </w:r>
      <w:r w:rsidR="0096155E">
        <w:rPr>
          <w:rFonts w:eastAsia="Calibri"/>
          <w:lang w:val="uk-UA" w:eastAsia="en-US"/>
        </w:rPr>
        <w:t>;</w:t>
      </w:r>
      <w:r w:rsidR="0096155E" w:rsidRPr="00941A15">
        <w:rPr>
          <w:rFonts w:eastAsia="Calibri"/>
          <w:lang w:val="uk-UA" w:eastAsia="en-US"/>
        </w:rPr>
        <w:t xml:space="preserve"> </w:t>
      </w:r>
      <w:r w:rsidR="00941A15" w:rsidRPr="00941A15">
        <w:rPr>
          <w:rFonts w:eastAsia="Calibri"/>
          <w:lang w:val="uk-UA" w:eastAsia="en-US"/>
        </w:rPr>
        <w:t xml:space="preserve">24455000-8 Дезінфекційні засоби; код  НКМВ 024:2023 </w:t>
      </w:r>
      <w:r w:rsidR="00204C10" w:rsidRPr="00204C10">
        <w:rPr>
          <w:rFonts w:eastAsia="Calibri"/>
          <w:lang w:val="uk-UA" w:eastAsia="en-US"/>
        </w:rPr>
        <w:t xml:space="preserve">47631 - Засіб </w:t>
      </w:r>
      <w:proofErr w:type="spellStart"/>
      <w:r w:rsidR="00204C10" w:rsidRPr="00204C10">
        <w:rPr>
          <w:rFonts w:eastAsia="Calibri"/>
          <w:lang w:val="uk-UA" w:eastAsia="en-US"/>
        </w:rPr>
        <w:t>дезінфікувальний</w:t>
      </w:r>
      <w:proofErr w:type="spellEnd"/>
      <w:r w:rsidR="00204C10" w:rsidRPr="00204C10">
        <w:rPr>
          <w:rFonts w:eastAsia="Calibri"/>
          <w:lang w:val="uk-UA" w:eastAsia="en-US"/>
        </w:rPr>
        <w:t xml:space="preserve"> для медичних виробів; 38713 - Дезінфікуючі засоби, для хірургічних інструментів; 17988 – Антисептична серветка</w:t>
      </w:r>
      <w:r w:rsidR="00941A15">
        <w:rPr>
          <w:rFonts w:eastAsia="Calibri"/>
          <w:lang w:val="uk-UA" w:eastAsia="en-US"/>
        </w:rPr>
        <w:t>,</w:t>
      </w:r>
      <w:r w:rsidRPr="00553923">
        <w:rPr>
          <w:lang w:val="uk-UA"/>
        </w:rPr>
        <w:t xml:space="preserve"> а Замовник - прийняти і оплатити товар.</w:t>
      </w:r>
    </w:p>
    <w:p w:rsidR="008D4BD5" w:rsidRPr="00553923" w:rsidRDefault="008D4BD5" w:rsidP="00D13B77">
      <w:pPr>
        <w:widowControl w:val="0"/>
        <w:autoSpaceDE w:val="0"/>
        <w:autoSpaceDN w:val="0"/>
        <w:adjustRightInd w:val="0"/>
        <w:jc w:val="both"/>
        <w:rPr>
          <w:lang w:val="uk-UA"/>
        </w:rPr>
      </w:pPr>
      <w:r w:rsidRPr="00553923">
        <w:rPr>
          <w:lang w:val="uk-UA"/>
        </w:rPr>
        <w:t xml:space="preserve">1.2. Найменування, </w:t>
      </w:r>
      <w:bookmarkStart w:id="0" w:name="31"/>
      <w:bookmarkEnd w:id="0"/>
      <w:r w:rsidR="00D13B77" w:rsidRPr="00553923">
        <w:rPr>
          <w:lang w:val="uk-UA"/>
        </w:rPr>
        <w:t xml:space="preserve">асортимент, </w:t>
      </w:r>
      <w:r w:rsidRPr="00553923">
        <w:rPr>
          <w:lang w:val="uk-UA"/>
        </w:rPr>
        <w:t>кількість та ці</w:t>
      </w:r>
      <w:r w:rsidR="00D13B77" w:rsidRPr="00553923">
        <w:rPr>
          <w:lang w:val="uk-UA"/>
        </w:rPr>
        <w:t xml:space="preserve">ни зазначені у додатку 1 до договору специфікації, </w:t>
      </w:r>
      <w:r w:rsidRPr="00553923">
        <w:rPr>
          <w:lang w:val="uk-UA"/>
        </w:rPr>
        <w:t xml:space="preserve">та є невід'ємною частиною даного Договору. </w:t>
      </w:r>
    </w:p>
    <w:p w:rsidR="008D4BD5" w:rsidRPr="00553923" w:rsidRDefault="008D4BD5" w:rsidP="00FC625B">
      <w:pPr>
        <w:jc w:val="both"/>
        <w:rPr>
          <w:lang w:val="uk-UA"/>
        </w:rPr>
      </w:pPr>
      <w:r w:rsidRPr="00553923">
        <w:rPr>
          <w:lang w:val="uk-UA"/>
        </w:rPr>
        <w:t xml:space="preserve">1.3. Постачальник визнає, що Товар, який поставляється та передається у власність </w:t>
      </w:r>
      <w:r w:rsidR="00941A15">
        <w:rPr>
          <w:lang w:val="uk-UA"/>
        </w:rPr>
        <w:t>Замовнику</w:t>
      </w:r>
      <w:r w:rsidRPr="00553923">
        <w:rPr>
          <w:lang w:val="uk-UA"/>
        </w:rPr>
        <w:t>, є вільним від всіх і будь-яких зобов’язань і обтяжень перед третіми особами (включаючи плату обов’язкових платежів, податків, мита).</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II. ЯКІСТЬ ТОВАРУ</w:t>
      </w:r>
    </w:p>
    <w:p w:rsidR="008D4BD5" w:rsidRPr="00553923" w:rsidRDefault="008D4BD5" w:rsidP="00FC625B">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2.1. Товар, що постачається, повинен відповідати нормам і стандартам, законодавчо встановленим на території України, а також вимогам  тендерної документації.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2.2. Товар повинен бути належним чином зареєстрований в Україні.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2.3.Товар, що постачається, повинен супроводжуватися документами щодо кількості, термінів придатності, найменування, виробника, а також декларацією про відповідність, супровідною документацією (включаючи інструкцію щодо користування), загальний опис продукції, а також повний склад технічної документації на відповідну продукцію, документи щодо системи якості чи системи управління якістю, висновки експертиз та протоколи випробувань зразків продукції,     </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2.5. Гарантійний термін придатності Товару становить  не менше 12 місяців з дати  поставки</w:t>
      </w:r>
      <w:r w:rsidR="004D27C8">
        <w:rPr>
          <w:lang w:val="uk-UA"/>
        </w:rPr>
        <w:t xml:space="preserve"> </w:t>
      </w:r>
      <w:r w:rsidRPr="00553923">
        <w:rPr>
          <w:lang w:val="uk-UA"/>
        </w:rPr>
        <w:t>Замовнику.</w:t>
      </w:r>
      <w:r w:rsidRPr="00553923">
        <w:rPr>
          <w:lang w:val="uk-UA"/>
        </w:rPr>
        <w:br/>
        <w:t>2.6. Якщо протягом гарантійного строку дефект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bookmarkStart w:id="1" w:name="n276"/>
      <w:bookmarkStart w:id="2" w:name="n277"/>
      <w:bookmarkStart w:id="3" w:name="n688"/>
      <w:bookmarkStart w:id="4" w:name="n278"/>
      <w:bookmarkStart w:id="5" w:name="n279"/>
      <w:bookmarkStart w:id="6" w:name="n280"/>
      <w:bookmarkStart w:id="7" w:name="n689"/>
      <w:bookmarkEnd w:id="1"/>
      <w:bookmarkEnd w:id="2"/>
      <w:bookmarkEnd w:id="3"/>
      <w:bookmarkEnd w:id="4"/>
      <w:bookmarkEnd w:id="5"/>
      <w:bookmarkEnd w:id="6"/>
      <w:bookmarkEnd w:id="7"/>
    </w:p>
    <w:p w:rsidR="00D13B77" w:rsidRPr="00553923" w:rsidRDefault="00D13B77"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53923">
        <w:rPr>
          <w:lang w:val="uk-UA"/>
        </w:rPr>
        <w:t xml:space="preserve">                                                                 III. ЦІНА ДОГОВОРУ</w:t>
      </w:r>
    </w:p>
    <w:p w:rsidR="008D4BD5" w:rsidRPr="00553923" w:rsidRDefault="008D4BD5" w:rsidP="00FC625B">
      <w:pPr>
        <w:jc w:val="both"/>
        <w:rPr>
          <w:lang w:val="uk-UA"/>
        </w:rPr>
      </w:pPr>
      <w:r w:rsidRPr="00553923">
        <w:rPr>
          <w:lang w:val="uk-UA"/>
        </w:rPr>
        <w:t xml:space="preserve">3.1. Загальна ціна цього Договору складається з вартості всього товару, що поставляється за цим договором, та складає  ______ грн.(____) в т.ч. ПДВ – ____ грн. </w:t>
      </w:r>
    </w:p>
    <w:p w:rsidR="008D4BD5" w:rsidRPr="00553923" w:rsidRDefault="008D4BD5" w:rsidP="00FC625B">
      <w:pPr>
        <w:jc w:val="both"/>
        <w:rPr>
          <w:lang w:val="uk-UA"/>
        </w:rPr>
      </w:pPr>
      <w:r w:rsidRPr="00553923">
        <w:rPr>
          <w:lang w:val="uk-UA"/>
        </w:rPr>
        <w:t>3.2. Ціна та сума цього  Договору  може  бути  зменшена  за  взаємною згодою Сторін.</w:t>
      </w:r>
    </w:p>
    <w:p w:rsidR="008D4BD5" w:rsidRPr="00553923" w:rsidRDefault="008D4BD5" w:rsidP="00FC625B">
      <w:pPr>
        <w:jc w:val="both"/>
        <w:rPr>
          <w:bCs/>
          <w:color w:val="000000"/>
          <w:lang w:val="uk-UA"/>
        </w:rPr>
      </w:pPr>
      <w:r w:rsidRPr="00553923">
        <w:rPr>
          <w:lang w:val="uk-UA"/>
        </w:rPr>
        <w:lastRenderedPageBreak/>
        <w:t xml:space="preserve">3.3. </w:t>
      </w:r>
      <w:r w:rsidRPr="00553923">
        <w:rPr>
          <w:bCs/>
          <w:color w:val="000000"/>
          <w:lang w:val="uk-UA"/>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rsidR="008D4BD5" w:rsidRPr="00553923" w:rsidRDefault="008D4BD5" w:rsidP="008D4BD5">
      <w:pPr>
        <w:rPr>
          <w:bCs/>
          <w:color w:val="000000"/>
          <w:lang w:val="uk-UA"/>
        </w:rPr>
      </w:pPr>
    </w:p>
    <w:p w:rsidR="008D4BD5" w:rsidRPr="00553923" w:rsidRDefault="008D4BD5" w:rsidP="008D4BD5">
      <w:pPr>
        <w:rPr>
          <w:bCs/>
          <w:color w:val="000000"/>
          <w:lang w:val="uk-UA"/>
        </w:rPr>
      </w:pPr>
      <w:r w:rsidRPr="00553923">
        <w:rPr>
          <w:lang w:val="uk-UA"/>
        </w:rPr>
        <w:t xml:space="preserve">                                                      IV. ПОРЯДОК ЗДІЙСНЕННЯ ОПЛАТИ</w:t>
      </w:r>
    </w:p>
    <w:p w:rsidR="008D4BD5" w:rsidRPr="00553923" w:rsidRDefault="008D4BD5" w:rsidP="00FC625B">
      <w:pPr>
        <w:tabs>
          <w:tab w:val="left" w:pos="1305"/>
          <w:tab w:val="center" w:pos="5037"/>
        </w:tabs>
        <w:jc w:val="both"/>
        <w:rPr>
          <w:lang w:val="uk-UA"/>
        </w:rPr>
      </w:pPr>
      <w:r w:rsidRPr="00553923">
        <w:rPr>
          <w:lang w:val="uk-UA"/>
        </w:rPr>
        <w:t xml:space="preserve">4.1. Розрахунки проводяться в національній </w:t>
      </w:r>
      <w:r w:rsidR="00204C10">
        <w:rPr>
          <w:lang w:val="uk-UA"/>
        </w:rPr>
        <w:t xml:space="preserve">банкноті </w:t>
      </w:r>
      <w:r w:rsidRPr="00553923">
        <w:rPr>
          <w:lang w:val="uk-UA"/>
        </w:rPr>
        <w:t xml:space="preserve"> України</w:t>
      </w:r>
      <w:r w:rsidR="00204C10">
        <w:rPr>
          <w:lang w:val="uk-UA"/>
        </w:rPr>
        <w:t xml:space="preserve"> - гривні</w:t>
      </w:r>
      <w:r w:rsidRPr="00553923">
        <w:rPr>
          <w:lang w:val="uk-UA"/>
        </w:rPr>
        <w:t>.</w:t>
      </w:r>
    </w:p>
    <w:p w:rsidR="008D4BD5" w:rsidRPr="00553923" w:rsidRDefault="008D4BD5" w:rsidP="00FC625B">
      <w:pPr>
        <w:jc w:val="both"/>
        <w:rPr>
          <w:lang w:val="uk-UA"/>
        </w:rPr>
      </w:pPr>
      <w:r w:rsidRPr="00553923">
        <w:rPr>
          <w:lang w:val="uk-UA"/>
        </w:rPr>
        <w:t xml:space="preserve">4.2. </w:t>
      </w:r>
      <w:r w:rsidR="00941A15">
        <w:rPr>
          <w:lang w:val="uk-UA"/>
        </w:rPr>
        <w:t>Замовник</w:t>
      </w:r>
      <w:r w:rsidRPr="00553923">
        <w:rPr>
          <w:lang w:val="uk-UA"/>
        </w:rPr>
        <w:t xml:space="preserve">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w:t>
      </w:r>
      <w:r w:rsidR="00204C10">
        <w:rPr>
          <w:lang w:val="uk-UA"/>
        </w:rPr>
        <w:t>передбачени</w:t>
      </w:r>
      <w:bookmarkStart w:id="8" w:name="_GoBack"/>
      <w:bookmarkEnd w:id="8"/>
      <w:r w:rsidR="00C57866" w:rsidRPr="00553923">
        <w:rPr>
          <w:lang w:val="uk-UA"/>
        </w:rPr>
        <w:t>м</w:t>
      </w:r>
      <w:r w:rsidRPr="00553923">
        <w:rPr>
          <w:lang w:val="uk-UA"/>
        </w:rPr>
        <w:t xml:space="preserve">  п. 3.1. даного Договору, на розрахунковий рах</w:t>
      </w:r>
      <w:r w:rsidR="00C57866" w:rsidRPr="00553923">
        <w:rPr>
          <w:lang w:val="uk-UA"/>
        </w:rPr>
        <w:t>унок Постачальника, в строк до 14</w:t>
      </w:r>
      <w:r w:rsidRPr="00553923">
        <w:rPr>
          <w:lang w:val="uk-UA"/>
        </w:rPr>
        <w:t xml:space="preserve"> (</w:t>
      </w:r>
      <w:r w:rsidR="00C57866" w:rsidRPr="00553923">
        <w:rPr>
          <w:lang w:val="uk-UA"/>
        </w:rPr>
        <w:t>чотирнадцяти</w:t>
      </w:r>
      <w:r w:rsidRPr="00553923">
        <w:rPr>
          <w:lang w:val="uk-UA"/>
        </w:rPr>
        <w:t>)  календарних днів з дати його прийняття.</w:t>
      </w:r>
    </w:p>
    <w:p w:rsidR="00C57866" w:rsidRPr="00553923" w:rsidRDefault="00C57866"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V. ПОСТАВКА ТОВАРУ</w:t>
      </w:r>
    </w:p>
    <w:p w:rsidR="008D4BD5" w:rsidRPr="00553923" w:rsidRDefault="008D4BD5" w:rsidP="00FC625B">
      <w:pPr>
        <w:widowControl w:val="0"/>
        <w:jc w:val="both"/>
        <w:rPr>
          <w:lang w:val="uk-UA"/>
        </w:rPr>
      </w:pPr>
      <w:r w:rsidRPr="00553923">
        <w:rPr>
          <w:lang w:val="uk-UA"/>
        </w:rPr>
        <w:t xml:space="preserve">5.1. Товар повинен постачатися силами та за рахунок Постачальника на умовах DDP (транспортом постачальника згідно з правилами виробів медичного призначення та за рахунок постачальника, </w:t>
      </w:r>
      <w:r w:rsidRPr="00553923">
        <w:rPr>
          <w:bCs/>
          <w:lang w:val="uk-UA"/>
        </w:rPr>
        <w:t>здійснюється цілком</w:t>
      </w:r>
      <w:r w:rsidRPr="00553923">
        <w:rPr>
          <w:lang w:val="uk-UA"/>
        </w:rPr>
        <w:t xml:space="preserve">, відповідно до заявок </w:t>
      </w:r>
      <w:r w:rsidRPr="00553923">
        <w:rPr>
          <w:iCs/>
          <w:lang w:val="uk-UA"/>
        </w:rPr>
        <w:t>Замовника</w:t>
      </w:r>
      <w:r w:rsidRPr="00553923">
        <w:rPr>
          <w:lang w:val="uk-UA"/>
        </w:rPr>
        <w:t>. Транспортні видатки враховані у ціну товару.</w:t>
      </w:r>
      <w:r w:rsidRPr="00553923">
        <w:rPr>
          <w:lang w:val="uk-UA"/>
        </w:rPr>
        <w:br/>
        <w:t>5.1.</w:t>
      </w:r>
      <w:r w:rsidR="00D13B77" w:rsidRPr="00553923">
        <w:rPr>
          <w:lang w:val="uk-UA"/>
        </w:rPr>
        <w:t>1</w:t>
      </w:r>
      <w:r w:rsidRPr="00553923">
        <w:rPr>
          <w:lang w:val="uk-UA"/>
        </w:rPr>
        <w:t>.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rsidR="008D4BD5" w:rsidRPr="00553923" w:rsidRDefault="008D4BD5" w:rsidP="00FC625B">
      <w:pPr>
        <w:widowControl w:val="0"/>
        <w:jc w:val="both"/>
        <w:rPr>
          <w:lang w:val="uk-UA"/>
        </w:rPr>
      </w:pPr>
      <w:r w:rsidRPr="00553923">
        <w:rPr>
          <w:lang w:val="uk-UA"/>
        </w:rPr>
        <w:t>5.2. Завантаження і розвантаження товару здійснюється силами, засобами та за рахунок Постачальника</w:t>
      </w:r>
    </w:p>
    <w:p w:rsidR="008D4BD5" w:rsidRPr="00553923" w:rsidRDefault="008D4BD5" w:rsidP="00FC625B">
      <w:pPr>
        <w:widowControl w:val="0"/>
        <w:jc w:val="both"/>
        <w:rPr>
          <w:lang w:val="uk-UA"/>
        </w:rPr>
      </w:pPr>
      <w:r w:rsidRPr="00553923">
        <w:rPr>
          <w:lang w:val="uk-UA"/>
        </w:rPr>
        <w:t>5.</w:t>
      </w:r>
      <w:r w:rsidR="00D13B77" w:rsidRPr="00553923">
        <w:rPr>
          <w:lang w:val="uk-UA"/>
        </w:rPr>
        <w:t>3</w:t>
      </w:r>
      <w:r w:rsidRPr="00553923">
        <w:rPr>
          <w:lang w:val="uk-UA"/>
        </w:rPr>
        <w:t>.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553923">
        <w:rPr>
          <w:lang w:val="uk-UA"/>
        </w:rPr>
        <w:br/>
        <w:t>5.</w:t>
      </w:r>
      <w:r w:rsidR="00D13B77" w:rsidRPr="00553923">
        <w:rPr>
          <w:lang w:val="uk-UA"/>
        </w:rPr>
        <w:t>4</w:t>
      </w:r>
      <w:r w:rsidRPr="00553923">
        <w:rPr>
          <w:lang w:val="uk-UA"/>
        </w:rPr>
        <w:t xml:space="preserve">. Перевірка товару здійснюється матеріально-відповідальними особами Замовника та підтверджується підписом на всіх екземплярах видаткових накладних у день </w:t>
      </w:r>
      <w:r w:rsidR="00F842C2" w:rsidRPr="00553923">
        <w:rPr>
          <w:lang w:val="uk-UA"/>
        </w:rPr>
        <w:t>поставки товару</w:t>
      </w:r>
      <w:r w:rsidRPr="00553923">
        <w:rPr>
          <w:lang w:val="uk-UA"/>
        </w:rPr>
        <w:t xml:space="preserve"> Претензії щодо якості товару можуть бути пред’явлені протягом 20 днів з моменту поставки товару. </w:t>
      </w:r>
    </w:p>
    <w:p w:rsidR="008D4BD5" w:rsidRPr="00553923" w:rsidRDefault="00F842C2" w:rsidP="00FC625B">
      <w:pPr>
        <w:widowControl w:val="0"/>
        <w:autoSpaceDE w:val="0"/>
        <w:autoSpaceDN w:val="0"/>
        <w:adjustRightInd w:val="0"/>
        <w:jc w:val="both"/>
        <w:rPr>
          <w:lang w:val="uk-UA"/>
        </w:rPr>
      </w:pPr>
      <w:r w:rsidRPr="00553923">
        <w:rPr>
          <w:lang w:val="uk-UA"/>
        </w:rPr>
        <w:t>5.4.1.</w:t>
      </w:r>
      <w:r w:rsidR="008D4BD5" w:rsidRPr="00553923">
        <w:rPr>
          <w:lang w:val="uk-UA"/>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008D4BD5" w:rsidRPr="00553923">
        <w:rPr>
          <w:lang w:val="uk-UA"/>
        </w:rPr>
        <w:t>доукомплектація</w:t>
      </w:r>
      <w:proofErr w:type="spellEnd"/>
      <w:r w:rsidR="008D4BD5" w:rsidRPr="00553923">
        <w:rPr>
          <w:lang w:val="uk-UA"/>
        </w:rPr>
        <w:t xml:space="preserve">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rsidR="008D4BD5" w:rsidRPr="00553923" w:rsidRDefault="00F842C2" w:rsidP="00FC625B">
      <w:pPr>
        <w:widowControl w:val="0"/>
        <w:jc w:val="both"/>
        <w:rPr>
          <w:lang w:val="uk-UA"/>
        </w:rPr>
      </w:pPr>
      <w:r w:rsidRPr="00553923">
        <w:rPr>
          <w:lang w:val="uk-UA"/>
        </w:rPr>
        <w:t>5.4.2.</w:t>
      </w:r>
      <w:r w:rsidR="008D4BD5" w:rsidRPr="00553923">
        <w:rPr>
          <w:lang w:val="uk-UA"/>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8D4BD5" w:rsidRPr="00553923" w:rsidRDefault="008D4BD5" w:rsidP="00FC625B">
      <w:pPr>
        <w:shd w:val="clear" w:color="auto" w:fill="FFFFFF"/>
        <w:tabs>
          <w:tab w:val="left" w:pos="984"/>
        </w:tabs>
        <w:jc w:val="both"/>
        <w:rPr>
          <w:iCs/>
          <w:color w:val="000000"/>
          <w:lang w:val="uk-UA"/>
        </w:rPr>
      </w:pPr>
      <w:r w:rsidRPr="00553923">
        <w:rPr>
          <w:iCs/>
          <w:color w:val="000000"/>
          <w:lang w:val="uk-UA"/>
        </w:rPr>
        <w:t>5.</w:t>
      </w:r>
      <w:r w:rsidR="00F842C2" w:rsidRPr="00553923">
        <w:rPr>
          <w:iCs/>
          <w:color w:val="000000"/>
          <w:lang w:val="uk-UA"/>
        </w:rPr>
        <w:t>5</w:t>
      </w:r>
      <w:r w:rsidRPr="00553923">
        <w:rPr>
          <w:iCs/>
          <w:color w:val="000000"/>
          <w:lang w:val="uk-UA"/>
        </w:rPr>
        <w:t xml:space="preserve">. Товар повинен передаватися </w:t>
      </w:r>
      <w:r w:rsidRPr="00553923">
        <w:rPr>
          <w:color w:val="000000"/>
          <w:lang w:val="uk-UA"/>
        </w:rPr>
        <w:t xml:space="preserve">Замовнику </w:t>
      </w:r>
      <w:r w:rsidRPr="00553923">
        <w:rPr>
          <w:iCs/>
          <w:color w:val="000000"/>
          <w:lang w:val="uk-UA"/>
        </w:rPr>
        <w:t>в упаковці підприємства виробника, яка не повинна бути деформованою або пошкодженою.</w:t>
      </w:r>
    </w:p>
    <w:p w:rsidR="008D4BD5" w:rsidRPr="00553923" w:rsidRDefault="008D4BD5" w:rsidP="00FC625B">
      <w:pPr>
        <w:tabs>
          <w:tab w:val="num" w:pos="0"/>
        </w:tabs>
        <w:jc w:val="both"/>
        <w:rPr>
          <w:lang w:val="uk-UA"/>
        </w:rPr>
      </w:pPr>
      <w:r w:rsidRPr="00553923">
        <w:rPr>
          <w:lang w:val="uk-UA"/>
        </w:rPr>
        <w:t>5.</w:t>
      </w:r>
      <w:r w:rsidR="00F842C2" w:rsidRPr="00553923">
        <w:rPr>
          <w:lang w:val="uk-UA"/>
        </w:rPr>
        <w:t>6</w:t>
      </w:r>
      <w:r w:rsidRPr="00553923">
        <w:rPr>
          <w:lang w:val="uk-UA"/>
        </w:rPr>
        <w:t>. Постачальник гарантує якість і надійність товару.</w:t>
      </w:r>
    </w:p>
    <w:p w:rsidR="008D4BD5" w:rsidRPr="00553923" w:rsidRDefault="008D4BD5" w:rsidP="00FC625B">
      <w:pPr>
        <w:pStyle w:val="aa"/>
        <w:tabs>
          <w:tab w:val="left" w:pos="0"/>
        </w:tabs>
        <w:spacing w:after="0"/>
        <w:ind w:left="0"/>
        <w:jc w:val="both"/>
        <w:rPr>
          <w:iCs/>
          <w:lang w:val="uk-UA"/>
        </w:rPr>
      </w:pPr>
      <w:r w:rsidRPr="00553923">
        <w:rPr>
          <w:bCs/>
          <w:lang w:val="uk-UA"/>
        </w:rPr>
        <w:t>5.</w:t>
      </w:r>
      <w:r w:rsidR="00F842C2" w:rsidRPr="00553923">
        <w:rPr>
          <w:bCs/>
          <w:lang w:val="uk-UA"/>
        </w:rPr>
        <w:t>7</w:t>
      </w:r>
      <w:r w:rsidRPr="00553923">
        <w:rPr>
          <w:bCs/>
          <w:lang w:val="uk-UA"/>
        </w:rPr>
        <w:t xml:space="preserve">. Доставка товару здійснюється за адресою </w:t>
      </w:r>
      <w:r w:rsidRPr="00553923">
        <w:rPr>
          <w:iCs/>
          <w:lang w:val="uk-UA"/>
        </w:rPr>
        <w:t>Покупця</w:t>
      </w:r>
      <w:r w:rsidRPr="00553923">
        <w:rPr>
          <w:bCs/>
          <w:lang w:val="uk-UA"/>
        </w:rPr>
        <w:t xml:space="preserve">: </w:t>
      </w:r>
      <w:r w:rsidRPr="00553923">
        <w:rPr>
          <w:bCs/>
          <w:color w:val="000000"/>
          <w:lang w:val="uk-UA"/>
        </w:rPr>
        <w:t xml:space="preserve">вул. </w:t>
      </w:r>
      <w:r w:rsidR="00F842C2" w:rsidRPr="00553923">
        <w:rPr>
          <w:bCs/>
          <w:color w:val="000000"/>
          <w:lang w:val="uk-UA"/>
        </w:rPr>
        <w:t>Пулюя Івана, 6,</w:t>
      </w:r>
      <w:r w:rsidRPr="00553923">
        <w:rPr>
          <w:bCs/>
          <w:color w:val="000000"/>
          <w:lang w:val="uk-UA"/>
        </w:rPr>
        <w:t xml:space="preserve"> м. Хмельницький, </w:t>
      </w:r>
      <w:r w:rsidRPr="00553923">
        <w:rPr>
          <w:bCs/>
          <w:lang w:val="uk-UA"/>
        </w:rPr>
        <w:t xml:space="preserve">транспортом </w:t>
      </w:r>
      <w:r w:rsidRPr="00553923">
        <w:rPr>
          <w:iCs/>
          <w:lang w:val="uk-UA"/>
        </w:rPr>
        <w:t>Постачальника,</w:t>
      </w:r>
      <w:r w:rsidRPr="00553923">
        <w:rPr>
          <w:lang w:val="uk-UA"/>
        </w:rPr>
        <w:t xml:space="preserve"> завантажувально-розвантажувальні роботи за рахунок Постачальника</w:t>
      </w:r>
      <w:r w:rsidRPr="00553923">
        <w:rPr>
          <w:iCs/>
          <w:lang w:val="uk-UA"/>
        </w:rPr>
        <w:t>.</w:t>
      </w:r>
    </w:p>
    <w:p w:rsidR="00D33CE5" w:rsidRPr="00553923" w:rsidRDefault="00D33CE5" w:rsidP="00FC625B">
      <w:pPr>
        <w:pStyle w:val="aa"/>
        <w:tabs>
          <w:tab w:val="left" w:pos="0"/>
        </w:tabs>
        <w:spacing w:after="0"/>
        <w:ind w:left="0"/>
        <w:jc w:val="both"/>
        <w:rPr>
          <w:iCs/>
          <w:lang w:val="uk-UA"/>
        </w:rPr>
      </w:pPr>
      <w:r w:rsidRPr="000F5C46">
        <w:rPr>
          <w:iCs/>
          <w:lang w:val="uk-UA"/>
        </w:rPr>
        <w:t xml:space="preserve">5.8. Термін поставки – до </w:t>
      </w:r>
      <w:r w:rsidR="004D27C8">
        <w:rPr>
          <w:iCs/>
          <w:lang w:val="uk-UA"/>
        </w:rPr>
        <w:t>31</w:t>
      </w:r>
      <w:r w:rsidRPr="000F5C46">
        <w:rPr>
          <w:iCs/>
          <w:lang w:val="uk-UA"/>
        </w:rPr>
        <w:t xml:space="preserve"> </w:t>
      </w:r>
      <w:r w:rsidR="00260F03">
        <w:rPr>
          <w:iCs/>
          <w:lang w:val="uk-UA"/>
        </w:rPr>
        <w:t>грудня</w:t>
      </w:r>
      <w:r w:rsidRPr="000F5C46">
        <w:rPr>
          <w:iCs/>
          <w:lang w:val="uk-UA"/>
        </w:rPr>
        <w:t xml:space="preserve"> 202</w:t>
      </w:r>
      <w:r w:rsidR="004D27C8">
        <w:rPr>
          <w:iCs/>
          <w:lang w:val="uk-UA"/>
        </w:rPr>
        <w:t>4</w:t>
      </w:r>
      <w:r w:rsidRPr="000F5C46">
        <w:rPr>
          <w:iCs/>
          <w:lang w:val="uk-UA"/>
        </w:rPr>
        <w:t xml:space="preserve"> року.</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VI. ПРАВА ТА ОБОВ'ЯЗКИ СТОРІН</w:t>
      </w:r>
    </w:p>
    <w:p w:rsidR="008D4BD5" w:rsidRPr="00553923" w:rsidRDefault="008D4BD5" w:rsidP="00FC625B">
      <w:pPr>
        <w:jc w:val="both"/>
        <w:rPr>
          <w:lang w:val="uk-UA"/>
        </w:rPr>
      </w:pPr>
      <w:r w:rsidRPr="00553923">
        <w:rPr>
          <w:lang w:val="uk-UA"/>
        </w:rPr>
        <w:t xml:space="preserve">6.1. Замовник зобов'язаний: </w:t>
      </w:r>
    </w:p>
    <w:p w:rsidR="008D4BD5" w:rsidRPr="00553923" w:rsidRDefault="008D4BD5" w:rsidP="00FC625B">
      <w:pPr>
        <w:jc w:val="both"/>
        <w:rPr>
          <w:lang w:val="uk-UA"/>
        </w:rPr>
      </w:pPr>
      <w:r w:rsidRPr="00553923">
        <w:rPr>
          <w:lang w:val="uk-UA"/>
        </w:rPr>
        <w:t xml:space="preserve">6.1.1. Своєчасно та в повному обсязі оплачувати  товар; </w:t>
      </w:r>
    </w:p>
    <w:p w:rsidR="008D4BD5" w:rsidRPr="00553923" w:rsidRDefault="008D4BD5" w:rsidP="00FC625B">
      <w:pPr>
        <w:jc w:val="both"/>
        <w:rPr>
          <w:lang w:val="uk-UA"/>
        </w:rPr>
      </w:pPr>
      <w:r w:rsidRPr="00553923">
        <w:rPr>
          <w:lang w:val="uk-UA"/>
        </w:rPr>
        <w:t xml:space="preserve">6.1.2. Приймати поставлений товар  згідно з  видатковими накладними; </w:t>
      </w:r>
    </w:p>
    <w:p w:rsidR="008D4BD5" w:rsidRPr="00553923" w:rsidRDefault="008D4BD5" w:rsidP="00FC625B">
      <w:pPr>
        <w:jc w:val="both"/>
        <w:rPr>
          <w:lang w:val="uk-UA"/>
        </w:rPr>
      </w:pPr>
      <w:r w:rsidRPr="00553923">
        <w:rPr>
          <w:lang w:val="uk-UA"/>
        </w:rPr>
        <w:t xml:space="preserve">6.2. Замовник має право: </w:t>
      </w:r>
    </w:p>
    <w:p w:rsidR="008D4BD5" w:rsidRPr="00553923" w:rsidRDefault="008D4BD5" w:rsidP="00FC625B">
      <w:pPr>
        <w:jc w:val="both"/>
        <w:rPr>
          <w:lang w:val="uk-UA"/>
        </w:rPr>
      </w:pPr>
      <w:r w:rsidRPr="00553923">
        <w:rPr>
          <w:lang w:val="uk-UA"/>
        </w:rPr>
        <w:t xml:space="preserve">6.2.1. Контролювати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 Постачальник зобов'язаний: </w:t>
      </w:r>
    </w:p>
    <w:p w:rsidR="008D4BD5" w:rsidRPr="00553923" w:rsidRDefault="008D4BD5" w:rsidP="00FC625B">
      <w:pPr>
        <w:jc w:val="both"/>
        <w:rPr>
          <w:lang w:val="uk-UA"/>
        </w:rPr>
      </w:pPr>
      <w:r w:rsidRPr="00553923">
        <w:rPr>
          <w:lang w:val="uk-UA"/>
        </w:rPr>
        <w:t xml:space="preserve">6.3.1. Забезпечити поставку товарів у строки, встановлені цим Договором; </w:t>
      </w:r>
    </w:p>
    <w:p w:rsidR="008D4BD5" w:rsidRPr="00553923" w:rsidRDefault="008D4BD5" w:rsidP="00FC625B">
      <w:pPr>
        <w:jc w:val="both"/>
        <w:rPr>
          <w:lang w:val="uk-UA"/>
        </w:rPr>
      </w:pPr>
      <w:r w:rsidRPr="00553923">
        <w:rPr>
          <w:lang w:val="uk-UA"/>
        </w:rPr>
        <w:lastRenderedPageBreak/>
        <w:t xml:space="preserve">6.3.2. Забезпечити поставку товарів, якість яких відповідає умовам, установленим цим Договором; </w:t>
      </w:r>
    </w:p>
    <w:p w:rsidR="008D4BD5" w:rsidRPr="00553923" w:rsidRDefault="008D4BD5" w:rsidP="00FC625B">
      <w:pPr>
        <w:jc w:val="both"/>
        <w:rPr>
          <w:lang w:val="uk-UA"/>
        </w:rPr>
      </w:pPr>
      <w:r w:rsidRPr="00553923">
        <w:rPr>
          <w:lang w:val="uk-UA"/>
        </w:rPr>
        <w:t>6.3.3.До передачі товару Замовнику, Постачальник зберігає товар не допускаючи його погіршення;</w:t>
      </w:r>
    </w:p>
    <w:p w:rsidR="008D4BD5" w:rsidRPr="00553923" w:rsidRDefault="008D4BD5" w:rsidP="00FC625B">
      <w:pPr>
        <w:jc w:val="both"/>
        <w:rPr>
          <w:lang w:val="uk-UA"/>
        </w:rPr>
      </w:pPr>
      <w:r w:rsidRPr="00553923">
        <w:rPr>
          <w:lang w:val="uk-UA"/>
        </w:rPr>
        <w:t>6.3.4. Замінити товар неналежної якості у порядку та строки передбачені договором</w:t>
      </w:r>
    </w:p>
    <w:p w:rsidR="008D4BD5" w:rsidRPr="00553923" w:rsidRDefault="008D4BD5" w:rsidP="00FC625B">
      <w:pPr>
        <w:jc w:val="both"/>
        <w:rPr>
          <w:lang w:val="uk-UA"/>
        </w:rPr>
      </w:pPr>
      <w:r w:rsidRPr="00553923">
        <w:rPr>
          <w:lang w:val="uk-UA"/>
        </w:rPr>
        <w:t xml:space="preserve">6.4. Постачальник має право: </w:t>
      </w:r>
    </w:p>
    <w:p w:rsidR="008D4BD5" w:rsidRPr="00553923" w:rsidRDefault="008D4BD5" w:rsidP="00FC625B">
      <w:pPr>
        <w:jc w:val="both"/>
        <w:rPr>
          <w:lang w:val="uk-UA"/>
        </w:rPr>
      </w:pPr>
      <w:r w:rsidRPr="00553923">
        <w:rPr>
          <w:lang w:val="uk-UA"/>
        </w:rPr>
        <w:t xml:space="preserve">6.4.1. Своєчасно та в повному обсязі отримувати плату за поставлений товар; </w:t>
      </w:r>
    </w:p>
    <w:p w:rsidR="008D4BD5" w:rsidRPr="00553923" w:rsidRDefault="008D4BD5" w:rsidP="00FC625B">
      <w:pPr>
        <w:jc w:val="both"/>
        <w:rPr>
          <w:lang w:val="uk-UA"/>
        </w:rPr>
      </w:pPr>
      <w:r w:rsidRPr="00553923">
        <w:rPr>
          <w:lang w:val="uk-UA"/>
        </w:rPr>
        <w:t xml:space="preserve">6.4.2. Припинити постачання товарів та приймання нових заявок у випадку порушення Замовником строків оплати товару.  </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VII. ВІДПОВІДАЛЬНІСТЬ СТОРІН</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553923">
        <w:rPr>
          <w:lang w:val="uk-UA"/>
        </w:rPr>
        <w:br/>
      </w:r>
      <w:bookmarkStart w:id="9" w:name="83"/>
      <w:bookmarkEnd w:id="9"/>
      <w:r w:rsidRPr="00553923">
        <w:rPr>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0" w:name="84"/>
      <w:bookmarkEnd w:id="10"/>
      <w:r w:rsidRPr="00553923">
        <w:rPr>
          <w:lang w:val="uk-UA"/>
        </w:rPr>
        <w:t>7.3</w:t>
      </w:r>
      <w:bookmarkStart w:id="11" w:name="86"/>
      <w:bookmarkEnd w:id="11"/>
      <w:r w:rsidRPr="00553923">
        <w:rPr>
          <w:lang w:val="uk-UA"/>
        </w:rPr>
        <w:t xml:space="preserve">. За порушення умов зобов’язання щодо якості та/або комплектності товару з </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Постачальника стягується штраф у розмірі 10% вартості неякісного (некомплектного) товару.</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Сплата штрафних санкцій та штрафів не звільняє Постачальника від обов’язку поставити товар відповідно до умов Договору.</w:t>
      </w:r>
    </w:p>
    <w:p w:rsidR="008D4BD5" w:rsidRPr="00553923" w:rsidRDefault="008D4BD5" w:rsidP="00FC625B">
      <w:pPr>
        <w:shd w:val="clear" w:color="auto" w:fill="FFFFFF"/>
        <w:jc w:val="both"/>
        <w:rPr>
          <w:color w:val="000000"/>
          <w:spacing w:val="-1"/>
          <w:lang w:val="uk-UA"/>
        </w:rPr>
      </w:pPr>
      <w:r w:rsidRPr="00553923">
        <w:rPr>
          <w:lang w:val="uk-UA"/>
        </w:rPr>
        <w:t xml:space="preserve">7.4. </w:t>
      </w:r>
      <w:r w:rsidRPr="00553923">
        <w:rPr>
          <w:color w:val="000000"/>
          <w:spacing w:val="-1"/>
          <w:lang w:val="uk-UA"/>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rsidR="008D4BD5" w:rsidRPr="00553923" w:rsidRDefault="008D4BD5" w:rsidP="00FC625B">
      <w:pPr>
        <w:shd w:val="clear" w:color="auto" w:fill="FFFFFF"/>
        <w:jc w:val="both"/>
        <w:rPr>
          <w:color w:val="000000"/>
          <w:spacing w:val="-1"/>
          <w:lang w:val="uk-UA"/>
        </w:rPr>
      </w:pPr>
      <w:r w:rsidRPr="00553923">
        <w:rPr>
          <w:color w:val="000000"/>
          <w:spacing w:val="-1"/>
          <w:lang w:val="uk-UA"/>
        </w:rPr>
        <w:t>7.5.</w:t>
      </w:r>
      <w:r w:rsidRPr="00553923">
        <w:rPr>
          <w:lang w:val="uk-UA"/>
        </w:rPr>
        <w:t xml:space="preserve"> </w:t>
      </w:r>
      <w:r w:rsidRPr="00553923">
        <w:rPr>
          <w:color w:val="000000"/>
          <w:spacing w:val="-1"/>
          <w:lang w:val="uk-UA"/>
        </w:rPr>
        <w:t>Сторони зобов'язані інформувати одна однієї про зміни адресу і  реквізитів, передбачених договором.</w:t>
      </w:r>
    </w:p>
    <w:p w:rsidR="008D4BD5" w:rsidRPr="00553923" w:rsidRDefault="008D4BD5" w:rsidP="008D4BD5">
      <w:pPr>
        <w:shd w:val="clear" w:color="auto" w:fill="FFFFFF"/>
        <w:jc w:val="center"/>
        <w:rPr>
          <w:lang w:val="uk-UA"/>
        </w:rPr>
      </w:pPr>
      <w:r w:rsidRPr="00553923">
        <w:rPr>
          <w:lang w:val="uk-UA"/>
        </w:rPr>
        <w:t>III. ОБСТАВИНИ НЕПЕРЕБОРНОЇ СИЛИ</w:t>
      </w:r>
    </w:p>
    <w:p w:rsidR="008D4BD5" w:rsidRPr="00553923" w:rsidRDefault="008D4BD5" w:rsidP="00FC625B">
      <w:pPr>
        <w:jc w:val="both"/>
        <w:rPr>
          <w:lang w:val="uk-UA"/>
        </w:rPr>
      </w:pPr>
      <w:r w:rsidRPr="0055392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4BD5" w:rsidRPr="00553923" w:rsidRDefault="008D4BD5" w:rsidP="00FC625B">
      <w:pPr>
        <w:jc w:val="both"/>
        <w:rPr>
          <w:lang w:val="uk-UA"/>
        </w:rPr>
      </w:pPr>
      <w:r w:rsidRPr="0055392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8D4BD5" w:rsidRPr="00553923" w:rsidRDefault="008D4BD5" w:rsidP="00FC625B">
      <w:pPr>
        <w:jc w:val="both"/>
        <w:rPr>
          <w:lang w:val="uk-UA"/>
        </w:rPr>
      </w:pPr>
      <w:r w:rsidRPr="00553923">
        <w:rPr>
          <w:lang w:val="uk-UA"/>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rsidR="008D4BD5" w:rsidRPr="00553923" w:rsidRDefault="008D4BD5" w:rsidP="008D4BD5">
      <w:pPr>
        <w:jc w:val="center"/>
        <w:rPr>
          <w:lang w:val="uk-UA"/>
        </w:rPr>
      </w:pPr>
      <w:r w:rsidRPr="00553923">
        <w:rPr>
          <w:lang w:val="uk-UA"/>
        </w:rPr>
        <w:t>IX. ВИРІШЕННЯ СПОРІВ</w:t>
      </w:r>
    </w:p>
    <w:p w:rsidR="008D4BD5" w:rsidRPr="00553923" w:rsidRDefault="008D4BD5" w:rsidP="00FC625B">
      <w:pPr>
        <w:jc w:val="both"/>
        <w:rPr>
          <w:lang w:val="uk-UA"/>
        </w:rPr>
      </w:pPr>
      <w:r w:rsidRPr="0055392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C625B" w:rsidRPr="00553923" w:rsidRDefault="008D4BD5" w:rsidP="00FC625B">
      <w:pPr>
        <w:jc w:val="both"/>
        <w:rPr>
          <w:lang w:val="uk-UA"/>
        </w:rPr>
      </w:pPr>
      <w:r w:rsidRPr="00553923">
        <w:rPr>
          <w:lang w:val="uk-UA"/>
        </w:rPr>
        <w:t>9.2. У разі недосягнення Сторонами згоди спори (розбіжності) вирішуються у судовому порядку.</w:t>
      </w:r>
    </w:p>
    <w:p w:rsidR="008D4BD5" w:rsidRPr="00553923" w:rsidRDefault="008D4BD5" w:rsidP="008D4BD5">
      <w:pPr>
        <w:jc w:val="center"/>
        <w:rPr>
          <w:lang w:val="uk-UA"/>
        </w:rPr>
      </w:pPr>
      <w:r w:rsidRPr="00553923">
        <w:rPr>
          <w:lang w:val="uk-UA"/>
        </w:rPr>
        <w:br/>
        <w:t>X. СТРОК ДІЇ ДОГОВОРУ</w:t>
      </w:r>
    </w:p>
    <w:p w:rsidR="008D4BD5" w:rsidRPr="00553923" w:rsidRDefault="008D4BD5" w:rsidP="00FC625B">
      <w:pPr>
        <w:jc w:val="both"/>
        <w:rPr>
          <w:lang w:val="uk-UA"/>
        </w:rPr>
      </w:pPr>
      <w:r w:rsidRPr="00553923">
        <w:rPr>
          <w:lang w:val="uk-UA"/>
        </w:rPr>
        <w:t>10.1. Цей Договір набирає чинності з ____________ 202</w:t>
      </w:r>
      <w:r w:rsidR="004D27C8">
        <w:rPr>
          <w:lang w:val="uk-UA"/>
        </w:rPr>
        <w:t>4</w:t>
      </w:r>
      <w:r w:rsidRPr="00553923">
        <w:rPr>
          <w:lang w:val="uk-UA"/>
        </w:rPr>
        <w:t>р і діє до 31 грудня 202</w:t>
      </w:r>
      <w:r w:rsidR="004D27C8">
        <w:rPr>
          <w:lang w:val="uk-UA"/>
        </w:rPr>
        <w:t>4</w:t>
      </w:r>
      <w:r w:rsidRPr="00553923">
        <w:rPr>
          <w:lang w:val="uk-UA"/>
        </w:rPr>
        <w:t xml:space="preserve">р. </w:t>
      </w:r>
    </w:p>
    <w:p w:rsidR="008D4BD5" w:rsidRDefault="008D4BD5" w:rsidP="00FC625B">
      <w:pPr>
        <w:jc w:val="both"/>
        <w:rPr>
          <w:lang w:val="uk-UA"/>
        </w:rPr>
      </w:pPr>
      <w:r w:rsidRPr="00553923">
        <w:rPr>
          <w:lang w:val="uk-UA"/>
        </w:rPr>
        <w:t>10.2. Цей Договір укладається і підписується у 2 примірниках, що мають однакову юридичну силу. </w:t>
      </w:r>
    </w:p>
    <w:p w:rsidR="00941A15" w:rsidRDefault="00941A15" w:rsidP="00FC625B">
      <w:pPr>
        <w:jc w:val="both"/>
        <w:rPr>
          <w:lang w:val="uk-UA"/>
        </w:rPr>
      </w:pPr>
    </w:p>
    <w:p w:rsidR="00941A15" w:rsidRPr="00553923" w:rsidRDefault="00941A15" w:rsidP="00FC625B">
      <w:pPr>
        <w:jc w:val="both"/>
        <w:rPr>
          <w:lang w:val="uk-UA"/>
        </w:rPr>
      </w:pPr>
    </w:p>
    <w:p w:rsidR="008D4BD5" w:rsidRPr="00553923" w:rsidRDefault="008D4BD5" w:rsidP="00FC625B">
      <w:pPr>
        <w:jc w:val="both"/>
        <w:rPr>
          <w:lang w:val="uk-UA"/>
        </w:rPr>
      </w:pPr>
    </w:p>
    <w:p w:rsidR="008D4BD5" w:rsidRPr="00553923" w:rsidRDefault="008D4BD5" w:rsidP="008D4BD5">
      <w:pPr>
        <w:rPr>
          <w:lang w:val="uk-UA"/>
        </w:rPr>
      </w:pPr>
      <w:r w:rsidRPr="00553923">
        <w:rPr>
          <w:lang w:val="uk-UA"/>
        </w:rPr>
        <w:t xml:space="preserve">                                                                   ХІ. ІНШІ УМОВИ.</w:t>
      </w:r>
    </w:p>
    <w:p w:rsidR="008D4BD5" w:rsidRPr="00553923" w:rsidRDefault="008D4BD5" w:rsidP="00FC625B">
      <w:pPr>
        <w:jc w:val="both"/>
        <w:rPr>
          <w:bCs/>
          <w:lang w:val="uk-UA"/>
        </w:rPr>
      </w:pPr>
      <w:r w:rsidRPr="00553923">
        <w:rPr>
          <w:bCs/>
          <w:lang w:val="uk-UA"/>
        </w:rPr>
        <w:lastRenderedPageBreak/>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w:t>
      </w:r>
      <w:r w:rsidR="000F5C46">
        <w:rPr>
          <w:bCs/>
          <w:lang w:val="uk-UA"/>
        </w:rPr>
        <w:t>го підписання до виконання зобо</w:t>
      </w:r>
      <w:r w:rsidRPr="00553923">
        <w:rPr>
          <w:bCs/>
          <w:lang w:val="uk-UA"/>
        </w:rPr>
        <w:t>в'язань сторонами у повному обсязі, крім випадків:</w:t>
      </w:r>
    </w:p>
    <w:p w:rsidR="008D4BD5" w:rsidRPr="00553923" w:rsidRDefault="008D4BD5" w:rsidP="00FC625B">
      <w:pPr>
        <w:jc w:val="both"/>
        <w:rPr>
          <w:bCs/>
          <w:lang w:val="uk-UA"/>
        </w:rPr>
      </w:pPr>
      <w:r w:rsidRPr="00553923">
        <w:rPr>
          <w:bCs/>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923" w:rsidRPr="000F5C46" w:rsidRDefault="00553923" w:rsidP="00553923">
      <w:pPr>
        <w:jc w:val="both"/>
        <w:rPr>
          <w:bCs/>
          <w:lang w:val="uk-UA"/>
        </w:rPr>
      </w:pPr>
      <w:r w:rsidRPr="000F5C46">
        <w:rPr>
          <w:bCs/>
          <w:lang w:val="uk-UA"/>
        </w:rPr>
        <w:t>1) зменшення обсягів закупівлі, зокрема з урахуванням фактичного обсягу видатків замовника;</w:t>
      </w:r>
    </w:p>
    <w:p w:rsidR="00553923" w:rsidRPr="000F5C46" w:rsidRDefault="00553923" w:rsidP="00553923">
      <w:pPr>
        <w:jc w:val="both"/>
        <w:rPr>
          <w:bCs/>
          <w:lang w:val="uk-UA"/>
        </w:rPr>
      </w:pPr>
      <w:bookmarkStart w:id="12" w:name="n511"/>
      <w:bookmarkEnd w:id="12"/>
      <w:r w:rsidRPr="000F5C46">
        <w:rPr>
          <w:bCs/>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3923" w:rsidRPr="000F5C46" w:rsidRDefault="00553923" w:rsidP="00553923">
      <w:pPr>
        <w:jc w:val="both"/>
        <w:rPr>
          <w:bCs/>
          <w:lang w:val="uk-UA"/>
        </w:rPr>
      </w:pPr>
      <w:bookmarkStart w:id="13" w:name="n512"/>
      <w:bookmarkEnd w:id="13"/>
      <w:r w:rsidRPr="000F5C46">
        <w:rPr>
          <w:b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3923" w:rsidRPr="000F5C46" w:rsidRDefault="00553923" w:rsidP="00553923">
      <w:pPr>
        <w:jc w:val="both"/>
        <w:rPr>
          <w:bCs/>
          <w:lang w:val="uk-UA"/>
        </w:rPr>
      </w:pPr>
      <w:bookmarkStart w:id="14" w:name="n513"/>
      <w:bookmarkEnd w:id="14"/>
      <w:r w:rsidRPr="000F5C46">
        <w:rPr>
          <w:bCs/>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3923" w:rsidRPr="000F5C46" w:rsidRDefault="00553923" w:rsidP="00553923">
      <w:pPr>
        <w:jc w:val="both"/>
        <w:rPr>
          <w:bCs/>
          <w:lang w:val="uk-UA"/>
        </w:rPr>
      </w:pPr>
      <w:bookmarkStart w:id="15" w:name="n514"/>
      <w:bookmarkEnd w:id="15"/>
      <w:r w:rsidRPr="000F5C46">
        <w:rPr>
          <w:bCs/>
          <w:lang w:val="uk-UA"/>
        </w:rPr>
        <w:t>5) погодження зміни ціни в договорі про закупівлю в бік зменшення (без зміни кількості (обсягу) та якості товарів, робіт і послуг);</w:t>
      </w:r>
    </w:p>
    <w:p w:rsidR="00553923" w:rsidRPr="000F5C46" w:rsidRDefault="00553923" w:rsidP="00553923">
      <w:pPr>
        <w:jc w:val="both"/>
        <w:rPr>
          <w:bCs/>
          <w:lang w:val="uk-UA"/>
        </w:rPr>
      </w:pPr>
      <w:bookmarkStart w:id="16" w:name="n515"/>
      <w:bookmarkEnd w:id="16"/>
      <w:r w:rsidRPr="000F5C46">
        <w:rPr>
          <w:bCs/>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3923" w:rsidRPr="000F5C46" w:rsidRDefault="00553923" w:rsidP="00553923">
      <w:pPr>
        <w:jc w:val="both"/>
        <w:rPr>
          <w:bCs/>
          <w:lang w:val="uk-UA"/>
        </w:rPr>
      </w:pPr>
      <w:bookmarkStart w:id="17" w:name="n516"/>
      <w:bookmarkEnd w:id="17"/>
      <w:r w:rsidRPr="000F5C46">
        <w:rPr>
          <w:b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C46">
        <w:rPr>
          <w:bCs/>
          <w:lang w:val="uk-UA"/>
        </w:rPr>
        <w:t>Platts</w:t>
      </w:r>
      <w:proofErr w:type="spellEnd"/>
      <w:r w:rsidRPr="000F5C46">
        <w:rPr>
          <w:bCs/>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923" w:rsidRPr="000F5C46" w:rsidRDefault="00553923" w:rsidP="00553923">
      <w:pPr>
        <w:jc w:val="both"/>
        <w:rPr>
          <w:bCs/>
          <w:lang w:val="uk-UA"/>
        </w:rPr>
      </w:pPr>
      <w:r w:rsidRPr="000F5C46">
        <w:rPr>
          <w:bCs/>
          <w:lang w:val="uk-UA"/>
        </w:rPr>
        <w:t>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пропорційно такій зміні курсу купівлі іноземної валюти.</w:t>
      </w:r>
    </w:p>
    <w:p w:rsidR="00553923" w:rsidRPr="000F5C46" w:rsidRDefault="00553923" w:rsidP="00553923">
      <w:pPr>
        <w:jc w:val="both"/>
        <w:rPr>
          <w:bCs/>
          <w:lang w:val="uk-UA"/>
        </w:rPr>
      </w:pPr>
      <w:r w:rsidRPr="000F5C46">
        <w:rPr>
          <w:bCs/>
          <w:lang w:val="uk-UA"/>
        </w:rPr>
        <w:t>Перерахунок ціни Товару при здійсненні оплати здійснюється за наступною формулою:</w:t>
      </w:r>
    </w:p>
    <w:p w:rsidR="00553923" w:rsidRPr="000F5C46" w:rsidRDefault="00553923" w:rsidP="00553923">
      <w:pPr>
        <w:jc w:val="both"/>
        <w:rPr>
          <w:bCs/>
          <w:lang w:val="uk-UA"/>
        </w:rPr>
      </w:pPr>
      <w:r w:rsidRPr="000F5C46">
        <w:rPr>
          <w:bCs/>
          <w:lang w:val="uk-UA"/>
        </w:rPr>
        <w:t>S(нова) = (К1/К0)*S1</w:t>
      </w:r>
    </w:p>
    <w:p w:rsidR="00553923" w:rsidRPr="000F5C46" w:rsidRDefault="00553923" w:rsidP="00553923">
      <w:pPr>
        <w:jc w:val="both"/>
        <w:rPr>
          <w:bCs/>
          <w:lang w:val="uk-UA"/>
        </w:rPr>
      </w:pPr>
      <w:r w:rsidRPr="000F5C46">
        <w:rPr>
          <w:bCs/>
          <w:lang w:val="uk-UA"/>
        </w:rPr>
        <w:t>S(нова) – змінена ціна Товару, що підлягає сплаті Постачальнику Покупцем за Товар;</w:t>
      </w:r>
    </w:p>
    <w:p w:rsidR="00553923" w:rsidRPr="000F5C46" w:rsidRDefault="00553923" w:rsidP="00553923">
      <w:pPr>
        <w:jc w:val="both"/>
        <w:rPr>
          <w:bCs/>
          <w:lang w:val="uk-UA"/>
        </w:rPr>
      </w:pPr>
      <w:r w:rsidRPr="000F5C46">
        <w:rPr>
          <w:bCs/>
          <w:lang w:val="uk-UA"/>
        </w:rPr>
        <w:t>S1 – ціна в гривнях за Товар, визначена сторонами на момент розкриття тендерних пропозицій;</w:t>
      </w:r>
    </w:p>
    <w:p w:rsidR="00553923" w:rsidRPr="000F5C46" w:rsidRDefault="00553923" w:rsidP="00553923">
      <w:pPr>
        <w:jc w:val="both"/>
        <w:rPr>
          <w:bCs/>
          <w:lang w:val="uk-UA"/>
        </w:rPr>
      </w:pPr>
      <w:r w:rsidRPr="000F5C46">
        <w:rPr>
          <w:bCs/>
          <w:lang w:val="uk-UA"/>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rsidR="008D4BD5" w:rsidRPr="00553923" w:rsidRDefault="00553923" w:rsidP="00553923">
      <w:pPr>
        <w:jc w:val="both"/>
        <w:rPr>
          <w:bCs/>
          <w:lang w:val="uk-UA"/>
        </w:rPr>
      </w:pPr>
      <w:r w:rsidRPr="000F5C46">
        <w:rPr>
          <w:bCs/>
          <w:lang w:val="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rsidR="008D4BD5" w:rsidRPr="00553923" w:rsidRDefault="008D4BD5" w:rsidP="00FC625B">
      <w:pPr>
        <w:jc w:val="both"/>
        <w:rPr>
          <w:lang w:val="uk-UA"/>
        </w:rPr>
      </w:pPr>
      <w:r w:rsidRPr="00553923">
        <w:rPr>
          <w:lang w:val="uk-UA"/>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8D4BD5" w:rsidRPr="00553923" w:rsidRDefault="008D4BD5" w:rsidP="00FC625B">
      <w:pPr>
        <w:jc w:val="both"/>
        <w:rPr>
          <w:bCs/>
          <w:lang w:val="uk-UA"/>
        </w:rPr>
      </w:pPr>
      <w:r w:rsidRPr="00553923">
        <w:rPr>
          <w:bCs/>
          <w:lang w:val="uk-UA"/>
        </w:rPr>
        <w:t>11.3. Жодна зі Сторін не має права передати свої права за даним Договором третій Стороні без письмової згоди іншої Сторони.</w:t>
      </w:r>
    </w:p>
    <w:p w:rsidR="008D4BD5" w:rsidRPr="00553923" w:rsidRDefault="008D4BD5" w:rsidP="00FC625B">
      <w:pPr>
        <w:jc w:val="both"/>
        <w:rPr>
          <w:lang w:val="uk-UA"/>
        </w:rPr>
      </w:pPr>
      <w:r w:rsidRPr="00553923">
        <w:rPr>
          <w:lang w:val="uk-UA"/>
        </w:rPr>
        <w:lastRenderedPageBreak/>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8D4BD5" w:rsidRPr="00553923" w:rsidRDefault="008D4BD5" w:rsidP="00FC625B">
      <w:pPr>
        <w:tabs>
          <w:tab w:val="left" w:pos="720"/>
        </w:tabs>
        <w:jc w:val="both"/>
        <w:rPr>
          <w:lang w:val="uk-UA"/>
        </w:rPr>
      </w:pPr>
      <w:r w:rsidRPr="00553923">
        <w:rPr>
          <w:lang w:val="uk-UA"/>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8D4BD5" w:rsidRPr="00553923" w:rsidRDefault="008D4BD5" w:rsidP="00FC625B">
      <w:pPr>
        <w:tabs>
          <w:tab w:val="left" w:pos="720"/>
        </w:tabs>
        <w:jc w:val="both"/>
        <w:rPr>
          <w:lang w:val="uk-UA"/>
        </w:rPr>
      </w:pPr>
      <w:r w:rsidRPr="00553923">
        <w:rPr>
          <w:lang w:val="uk-UA"/>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FC625B" w:rsidRPr="00553923" w:rsidRDefault="00FC625B" w:rsidP="00FC625B">
      <w:pPr>
        <w:tabs>
          <w:tab w:val="left" w:pos="720"/>
        </w:tabs>
        <w:jc w:val="both"/>
        <w:rPr>
          <w:lang w:val="uk-UA"/>
        </w:rPr>
      </w:pPr>
    </w:p>
    <w:p w:rsidR="008D4BD5" w:rsidRPr="00553923" w:rsidRDefault="008D4BD5" w:rsidP="008D4BD5">
      <w:pPr>
        <w:jc w:val="center"/>
        <w:rPr>
          <w:lang w:val="uk-UA"/>
        </w:rPr>
      </w:pPr>
      <w:r w:rsidRPr="00553923">
        <w:rPr>
          <w:lang w:val="uk-UA"/>
        </w:rPr>
        <w:t>XII. МІСЦЕЗНАХОДЖЕННЯ ТА БАНКІВСЬКІ РЕКВІЗИТИ СТОРІН.</w:t>
      </w:r>
    </w:p>
    <w:p w:rsidR="008D4BD5" w:rsidRPr="00553923" w:rsidRDefault="008D4BD5" w:rsidP="008D4BD5">
      <w:pPr>
        <w:rPr>
          <w:lang w:val="uk-UA" w:eastAsia="uk-UA"/>
        </w:rPr>
      </w:pPr>
    </w:p>
    <w:tbl>
      <w:tblPr>
        <w:tblW w:w="0" w:type="auto"/>
        <w:tblInd w:w="180" w:type="dxa"/>
        <w:tblLook w:val="04A0" w:firstRow="1" w:lastRow="0" w:firstColumn="1" w:lastColumn="0" w:noHBand="0" w:noVBand="1"/>
      </w:tblPr>
      <w:tblGrid>
        <w:gridCol w:w="4709"/>
        <w:gridCol w:w="4682"/>
      </w:tblGrid>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Замовник:</w:t>
            </w:r>
          </w:p>
        </w:tc>
        <w:tc>
          <w:tcPr>
            <w:tcW w:w="4682" w:type="dxa"/>
            <w:shd w:val="clear" w:color="auto" w:fill="auto"/>
          </w:tcPr>
          <w:p w:rsidR="008D4BD5" w:rsidRPr="00553923" w:rsidRDefault="008D4BD5" w:rsidP="005F3E59">
            <w:pPr>
              <w:pStyle w:val="ac"/>
              <w:jc w:val="center"/>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Постачальник:</w:t>
            </w:r>
          </w:p>
        </w:tc>
      </w:tr>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КП «ХМПЦ»</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29016, </w:t>
            </w:r>
            <w:proofErr w:type="spellStart"/>
            <w:r w:rsidRPr="00553923">
              <w:rPr>
                <w:rFonts w:ascii="Times New Roman" w:eastAsia="Arial Unicode MS" w:hAnsi="Times New Roman"/>
                <w:sz w:val="24"/>
                <w:szCs w:val="24"/>
                <w:lang w:val="uk-UA"/>
              </w:rPr>
              <w:t>м.Хмельницький</w:t>
            </w:r>
            <w:proofErr w:type="spellEnd"/>
            <w:r w:rsidRPr="00553923">
              <w:rPr>
                <w:rFonts w:ascii="Times New Roman" w:eastAsia="Arial Unicode MS" w:hAnsi="Times New Roman"/>
                <w:sz w:val="24"/>
                <w:szCs w:val="24"/>
                <w:lang w:val="uk-UA"/>
              </w:rPr>
              <w:t xml:space="preserve">, </w:t>
            </w:r>
            <w:proofErr w:type="spellStart"/>
            <w:r w:rsidRPr="00553923">
              <w:rPr>
                <w:rFonts w:ascii="Times New Roman" w:eastAsia="Arial Unicode MS" w:hAnsi="Times New Roman"/>
                <w:sz w:val="24"/>
                <w:szCs w:val="24"/>
                <w:lang w:val="uk-UA"/>
              </w:rPr>
              <w:t>вул.</w:t>
            </w:r>
            <w:r w:rsidR="00F72EA1">
              <w:rPr>
                <w:rFonts w:ascii="Times New Roman" w:eastAsia="Arial Unicode MS" w:hAnsi="Times New Roman"/>
                <w:sz w:val="24"/>
                <w:szCs w:val="24"/>
                <w:lang w:val="uk-UA"/>
              </w:rPr>
              <w:t>Пулюя</w:t>
            </w:r>
            <w:proofErr w:type="spellEnd"/>
            <w:r w:rsidR="00F72EA1">
              <w:rPr>
                <w:rFonts w:ascii="Times New Roman" w:eastAsia="Arial Unicode MS" w:hAnsi="Times New Roman"/>
                <w:sz w:val="24"/>
                <w:szCs w:val="24"/>
                <w:lang w:val="uk-UA"/>
              </w:rPr>
              <w:t xml:space="preserve"> Івана</w:t>
            </w:r>
            <w:r w:rsidRPr="00553923">
              <w:rPr>
                <w:rFonts w:ascii="Times New Roman" w:eastAsia="Arial Unicode MS" w:hAnsi="Times New Roman"/>
                <w:sz w:val="24"/>
                <w:szCs w:val="24"/>
                <w:lang w:val="uk-UA"/>
              </w:rPr>
              <w:t>,6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Код ЄДРПОУ 02004746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ІПН 020047422250</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Р/р </w:t>
            </w:r>
            <w:r w:rsidR="00882274" w:rsidRPr="00553923">
              <w:rPr>
                <w:rFonts w:ascii="Times New Roman" w:eastAsia="Arial Unicode MS" w:hAnsi="Times New Roman"/>
                <w:sz w:val="24"/>
                <w:szCs w:val="24"/>
                <w:lang w:val="uk-UA"/>
              </w:rPr>
              <w:t>UA</w:t>
            </w:r>
            <w:r w:rsidR="00170ECB" w:rsidRPr="00553923">
              <w:rPr>
                <w:rFonts w:ascii="Times New Roman" w:eastAsia="Arial Unicode MS" w:hAnsi="Times New Roman"/>
                <w:sz w:val="24"/>
                <w:szCs w:val="24"/>
                <w:lang w:val="uk-UA"/>
              </w:rPr>
              <w:t>_____________________</w:t>
            </w:r>
          </w:p>
          <w:p w:rsidR="00882274" w:rsidRPr="00553923" w:rsidRDefault="00170EC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___________________________</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Тел.: (0328) 67-03-13</w:t>
            </w:r>
          </w:p>
          <w:p w:rsidR="008D4BD5" w:rsidRPr="00553923" w:rsidRDefault="00754FBD" w:rsidP="005F3E59">
            <w:pPr>
              <w:pStyle w:val="ac"/>
              <w:rPr>
                <w:rFonts w:ascii="Times New Roman" w:eastAsia="Arial Unicode MS" w:hAnsi="Times New Roman"/>
                <w:sz w:val="24"/>
                <w:szCs w:val="24"/>
                <w:lang w:val="uk-UA"/>
              </w:rPr>
            </w:pPr>
            <w:r w:rsidRPr="00553923">
              <w:rPr>
                <w:rFonts w:ascii="Times New Roman" w:eastAsia="Arial Unicode MS" w:hAnsi="Times New Roman"/>
                <w:b/>
                <w:sz w:val="24"/>
                <w:szCs w:val="24"/>
                <w:lang w:val="uk-UA"/>
              </w:rPr>
              <w:t>Директор</w:t>
            </w:r>
          </w:p>
          <w:p w:rsidR="008D4BD5" w:rsidRPr="00553923" w:rsidRDefault="008D4BD5" w:rsidP="005F3E59">
            <w:pPr>
              <w:pStyle w:val="ac"/>
              <w:rPr>
                <w:rFonts w:ascii="Times New Roman" w:eastAsia="Arial Unicode MS" w:hAnsi="Times New Roman"/>
                <w:sz w:val="24"/>
                <w:szCs w:val="24"/>
                <w:lang w:val="uk-UA"/>
              </w:rPr>
            </w:pPr>
          </w:p>
          <w:p w:rsidR="008D4BD5" w:rsidRPr="00553923" w:rsidRDefault="00FC625B" w:rsidP="00754FBD">
            <w:pPr>
              <w:pStyle w:val="ac"/>
              <w:rPr>
                <w:rFonts w:ascii="Times New Roman" w:eastAsia="Arial Unicode MS" w:hAnsi="Times New Roman"/>
                <w:sz w:val="24"/>
                <w:szCs w:val="24"/>
                <w:lang w:val="uk-UA"/>
              </w:rPr>
            </w:pPr>
            <w:proofErr w:type="spellStart"/>
            <w:r w:rsidRPr="00553923">
              <w:rPr>
                <w:rFonts w:ascii="Times New Roman" w:eastAsia="Arial Unicode MS" w:hAnsi="Times New Roman"/>
                <w:sz w:val="24"/>
                <w:szCs w:val="24"/>
                <w:lang w:val="uk-UA"/>
              </w:rPr>
              <w:t>_____________</w:t>
            </w:r>
            <w:r w:rsidR="00754FBD" w:rsidRPr="00553923">
              <w:rPr>
                <w:rFonts w:ascii="Times New Roman" w:eastAsia="Arial Unicode MS" w:hAnsi="Times New Roman"/>
                <w:sz w:val="24"/>
                <w:szCs w:val="24"/>
                <w:lang w:val="uk-UA"/>
              </w:rPr>
              <w:t>Корол</w:t>
            </w:r>
            <w:proofErr w:type="spellEnd"/>
            <w:r w:rsidR="00754FBD" w:rsidRPr="00553923">
              <w:rPr>
                <w:rFonts w:ascii="Times New Roman" w:eastAsia="Arial Unicode MS" w:hAnsi="Times New Roman"/>
                <w:sz w:val="24"/>
                <w:szCs w:val="24"/>
                <w:lang w:val="uk-UA"/>
              </w:rPr>
              <w:t>юк І.А.</w:t>
            </w:r>
            <w:r w:rsidR="008D4BD5" w:rsidRPr="00553923">
              <w:rPr>
                <w:rFonts w:ascii="Times New Roman" w:eastAsia="Arial Unicode MS" w:hAnsi="Times New Roman"/>
                <w:sz w:val="24"/>
                <w:szCs w:val="24"/>
                <w:lang w:val="uk-UA"/>
              </w:rPr>
              <w:t xml:space="preserve">            </w:t>
            </w:r>
          </w:p>
        </w:tc>
        <w:tc>
          <w:tcPr>
            <w:tcW w:w="4682" w:type="dxa"/>
            <w:shd w:val="clear" w:color="auto" w:fill="auto"/>
          </w:tcPr>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FC625B" w:rsidRPr="00553923" w:rsidRDefault="00FC625B" w:rsidP="005F3E59">
            <w:pPr>
              <w:rPr>
                <w:b/>
                <w:lang w:val="uk-UA"/>
              </w:rPr>
            </w:pPr>
          </w:p>
          <w:p w:rsidR="008D4BD5" w:rsidRPr="00553923" w:rsidRDefault="008D4BD5" w:rsidP="005F3E59">
            <w:pPr>
              <w:rPr>
                <w:b/>
                <w:lang w:val="uk-UA"/>
              </w:rPr>
            </w:pPr>
          </w:p>
          <w:p w:rsidR="008D4BD5" w:rsidRPr="00553923" w:rsidRDefault="00FC625B" w:rsidP="005F3E59">
            <w:pPr>
              <w:rPr>
                <w:lang w:val="uk-UA"/>
              </w:rPr>
            </w:pPr>
            <w:r w:rsidRPr="00553923">
              <w:rPr>
                <w:b/>
                <w:lang w:val="uk-UA"/>
              </w:rPr>
              <w:t>___________________</w:t>
            </w:r>
          </w:p>
          <w:p w:rsidR="008D4BD5" w:rsidRPr="00553923" w:rsidRDefault="008D4BD5" w:rsidP="005F3E59">
            <w:pPr>
              <w:rPr>
                <w:lang w:val="uk-UA"/>
              </w:rPr>
            </w:pPr>
          </w:p>
          <w:p w:rsidR="008D4BD5" w:rsidRPr="00553923" w:rsidRDefault="008D4BD5" w:rsidP="005F3E59">
            <w:pPr>
              <w:rPr>
                <w:lang w:val="uk-UA"/>
              </w:rPr>
            </w:pPr>
            <w:r w:rsidRPr="00553923">
              <w:rPr>
                <w:b/>
                <w:bCs/>
                <w:lang w:val="uk-UA"/>
              </w:rPr>
              <w:t>____________________</w:t>
            </w:r>
            <w:r w:rsidRPr="00553923">
              <w:rPr>
                <w:lang w:val="uk-UA"/>
              </w:rPr>
              <w:t xml:space="preserve"> </w:t>
            </w:r>
            <w:r w:rsidRPr="00553923">
              <w:rPr>
                <w:rFonts w:eastAsia="Arial Unicode MS"/>
                <w:lang w:val="uk-UA"/>
              </w:rPr>
              <w:t>_______________</w:t>
            </w:r>
          </w:p>
        </w:tc>
      </w:tr>
    </w:tbl>
    <w:p w:rsidR="00FB0A43" w:rsidRPr="00553923" w:rsidRDefault="00FB0A43" w:rsidP="00AD3DB8">
      <w:pPr>
        <w:rPr>
          <w:rFonts w:ascii="Arial" w:hAnsi="Arial" w:cs="Arial"/>
          <w:sz w:val="23"/>
          <w:szCs w:val="23"/>
          <w:lang w:val="uk-UA"/>
        </w:rPr>
      </w:pPr>
    </w:p>
    <w:p w:rsidR="00FA02AE" w:rsidRPr="00553923" w:rsidRDefault="00FC625B" w:rsidP="00FC625B">
      <w:pPr>
        <w:tabs>
          <w:tab w:val="center" w:pos="4677"/>
        </w:tabs>
        <w:rPr>
          <w:rFonts w:ascii="Arial" w:hAnsi="Arial" w:cs="Arial"/>
          <w:sz w:val="23"/>
          <w:szCs w:val="23"/>
          <w:lang w:val="uk-UA"/>
        </w:rPr>
      </w:pPr>
      <w:r w:rsidRPr="00553923">
        <w:rPr>
          <w:rFonts w:ascii="Arial" w:hAnsi="Arial" w:cs="Arial"/>
          <w:sz w:val="23"/>
          <w:szCs w:val="23"/>
          <w:lang w:val="uk-UA"/>
        </w:rPr>
        <w:t>М.П.</w:t>
      </w:r>
      <w:r w:rsidRPr="00553923">
        <w:rPr>
          <w:rFonts w:ascii="Arial" w:hAnsi="Arial" w:cs="Arial"/>
          <w:sz w:val="23"/>
          <w:szCs w:val="23"/>
          <w:lang w:val="uk-UA"/>
        </w:rPr>
        <w:tab/>
        <w:t>М.П.</w:t>
      </w: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F6147" w:rsidRPr="00553923" w:rsidRDefault="00FF6147" w:rsidP="00AD3DB8">
      <w:pPr>
        <w:rPr>
          <w:rFonts w:ascii="Arial" w:hAnsi="Arial" w:cs="Arial"/>
          <w:sz w:val="23"/>
          <w:szCs w:val="23"/>
          <w:lang w:val="uk-UA"/>
        </w:rPr>
      </w:pPr>
    </w:p>
    <w:p w:rsidR="00FF6147" w:rsidRDefault="00FF6147"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F72EA1" w:rsidRDefault="00F72EA1" w:rsidP="00AD3DB8">
      <w:pPr>
        <w:rPr>
          <w:rFonts w:ascii="Arial" w:hAnsi="Arial" w:cs="Arial"/>
          <w:sz w:val="23"/>
          <w:szCs w:val="23"/>
          <w:lang w:val="uk-UA"/>
        </w:rPr>
      </w:pPr>
    </w:p>
    <w:p w:rsidR="00941A15" w:rsidRDefault="00941A15" w:rsidP="00AD3DB8">
      <w:pPr>
        <w:rPr>
          <w:rFonts w:ascii="Arial" w:hAnsi="Arial" w:cs="Arial"/>
          <w:sz w:val="23"/>
          <w:szCs w:val="23"/>
          <w:lang w:val="uk-UA"/>
        </w:rPr>
      </w:pPr>
    </w:p>
    <w:p w:rsidR="00941A15" w:rsidRDefault="00941A15" w:rsidP="00AD3DB8">
      <w:pPr>
        <w:rPr>
          <w:rFonts w:ascii="Arial" w:hAnsi="Arial" w:cs="Arial"/>
          <w:sz w:val="23"/>
          <w:szCs w:val="23"/>
          <w:lang w:val="uk-UA"/>
        </w:rPr>
      </w:pPr>
    </w:p>
    <w:p w:rsidR="00941A15" w:rsidRDefault="00941A15" w:rsidP="00AD3DB8">
      <w:pPr>
        <w:rPr>
          <w:rFonts w:ascii="Arial" w:hAnsi="Arial" w:cs="Arial"/>
          <w:sz w:val="23"/>
          <w:szCs w:val="23"/>
          <w:lang w:val="uk-UA"/>
        </w:rPr>
      </w:pPr>
    </w:p>
    <w:p w:rsidR="00941A15" w:rsidRDefault="00941A15" w:rsidP="00AD3DB8">
      <w:pPr>
        <w:rPr>
          <w:rFonts w:ascii="Arial" w:hAnsi="Arial" w:cs="Arial"/>
          <w:sz w:val="23"/>
          <w:szCs w:val="23"/>
          <w:lang w:val="uk-UA"/>
        </w:rPr>
      </w:pPr>
    </w:p>
    <w:p w:rsidR="00941A15" w:rsidRDefault="00941A15" w:rsidP="00AD3DB8">
      <w:pPr>
        <w:rPr>
          <w:rFonts w:ascii="Arial" w:hAnsi="Arial" w:cs="Arial"/>
          <w:sz w:val="23"/>
          <w:szCs w:val="23"/>
          <w:lang w:val="uk-UA"/>
        </w:rPr>
      </w:pPr>
    </w:p>
    <w:p w:rsidR="00941A15" w:rsidRDefault="00941A15" w:rsidP="00AD3DB8">
      <w:pPr>
        <w:rPr>
          <w:rFonts w:ascii="Arial" w:hAnsi="Arial" w:cs="Arial"/>
          <w:sz w:val="23"/>
          <w:szCs w:val="23"/>
          <w:lang w:val="uk-UA"/>
        </w:rPr>
      </w:pPr>
    </w:p>
    <w:p w:rsidR="00941A15" w:rsidRDefault="00941A15" w:rsidP="00AD3DB8">
      <w:pPr>
        <w:rPr>
          <w:rFonts w:ascii="Arial" w:hAnsi="Arial" w:cs="Arial"/>
          <w:sz w:val="23"/>
          <w:szCs w:val="23"/>
          <w:lang w:val="uk-UA"/>
        </w:rPr>
      </w:pPr>
    </w:p>
    <w:p w:rsidR="00FA02AE" w:rsidRPr="00553923" w:rsidRDefault="00260F03" w:rsidP="00FA02AE">
      <w:pPr>
        <w:jc w:val="right"/>
        <w:rPr>
          <w:lang w:val="uk-UA"/>
        </w:rPr>
      </w:pPr>
      <w:r>
        <w:rPr>
          <w:lang w:val="uk-UA"/>
        </w:rPr>
        <w:t>Д</w:t>
      </w:r>
      <w:r w:rsidR="00FA02AE" w:rsidRPr="00553923">
        <w:rPr>
          <w:lang w:val="uk-UA"/>
        </w:rPr>
        <w:t xml:space="preserve">одаток 1 </w:t>
      </w:r>
    </w:p>
    <w:p w:rsidR="00FA02AE" w:rsidRPr="00553923" w:rsidRDefault="00FA02AE" w:rsidP="00FA02AE">
      <w:pPr>
        <w:jc w:val="right"/>
        <w:rPr>
          <w:lang w:val="uk-UA"/>
        </w:rPr>
      </w:pPr>
      <w:r w:rsidRPr="00553923">
        <w:rPr>
          <w:lang w:val="uk-UA"/>
        </w:rPr>
        <w:t xml:space="preserve">до Договору №____ </w:t>
      </w:r>
    </w:p>
    <w:p w:rsidR="00FA02AE" w:rsidRPr="00553923" w:rsidRDefault="00FA02AE" w:rsidP="00FA02AE">
      <w:pPr>
        <w:jc w:val="right"/>
        <w:rPr>
          <w:lang w:val="uk-UA"/>
        </w:rPr>
      </w:pPr>
      <w:r w:rsidRPr="00553923">
        <w:rPr>
          <w:lang w:val="uk-UA"/>
        </w:rPr>
        <w:t>від «____» __________ 202</w:t>
      </w:r>
      <w:r w:rsidR="004D27C8">
        <w:rPr>
          <w:lang w:val="uk-UA"/>
        </w:rPr>
        <w:t>4</w:t>
      </w:r>
      <w:r w:rsidRPr="00553923">
        <w:rPr>
          <w:lang w:val="uk-UA"/>
        </w:rPr>
        <w:t xml:space="preserve"> року</w:t>
      </w: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jc w:val="center"/>
        <w:rPr>
          <w:lang w:val="uk-UA"/>
        </w:rPr>
      </w:pPr>
      <w:r w:rsidRPr="00553923">
        <w:rPr>
          <w:lang w:val="uk-UA"/>
        </w:rPr>
        <w:t>СПЕЦИФІКАЦІЯ</w:t>
      </w:r>
    </w:p>
    <w:p w:rsidR="00FA02AE" w:rsidRPr="00553923" w:rsidRDefault="00FA02AE" w:rsidP="00FA02AE">
      <w:pPr>
        <w:jc w:val="center"/>
        <w:rPr>
          <w:lang w:val="uk-UA"/>
        </w:rPr>
      </w:pPr>
    </w:p>
    <w:p w:rsidR="00FA02AE" w:rsidRPr="00553923" w:rsidRDefault="00FA02AE" w:rsidP="00FA02AE">
      <w:pPr>
        <w:rPr>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67"/>
        <w:gridCol w:w="1245"/>
        <w:gridCol w:w="915"/>
        <w:gridCol w:w="1064"/>
        <w:gridCol w:w="1260"/>
        <w:gridCol w:w="1260"/>
        <w:gridCol w:w="1260"/>
      </w:tblGrid>
      <w:tr w:rsidR="00FA02AE" w:rsidRPr="00553923" w:rsidTr="005F3E59">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w:t>
            </w:r>
          </w:p>
        </w:tc>
        <w:tc>
          <w:tcPr>
            <w:tcW w:w="2367"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Одиниця</w:t>
            </w:r>
          </w:p>
          <w:p w:rsidR="00FA02AE" w:rsidRPr="00553923" w:rsidRDefault="00FA02AE" w:rsidP="005F3E59">
            <w:pPr>
              <w:rPr>
                <w:lang w:val="uk-UA"/>
              </w:rPr>
            </w:pPr>
            <w:r w:rsidRPr="00553923">
              <w:rPr>
                <w:lang w:val="uk-UA"/>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Кількість</w:t>
            </w:r>
          </w:p>
        </w:tc>
        <w:tc>
          <w:tcPr>
            <w:tcW w:w="1064" w:type="dxa"/>
            <w:tcBorders>
              <w:top w:val="single" w:sz="4" w:space="0" w:color="auto"/>
              <w:left w:val="single" w:sz="4" w:space="0" w:color="auto"/>
              <w:bottom w:val="single" w:sz="4" w:space="0" w:color="auto"/>
              <w:right w:val="single" w:sz="4" w:space="0" w:color="auto"/>
            </w:tcBorders>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ПДВ за одиницю грн.(якщо передбачено)</w:t>
            </w:r>
          </w:p>
        </w:tc>
        <w:tc>
          <w:tcPr>
            <w:tcW w:w="1260" w:type="dxa"/>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з ПДВ) (якщо передбачено)</w:t>
            </w:r>
          </w:p>
        </w:tc>
        <w:tc>
          <w:tcPr>
            <w:tcW w:w="1260" w:type="dxa"/>
            <w:vAlign w:val="center"/>
          </w:tcPr>
          <w:p w:rsidR="00FA02AE" w:rsidRPr="00553923" w:rsidRDefault="00FA02AE" w:rsidP="005F3E59">
            <w:pPr>
              <w:rPr>
                <w:lang w:val="uk-UA"/>
              </w:rPr>
            </w:pPr>
            <w:r w:rsidRPr="00553923">
              <w:rPr>
                <w:lang w:val="uk-UA"/>
              </w:rPr>
              <w:t>Загальна вартість (грн. з ПДВ)</w:t>
            </w:r>
          </w:p>
        </w:tc>
      </w:tr>
      <w:tr w:rsidR="00FA02AE" w:rsidRPr="00553923" w:rsidTr="005F3E59">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D33CE5" w:rsidP="005F3E59">
            <w:pPr>
              <w:rPr>
                <w:lang w:val="uk-UA"/>
              </w:rPr>
            </w:pPr>
            <w:r w:rsidRPr="00553923">
              <w:rPr>
                <w:lang w:val="uk-UA"/>
              </w:rPr>
              <w:t>1</w:t>
            </w:r>
          </w:p>
        </w:tc>
        <w:tc>
          <w:tcPr>
            <w:tcW w:w="2367" w:type="dxa"/>
            <w:tcBorders>
              <w:top w:val="single" w:sz="4" w:space="0" w:color="auto"/>
              <w:left w:val="single" w:sz="4" w:space="0" w:color="auto"/>
              <w:bottom w:val="single" w:sz="4" w:space="0" w:color="auto"/>
              <w:right w:val="single" w:sz="4" w:space="0" w:color="auto"/>
            </w:tcBorders>
          </w:tcPr>
          <w:p w:rsidR="00FA02AE" w:rsidRPr="00553923" w:rsidRDefault="00FA02AE" w:rsidP="00F72EA1">
            <w:pPr>
              <w:rPr>
                <w:color w:val="000000"/>
                <w:lang w:val="uk-UA"/>
              </w:rPr>
            </w:pP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064"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r>
    </w:tbl>
    <w:p w:rsidR="00FA02AE" w:rsidRPr="00553923" w:rsidRDefault="00FA02AE" w:rsidP="00FA02AE">
      <w:pPr>
        <w:pStyle w:val="3"/>
        <w:spacing w:before="0" w:after="0" w:line="240" w:lineRule="auto"/>
        <w:jc w:val="both"/>
        <w:rPr>
          <w:b w:val="0"/>
          <w:snapToGrid w:val="0"/>
          <w:color w:val="000000"/>
          <w:sz w:val="24"/>
          <w:szCs w:val="24"/>
          <w:lang w:val="uk-UA"/>
        </w:rPr>
      </w:pPr>
    </w:p>
    <w:p w:rsidR="00FA02AE" w:rsidRPr="00553923" w:rsidRDefault="00FA02AE" w:rsidP="00FA02AE">
      <w:pPr>
        <w:pStyle w:val="3"/>
        <w:spacing w:before="0" w:after="0" w:line="240" w:lineRule="auto"/>
        <w:jc w:val="both"/>
        <w:rPr>
          <w:b w:val="0"/>
          <w:snapToGrid w:val="0"/>
          <w:color w:val="000000"/>
          <w:sz w:val="24"/>
          <w:szCs w:val="24"/>
          <w:lang w:val="uk-UA"/>
        </w:rPr>
      </w:pPr>
    </w:p>
    <w:tbl>
      <w:tblPr>
        <w:tblW w:w="9498" w:type="dxa"/>
        <w:tblInd w:w="108" w:type="dxa"/>
        <w:tblLayout w:type="fixed"/>
        <w:tblLook w:val="0000" w:firstRow="0" w:lastRow="0" w:firstColumn="0" w:lastColumn="0" w:noHBand="0" w:noVBand="0"/>
      </w:tblPr>
      <w:tblGrid>
        <w:gridCol w:w="4900"/>
        <w:gridCol w:w="4598"/>
      </w:tblGrid>
      <w:tr w:rsidR="00FA02AE" w:rsidRPr="00553923" w:rsidTr="005F3E59">
        <w:tc>
          <w:tcPr>
            <w:tcW w:w="4900" w:type="dxa"/>
          </w:tcPr>
          <w:p w:rsidR="00FA02AE" w:rsidRPr="00553923" w:rsidRDefault="00FA02AE" w:rsidP="005F3E59">
            <w:pPr>
              <w:rPr>
                <w:lang w:val="uk-UA"/>
              </w:rPr>
            </w:pPr>
            <w:r w:rsidRPr="00553923">
              <w:rPr>
                <w:lang w:val="uk-UA"/>
              </w:rPr>
              <w:t>КП «ХМПЦ»</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________________</w:t>
            </w:r>
          </w:p>
          <w:p w:rsidR="00FA02AE" w:rsidRPr="00553923" w:rsidRDefault="00FA02AE" w:rsidP="00D33CE5">
            <w:pPr>
              <w:rPr>
                <w:lang w:val="uk-UA"/>
              </w:rPr>
            </w:pPr>
            <w:r w:rsidRPr="00553923">
              <w:rPr>
                <w:lang w:val="uk-UA"/>
              </w:rPr>
              <w:t xml:space="preserve">     </w:t>
            </w:r>
            <w:r w:rsidR="00FC625B" w:rsidRPr="00553923">
              <w:rPr>
                <w:lang w:val="uk-UA"/>
              </w:rPr>
              <w:t xml:space="preserve"> </w:t>
            </w:r>
            <w:r w:rsidRPr="00553923">
              <w:rPr>
                <w:lang w:val="uk-UA"/>
              </w:rPr>
              <w:t>/</w:t>
            </w:r>
            <w:r w:rsidRPr="00553923">
              <w:rPr>
                <w:bCs/>
                <w:lang w:val="uk-UA"/>
              </w:rPr>
              <w:t xml:space="preserve"> </w:t>
            </w:r>
            <w:proofErr w:type="spellStart"/>
            <w:r w:rsidR="00D33CE5" w:rsidRPr="00553923">
              <w:rPr>
                <w:bCs/>
                <w:lang w:val="uk-UA"/>
              </w:rPr>
              <w:t>Королюк</w:t>
            </w:r>
            <w:proofErr w:type="spellEnd"/>
            <w:r w:rsidR="00D33CE5" w:rsidRPr="00553923">
              <w:rPr>
                <w:bCs/>
                <w:lang w:val="uk-UA"/>
              </w:rPr>
              <w:t xml:space="preserve"> І.А.</w:t>
            </w:r>
            <w:r w:rsidR="00FC625B" w:rsidRPr="00553923">
              <w:rPr>
                <w:bCs/>
                <w:lang w:val="uk-UA"/>
              </w:rPr>
              <w:t>/</w:t>
            </w:r>
          </w:p>
        </w:tc>
        <w:tc>
          <w:tcPr>
            <w:tcW w:w="4598" w:type="dxa"/>
          </w:tcPr>
          <w:p w:rsidR="00FA02AE" w:rsidRPr="00553923" w:rsidRDefault="00BC1F8A" w:rsidP="00BC1F8A">
            <w:pPr>
              <w:tabs>
                <w:tab w:val="left" w:pos="1245"/>
              </w:tabs>
              <w:rPr>
                <w:lang w:val="uk-UA"/>
              </w:rPr>
            </w:pPr>
            <w:r w:rsidRPr="00553923">
              <w:rPr>
                <w:lang w:val="uk-UA"/>
              </w:rPr>
              <w:tab/>
              <w:t>____________________</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 xml:space="preserve">    </w:t>
            </w:r>
            <w:r w:rsidR="00BC1F8A" w:rsidRPr="00553923">
              <w:rPr>
                <w:lang w:val="uk-UA"/>
              </w:rPr>
              <w:t xml:space="preserve">                 </w:t>
            </w:r>
            <w:r w:rsidRPr="00553923">
              <w:rPr>
                <w:lang w:val="uk-UA"/>
              </w:rPr>
              <w:t>_____________</w:t>
            </w:r>
          </w:p>
          <w:p w:rsidR="00FA02AE" w:rsidRPr="00553923" w:rsidRDefault="00FA02AE" w:rsidP="005F3E59">
            <w:pPr>
              <w:rPr>
                <w:lang w:val="uk-UA"/>
              </w:rPr>
            </w:pPr>
            <w:r w:rsidRPr="00553923">
              <w:rPr>
                <w:lang w:val="uk-UA"/>
              </w:rPr>
              <w:t xml:space="preserve">                       /</w:t>
            </w:r>
            <w:r w:rsidRPr="00553923">
              <w:rPr>
                <w:rFonts w:eastAsia="Arial Unicode MS"/>
                <w:lang w:val="uk-UA"/>
              </w:rPr>
              <w:t xml:space="preserve"> _________</w:t>
            </w:r>
            <w:r w:rsidRPr="00553923">
              <w:rPr>
                <w:lang w:val="uk-UA"/>
              </w:rPr>
              <w:t>/</w:t>
            </w:r>
          </w:p>
        </w:tc>
      </w:tr>
    </w:tbl>
    <w:p w:rsidR="00FA02AE" w:rsidRPr="00553923" w:rsidRDefault="00FA02AE" w:rsidP="00F72EA1">
      <w:pPr>
        <w:pStyle w:val="21"/>
        <w:tabs>
          <w:tab w:val="left" w:pos="708"/>
          <w:tab w:val="left" w:pos="1416"/>
          <w:tab w:val="left" w:pos="2124"/>
          <w:tab w:val="left" w:pos="2832"/>
          <w:tab w:val="left" w:pos="6750"/>
        </w:tabs>
        <w:ind w:left="0"/>
        <w:rPr>
          <w:rFonts w:ascii="Times New Roman" w:hAnsi="Times New Roman" w:cs="Times New Roman"/>
          <w:b/>
        </w:rPr>
      </w:pPr>
      <w:r w:rsidRPr="00553923">
        <w:rPr>
          <w:rFonts w:ascii="Times New Roman" w:hAnsi="Times New Roman" w:cs="Times New Roman"/>
          <w:b/>
        </w:rPr>
        <w:t xml:space="preserve">        </w:t>
      </w:r>
      <w:proofErr w:type="spellStart"/>
      <w:r w:rsidR="00F72EA1">
        <w:rPr>
          <w:rFonts w:ascii="Times New Roman" w:hAnsi="Times New Roman" w:cs="Times New Roman"/>
          <w:b/>
        </w:rPr>
        <w:t>м.п</w:t>
      </w:r>
      <w:proofErr w:type="spellEnd"/>
      <w:r w:rsidR="00F72EA1">
        <w:rPr>
          <w:rFonts w:ascii="Times New Roman" w:hAnsi="Times New Roman" w:cs="Times New Roman"/>
          <w:b/>
        </w:rPr>
        <w:t>.</w:t>
      </w:r>
      <w:r w:rsidRPr="00553923">
        <w:rPr>
          <w:rFonts w:ascii="Times New Roman" w:hAnsi="Times New Roman" w:cs="Times New Roman"/>
          <w:b/>
        </w:rPr>
        <w:t xml:space="preserve">          </w:t>
      </w:r>
      <w:r w:rsidRPr="00553923">
        <w:rPr>
          <w:rFonts w:ascii="Times New Roman" w:hAnsi="Times New Roman" w:cs="Times New Roman"/>
          <w:b/>
        </w:rPr>
        <w:tab/>
      </w:r>
      <w:r w:rsidRPr="00553923">
        <w:rPr>
          <w:rFonts w:ascii="Times New Roman" w:hAnsi="Times New Roman" w:cs="Times New Roman"/>
          <w:b/>
        </w:rPr>
        <w:tab/>
      </w:r>
      <w:r w:rsidR="00F72EA1">
        <w:rPr>
          <w:rFonts w:ascii="Times New Roman" w:hAnsi="Times New Roman" w:cs="Times New Roman"/>
          <w:b/>
        </w:rPr>
        <w:tab/>
        <w:t>м.п.</w:t>
      </w: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AD3DB8">
      <w:pPr>
        <w:rPr>
          <w:rFonts w:ascii="Arial" w:hAnsi="Arial" w:cs="Arial"/>
          <w:sz w:val="23"/>
          <w:szCs w:val="23"/>
          <w:lang w:val="uk-UA"/>
        </w:rPr>
      </w:pPr>
    </w:p>
    <w:sectPr w:rsidR="00FA02AE" w:rsidRPr="00553923" w:rsidSect="008A2D25">
      <w:pgSz w:w="11906" w:h="16838"/>
      <w:pgMar w:top="143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EA"/>
    <w:rsid w:val="00001BE8"/>
    <w:rsid w:val="000D615E"/>
    <w:rsid w:val="000E31B0"/>
    <w:rsid w:val="000F5C46"/>
    <w:rsid w:val="00112405"/>
    <w:rsid w:val="00170ECB"/>
    <w:rsid w:val="00204C10"/>
    <w:rsid w:val="00231F33"/>
    <w:rsid w:val="00260F03"/>
    <w:rsid w:val="002C6035"/>
    <w:rsid w:val="002F2624"/>
    <w:rsid w:val="003574EA"/>
    <w:rsid w:val="003975D3"/>
    <w:rsid w:val="00400D2B"/>
    <w:rsid w:val="004846FD"/>
    <w:rsid w:val="004D27C8"/>
    <w:rsid w:val="004F4B78"/>
    <w:rsid w:val="00502C91"/>
    <w:rsid w:val="00553923"/>
    <w:rsid w:val="005D1262"/>
    <w:rsid w:val="006177C5"/>
    <w:rsid w:val="00636FF3"/>
    <w:rsid w:val="00664841"/>
    <w:rsid w:val="006E4DBF"/>
    <w:rsid w:val="00721DA4"/>
    <w:rsid w:val="00754FBD"/>
    <w:rsid w:val="007717AE"/>
    <w:rsid w:val="00771D7A"/>
    <w:rsid w:val="007A151D"/>
    <w:rsid w:val="00882274"/>
    <w:rsid w:val="008D4BD5"/>
    <w:rsid w:val="008D64F4"/>
    <w:rsid w:val="008E2F99"/>
    <w:rsid w:val="008F1A75"/>
    <w:rsid w:val="008F4AA3"/>
    <w:rsid w:val="00900FD7"/>
    <w:rsid w:val="00941A15"/>
    <w:rsid w:val="0096155E"/>
    <w:rsid w:val="009836C5"/>
    <w:rsid w:val="009A0D10"/>
    <w:rsid w:val="009B5D58"/>
    <w:rsid w:val="009C21EA"/>
    <w:rsid w:val="00A247A1"/>
    <w:rsid w:val="00A929B2"/>
    <w:rsid w:val="00AC7313"/>
    <w:rsid w:val="00AD3DB8"/>
    <w:rsid w:val="00B56BBB"/>
    <w:rsid w:val="00B733C1"/>
    <w:rsid w:val="00B970F6"/>
    <w:rsid w:val="00BC1F8A"/>
    <w:rsid w:val="00BC5B7A"/>
    <w:rsid w:val="00BE4E47"/>
    <w:rsid w:val="00BE75B7"/>
    <w:rsid w:val="00BF62D6"/>
    <w:rsid w:val="00C46175"/>
    <w:rsid w:val="00C57866"/>
    <w:rsid w:val="00C72BD9"/>
    <w:rsid w:val="00CB596B"/>
    <w:rsid w:val="00CC6424"/>
    <w:rsid w:val="00D13B77"/>
    <w:rsid w:val="00D33CE5"/>
    <w:rsid w:val="00D94592"/>
    <w:rsid w:val="00D96B72"/>
    <w:rsid w:val="00D97E20"/>
    <w:rsid w:val="00DD5EB7"/>
    <w:rsid w:val="00E50C9E"/>
    <w:rsid w:val="00E56F3D"/>
    <w:rsid w:val="00E82F55"/>
    <w:rsid w:val="00EB2B3F"/>
    <w:rsid w:val="00EB698A"/>
    <w:rsid w:val="00F15820"/>
    <w:rsid w:val="00F72EA1"/>
    <w:rsid w:val="00F842C2"/>
    <w:rsid w:val="00FA02AE"/>
    <w:rsid w:val="00FB0A43"/>
    <w:rsid w:val="00FC625B"/>
    <w:rsid w:val="00FF6147"/>
    <w:rsid w:val="00FF6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936">
      <w:bodyDiv w:val="1"/>
      <w:marLeft w:val="0"/>
      <w:marRight w:val="0"/>
      <w:marTop w:val="0"/>
      <w:marBottom w:val="0"/>
      <w:divBdr>
        <w:top w:val="none" w:sz="0" w:space="0" w:color="auto"/>
        <w:left w:val="none" w:sz="0" w:space="0" w:color="auto"/>
        <w:bottom w:val="none" w:sz="0" w:space="0" w:color="auto"/>
        <w:right w:val="none" w:sz="0" w:space="0" w:color="auto"/>
      </w:divBdr>
    </w:div>
    <w:div w:id="546717787">
      <w:bodyDiv w:val="1"/>
      <w:marLeft w:val="0"/>
      <w:marRight w:val="0"/>
      <w:marTop w:val="0"/>
      <w:marBottom w:val="0"/>
      <w:divBdr>
        <w:top w:val="none" w:sz="0" w:space="0" w:color="auto"/>
        <w:left w:val="none" w:sz="0" w:space="0" w:color="auto"/>
        <w:bottom w:val="none" w:sz="0" w:space="0" w:color="auto"/>
        <w:right w:val="none" w:sz="0" w:space="0" w:color="auto"/>
      </w:divBdr>
      <w:divsChild>
        <w:div w:id="179322578">
          <w:marLeft w:val="0"/>
          <w:marRight w:val="0"/>
          <w:marTop w:val="0"/>
          <w:marBottom w:val="0"/>
          <w:divBdr>
            <w:top w:val="none" w:sz="0" w:space="0" w:color="auto"/>
            <w:left w:val="none" w:sz="0" w:space="0" w:color="auto"/>
            <w:bottom w:val="none" w:sz="0" w:space="0" w:color="auto"/>
            <w:right w:val="none" w:sz="0" w:space="0" w:color="auto"/>
          </w:divBdr>
          <w:divsChild>
            <w:div w:id="37433241">
              <w:marLeft w:val="0"/>
              <w:marRight w:val="0"/>
              <w:marTop w:val="0"/>
              <w:marBottom w:val="0"/>
              <w:divBdr>
                <w:top w:val="none" w:sz="0" w:space="0" w:color="auto"/>
                <w:left w:val="none" w:sz="0" w:space="0" w:color="auto"/>
                <w:bottom w:val="none" w:sz="0" w:space="0" w:color="auto"/>
                <w:right w:val="none" w:sz="0" w:space="0" w:color="auto"/>
              </w:divBdr>
              <w:divsChild>
                <w:div w:id="670253750">
                  <w:marLeft w:val="0"/>
                  <w:marRight w:val="0"/>
                  <w:marTop w:val="0"/>
                  <w:marBottom w:val="0"/>
                  <w:divBdr>
                    <w:top w:val="none" w:sz="0" w:space="0" w:color="auto"/>
                    <w:left w:val="none" w:sz="0" w:space="0" w:color="auto"/>
                    <w:bottom w:val="none" w:sz="0" w:space="0" w:color="auto"/>
                    <w:right w:val="none" w:sz="0" w:space="0" w:color="auto"/>
                  </w:divBdr>
                  <w:divsChild>
                    <w:div w:id="1154027342">
                      <w:marLeft w:val="0"/>
                      <w:marRight w:val="0"/>
                      <w:marTop w:val="0"/>
                      <w:marBottom w:val="150"/>
                      <w:divBdr>
                        <w:top w:val="none" w:sz="0" w:space="0" w:color="auto"/>
                        <w:left w:val="none" w:sz="0" w:space="0" w:color="auto"/>
                        <w:bottom w:val="none" w:sz="0" w:space="0" w:color="auto"/>
                        <w:right w:val="none" w:sz="0" w:space="0" w:color="auto"/>
                      </w:divBdr>
                      <w:divsChild>
                        <w:div w:id="2038650497">
                          <w:marLeft w:val="0"/>
                          <w:marRight w:val="0"/>
                          <w:marTop w:val="0"/>
                          <w:marBottom w:val="0"/>
                          <w:divBdr>
                            <w:top w:val="none" w:sz="0" w:space="0" w:color="auto"/>
                            <w:left w:val="none" w:sz="0" w:space="0" w:color="auto"/>
                            <w:bottom w:val="none" w:sz="0" w:space="0" w:color="auto"/>
                            <w:right w:val="none" w:sz="0" w:space="0" w:color="auto"/>
                          </w:divBdr>
                          <w:divsChild>
                            <w:div w:id="1241477258">
                              <w:marLeft w:val="0"/>
                              <w:marRight w:val="0"/>
                              <w:marTop w:val="0"/>
                              <w:marBottom w:val="0"/>
                              <w:divBdr>
                                <w:top w:val="none" w:sz="0" w:space="0" w:color="auto"/>
                                <w:left w:val="none" w:sz="0" w:space="0" w:color="auto"/>
                                <w:bottom w:val="none" w:sz="0" w:space="0" w:color="auto"/>
                                <w:right w:val="none" w:sz="0" w:space="0" w:color="auto"/>
                              </w:divBdr>
                              <w:divsChild>
                                <w:div w:id="1620604301">
                                  <w:marLeft w:val="0"/>
                                  <w:marRight w:val="0"/>
                                  <w:marTop w:val="0"/>
                                  <w:marBottom w:val="0"/>
                                  <w:divBdr>
                                    <w:top w:val="none" w:sz="0" w:space="0" w:color="auto"/>
                                    <w:left w:val="none" w:sz="0" w:space="0" w:color="auto"/>
                                    <w:bottom w:val="none" w:sz="0" w:space="0" w:color="auto"/>
                                    <w:right w:val="none" w:sz="0" w:space="0" w:color="auto"/>
                                  </w:divBdr>
                                  <w:divsChild>
                                    <w:div w:id="464353004">
                                      <w:marLeft w:val="0"/>
                                      <w:marRight w:val="0"/>
                                      <w:marTop w:val="0"/>
                                      <w:marBottom w:val="0"/>
                                      <w:divBdr>
                                        <w:top w:val="none" w:sz="0" w:space="0" w:color="auto"/>
                                        <w:left w:val="none" w:sz="0" w:space="0" w:color="auto"/>
                                        <w:bottom w:val="none" w:sz="0" w:space="0" w:color="auto"/>
                                        <w:right w:val="none" w:sz="0" w:space="0" w:color="auto"/>
                                      </w:divBdr>
                                      <w:divsChild>
                                        <w:div w:id="6287771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8110">
                  <w:marLeft w:val="0"/>
                  <w:marRight w:val="0"/>
                  <w:marTop w:val="0"/>
                  <w:marBottom w:val="0"/>
                  <w:divBdr>
                    <w:top w:val="none" w:sz="0" w:space="0" w:color="auto"/>
                    <w:left w:val="none" w:sz="0" w:space="0" w:color="auto"/>
                    <w:bottom w:val="none" w:sz="0" w:space="0" w:color="auto"/>
                    <w:right w:val="none" w:sz="0" w:space="0" w:color="auto"/>
                  </w:divBdr>
                  <w:divsChild>
                    <w:div w:id="2100981160">
                      <w:marLeft w:val="0"/>
                      <w:marRight w:val="0"/>
                      <w:marTop w:val="0"/>
                      <w:marBottom w:val="150"/>
                      <w:divBdr>
                        <w:top w:val="none" w:sz="0" w:space="0" w:color="auto"/>
                        <w:left w:val="none" w:sz="0" w:space="0" w:color="auto"/>
                        <w:bottom w:val="none" w:sz="0" w:space="0" w:color="auto"/>
                        <w:right w:val="none" w:sz="0" w:space="0" w:color="auto"/>
                      </w:divBdr>
                      <w:divsChild>
                        <w:div w:id="1836846691">
                          <w:marLeft w:val="0"/>
                          <w:marRight w:val="0"/>
                          <w:marTop w:val="0"/>
                          <w:marBottom w:val="0"/>
                          <w:divBdr>
                            <w:top w:val="none" w:sz="0" w:space="0" w:color="auto"/>
                            <w:left w:val="none" w:sz="0" w:space="0" w:color="auto"/>
                            <w:bottom w:val="none" w:sz="0" w:space="0" w:color="auto"/>
                            <w:right w:val="none" w:sz="0" w:space="0" w:color="auto"/>
                          </w:divBdr>
                          <w:divsChild>
                            <w:div w:id="1454980817">
                              <w:marLeft w:val="0"/>
                              <w:marRight w:val="0"/>
                              <w:marTop w:val="0"/>
                              <w:marBottom w:val="0"/>
                              <w:divBdr>
                                <w:top w:val="none" w:sz="0" w:space="0" w:color="auto"/>
                                <w:left w:val="none" w:sz="0" w:space="0" w:color="auto"/>
                                <w:bottom w:val="none" w:sz="0" w:space="0" w:color="auto"/>
                                <w:right w:val="none" w:sz="0" w:space="0" w:color="auto"/>
                              </w:divBdr>
                              <w:divsChild>
                                <w:div w:id="1552110413">
                                  <w:marLeft w:val="0"/>
                                  <w:marRight w:val="0"/>
                                  <w:marTop w:val="0"/>
                                  <w:marBottom w:val="0"/>
                                  <w:divBdr>
                                    <w:top w:val="none" w:sz="0" w:space="0" w:color="auto"/>
                                    <w:left w:val="none" w:sz="0" w:space="0" w:color="auto"/>
                                    <w:bottom w:val="none" w:sz="0" w:space="0" w:color="auto"/>
                                    <w:right w:val="none" w:sz="0" w:space="0" w:color="auto"/>
                                  </w:divBdr>
                                  <w:divsChild>
                                    <w:div w:id="2071269139">
                                      <w:marLeft w:val="0"/>
                                      <w:marRight w:val="0"/>
                                      <w:marTop w:val="0"/>
                                      <w:marBottom w:val="0"/>
                                      <w:divBdr>
                                        <w:top w:val="none" w:sz="0" w:space="0" w:color="auto"/>
                                        <w:left w:val="none" w:sz="0" w:space="0" w:color="auto"/>
                                        <w:bottom w:val="none" w:sz="0" w:space="0" w:color="auto"/>
                                        <w:right w:val="none" w:sz="0" w:space="0" w:color="auto"/>
                                      </w:divBdr>
                                      <w:divsChild>
                                        <w:div w:id="13061590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38077">
          <w:marLeft w:val="3150"/>
          <w:marRight w:val="0"/>
          <w:marTop w:val="0"/>
          <w:marBottom w:val="0"/>
          <w:divBdr>
            <w:top w:val="none" w:sz="0" w:space="0" w:color="auto"/>
            <w:left w:val="none" w:sz="0" w:space="0" w:color="auto"/>
            <w:bottom w:val="none" w:sz="0" w:space="0" w:color="auto"/>
            <w:right w:val="none" w:sz="0" w:space="0" w:color="auto"/>
          </w:divBdr>
          <w:divsChild>
            <w:div w:id="525942941">
              <w:marLeft w:val="0"/>
              <w:marRight w:val="0"/>
              <w:marTop w:val="0"/>
              <w:marBottom w:val="0"/>
              <w:divBdr>
                <w:top w:val="none" w:sz="0" w:space="0" w:color="auto"/>
                <w:left w:val="none" w:sz="0" w:space="0" w:color="auto"/>
                <w:bottom w:val="none" w:sz="0" w:space="0" w:color="auto"/>
                <w:right w:val="none" w:sz="0" w:space="0" w:color="auto"/>
              </w:divBdr>
              <w:divsChild>
                <w:div w:id="243993795">
                  <w:marLeft w:val="0"/>
                  <w:marRight w:val="0"/>
                  <w:marTop w:val="0"/>
                  <w:marBottom w:val="150"/>
                  <w:divBdr>
                    <w:top w:val="none" w:sz="0" w:space="0" w:color="auto"/>
                    <w:left w:val="none" w:sz="0" w:space="0" w:color="auto"/>
                    <w:bottom w:val="none" w:sz="0" w:space="0" w:color="auto"/>
                    <w:right w:val="none" w:sz="0" w:space="0" w:color="auto"/>
                  </w:divBdr>
                  <w:divsChild>
                    <w:div w:id="2127310051">
                      <w:marLeft w:val="0"/>
                      <w:marRight w:val="0"/>
                      <w:marTop w:val="0"/>
                      <w:marBottom w:val="0"/>
                      <w:divBdr>
                        <w:top w:val="none" w:sz="0" w:space="0" w:color="auto"/>
                        <w:left w:val="none" w:sz="0" w:space="0" w:color="auto"/>
                        <w:bottom w:val="none" w:sz="0" w:space="0" w:color="auto"/>
                        <w:right w:val="none" w:sz="0" w:space="0" w:color="auto"/>
                      </w:divBdr>
                      <w:divsChild>
                        <w:div w:id="1037126985">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17899">
      <w:bodyDiv w:val="1"/>
      <w:marLeft w:val="0"/>
      <w:marRight w:val="0"/>
      <w:marTop w:val="0"/>
      <w:marBottom w:val="0"/>
      <w:divBdr>
        <w:top w:val="none" w:sz="0" w:space="0" w:color="auto"/>
        <w:left w:val="none" w:sz="0" w:space="0" w:color="auto"/>
        <w:bottom w:val="none" w:sz="0" w:space="0" w:color="auto"/>
        <w:right w:val="none" w:sz="0" w:space="0" w:color="auto"/>
      </w:divBdr>
    </w:div>
    <w:div w:id="19853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10016</Words>
  <Characters>5710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PC-2</cp:lastModifiedBy>
  <cp:revision>11</cp:revision>
  <dcterms:created xsi:type="dcterms:W3CDTF">2023-11-09T14:23:00Z</dcterms:created>
  <dcterms:modified xsi:type="dcterms:W3CDTF">2024-02-29T14:44:00Z</dcterms:modified>
</cp:coreProperties>
</file>