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val="uk-UA" w:eastAsia="uk-UA"/>
        </w:rPr>
      </w:pPr>
      <w:r w:rsidRPr="004A1CC4">
        <w:rPr>
          <w:rFonts w:ascii="Times New Roman" w:eastAsia="Times New Roman" w:hAnsi="Times New Roman" w:cs="Times New Roman"/>
          <w:bCs/>
          <w:color w:val="000000"/>
          <w:sz w:val="24"/>
          <w:szCs w:val="24"/>
          <w:lang w:val="uk-UA"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bookmarkStart w:id="0" w:name="_Hlk110942980"/>
      <w:r w:rsidRPr="004A1CC4">
        <w:rPr>
          <w:rFonts w:ascii="Times New Roman" w:eastAsia="Times New Roman" w:hAnsi="Times New Roman" w:cs="Times New Roman"/>
          <w:bCs/>
          <w:color w:val="000000"/>
          <w:sz w:val="24"/>
          <w:szCs w:val="24"/>
          <w:lang w:val="uk-UA" w:eastAsia="uk-UA"/>
        </w:rPr>
        <w:t xml:space="preserve">про проведення спрощеної закупівлі </w:t>
      </w:r>
      <w:bookmarkEnd w:id="0"/>
      <w:r w:rsidRPr="004A1CC4">
        <w:rPr>
          <w:rFonts w:ascii="Times New Roman" w:eastAsia="Times New Roman" w:hAnsi="Times New Roman" w:cs="Times New Roman"/>
          <w:bCs/>
          <w:color w:val="000000"/>
          <w:sz w:val="24"/>
          <w:szCs w:val="24"/>
          <w:lang w:val="uk-UA" w:eastAsia="uk-UA"/>
        </w:rPr>
        <w:t xml:space="preserve"> </w:t>
      </w:r>
      <w:r w:rsidRPr="004A1CC4">
        <w:rPr>
          <w:rFonts w:ascii="Times New Roman" w:eastAsia="Times New Roman" w:hAnsi="Times New Roman" w:cs="Times New Roman"/>
          <w:bCs/>
          <w:sz w:val="24"/>
          <w:szCs w:val="24"/>
          <w:lang w:val="uk-UA"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r w:rsidRPr="004A1CC4">
        <w:rPr>
          <w:rFonts w:ascii="Times New Roman" w:eastAsia="Times New Roman" w:hAnsi="Times New Roman" w:cs="Times New Roman"/>
          <w:bCs/>
          <w:sz w:val="24"/>
          <w:szCs w:val="24"/>
          <w:lang w:val="uk-UA"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004A1CC4" w:rsidRPr="004A1CC4">
        <w:rPr>
          <w:rFonts w:ascii="Times New Roman" w:eastAsia="Times New Roman" w:hAnsi="Times New Roman" w:cs="Times New Roman"/>
          <w:sz w:val="24"/>
          <w:szCs w:val="24"/>
          <w:lang w:val="uk-UA"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val="uk-UA"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val="uk-UA"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val="uk-UA" w:eastAsia="uk-UA"/>
        </w:rPr>
      </w:pPr>
      <w:r w:rsidRPr="004A1CC4">
        <w:rPr>
          <w:rFonts w:ascii="Times New Roman" w:eastAsia="Times New Roman" w:hAnsi="Times New Roman" w:cs="Times New Roman"/>
          <w:sz w:val="24"/>
          <w:szCs w:val="24"/>
          <w:lang w:val="uk-UA"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val="uk-UA" w:eastAsia="uk-UA"/>
        </w:rPr>
        <w:t>роспект Дмитра Яворницького, 75</w:t>
      </w:r>
      <w:r w:rsidRPr="004A1CC4">
        <w:rPr>
          <w:rFonts w:ascii="Times New Roman" w:eastAsia="Times New Roman" w:hAnsi="Times New Roman" w:cs="Times New Roman"/>
          <w:sz w:val="24"/>
          <w:szCs w:val="24"/>
          <w:lang w:val="uk-UA"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4A1CC4">
        <w:rPr>
          <w:rFonts w:ascii="Times New Roman" w:eastAsia="Times New Roman" w:hAnsi="Times New Roman" w:cs="Times New Roman"/>
          <w:sz w:val="24"/>
          <w:szCs w:val="24"/>
          <w:lang w:val="uk-UA" w:eastAsia="uk-UA"/>
        </w:rPr>
        <w:t>Лінкіна</w:t>
      </w:r>
      <w:proofErr w:type="spellEnd"/>
      <w:r w:rsidRPr="004A1CC4">
        <w:rPr>
          <w:rFonts w:ascii="Times New Roman" w:eastAsia="Times New Roman" w:hAnsi="Times New Roman" w:cs="Times New Roman"/>
          <w:sz w:val="24"/>
          <w:szCs w:val="24"/>
          <w:lang w:val="uk-UA"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за адресою замовника </w:t>
      </w:r>
      <w:proofErr w:type="spellStart"/>
      <w:r w:rsidRPr="004A1CC4">
        <w:rPr>
          <w:rFonts w:ascii="Times New Roman" w:eastAsia="Times New Roman" w:hAnsi="Times New Roman" w:cs="Times New Roman"/>
          <w:sz w:val="24"/>
          <w:szCs w:val="24"/>
          <w:lang w:val="uk-UA" w:eastAsia="uk-UA"/>
        </w:rPr>
        <w:t>тел</w:t>
      </w:r>
      <w:proofErr w:type="spellEnd"/>
      <w:r w:rsidRPr="004A1CC4">
        <w:rPr>
          <w:rFonts w:ascii="Times New Roman" w:eastAsia="Times New Roman" w:hAnsi="Times New Roman" w:cs="Times New Roman"/>
          <w:sz w:val="24"/>
          <w:szCs w:val="24"/>
          <w:lang w:val="uk-UA" w:eastAsia="uk-UA"/>
        </w:rPr>
        <w:t>. +380676829422, е-</w:t>
      </w:r>
      <w:proofErr w:type="spellStart"/>
      <w:r w:rsidRPr="004A1CC4">
        <w:rPr>
          <w:rFonts w:ascii="Times New Roman" w:eastAsia="Times New Roman" w:hAnsi="Times New Roman" w:cs="Times New Roman"/>
          <w:sz w:val="24"/>
          <w:szCs w:val="24"/>
          <w:lang w:val="uk-UA" w:eastAsia="uk-UA"/>
        </w:rPr>
        <w:t>mail</w:t>
      </w:r>
      <w:proofErr w:type="spellEnd"/>
      <w:r w:rsidRPr="004A1CC4">
        <w:rPr>
          <w:rFonts w:ascii="Times New Roman" w:eastAsia="Times New Roman" w:hAnsi="Times New Roman" w:cs="Times New Roman"/>
          <w:sz w:val="24"/>
          <w:szCs w:val="24"/>
          <w:lang w:val="uk-UA"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b/>
          <w:bCs/>
          <w:sz w:val="24"/>
          <w:szCs w:val="24"/>
          <w:lang w:val="uk-UA" w:eastAsia="uk-UA"/>
        </w:rPr>
        <w:t>для спілкування з технічних питань</w:t>
      </w:r>
      <w:r w:rsidRPr="004A1CC4">
        <w:rPr>
          <w:rFonts w:ascii="Times New Roman" w:eastAsia="Times New Roman" w:hAnsi="Times New Roman" w:cs="Times New Roman"/>
          <w:sz w:val="24"/>
          <w:szCs w:val="24"/>
          <w:lang w:val="uk-UA"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val="uk-UA" w:eastAsia="uk-UA"/>
        </w:rPr>
        <w:t>тел</w:t>
      </w:r>
      <w:proofErr w:type="spellEnd"/>
      <w:r w:rsidRPr="004A1CC4">
        <w:rPr>
          <w:rFonts w:ascii="Times New Roman" w:eastAsia="Times New Roman" w:hAnsi="Times New Roman" w:cs="Times New Roman"/>
          <w:sz w:val="24"/>
          <w:szCs w:val="24"/>
          <w:lang w:val="uk-UA" w:eastAsia="uk-UA"/>
        </w:rPr>
        <w:t>. +380999499419, е-</w:t>
      </w:r>
      <w:proofErr w:type="spellStart"/>
      <w:r w:rsidRPr="004A1CC4">
        <w:rPr>
          <w:rFonts w:ascii="Times New Roman" w:eastAsia="Times New Roman" w:hAnsi="Times New Roman" w:cs="Times New Roman"/>
          <w:sz w:val="24"/>
          <w:szCs w:val="24"/>
          <w:lang w:val="uk-UA" w:eastAsia="uk-UA"/>
        </w:rPr>
        <w:t>mail</w:t>
      </w:r>
      <w:proofErr w:type="spellEnd"/>
      <w:r w:rsidRPr="004A1CC4">
        <w:rPr>
          <w:rFonts w:ascii="Times New Roman" w:eastAsia="Times New Roman" w:hAnsi="Times New Roman" w:cs="Times New Roman"/>
          <w:sz w:val="24"/>
          <w:szCs w:val="24"/>
          <w:lang w:val="uk-UA" w:eastAsia="uk-UA"/>
        </w:rPr>
        <w:t xml:space="preserve">: </w:t>
      </w:r>
      <w:hyperlink r:id="rId5" w:history="1">
        <w:r w:rsidRPr="004A1CC4">
          <w:rPr>
            <w:rFonts w:ascii="Times New Roman" w:eastAsia="Times New Roman" w:hAnsi="Times New Roman" w:cs="Times New Roman"/>
            <w:sz w:val="24"/>
            <w:szCs w:val="24"/>
            <w:lang w:val="uk-UA"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2.1. Назва предмета закупівлі: </w:t>
      </w:r>
    </w:p>
    <w:p w14:paraId="72D2084B" w14:textId="66FFA53A"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bookmarkStart w:id="1" w:name="_Hlk110946204"/>
      <w:bookmarkStart w:id="2" w:name="_Hlk111107655"/>
      <w:bookmarkStart w:id="3" w:name="_Hlk111114803"/>
      <w:r w:rsidRPr="004A1CC4">
        <w:rPr>
          <w:rFonts w:ascii="Times New Roman" w:eastAsia="Times New Roman" w:hAnsi="Times New Roman" w:cs="Times New Roman"/>
          <w:b/>
          <w:bCs/>
          <w:sz w:val="24"/>
          <w:szCs w:val="24"/>
          <w:lang w:val="uk-UA" w:eastAsia="uk-UA"/>
        </w:rPr>
        <w:t>Поточний ремонт елементів благоустрою (</w:t>
      </w:r>
      <w:r w:rsidR="00E62935">
        <w:rPr>
          <w:rFonts w:ascii="Times New Roman" w:eastAsia="Times New Roman" w:hAnsi="Times New Roman" w:cs="Times New Roman"/>
          <w:b/>
          <w:bCs/>
          <w:sz w:val="24"/>
          <w:szCs w:val="24"/>
          <w:lang w:val="uk-UA" w:eastAsia="uk-UA"/>
        </w:rPr>
        <w:t xml:space="preserve">гойдалки-балансиру, </w:t>
      </w:r>
      <w:r w:rsidRPr="004A1CC4">
        <w:rPr>
          <w:rFonts w:ascii="Times New Roman" w:eastAsia="Times New Roman" w:hAnsi="Times New Roman" w:cs="Times New Roman"/>
          <w:b/>
          <w:bCs/>
          <w:sz w:val="24"/>
          <w:szCs w:val="24"/>
          <w:lang w:val="uk-UA" w:eastAsia="uk-UA"/>
        </w:rPr>
        <w:t xml:space="preserve">лавок на металевих </w:t>
      </w:r>
      <w:r w:rsidR="00E62935">
        <w:rPr>
          <w:rFonts w:ascii="Times New Roman" w:eastAsia="Times New Roman" w:hAnsi="Times New Roman" w:cs="Times New Roman"/>
          <w:b/>
          <w:bCs/>
          <w:sz w:val="24"/>
          <w:szCs w:val="24"/>
          <w:lang w:val="uk-UA" w:eastAsia="uk-UA"/>
        </w:rPr>
        <w:t>стойках «Економ»</w:t>
      </w:r>
      <w:r w:rsidRPr="004A1CC4">
        <w:rPr>
          <w:rFonts w:ascii="Times New Roman" w:eastAsia="Times New Roman" w:hAnsi="Times New Roman" w:cs="Times New Roman"/>
          <w:b/>
          <w:bCs/>
          <w:sz w:val="24"/>
          <w:szCs w:val="24"/>
          <w:lang w:val="uk-UA" w:eastAsia="uk-UA"/>
        </w:rPr>
        <w:t xml:space="preserve">, пісочниці, </w:t>
      </w:r>
      <w:r w:rsidR="00E62935">
        <w:rPr>
          <w:rFonts w:ascii="Times New Roman" w:eastAsia="Times New Roman" w:hAnsi="Times New Roman" w:cs="Times New Roman"/>
          <w:b/>
          <w:bCs/>
          <w:sz w:val="24"/>
          <w:szCs w:val="24"/>
          <w:lang w:val="uk-UA" w:eastAsia="uk-UA"/>
        </w:rPr>
        <w:t>каруселі</w:t>
      </w:r>
      <w:r w:rsidRPr="004A1CC4">
        <w:rPr>
          <w:rFonts w:ascii="Times New Roman" w:eastAsia="Times New Roman" w:hAnsi="Times New Roman" w:cs="Times New Roman"/>
          <w:b/>
          <w:bCs/>
          <w:sz w:val="24"/>
          <w:szCs w:val="24"/>
          <w:lang w:val="uk-UA" w:eastAsia="uk-UA"/>
        </w:rPr>
        <w:t xml:space="preserve">, ігрового комплексу </w:t>
      </w:r>
      <w:r w:rsidR="00E62935">
        <w:rPr>
          <w:rFonts w:ascii="Times New Roman" w:eastAsia="Times New Roman" w:hAnsi="Times New Roman" w:cs="Times New Roman"/>
          <w:b/>
          <w:bCs/>
          <w:sz w:val="24"/>
          <w:szCs w:val="24"/>
          <w:lang w:val="uk-UA" w:eastAsia="uk-UA"/>
        </w:rPr>
        <w:t>«Малюк»)</w:t>
      </w:r>
      <w:r w:rsidRPr="004A1CC4">
        <w:rPr>
          <w:rFonts w:ascii="Times New Roman" w:eastAsia="Times New Roman" w:hAnsi="Times New Roman" w:cs="Times New Roman"/>
          <w:b/>
          <w:bCs/>
          <w:sz w:val="24"/>
          <w:szCs w:val="24"/>
          <w:lang w:val="uk-UA" w:eastAsia="uk-UA"/>
        </w:rPr>
        <w:t xml:space="preserve"> на об’єкті благоустрою за адресою: м. Дніпро, </w:t>
      </w:r>
      <w:bookmarkStart w:id="4" w:name="_Hlk111114567"/>
      <w:bookmarkEnd w:id="1"/>
      <w:bookmarkEnd w:id="2"/>
      <w:r w:rsidR="00E62935">
        <w:rPr>
          <w:rFonts w:ascii="Times New Roman" w:eastAsia="Times New Roman" w:hAnsi="Times New Roman" w:cs="Times New Roman"/>
          <w:b/>
          <w:bCs/>
          <w:sz w:val="24"/>
          <w:szCs w:val="24"/>
          <w:lang w:val="uk-UA" w:eastAsia="uk-UA"/>
        </w:rPr>
        <w:t>вул. Гладкова, 12</w:t>
      </w:r>
      <w:r w:rsidRPr="004A1CC4">
        <w:rPr>
          <w:rFonts w:ascii="Times New Roman" w:eastAsia="Times New Roman" w:hAnsi="Times New Roman" w:cs="Times New Roman"/>
          <w:b/>
          <w:bCs/>
          <w:sz w:val="24"/>
          <w:szCs w:val="24"/>
          <w:lang w:val="uk-UA" w:eastAsia="uk-UA"/>
        </w:rPr>
        <w:t xml:space="preserve"> </w:t>
      </w:r>
      <w:bookmarkEnd w:id="4"/>
      <w:bookmarkEnd w:id="3"/>
      <w:r w:rsidRPr="004A1CC4">
        <w:rPr>
          <w:rFonts w:ascii="Times New Roman" w:eastAsia="Times New Roman" w:hAnsi="Times New Roman" w:cs="Times New Roman"/>
          <w:sz w:val="24"/>
          <w:szCs w:val="24"/>
          <w:lang w:val="uk-UA" w:eastAsia="uk-UA"/>
        </w:rPr>
        <w:t xml:space="preserve">(код за ДК 021:2015: 50870000-4 Послуги з ремонту і технічного обслуговування обладнання для ігрових майданчиків)  </w:t>
      </w:r>
    </w:p>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2.2. Кількість: 1 послуга</w:t>
      </w:r>
    </w:p>
    <w:p w14:paraId="390A12B3" w14:textId="43A3E489"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2.3. Місце надання послуг: 490</w:t>
      </w:r>
      <w:r w:rsidR="00E62935">
        <w:rPr>
          <w:rFonts w:ascii="Times New Roman" w:eastAsia="Times New Roman" w:hAnsi="Times New Roman" w:cs="Times New Roman"/>
          <w:sz w:val="24"/>
          <w:szCs w:val="24"/>
          <w:lang w:val="uk-UA" w:eastAsia="uk-UA"/>
        </w:rPr>
        <w:t>66</w:t>
      </w:r>
      <w:r w:rsidRPr="004A1CC4">
        <w:rPr>
          <w:rFonts w:ascii="Times New Roman" w:eastAsia="Times New Roman" w:hAnsi="Times New Roman" w:cs="Times New Roman"/>
          <w:sz w:val="24"/>
          <w:szCs w:val="24"/>
          <w:lang w:val="uk-UA" w:eastAsia="uk-UA"/>
        </w:rPr>
        <w:t xml:space="preserve">, Україна, Дніпропетровська обл., м. Дніпро, </w:t>
      </w:r>
      <w:r w:rsidR="00E62935" w:rsidRPr="00E62935">
        <w:rPr>
          <w:rFonts w:ascii="Times New Roman" w:eastAsia="Times New Roman" w:hAnsi="Times New Roman" w:cs="Times New Roman"/>
          <w:sz w:val="24"/>
          <w:szCs w:val="24"/>
          <w:lang w:val="uk-UA" w:eastAsia="uk-UA"/>
        </w:rPr>
        <w:t>вул. Гладкова, 12</w:t>
      </w:r>
      <w:r w:rsidRPr="004A1CC4">
        <w:rPr>
          <w:rFonts w:ascii="Times New Roman" w:eastAsia="Times New Roman" w:hAnsi="Times New Roman" w:cs="Times New Roman"/>
          <w:sz w:val="24"/>
          <w:szCs w:val="24"/>
          <w:lang w:val="uk-UA" w:eastAsia="uk-UA"/>
        </w:rPr>
        <w:t>.</w:t>
      </w:r>
    </w:p>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2.4. Строк надання послуг: </w:t>
      </w:r>
      <w:r w:rsidR="00B36168">
        <w:rPr>
          <w:rFonts w:ascii="Times New Roman" w:eastAsia="Times New Roman" w:hAnsi="Times New Roman" w:cs="Times New Roman"/>
          <w:sz w:val="24"/>
          <w:szCs w:val="24"/>
          <w:lang w:val="uk-UA" w:eastAsia="uk-UA"/>
        </w:rPr>
        <w:t>20</w:t>
      </w:r>
      <w:r w:rsidRPr="004A1CC4">
        <w:rPr>
          <w:rFonts w:ascii="Times New Roman" w:eastAsia="Times New Roman" w:hAnsi="Times New Roman" w:cs="Times New Roman"/>
          <w:sz w:val="24"/>
          <w:szCs w:val="24"/>
          <w:lang w:val="uk-UA"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2.5. </w:t>
      </w:r>
      <w:bookmarkStart w:id="5" w:name="_Hlk111109316"/>
      <w:r w:rsidRPr="004A1CC4">
        <w:rPr>
          <w:rFonts w:ascii="Times New Roman" w:eastAsia="Times New Roman" w:hAnsi="Times New Roman" w:cs="Times New Roman"/>
          <w:sz w:val="24"/>
          <w:szCs w:val="24"/>
          <w:lang w:val="uk-UA" w:eastAsia="uk-UA"/>
        </w:rPr>
        <w:t xml:space="preserve">Умови оплати: 100% </w:t>
      </w:r>
      <w:proofErr w:type="spellStart"/>
      <w:r w:rsidRPr="004A1CC4">
        <w:rPr>
          <w:rFonts w:ascii="Times New Roman" w:eastAsia="Times New Roman" w:hAnsi="Times New Roman" w:cs="Times New Roman"/>
          <w:sz w:val="24"/>
          <w:szCs w:val="24"/>
          <w:lang w:val="uk-UA" w:eastAsia="uk-UA"/>
        </w:rPr>
        <w:t>післяоплата</w:t>
      </w:r>
      <w:proofErr w:type="spellEnd"/>
      <w:r w:rsidRPr="004A1CC4">
        <w:rPr>
          <w:rFonts w:ascii="Times New Roman" w:eastAsia="Times New Roman" w:hAnsi="Times New Roman" w:cs="Times New Roman"/>
          <w:sz w:val="24"/>
          <w:szCs w:val="24"/>
          <w:lang w:val="uk-UA"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5"/>
    </w:p>
    <w:p w14:paraId="1198A31E" w14:textId="54907098"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x-none"/>
        </w:rPr>
      </w:pPr>
      <w:r w:rsidRPr="004A1CC4">
        <w:rPr>
          <w:rFonts w:ascii="Times New Roman" w:eastAsia="Times New Roman" w:hAnsi="Times New Roman" w:cs="Times New Roman"/>
          <w:color w:val="000000"/>
          <w:sz w:val="24"/>
          <w:szCs w:val="24"/>
          <w:lang w:val="uk-UA"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val="uk-UA"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E62935">
        <w:rPr>
          <w:rFonts w:ascii="Times New Roman" w:eastAsia="Times New Roman" w:hAnsi="Times New Roman" w:cs="Times New Roman"/>
          <w:b/>
          <w:color w:val="000000"/>
          <w:sz w:val="24"/>
          <w:szCs w:val="24"/>
          <w:lang w:val="uk-UA" w:eastAsia="x-none"/>
        </w:rPr>
        <w:t>74 560</w:t>
      </w:r>
      <w:r w:rsidRPr="004A1CC4">
        <w:rPr>
          <w:rFonts w:ascii="Times New Roman" w:eastAsia="Times New Roman" w:hAnsi="Times New Roman" w:cs="Times New Roman"/>
          <w:b/>
          <w:color w:val="000000"/>
          <w:sz w:val="24"/>
          <w:szCs w:val="24"/>
          <w:lang w:val="uk-UA" w:eastAsia="x-none"/>
        </w:rPr>
        <w:t xml:space="preserve"> </w:t>
      </w:r>
      <w:r w:rsidRPr="004A1CC4">
        <w:rPr>
          <w:rFonts w:ascii="Times New Roman" w:eastAsia="Times New Roman" w:hAnsi="Times New Roman" w:cs="Times New Roman"/>
          <w:b/>
          <w:color w:val="000000"/>
          <w:sz w:val="24"/>
          <w:szCs w:val="24"/>
          <w:lang w:val="x-none" w:eastAsia="x-none"/>
        </w:rPr>
        <w:t>(</w:t>
      </w:r>
      <w:r w:rsidR="00E62935">
        <w:rPr>
          <w:rFonts w:ascii="Times New Roman" w:eastAsia="Times New Roman" w:hAnsi="Times New Roman" w:cs="Times New Roman"/>
          <w:b/>
          <w:color w:val="000000"/>
          <w:sz w:val="24"/>
          <w:szCs w:val="24"/>
          <w:lang w:val="uk-UA" w:eastAsia="x-none"/>
        </w:rPr>
        <w:t>Сімдесят чотири тисячі п’ятсот шістдесят</w:t>
      </w:r>
      <w:r w:rsidRPr="004A1CC4">
        <w:rPr>
          <w:rFonts w:ascii="Times New Roman" w:eastAsia="Times New Roman" w:hAnsi="Times New Roman" w:cs="Times New Roman"/>
          <w:b/>
          <w:color w:val="000000"/>
          <w:sz w:val="24"/>
          <w:szCs w:val="24"/>
          <w:lang w:val="uk-UA"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val="uk-UA"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val="uk-UA" w:eastAsia="x-none"/>
        </w:rPr>
        <w:t xml:space="preserve"> </w:t>
      </w:r>
    </w:p>
    <w:p w14:paraId="27B676A4" w14:textId="024A465C"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val="uk-UA"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E62935">
        <w:rPr>
          <w:rFonts w:ascii="Times New Roman" w:eastAsia="Times New Roman" w:hAnsi="Times New Roman" w:cs="Times New Roman"/>
          <w:b/>
          <w:color w:val="000000"/>
          <w:sz w:val="24"/>
          <w:szCs w:val="24"/>
          <w:lang w:val="uk-UA" w:eastAsia="x-none"/>
        </w:rPr>
        <w:t>372</w:t>
      </w:r>
      <w:r w:rsidRPr="004A1CC4">
        <w:rPr>
          <w:rFonts w:ascii="Times New Roman" w:eastAsia="Times New Roman" w:hAnsi="Times New Roman" w:cs="Times New Roman"/>
          <w:b/>
          <w:color w:val="000000"/>
          <w:sz w:val="24"/>
          <w:szCs w:val="24"/>
          <w:lang w:val="uk-UA" w:eastAsia="x-none"/>
        </w:rPr>
        <w:t>,</w:t>
      </w:r>
      <w:r w:rsidR="00E62935">
        <w:rPr>
          <w:rFonts w:ascii="Times New Roman" w:eastAsia="Times New Roman" w:hAnsi="Times New Roman" w:cs="Times New Roman"/>
          <w:b/>
          <w:color w:val="000000"/>
          <w:sz w:val="24"/>
          <w:szCs w:val="24"/>
          <w:lang w:val="uk-UA" w:eastAsia="x-none"/>
        </w:rPr>
        <w:t>80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bookmarkStart w:id="6" w:name="59"/>
      <w:bookmarkStart w:id="7" w:name="60"/>
      <w:bookmarkStart w:id="8" w:name="61"/>
      <w:bookmarkStart w:id="9" w:name="64"/>
      <w:bookmarkStart w:id="10" w:name="70"/>
      <w:bookmarkEnd w:id="6"/>
      <w:bookmarkEnd w:id="7"/>
      <w:bookmarkEnd w:id="8"/>
      <w:bookmarkEnd w:id="9"/>
      <w:bookmarkEnd w:id="10"/>
      <w:r w:rsidRPr="004A1CC4">
        <w:rPr>
          <w:rFonts w:ascii="Times New Roman" w:eastAsia="Times New Roman" w:hAnsi="Times New Roman" w:cs="Times New Roman"/>
          <w:sz w:val="24"/>
          <w:szCs w:val="24"/>
          <w:lang w:val="uk-UA" w:eastAsia="uk-UA"/>
        </w:rPr>
        <w:t>4. Інформація про технічні, якісні та інші характеристики предмета закупівлі викладена в Додатку № 2 до Оголошення.</w:t>
      </w:r>
      <w:bookmarkStart w:id="11" w:name="74"/>
      <w:bookmarkStart w:id="12" w:name="91"/>
      <w:bookmarkStart w:id="13" w:name="92"/>
      <w:bookmarkEnd w:id="11"/>
      <w:bookmarkEnd w:id="12"/>
      <w:bookmarkEnd w:id="13"/>
    </w:p>
    <w:p w14:paraId="709AD831" w14:textId="08B674A1"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5. Період уточнення інформації про закупівлю: до </w:t>
      </w:r>
      <w:r w:rsidR="00E15AFB">
        <w:rPr>
          <w:rFonts w:ascii="Times New Roman" w:eastAsia="Times New Roman" w:hAnsi="Times New Roman" w:cs="Times New Roman"/>
          <w:b/>
          <w:bCs/>
          <w:sz w:val="24"/>
          <w:szCs w:val="24"/>
          <w:lang w:val="uk-UA" w:eastAsia="uk-UA"/>
        </w:rPr>
        <w:t>18</w:t>
      </w:r>
      <w:r w:rsidRPr="004A1CC4">
        <w:rPr>
          <w:rFonts w:ascii="Times New Roman" w:eastAsia="Times New Roman" w:hAnsi="Times New Roman" w:cs="Times New Roman"/>
          <w:b/>
          <w:bCs/>
          <w:sz w:val="24"/>
          <w:szCs w:val="24"/>
          <w:lang w:val="uk-UA" w:eastAsia="uk-UA"/>
        </w:rPr>
        <w:t>.08.2022 до 00-00 год</w:t>
      </w:r>
      <w:r w:rsidRPr="004A1CC4">
        <w:rPr>
          <w:rFonts w:ascii="Times New Roman" w:eastAsia="Times New Roman" w:hAnsi="Times New Roman" w:cs="Times New Roman"/>
          <w:sz w:val="24"/>
          <w:szCs w:val="24"/>
          <w:lang w:val="uk-UA"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37448373"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6. Кінцевий строк подання пропозицій: до </w:t>
      </w:r>
      <w:r w:rsidRPr="004A1CC4">
        <w:rPr>
          <w:rFonts w:ascii="Times New Roman" w:eastAsia="Times New Roman" w:hAnsi="Times New Roman" w:cs="Times New Roman"/>
          <w:b/>
          <w:bCs/>
          <w:sz w:val="24"/>
          <w:szCs w:val="24"/>
          <w:lang w:val="uk-UA" w:eastAsia="uk-UA"/>
        </w:rPr>
        <w:t>2</w:t>
      </w:r>
      <w:r w:rsidR="00E15AFB">
        <w:rPr>
          <w:rFonts w:ascii="Times New Roman" w:eastAsia="Times New Roman" w:hAnsi="Times New Roman" w:cs="Times New Roman"/>
          <w:b/>
          <w:bCs/>
          <w:sz w:val="24"/>
          <w:szCs w:val="24"/>
          <w:lang w:val="uk-UA" w:eastAsia="uk-UA"/>
        </w:rPr>
        <w:t>2</w:t>
      </w:r>
      <w:r w:rsidRPr="004A1CC4">
        <w:rPr>
          <w:rFonts w:ascii="Times New Roman" w:eastAsia="Times New Roman" w:hAnsi="Times New Roman" w:cs="Times New Roman"/>
          <w:b/>
          <w:bCs/>
          <w:sz w:val="24"/>
          <w:szCs w:val="24"/>
          <w:lang w:val="uk-UA" w:eastAsia="uk-UA"/>
        </w:rPr>
        <w:t xml:space="preserve">.08.2022 до </w:t>
      </w:r>
      <w:r w:rsidR="00E15AFB">
        <w:rPr>
          <w:rFonts w:ascii="Times New Roman" w:eastAsia="Times New Roman" w:hAnsi="Times New Roman" w:cs="Times New Roman"/>
          <w:b/>
          <w:bCs/>
          <w:sz w:val="24"/>
          <w:szCs w:val="24"/>
          <w:lang w:val="uk-UA" w:eastAsia="uk-UA"/>
        </w:rPr>
        <w:t>16</w:t>
      </w:r>
      <w:r w:rsidRPr="004A1CC4">
        <w:rPr>
          <w:rFonts w:ascii="Times New Roman" w:eastAsia="Times New Roman" w:hAnsi="Times New Roman" w:cs="Times New Roman"/>
          <w:b/>
          <w:bCs/>
          <w:sz w:val="24"/>
          <w:szCs w:val="24"/>
          <w:lang w:val="uk-UA" w:eastAsia="uk-UA"/>
        </w:rPr>
        <w:t>-</w:t>
      </w:r>
      <w:r w:rsidR="00E15AFB">
        <w:rPr>
          <w:rFonts w:ascii="Times New Roman" w:eastAsia="Times New Roman" w:hAnsi="Times New Roman" w:cs="Times New Roman"/>
          <w:b/>
          <w:bCs/>
          <w:sz w:val="24"/>
          <w:szCs w:val="24"/>
          <w:lang w:val="uk-UA" w:eastAsia="uk-UA"/>
        </w:rPr>
        <w:t>3</w:t>
      </w:r>
      <w:r w:rsidRPr="004A1CC4">
        <w:rPr>
          <w:rFonts w:ascii="Times New Roman" w:eastAsia="Times New Roman" w:hAnsi="Times New Roman" w:cs="Times New Roman"/>
          <w:b/>
          <w:bCs/>
          <w:sz w:val="24"/>
          <w:szCs w:val="24"/>
          <w:lang w:val="uk-UA" w:eastAsia="uk-UA"/>
        </w:rPr>
        <w:t>0 год.</w:t>
      </w:r>
      <w:r w:rsidRPr="004A1CC4">
        <w:rPr>
          <w:rFonts w:ascii="Times New Roman" w:eastAsia="Times New Roman" w:hAnsi="Times New Roman" w:cs="Times New Roman"/>
          <w:sz w:val="24"/>
          <w:szCs w:val="24"/>
          <w:lang w:val="uk-UA"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val="uk-UA" w:eastAsia="uk-UA"/>
        </w:rPr>
        <w:t>pdf</w:t>
      </w:r>
      <w:proofErr w:type="spellEnd"/>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jpg</w:t>
      </w:r>
      <w:proofErr w:type="spellEnd"/>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jpeg</w:t>
      </w:r>
      <w:proofErr w:type="spellEnd"/>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tif</w:t>
      </w:r>
      <w:proofErr w:type="spellEnd"/>
      <w:r w:rsidRPr="004A1CC4">
        <w:rPr>
          <w:rFonts w:ascii="Times New Roman" w:eastAsia="Times New Roman" w:hAnsi="Times New Roman" w:cs="Times New Roman"/>
          <w:sz w:val="24"/>
          <w:szCs w:val="24"/>
          <w:lang w:val="uk-UA"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lastRenderedPageBreak/>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val="uk-UA"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 </w:t>
      </w:r>
      <w:bookmarkStart w:id="14" w:name="_Hlk111109992"/>
      <w:r w:rsidRPr="004A1CC4">
        <w:rPr>
          <w:rFonts w:ascii="Times New Roman" w:eastAsia="Times New Roman" w:hAnsi="Times New Roman" w:cs="Times New Roman"/>
          <w:sz w:val="24"/>
          <w:szCs w:val="24"/>
          <w:lang w:val="uk-UA" w:eastAsia="uk-UA"/>
        </w:rPr>
        <w:t>зменшення обсягів закупівлі, зокрема з урахуванням фактичного обсягу видатків замовника</w:t>
      </w:r>
      <w:bookmarkEnd w:id="14"/>
      <w:r w:rsidRPr="004A1CC4">
        <w:rPr>
          <w:rFonts w:ascii="Times New Roman" w:eastAsia="Times New Roman" w:hAnsi="Times New Roman" w:cs="Times New Roman"/>
          <w:sz w:val="24"/>
          <w:szCs w:val="24"/>
          <w:lang w:val="uk-UA"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bookmarkStart w:id="15" w:name="_Hlk111110693"/>
      <w:r w:rsidRPr="004A1CC4">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5"/>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12. </w:t>
      </w:r>
      <w:r w:rsidRPr="004A1CC4">
        <w:rPr>
          <w:rFonts w:ascii="Times New Roman" w:eastAsia="Times New Roman" w:hAnsi="Times New Roman" w:cs="Times New Roman"/>
          <w:b/>
          <w:bCs/>
          <w:sz w:val="24"/>
          <w:szCs w:val="24"/>
          <w:lang w:val="uk-UA"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val="uk-UA"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val="uk-UA" w:eastAsia="uk-UA"/>
        </w:rPr>
        <w:t>pdf</w:t>
      </w:r>
      <w:proofErr w:type="spellEnd"/>
      <w:r w:rsidRPr="004A1CC4">
        <w:rPr>
          <w:rFonts w:ascii="Times New Roman" w:eastAsia="Times New Roman" w:hAnsi="Times New Roman" w:cs="Times New Roman"/>
          <w:sz w:val="24"/>
          <w:szCs w:val="24"/>
          <w:lang w:val="uk-UA"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lastRenderedPageBreak/>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val="uk-UA" w:eastAsia="uk-UA"/>
        </w:rPr>
      </w:pPr>
      <w:r w:rsidRPr="004A1CC4">
        <w:rPr>
          <w:rFonts w:ascii="Times New Roman" w:eastAsia="Times New Roman" w:hAnsi="Times New Roman" w:cs="Times New Roman"/>
          <w:i/>
          <w:iCs/>
          <w:sz w:val="24"/>
          <w:szCs w:val="24"/>
          <w:lang w:val="uk-UA"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Додаток 2 - </w:t>
      </w:r>
      <w:bookmarkStart w:id="16" w:name="_Hlk110599640"/>
      <w:r w:rsidRPr="004A1CC4">
        <w:rPr>
          <w:rFonts w:ascii="Times New Roman" w:eastAsia="Times New Roman" w:hAnsi="Times New Roman" w:cs="Times New Roman"/>
          <w:sz w:val="24"/>
          <w:szCs w:val="24"/>
          <w:lang w:val="uk-UA" w:eastAsia="uk-UA"/>
        </w:rPr>
        <w:t>Інформація про технічні, якісні та інші характеристики предмета закупівлі</w:t>
      </w:r>
      <w:bookmarkEnd w:id="16"/>
      <w:r w:rsidRPr="004A1CC4">
        <w:rPr>
          <w:rFonts w:ascii="Times New Roman" w:eastAsia="Times New Roman" w:hAnsi="Times New Roman" w:cs="Times New Roman"/>
          <w:sz w:val="24"/>
          <w:szCs w:val="24"/>
          <w:lang w:val="uk-UA"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1FB3CD69"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4FDBF4E8"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660E37A1" w14:textId="77777777" w:rsidR="00200592" w:rsidRDefault="00200592" w:rsidP="004A1CC4">
      <w:pPr>
        <w:spacing w:after="0" w:line="276" w:lineRule="auto"/>
        <w:jc w:val="right"/>
        <w:rPr>
          <w:rFonts w:ascii="Times New Roman" w:eastAsia="Times New Roman" w:hAnsi="Times New Roman" w:cs="Times New Roman"/>
          <w:b/>
          <w:sz w:val="24"/>
          <w:szCs w:val="24"/>
          <w:lang w:val="uk-UA" w:eastAsia="ru-RU"/>
        </w:rPr>
      </w:pPr>
    </w:p>
    <w:p w14:paraId="6FE8E7DD" w14:textId="0852A846"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r w:rsidRPr="004A1CC4">
        <w:rPr>
          <w:rFonts w:ascii="Times New Roman" w:eastAsia="Times New Roman" w:hAnsi="Times New Roman" w:cs="Times New Roman"/>
          <w:b/>
          <w:sz w:val="24"/>
          <w:szCs w:val="24"/>
          <w:lang w:val="uk-UA"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r w:rsidRPr="004A1CC4">
        <w:rPr>
          <w:rFonts w:ascii="Times New Roman" w:eastAsia="Times New Roman" w:hAnsi="Times New Roman" w:cs="Times New Roman"/>
          <w:b/>
          <w:sz w:val="24"/>
          <w:szCs w:val="24"/>
          <w:lang w:val="uk-UA"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val="uk-UA" w:eastAsia="ru-RU"/>
        </w:rPr>
      </w:pPr>
      <w:r w:rsidRPr="004A1CC4">
        <w:rPr>
          <w:rFonts w:ascii="Times New Roman" w:eastAsia="Times New Roman" w:hAnsi="Times New Roman" w:cs="Times New Roman"/>
          <w:i/>
          <w:iCs/>
          <w:sz w:val="20"/>
          <w:szCs w:val="20"/>
          <w:lang w:val="uk-UA"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val="uk-UA" w:eastAsia="ru-RU"/>
        </w:rPr>
      </w:pPr>
      <w:r w:rsidRPr="004A1CC4">
        <w:rPr>
          <w:rFonts w:ascii="Times New Roman" w:eastAsia="Times New Roman" w:hAnsi="Times New Roman" w:cs="Times New Roman"/>
          <w:i/>
          <w:iCs/>
          <w:sz w:val="20"/>
          <w:szCs w:val="20"/>
          <w:lang w:val="uk-UA"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val="uk-UA"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val="uk-UA"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val="uk-UA"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val="uk-UA" w:eastAsia="ru-RU"/>
        </w:rPr>
      </w:pPr>
      <w:r w:rsidRPr="004A1CC4">
        <w:rPr>
          <w:rFonts w:ascii="Times New Roman" w:eastAsia="Times New Roman" w:hAnsi="Times New Roman" w:cs="Times New Roman"/>
          <w:i/>
          <w:sz w:val="18"/>
          <w:szCs w:val="18"/>
          <w:lang w:val="uk-UA"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val="uk-UA" w:eastAsia="ru-RU"/>
        </w:rPr>
      </w:pPr>
      <w:r w:rsidRPr="004A1CC4">
        <w:rPr>
          <w:rFonts w:ascii="Times New Roman" w:eastAsia="Times New Roman" w:hAnsi="Times New Roman" w:cs="Times New Roman"/>
          <w:sz w:val="20"/>
          <w:szCs w:val="20"/>
          <w:lang w:val="uk-UA"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 xml:space="preserve">2. ПІБ уповноваженої особи, </w:t>
            </w:r>
            <w:proofErr w:type="spellStart"/>
            <w:r w:rsidRPr="004A1CC4">
              <w:rPr>
                <w:rFonts w:ascii="Times New Roman" w:eastAsia="Times New Roman" w:hAnsi="Times New Roman" w:cs="Times New Roman"/>
                <w:bCs/>
                <w:sz w:val="20"/>
                <w:szCs w:val="20"/>
                <w:lang w:val="uk-UA"/>
              </w:rPr>
              <w:t>конт</w:t>
            </w:r>
            <w:proofErr w:type="spellEnd"/>
            <w:r w:rsidRPr="004A1CC4">
              <w:rPr>
                <w:rFonts w:ascii="Times New Roman" w:eastAsia="Times New Roman" w:hAnsi="Times New Roman" w:cs="Times New Roman"/>
                <w:bCs/>
                <w:sz w:val="20"/>
                <w:szCs w:val="20"/>
                <w:lang w:val="uk-UA"/>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9.</w:t>
            </w:r>
            <w:r w:rsidRPr="004A1CC4">
              <w:rPr>
                <w:rFonts w:ascii="Times New Roman" w:eastAsia="Times New Roman" w:hAnsi="Times New Roman" w:cs="Times New Roman"/>
                <w:sz w:val="20"/>
                <w:szCs w:val="20"/>
                <w:lang w:val="uk-UA" w:eastAsia="uk-UA"/>
              </w:rPr>
              <w:t xml:space="preserve"> </w:t>
            </w:r>
            <w:r w:rsidRPr="004A1CC4">
              <w:rPr>
                <w:rFonts w:ascii="Times New Roman" w:eastAsia="Times New Roman" w:hAnsi="Times New Roman" w:cs="Times New Roman"/>
                <w:bCs/>
                <w:sz w:val="20"/>
                <w:szCs w:val="20"/>
                <w:lang w:val="uk-UA"/>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val="uk-UA" w:eastAsia="ru-RU"/>
        </w:rPr>
      </w:pPr>
    </w:p>
    <w:p w14:paraId="0FF032FE" w14:textId="23235A7B"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val="uk-UA" w:eastAsia="ru-RU"/>
        </w:rPr>
      </w:pPr>
      <w:r w:rsidRPr="004A1CC4">
        <w:rPr>
          <w:rFonts w:ascii="Times New Roman" w:eastAsia="Times New Roman" w:hAnsi="Times New Roman" w:cs="Times New Roman"/>
          <w:sz w:val="24"/>
          <w:szCs w:val="24"/>
          <w:lang w:val="uk-UA" w:eastAsia="ru-RU"/>
        </w:rPr>
        <w:t xml:space="preserve">Учасник (назва Учасника) надає свою пропозицію щодо участі у спрощеній закупівлі: </w:t>
      </w:r>
      <w:r w:rsidR="00200592" w:rsidRPr="00200592">
        <w:rPr>
          <w:rFonts w:ascii="Times New Roman" w:eastAsia="Times New Roman" w:hAnsi="Times New Roman" w:cs="Times New Roman"/>
          <w:sz w:val="24"/>
          <w:szCs w:val="24"/>
          <w:lang w:val="uk-UA" w:eastAsia="ru-RU"/>
        </w:rPr>
        <w:t xml:space="preserve">Поточний ремонт елементів благоустрою (гойдалки-балансиру, лавок на металевих стойках «Економ», пісочниці, каруселі, ігрового комплексу «Малюк») на об’єкті благоустрою за адресою: м. Дніпро, вул. Гладкова, 12 </w:t>
      </w:r>
      <w:r w:rsidRPr="004A1CC4">
        <w:rPr>
          <w:rFonts w:ascii="Times New Roman" w:eastAsia="Times New Roman" w:hAnsi="Times New Roman" w:cs="Times New Roman"/>
          <w:sz w:val="24"/>
          <w:szCs w:val="24"/>
          <w:lang w:val="uk-UA"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4A1CC4">
        <w:rPr>
          <w:rFonts w:ascii="Times New Roman" w:eastAsia="Times New Roman" w:hAnsi="Times New Roman" w:cs="Times New Roman"/>
          <w:sz w:val="28"/>
          <w:szCs w:val="28"/>
          <w:lang w:val="uk-UA"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Вивчивши документацію оголошення про</w:t>
      </w:r>
      <w:r w:rsidRPr="004A1CC4">
        <w:rPr>
          <w:rFonts w:ascii="Times New Roman" w:eastAsia="Times New Roman" w:hAnsi="Times New Roman" w:cs="Times New Roman"/>
          <w:sz w:val="24"/>
          <w:szCs w:val="24"/>
          <w:lang w:val="uk-UA" w:eastAsia="uk-UA"/>
        </w:rPr>
        <w:t xml:space="preserve"> </w:t>
      </w:r>
      <w:r w:rsidRPr="004A1CC4">
        <w:rPr>
          <w:rFonts w:ascii="Times New Roman" w:eastAsia="Times New Roman" w:hAnsi="Times New Roman" w:cs="Times New Roman"/>
          <w:sz w:val="24"/>
          <w:szCs w:val="24"/>
          <w:lang w:val="uk-UA"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69"/>
        <w:gridCol w:w="1136"/>
        <w:gridCol w:w="1331"/>
        <w:gridCol w:w="1710"/>
        <w:gridCol w:w="2064"/>
      </w:tblGrid>
      <w:tr w:rsidR="004A1CC4" w:rsidRPr="004A1CC4" w14:paraId="77C971E3" w14:textId="77777777" w:rsidTr="00E70412">
        <w:tc>
          <w:tcPr>
            <w:tcW w:w="660" w:type="dxa"/>
            <w:shd w:val="clear" w:color="auto" w:fill="auto"/>
          </w:tcPr>
          <w:p w14:paraId="2AE87D9D"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 з/п</w:t>
            </w:r>
          </w:p>
        </w:tc>
        <w:tc>
          <w:tcPr>
            <w:tcW w:w="2620" w:type="dxa"/>
            <w:shd w:val="clear" w:color="auto" w:fill="auto"/>
          </w:tcPr>
          <w:p w14:paraId="3427C7C7"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color w:val="000000"/>
                <w:sz w:val="24"/>
                <w:szCs w:val="24"/>
                <w:lang w:val="uk-UA"/>
              </w:rPr>
              <w:t>Найменування</w:t>
            </w:r>
          </w:p>
        </w:tc>
        <w:tc>
          <w:tcPr>
            <w:tcW w:w="1136" w:type="dxa"/>
            <w:shd w:val="clear" w:color="auto" w:fill="auto"/>
          </w:tcPr>
          <w:p w14:paraId="7527EBAA"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Одиниця виміру</w:t>
            </w:r>
          </w:p>
        </w:tc>
        <w:tc>
          <w:tcPr>
            <w:tcW w:w="1362" w:type="dxa"/>
            <w:shd w:val="clear" w:color="auto" w:fill="auto"/>
          </w:tcPr>
          <w:p w14:paraId="1788D8D0"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Кількість</w:t>
            </w:r>
          </w:p>
        </w:tc>
        <w:tc>
          <w:tcPr>
            <w:tcW w:w="1822" w:type="dxa"/>
            <w:shd w:val="clear" w:color="auto" w:fill="auto"/>
          </w:tcPr>
          <w:p w14:paraId="77F2675F"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Цін за одиницю з ПДВ/без ПДВ (грн)</w:t>
            </w:r>
          </w:p>
        </w:tc>
        <w:tc>
          <w:tcPr>
            <w:tcW w:w="2255" w:type="dxa"/>
            <w:shd w:val="clear" w:color="auto" w:fill="auto"/>
          </w:tcPr>
          <w:p w14:paraId="2974901D"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Загальна сума</w:t>
            </w:r>
            <w:r w:rsidRPr="004A1CC4">
              <w:rPr>
                <w:rFonts w:ascii="Times New Roman" w:eastAsia="Times New Roman" w:hAnsi="Times New Roman" w:cs="Times New Roman"/>
                <w:sz w:val="24"/>
                <w:szCs w:val="24"/>
                <w:lang w:val="uk-UA" w:eastAsia="uk-UA"/>
              </w:rPr>
              <w:t xml:space="preserve"> </w:t>
            </w:r>
            <w:r w:rsidRPr="004A1CC4">
              <w:rPr>
                <w:rFonts w:ascii="Times New Roman" w:eastAsia="Times New Roman" w:hAnsi="Times New Roman" w:cs="Times New Roman"/>
                <w:sz w:val="24"/>
                <w:szCs w:val="24"/>
                <w:lang w:val="uk-UA" w:eastAsia="ru-RU"/>
              </w:rPr>
              <w:t>з ПДВ/без ПДВ (грн)</w:t>
            </w:r>
          </w:p>
        </w:tc>
      </w:tr>
      <w:tr w:rsidR="004A1CC4" w:rsidRPr="004A1CC4" w14:paraId="7C076A02" w14:textId="77777777" w:rsidTr="00E70412">
        <w:tc>
          <w:tcPr>
            <w:tcW w:w="660" w:type="dxa"/>
            <w:shd w:val="clear" w:color="auto" w:fill="auto"/>
          </w:tcPr>
          <w:p w14:paraId="06230B01"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1.</w:t>
            </w:r>
          </w:p>
        </w:tc>
        <w:tc>
          <w:tcPr>
            <w:tcW w:w="2620" w:type="dxa"/>
            <w:shd w:val="clear" w:color="auto" w:fill="auto"/>
          </w:tcPr>
          <w:p w14:paraId="0969CA75" w14:textId="192CF20B" w:rsidR="004A1CC4" w:rsidRPr="004A1CC4" w:rsidRDefault="00E62935" w:rsidP="004A1CC4">
            <w:pPr>
              <w:spacing w:after="0" w:line="240" w:lineRule="auto"/>
              <w:jc w:val="center"/>
              <w:rPr>
                <w:rFonts w:ascii="Times New Roman" w:eastAsia="Times New Roman" w:hAnsi="Times New Roman" w:cs="Times New Roman"/>
                <w:sz w:val="24"/>
                <w:szCs w:val="24"/>
                <w:lang w:val="uk-UA" w:eastAsia="ru-RU"/>
              </w:rPr>
            </w:pPr>
            <w:r w:rsidRPr="00E62935">
              <w:rPr>
                <w:rFonts w:ascii="Times New Roman" w:eastAsia="Times New Roman" w:hAnsi="Times New Roman" w:cs="Times New Roman"/>
                <w:sz w:val="24"/>
                <w:szCs w:val="24"/>
                <w:lang w:val="uk-UA" w:eastAsia="ru-RU"/>
              </w:rPr>
              <w:t>Поточний ремонт елементів благоустрою (гойдалки-балансиру, лавок на металевих стойках «Економ», пісочниці, каруселі, ігрового комплексу «Малюк») на об’єкті благоустрою за адресою: м. Дніпро, вул. Гладкова, 12</w:t>
            </w:r>
          </w:p>
        </w:tc>
        <w:tc>
          <w:tcPr>
            <w:tcW w:w="1136" w:type="dxa"/>
            <w:shd w:val="clear" w:color="auto" w:fill="auto"/>
            <w:vAlign w:val="center"/>
          </w:tcPr>
          <w:p w14:paraId="3A889A9C"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послуга</w:t>
            </w:r>
          </w:p>
        </w:tc>
        <w:tc>
          <w:tcPr>
            <w:tcW w:w="1362" w:type="dxa"/>
            <w:shd w:val="clear" w:color="auto" w:fill="auto"/>
            <w:vAlign w:val="center"/>
          </w:tcPr>
          <w:p w14:paraId="25A01DAD"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1</w:t>
            </w:r>
          </w:p>
        </w:tc>
        <w:tc>
          <w:tcPr>
            <w:tcW w:w="1822" w:type="dxa"/>
            <w:shd w:val="clear" w:color="auto" w:fill="auto"/>
            <w:vAlign w:val="center"/>
          </w:tcPr>
          <w:p w14:paraId="0A9F48DF"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p>
        </w:tc>
        <w:tc>
          <w:tcPr>
            <w:tcW w:w="2255" w:type="dxa"/>
            <w:shd w:val="clear" w:color="auto" w:fill="auto"/>
            <w:vAlign w:val="center"/>
          </w:tcPr>
          <w:p w14:paraId="1BBB5061" w14:textId="77777777" w:rsidR="004A1CC4" w:rsidRPr="004A1CC4" w:rsidRDefault="004A1CC4" w:rsidP="004A1CC4">
            <w:pPr>
              <w:spacing w:after="0" w:line="240" w:lineRule="auto"/>
              <w:jc w:val="center"/>
              <w:rPr>
                <w:rFonts w:ascii="Times New Roman" w:eastAsia="Times New Roman" w:hAnsi="Times New Roman" w:cs="Times New Roman"/>
                <w:sz w:val="24"/>
                <w:szCs w:val="24"/>
                <w:lang w:val="uk-UA" w:eastAsia="ru-RU"/>
              </w:rPr>
            </w:pPr>
          </w:p>
        </w:tc>
      </w:tr>
      <w:tr w:rsidR="004A1CC4" w:rsidRPr="004A1CC4" w14:paraId="5F1310FF" w14:textId="77777777" w:rsidTr="00E70412">
        <w:tc>
          <w:tcPr>
            <w:tcW w:w="660" w:type="dxa"/>
            <w:shd w:val="clear" w:color="auto" w:fill="auto"/>
          </w:tcPr>
          <w:p w14:paraId="437AC796"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2620" w:type="dxa"/>
            <w:shd w:val="clear" w:color="auto" w:fill="auto"/>
          </w:tcPr>
          <w:p w14:paraId="58479EE1"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1136" w:type="dxa"/>
            <w:shd w:val="clear" w:color="auto" w:fill="auto"/>
          </w:tcPr>
          <w:p w14:paraId="4EA71253"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1362" w:type="dxa"/>
            <w:shd w:val="clear" w:color="auto" w:fill="auto"/>
          </w:tcPr>
          <w:p w14:paraId="7A76EC44"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1822" w:type="dxa"/>
            <w:shd w:val="clear" w:color="auto" w:fill="auto"/>
          </w:tcPr>
          <w:p w14:paraId="3F52DF0B" w14:textId="77777777" w:rsidR="004A1CC4" w:rsidRPr="004A1CC4" w:rsidRDefault="004A1CC4" w:rsidP="004A1CC4">
            <w:pPr>
              <w:spacing w:after="0" w:line="240" w:lineRule="auto"/>
              <w:jc w:val="right"/>
              <w:rPr>
                <w:rFonts w:ascii="Times New Roman" w:eastAsia="Times New Roman" w:hAnsi="Times New Roman" w:cs="Times New Roman"/>
                <w:b/>
                <w:bCs/>
                <w:sz w:val="24"/>
                <w:szCs w:val="24"/>
                <w:lang w:val="uk-UA" w:eastAsia="ru-RU"/>
              </w:rPr>
            </w:pPr>
            <w:r w:rsidRPr="004A1CC4">
              <w:rPr>
                <w:rFonts w:ascii="Times New Roman" w:eastAsia="Times New Roman" w:hAnsi="Times New Roman" w:cs="Times New Roman"/>
                <w:b/>
                <w:bCs/>
                <w:sz w:val="24"/>
                <w:szCs w:val="24"/>
                <w:lang w:val="uk-UA" w:eastAsia="ru-RU"/>
              </w:rPr>
              <w:t>Всього:</w:t>
            </w:r>
          </w:p>
        </w:tc>
        <w:tc>
          <w:tcPr>
            <w:tcW w:w="2255" w:type="dxa"/>
            <w:shd w:val="clear" w:color="auto" w:fill="auto"/>
          </w:tcPr>
          <w:p w14:paraId="69438A07"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r>
      <w:tr w:rsidR="004A1CC4" w:rsidRPr="004A1CC4" w14:paraId="2120C99B" w14:textId="77777777" w:rsidTr="00E70412">
        <w:tc>
          <w:tcPr>
            <w:tcW w:w="660" w:type="dxa"/>
            <w:shd w:val="clear" w:color="auto" w:fill="auto"/>
          </w:tcPr>
          <w:p w14:paraId="797FFA66"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2620" w:type="dxa"/>
            <w:shd w:val="clear" w:color="auto" w:fill="auto"/>
          </w:tcPr>
          <w:p w14:paraId="3DB60D3F"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1136" w:type="dxa"/>
            <w:shd w:val="clear" w:color="auto" w:fill="auto"/>
          </w:tcPr>
          <w:p w14:paraId="0C26FCD6"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1362" w:type="dxa"/>
            <w:shd w:val="clear" w:color="auto" w:fill="auto"/>
          </w:tcPr>
          <w:p w14:paraId="4EBE5424"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c>
          <w:tcPr>
            <w:tcW w:w="1822" w:type="dxa"/>
            <w:shd w:val="clear" w:color="auto" w:fill="auto"/>
          </w:tcPr>
          <w:p w14:paraId="76AEBDF8" w14:textId="77777777" w:rsidR="004A1CC4" w:rsidRPr="004A1CC4" w:rsidRDefault="004A1CC4" w:rsidP="004A1CC4">
            <w:pPr>
              <w:spacing w:after="0" w:line="240" w:lineRule="auto"/>
              <w:jc w:val="right"/>
              <w:rPr>
                <w:rFonts w:ascii="Times New Roman" w:eastAsia="Times New Roman" w:hAnsi="Times New Roman" w:cs="Times New Roman"/>
                <w:b/>
                <w:bCs/>
                <w:sz w:val="24"/>
                <w:szCs w:val="24"/>
                <w:lang w:val="uk-UA" w:eastAsia="ru-RU"/>
              </w:rPr>
            </w:pPr>
            <w:r w:rsidRPr="004A1CC4">
              <w:rPr>
                <w:rFonts w:ascii="Times New Roman" w:eastAsia="Times New Roman" w:hAnsi="Times New Roman" w:cs="Times New Roman"/>
                <w:b/>
                <w:bCs/>
                <w:sz w:val="24"/>
                <w:szCs w:val="24"/>
                <w:lang w:val="uk-UA" w:eastAsia="ru-RU"/>
              </w:rPr>
              <w:t>у тому числі ПДВ:</w:t>
            </w:r>
          </w:p>
        </w:tc>
        <w:tc>
          <w:tcPr>
            <w:tcW w:w="2255" w:type="dxa"/>
            <w:shd w:val="clear" w:color="auto" w:fill="auto"/>
          </w:tcPr>
          <w:p w14:paraId="28BACB95"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lastRenderedPageBreak/>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val="uk-UA" w:eastAsia="ru-RU"/>
        </w:rPr>
        <w:t>післяоплата</w:t>
      </w:r>
      <w:proofErr w:type="spellEnd"/>
      <w:r w:rsidRPr="004A1CC4">
        <w:rPr>
          <w:rFonts w:ascii="Times New Roman CYR" w:eastAsia="Times New Roman" w:hAnsi="Times New Roman CYR" w:cs="Times New Roman CYR"/>
          <w:color w:val="000000"/>
          <w:sz w:val="24"/>
          <w:szCs w:val="24"/>
          <w:lang w:val="uk-UA"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val="uk-UA" w:eastAsia="ru-RU"/>
        </w:rPr>
        <w:t>20</w:t>
      </w:r>
      <w:r w:rsidRPr="004A1CC4">
        <w:rPr>
          <w:rFonts w:ascii="Times New Roman CYR" w:eastAsia="Times New Roman" w:hAnsi="Times New Roman CYR" w:cs="Times New Roman CYR"/>
          <w:color w:val="000000"/>
          <w:sz w:val="24"/>
          <w:szCs w:val="24"/>
          <w:lang w:val="uk-UA"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bookmarkStart w:id="17" w:name="_Hlk110936703"/>
      <w:r w:rsidRPr="004A1CC4">
        <w:rPr>
          <w:rFonts w:ascii="Times New Roman CYR" w:eastAsia="Times New Roman" w:hAnsi="Times New Roman CYR" w:cs="Times New Roman CYR"/>
          <w:color w:val="000000"/>
          <w:sz w:val="24"/>
          <w:szCs w:val="24"/>
          <w:lang w:val="uk-UA" w:eastAsia="ru-RU"/>
        </w:rPr>
        <w:t>Керівник Учасника                                                                       (</w:t>
      </w:r>
      <w:proofErr w:type="spellStart"/>
      <w:r w:rsidRPr="004A1CC4">
        <w:rPr>
          <w:rFonts w:ascii="Times New Roman CYR" w:eastAsia="Times New Roman" w:hAnsi="Times New Roman CYR" w:cs="Times New Roman CYR"/>
          <w:color w:val="000000"/>
          <w:sz w:val="24"/>
          <w:szCs w:val="24"/>
          <w:lang w:val="uk-UA" w:eastAsia="ru-RU"/>
        </w:rPr>
        <w:t>пілпис</w:t>
      </w:r>
      <w:proofErr w:type="spellEnd"/>
      <w:r w:rsidRPr="004A1CC4">
        <w:rPr>
          <w:rFonts w:ascii="Times New Roman CYR" w:eastAsia="Times New Roman" w:hAnsi="Times New Roman CYR" w:cs="Times New Roman CYR"/>
          <w:color w:val="000000"/>
          <w:sz w:val="24"/>
          <w:szCs w:val="24"/>
          <w:lang w:val="uk-UA"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val="uk-UA" w:eastAsia="ru-RU"/>
        </w:rPr>
        <w:t xml:space="preserve">рік                                        </w:t>
      </w:r>
      <w:proofErr w:type="spellStart"/>
      <w:r w:rsidRPr="004A1CC4">
        <w:rPr>
          <w:rFonts w:ascii="Times New Roman CYR" w:eastAsia="Times New Roman" w:hAnsi="Times New Roman CYR" w:cs="Times New Roman CYR"/>
          <w:color w:val="000000"/>
          <w:sz w:val="24"/>
          <w:szCs w:val="24"/>
          <w:lang w:val="uk-UA" w:eastAsia="ru-RU"/>
        </w:rPr>
        <w:t>м.п</w:t>
      </w:r>
      <w:proofErr w:type="spellEnd"/>
      <w:r w:rsidRPr="004A1CC4">
        <w:rPr>
          <w:rFonts w:ascii="Times New Roman CYR" w:eastAsia="Times New Roman" w:hAnsi="Times New Roman CYR" w:cs="Times New Roman CYR"/>
          <w:color w:val="000000"/>
          <w:sz w:val="24"/>
          <w:szCs w:val="24"/>
          <w:lang w:val="uk-UA" w:eastAsia="ru-RU"/>
        </w:rPr>
        <w:t>.</w:t>
      </w:r>
    </w:p>
    <w:bookmarkEnd w:id="17"/>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val="uk-UA"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8277D6E"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E03AC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DF2B0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25F1FF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6596B5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F76EB8D"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03753FF"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59E13F7"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C70924C"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5A91D7E"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3DD20DF"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542EA65"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327074C"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B4FC9F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F0332DC"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8C31C2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1369262" w14:textId="77777777" w:rsidR="00200592" w:rsidRDefault="0020059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EABD52D" w14:textId="77777777" w:rsidR="00200592" w:rsidRDefault="0020059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44F8ABB" w14:textId="77777777" w:rsidR="00200592" w:rsidRDefault="0020059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E137C56" w14:textId="77777777" w:rsidR="00200592" w:rsidRDefault="0020059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8080E02" w14:textId="0A8A134F"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r w:rsidRPr="004A1CC4">
        <w:rPr>
          <w:rFonts w:ascii="Times New Roman" w:eastAsia="Calibri" w:hAnsi="Times New Roman" w:cs="Times New Roman"/>
          <w:b/>
          <w:bCs/>
          <w:sz w:val="24"/>
          <w:szCs w:val="24"/>
          <w:lang w:val="uk-UA"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val="uk-UA" w:eastAsia="ar-SA"/>
        </w:rPr>
      </w:pPr>
      <w:r w:rsidRPr="004A1CC4">
        <w:rPr>
          <w:rFonts w:ascii="Times New Roman" w:eastAsia="Calibri" w:hAnsi="Times New Roman" w:cs="Times New Roman"/>
          <w:b/>
          <w:sz w:val="24"/>
          <w:szCs w:val="24"/>
          <w:lang w:val="uk-UA"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val="uk-UA"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val="uk-UA" w:eastAsia="uk-UA"/>
        </w:rPr>
      </w:pPr>
      <w:r w:rsidRPr="004A1CC4">
        <w:rPr>
          <w:rFonts w:ascii="Times New Roman" w:eastAsia="Calibri" w:hAnsi="Times New Roman" w:cs="Times New Roman"/>
          <w:b/>
          <w:sz w:val="24"/>
          <w:szCs w:val="24"/>
          <w:lang w:val="uk-UA"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69189B2E" w14:textId="2C971F38" w:rsidR="004A1CC4" w:rsidRPr="004A1CC4" w:rsidRDefault="00E62935"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bookmarkStart w:id="18" w:name="_Hlk111109479"/>
      <w:r w:rsidRPr="004A1CC4">
        <w:rPr>
          <w:rFonts w:ascii="Times New Roman" w:eastAsia="Times New Roman" w:hAnsi="Times New Roman" w:cs="Times New Roman"/>
          <w:b/>
          <w:bCs/>
          <w:sz w:val="24"/>
          <w:szCs w:val="24"/>
          <w:lang w:val="uk-UA" w:eastAsia="uk-UA"/>
        </w:rPr>
        <w:t>Поточний ремонт елементів благоустрою (</w:t>
      </w:r>
      <w:r>
        <w:rPr>
          <w:rFonts w:ascii="Times New Roman" w:eastAsia="Times New Roman" w:hAnsi="Times New Roman" w:cs="Times New Roman"/>
          <w:b/>
          <w:bCs/>
          <w:sz w:val="24"/>
          <w:szCs w:val="24"/>
          <w:lang w:val="uk-UA" w:eastAsia="uk-UA"/>
        </w:rPr>
        <w:t xml:space="preserve">гойдалки-балансиру, </w:t>
      </w:r>
      <w:r w:rsidRPr="004A1CC4">
        <w:rPr>
          <w:rFonts w:ascii="Times New Roman" w:eastAsia="Times New Roman" w:hAnsi="Times New Roman" w:cs="Times New Roman"/>
          <w:b/>
          <w:bCs/>
          <w:sz w:val="24"/>
          <w:szCs w:val="24"/>
          <w:lang w:val="uk-UA" w:eastAsia="uk-UA"/>
        </w:rPr>
        <w:t xml:space="preserve">лавок на металевих </w:t>
      </w:r>
      <w:r>
        <w:rPr>
          <w:rFonts w:ascii="Times New Roman" w:eastAsia="Times New Roman" w:hAnsi="Times New Roman" w:cs="Times New Roman"/>
          <w:b/>
          <w:bCs/>
          <w:sz w:val="24"/>
          <w:szCs w:val="24"/>
          <w:lang w:val="uk-UA" w:eastAsia="uk-UA"/>
        </w:rPr>
        <w:t>стойках «Економ»</w:t>
      </w:r>
      <w:r w:rsidRPr="004A1CC4">
        <w:rPr>
          <w:rFonts w:ascii="Times New Roman" w:eastAsia="Times New Roman" w:hAnsi="Times New Roman" w:cs="Times New Roman"/>
          <w:b/>
          <w:bCs/>
          <w:sz w:val="24"/>
          <w:szCs w:val="24"/>
          <w:lang w:val="uk-UA" w:eastAsia="uk-UA"/>
        </w:rPr>
        <w:t xml:space="preserve">, пісочниці, </w:t>
      </w:r>
      <w:r>
        <w:rPr>
          <w:rFonts w:ascii="Times New Roman" w:eastAsia="Times New Roman" w:hAnsi="Times New Roman" w:cs="Times New Roman"/>
          <w:b/>
          <w:bCs/>
          <w:sz w:val="24"/>
          <w:szCs w:val="24"/>
          <w:lang w:val="uk-UA" w:eastAsia="uk-UA"/>
        </w:rPr>
        <w:t>каруселі</w:t>
      </w:r>
      <w:r w:rsidRPr="004A1CC4">
        <w:rPr>
          <w:rFonts w:ascii="Times New Roman" w:eastAsia="Times New Roman" w:hAnsi="Times New Roman" w:cs="Times New Roman"/>
          <w:b/>
          <w:bCs/>
          <w:sz w:val="24"/>
          <w:szCs w:val="24"/>
          <w:lang w:val="uk-UA" w:eastAsia="uk-UA"/>
        </w:rPr>
        <w:t xml:space="preserve">, ігрового комплексу </w:t>
      </w:r>
      <w:r>
        <w:rPr>
          <w:rFonts w:ascii="Times New Roman" w:eastAsia="Times New Roman" w:hAnsi="Times New Roman" w:cs="Times New Roman"/>
          <w:b/>
          <w:bCs/>
          <w:sz w:val="24"/>
          <w:szCs w:val="24"/>
          <w:lang w:val="uk-UA" w:eastAsia="uk-UA"/>
        </w:rPr>
        <w:t>«Малюк»)</w:t>
      </w:r>
      <w:r w:rsidRPr="004A1CC4">
        <w:rPr>
          <w:rFonts w:ascii="Times New Roman" w:eastAsia="Times New Roman" w:hAnsi="Times New Roman" w:cs="Times New Roman"/>
          <w:b/>
          <w:bCs/>
          <w:sz w:val="24"/>
          <w:szCs w:val="24"/>
          <w:lang w:val="uk-UA" w:eastAsia="uk-UA"/>
        </w:rPr>
        <w:t xml:space="preserve"> на об’єкті благоустрою за адресою: м. Дніпро, </w:t>
      </w:r>
      <w:r>
        <w:rPr>
          <w:rFonts w:ascii="Times New Roman" w:eastAsia="Times New Roman" w:hAnsi="Times New Roman" w:cs="Times New Roman"/>
          <w:b/>
          <w:bCs/>
          <w:sz w:val="24"/>
          <w:szCs w:val="24"/>
          <w:lang w:val="uk-UA" w:eastAsia="uk-UA"/>
        </w:rPr>
        <w:t>вул. Гладкова, 12</w:t>
      </w:r>
      <w:r w:rsidRPr="004A1CC4">
        <w:rPr>
          <w:rFonts w:ascii="Times New Roman" w:eastAsia="Times New Roman" w:hAnsi="Times New Roman" w:cs="Times New Roman"/>
          <w:b/>
          <w:bCs/>
          <w:sz w:val="24"/>
          <w:szCs w:val="24"/>
          <w:lang w:val="uk-UA" w:eastAsia="uk-UA"/>
        </w:rPr>
        <w:t xml:space="preserve"> </w:t>
      </w:r>
      <w:r w:rsidR="004A1CC4" w:rsidRPr="004A1CC4">
        <w:rPr>
          <w:rFonts w:ascii="Times New Roman" w:eastAsia="Times New Roman" w:hAnsi="Times New Roman" w:cs="Times New Roman"/>
          <w:b/>
          <w:bCs/>
          <w:sz w:val="24"/>
          <w:szCs w:val="24"/>
          <w:lang w:val="uk-UA" w:eastAsia="uk-UA"/>
        </w:rPr>
        <w:t xml:space="preserve"> </w:t>
      </w:r>
    </w:p>
    <w:bookmarkEnd w:id="18"/>
    <w:p w14:paraId="70061F9B"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(Код за ДК 021:2015: 50870000-4 Послуги з ремонту і технічного обслуговування обладнання для ігрових майданчиків)</w:t>
      </w:r>
    </w:p>
    <w:p w14:paraId="35F76CBA"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vertAlign w:val="superscript"/>
          <w:lang w:val="uk-UA" w:eastAsia="uk-UA"/>
        </w:rPr>
      </w:pPr>
    </w:p>
    <w:p w14:paraId="7012F94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Учасник, має право,</w:t>
      </w:r>
      <w:r w:rsidRPr="004A1CC4">
        <w:rPr>
          <w:rFonts w:ascii="Times New Roman" w:eastAsia="Times New Roman" w:hAnsi="Times New Roman" w:cs="Times New Roman"/>
          <w:sz w:val="24"/>
          <w:szCs w:val="24"/>
          <w:lang w:val="uk-UA" w:eastAsia="uk-UA"/>
        </w:rPr>
        <w:t xml:space="preserve"> </w:t>
      </w:r>
      <w:r w:rsidRPr="004A1CC4">
        <w:rPr>
          <w:rFonts w:ascii="Times New Roman" w:eastAsia="Calibri" w:hAnsi="Times New Roman" w:cs="Times New Roman"/>
          <w:sz w:val="24"/>
          <w:szCs w:val="24"/>
          <w:lang w:val="uk-UA"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val="uk-UA" w:eastAsia="uk-UA"/>
        </w:rPr>
        <w:t xml:space="preserve"> </w:t>
      </w:r>
      <w:r w:rsidRPr="004A1CC4">
        <w:rPr>
          <w:rFonts w:ascii="Times New Roman" w:eastAsia="Calibri" w:hAnsi="Times New Roman" w:cs="Times New Roman"/>
          <w:sz w:val="24"/>
          <w:szCs w:val="24"/>
          <w:lang w:val="uk-UA"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val="uk-UA"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val="uk-UA" w:eastAsia="uk-UA"/>
        </w:rPr>
      </w:pPr>
      <w:r w:rsidRPr="004A1CC4">
        <w:rPr>
          <w:rFonts w:ascii="Times New Roman" w:eastAsia="Calibri" w:hAnsi="Times New Roman" w:cs="Times New Roman"/>
          <w:i/>
          <w:iCs/>
          <w:sz w:val="20"/>
          <w:szCs w:val="20"/>
          <w:lang w:val="uk-UA"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Дефектний акт.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910"/>
        <w:gridCol w:w="1406"/>
        <w:gridCol w:w="1363"/>
        <w:gridCol w:w="1334"/>
        <w:gridCol w:w="1333"/>
        <w:gridCol w:w="19"/>
      </w:tblGrid>
      <w:tr w:rsidR="004A1CC4" w:rsidRPr="004A1CC4" w14:paraId="67E68250" w14:textId="77777777" w:rsidTr="00F6230C">
        <w:trPr>
          <w:gridAfter w:val="1"/>
          <w:wAfter w:w="19" w:type="dxa"/>
        </w:trPr>
        <w:tc>
          <w:tcPr>
            <w:tcW w:w="524" w:type="dxa"/>
            <w:shd w:val="clear" w:color="auto" w:fill="auto"/>
            <w:vAlign w:val="center"/>
          </w:tcPr>
          <w:p w14:paraId="31CAD62F"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rPr>
              <w:t>п/н</w:t>
            </w:r>
          </w:p>
        </w:tc>
        <w:tc>
          <w:tcPr>
            <w:tcW w:w="3910" w:type="dxa"/>
            <w:shd w:val="clear" w:color="auto" w:fill="auto"/>
            <w:vAlign w:val="center"/>
          </w:tcPr>
          <w:p w14:paraId="4D879C3E"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Найменування</w:t>
            </w:r>
          </w:p>
        </w:tc>
        <w:tc>
          <w:tcPr>
            <w:tcW w:w="1406" w:type="dxa"/>
            <w:shd w:val="clear" w:color="auto" w:fill="auto"/>
            <w:vAlign w:val="center"/>
          </w:tcPr>
          <w:p w14:paraId="6681E830"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Од. виміру</w:t>
            </w:r>
          </w:p>
        </w:tc>
        <w:tc>
          <w:tcPr>
            <w:tcW w:w="1363" w:type="dxa"/>
            <w:shd w:val="clear" w:color="auto" w:fill="auto"/>
            <w:vAlign w:val="center"/>
          </w:tcPr>
          <w:p w14:paraId="20B56855"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Кількість</w:t>
            </w:r>
          </w:p>
        </w:tc>
        <w:tc>
          <w:tcPr>
            <w:tcW w:w="1334" w:type="dxa"/>
            <w:shd w:val="clear" w:color="auto" w:fill="auto"/>
            <w:vAlign w:val="center"/>
          </w:tcPr>
          <w:p w14:paraId="6A70581F"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Ціна</w:t>
            </w:r>
          </w:p>
          <w:p w14:paraId="72F195E5"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(з ПДВ, або без ПДВ)</w:t>
            </w:r>
          </w:p>
        </w:tc>
        <w:tc>
          <w:tcPr>
            <w:tcW w:w="1333" w:type="dxa"/>
            <w:shd w:val="clear" w:color="auto" w:fill="auto"/>
            <w:vAlign w:val="center"/>
          </w:tcPr>
          <w:p w14:paraId="39105CF7"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Загальна вартість</w:t>
            </w:r>
          </w:p>
          <w:p w14:paraId="43CB436D" w14:textId="77777777" w:rsidR="004A1CC4" w:rsidRPr="004A1CC4" w:rsidRDefault="004A1CC4"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(з ПДВ, або без ПДВ)</w:t>
            </w:r>
          </w:p>
        </w:tc>
      </w:tr>
      <w:tr w:rsidR="004A1CC4" w:rsidRPr="004A1CC4" w14:paraId="4FA020A3" w14:textId="77777777" w:rsidTr="00F6230C">
        <w:tblPrEx>
          <w:tblLook w:val="0000" w:firstRow="0" w:lastRow="0" w:firstColumn="0" w:lastColumn="0" w:noHBand="0" w:noVBand="0"/>
        </w:tblPrEx>
        <w:trPr>
          <w:trHeight w:val="270"/>
        </w:trPr>
        <w:tc>
          <w:tcPr>
            <w:tcW w:w="524" w:type="dxa"/>
            <w:shd w:val="clear" w:color="auto" w:fill="auto"/>
          </w:tcPr>
          <w:p w14:paraId="11222F7A" w14:textId="77777777" w:rsidR="004A1CC4" w:rsidRPr="004A1CC4" w:rsidRDefault="004A1CC4" w:rsidP="004A1CC4">
            <w:pPr>
              <w:spacing w:after="0" w:line="240" w:lineRule="auto"/>
              <w:jc w:val="both"/>
              <w:rPr>
                <w:rFonts w:ascii="Times New Roman" w:eastAsia="Calibri" w:hAnsi="Times New Roman" w:cs="Times New Roman"/>
                <w:sz w:val="24"/>
                <w:szCs w:val="24"/>
                <w:lang w:val="uk-UA" w:eastAsia="uk-UA"/>
              </w:rPr>
            </w:pPr>
            <w:bookmarkStart w:id="19" w:name="_Hlk110930207"/>
          </w:p>
        </w:tc>
        <w:tc>
          <w:tcPr>
            <w:tcW w:w="9365" w:type="dxa"/>
            <w:gridSpan w:val="6"/>
            <w:shd w:val="clear" w:color="auto" w:fill="auto"/>
            <w:vAlign w:val="center"/>
          </w:tcPr>
          <w:p w14:paraId="67840AD3" w14:textId="172F5AD8" w:rsidR="004A1CC4" w:rsidRPr="004A1CC4" w:rsidRDefault="00E70412" w:rsidP="004A1CC4">
            <w:pPr>
              <w:spacing w:after="0" w:line="240" w:lineRule="auto"/>
              <w:ind w:left="942"/>
              <w:jc w:val="center"/>
              <w:rPr>
                <w:rFonts w:ascii="Times New Roman" w:eastAsia="Calibri" w:hAnsi="Times New Roman" w:cs="Times New Roman"/>
                <w:b/>
                <w:bCs/>
                <w:sz w:val="24"/>
                <w:szCs w:val="24"/>
                <w:lang w:val="uk-UA" w:eastAsia="uk-UA"/>
              </w:rPr>
            </w:pPr>
            <w:r w:rsidRPr="00E70412">
              <w:rPr>
                <w:rFonts w:ascii="Times New Roman" w:eastAsia="Calibri" w:hAnsi="Times New Roman" w:cs="Times New Roman"/>
                <w:b/>
                <w:bCs/>
                <w:sz w:val="24"/>
                <w:szCs w:val="24"/>
                <w:lang w:val="uk-UA" w:eastAsia="uk-UA"/>
              </w:rPr>
              <w:t xml:space="preserve">Гойдалка-балансир </w:t>
            </w:r>
          </w:p>
        </w:tc>
      </w:tr>
      <w:tr w:rsidR="004A1CC4" w:rsidRPr="004A1CC4" w14:paraId="42449F70" w14:textId="77777777" w:rsidTr="00F6230C">
        <w:trPr>
          <w:gridAfter w:val="1"/>
          <w:wAfter w:w="19" w:type="dxa"/>
        </w:trPr>
        <w:tc>
          <w:tcPr>
            <w:tcW w:w="524" w:type="dxa"/>
            <w:shd w:val="clear" w:color="auto" w:fill="auto"/>
            <w:vAlign w:val="center"/>
          </w:tcPr>
          <w:p w14:paraId="4D10DAD7"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bookmarkStart w:id="20" w:name="_Hlk110930244"/>
            <w:bookmarkEnd w:id="19"/>
            <w:r w:rsidRPr="004A1CC4">
              <w:rPr>
                <w:rFonts w:ascii="Times New Roman" w:eastAsia="Calibri" w:hAnsi="Times New Roman" w:cs="Times New Roman"/>
                <w:sz w:val="24"/>
                <w:szCs w:val="24"/>
                <w:lang w:val="uk-UA" w:eastAsia="uk-UA"/>
              </w:rPr>
              <w:t>1.</w:t>
            </w:r>
          </w:p>
        </w:tc>
        <w:tc>
          <w:tcPr>
            <w:tcW w:w="3910" w:type="dxa"/>
            <w:shd w:val="clear" w:color="auto" w:fill="auto"/>
            <w:vAlign w:val="center"/>
          </w:tcPr>
          <w:p w14:paraId="1AA84AD7" w14:textId="1E51BA48" w:rsidR="004A1CC4" w:rsidRPr="004A1CC4" w:rsidRDefault="00E70412" w:rsidP="004A1CC4">
            <w:pPr>
              <w:spacing w:after="0" w:line="240" w:lineRule="auto"/>
              <w:jc w:val="center"/>
              <w:rPr>
                <w:rFonts w:ascii="Times New Roman" w:eastAsia="Calibri" w:hAnsi="Times New Roman" w:cs="Times New Roman"/>
                <w:sz w:val="24"/>
                <w:szCs w:val="24"/>
                <w:lang w:val="uk-UA" w:eastAsia="uk-UA"/>
              </w:rPr>
            </w:pPr>
            <w:r w:rsidRPr="00E70412">
              <w:rPr>
                <w:rFonts w:ascii="Times New Roman" w:eastAsia="Calibri" w:hAnsi="Times New Roman" w:cs="Times New Roman"/>
                <w:sz w:val="24"/>
                <w:szCs w:val="24"/>
                <w:lang w:val="uk-UA" w:eastAsia="uk-UA"/>
              </w:rPr>
              <w:t>Підготовка та поліпшене фарбування акриловою фарбою на водній основі елементу дошки</w:t>
            </w:r>
            <w:r>
              <w:rPr>
                <w:rFonts w:ascii="Times New Roman" w:eastAsia="Calibri" w:hAnsi="Times New Roman" w:cs="Times New Roman"/>
                <w:sz w:val="24"/>
                <w:szCs w:val="24"/>
                <w:lang w:val="uk-UA" w:eastAsia="uk-UA"/>
              </w:rPr>
              <w:t>-качалки</w:t>
            </w:r>
            <w:r w:rsidRPr="00E70412">
              <w:rPr>
                <w:rFonts w:ascii="Times New Roman" w:eastAsia="Calibri" w:hAnsi="Times New Roman" w:cs="Times New Roman"/>
                <w:sz w:val="24"/>
                <w:szCs w:val="24"/>
                <w:lang w:val="uk-UA" w:eastAsia="uk-UA"/>
              </w:rPr>
              <w:t xml:space="preserve"> (2000x2</w:t>
            </w:r>
            <w:r w:rsidR="00E6208B">
              <w:rPr>
                <w:rFonts w:ascii="Times New Roman" w:eastAsia="Calibri" w:hAnsi="Times New Roman" w:cs="Times New Roman"/>
                <w:sz w:val="24"/>
                <w:szCs w:val="24"/>
                <w:lang w:val="uk-UA" w:eastAsia="uk-UA"/>
              </w:rPr>
              <w:t>40</w:t>
            </w:r>
            <w:r w:rsidRPr="00E70412">
              <w:rPr>
                <w:rFonts w:ascii="Times New Roman" w:eastAsia="Calibri" w:hAnsi="Times New Roman" w:cs="Times New Roman"/>
                <w:sz w:val="24"/>
                <w:szCs w:val="24"/>
                <w:lang w:val="uk-UA" w:eastAsia="uk-UA"/>
              </w:rPr>
              <w:t>x50</w:t>
            </w:r>
            <w:r w:rsidR="00200592">
              <w:rPr>
                <w:rFonts w:ascii="Times New Roman" w:eastAsia="Calibri" w:hAnsi="Times New Roman" w:cs="Times New Roman"/>
                <w:sz w:val="24"/>
                <w:szCs w:val="24"/>
                <w:lang w:val="uk-UA" w:eastAsia="uk-UA"/>
              </w:rPr>
              <w:t>мм</w:t>
            </w:r>
            <w:r w:rsidRPr="00E70412">
              <w:rPr>
                <w:rFonts w:ascii="Times New Roman" w:eastAsia="Calibri" w:hAnsi="Times New Roman" w:cs="Times New Roman"/>
                <w:sz w:val="24"/>
                <w:szCs w:val="24"/>
                <w:lang w:val="uk-UA" w:eastAsia="uk-UA"/>
              </w:rPr>
              <w:t>)</w:t>
            </w:r>
          </w:p>
        </w:tc>
        <w:tc>
          <w:tcPr>
            <w:tcW w:w="1406" w:type="dxa"/>
            <w:shd w:val="clear" w:color="auto" w:fill="auto"/>
            <w:vAlign w:val="center"/>
          </w:tcPr>
          <w:p w14:paraId="454BE0B0" w14:textId="7B2672F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 к</w:t>
            </w:r>
            <w:r w:rsidR="00200592">
              <w:rPr>
                <w:rFonts w:ascii="Times New Roman" w:eastAsia="Calibri" w:hAnsi="Times New Roman" w:cs="Times New Roman"/>
                <w:sz w:val="24"/>
                <w:szCs w:val="24"/>
                <w:lang w:val="uk-UA" w:eastAsia="uk-UA"/>
              </w:rPr>
              <w:t>в</w:t>
            </w:r>
            <w:r w:rsidRPr="004A1CC4">
              <w:rPr>
                <w:rFonts w:ascii="Times New Roman" w:eastAsia="Calibri" w:hAnsi="Times New Roman" w:cs="Times New Roman"/>
                <w:sz w:val="24"/>
                <w:szCs w:val="24"/>
                <w:lang w:val="uk-UA" w:eastAsia="uk-UA"/>
              </w:rPr>
              <w:t>.</w:t>
            </w:r>
          </w:p>
        </w:tc>
        <w:tc>
          <w:tcPr>
            <w:tcW w:w="1363" w:type="dxa"/>
            <w:shd w:val="clear" w:color="auto" w:fill="auto"/>
            <w:vAlign w:val="center"/>
          </w:tcPr>
          <w:p w14:paraId="0AF79DD4" w14:textId="0E812B73" w:rsidR="004A1CC4" w:rsidRPr="004A1CC4" w:rsidRDefault="00200592"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w:t>
            </w:r>
            <w:r w:rsidR="00E70412" w:rsidRPr="00E70412">
              <w:rPr>
                <w:rFonts w:ascii="Times New Roman" w:eastAsia="Calibri" w:hAnsi="Times New Roman" w:cs="Times New Roman"/>
                <w:sz w:val="24"/>
                <w:szCs w:val="24"/>
                <w:lang w:val="uk-UA" w:eastAsia="uk-UA"/>
              </w:rPr>
              <w:t>9</w:t>
            </w:r>
          </w:p>
        </w:tc>
        <w:tc>
          <w:tcPr>
            <w:tcW w:w="1334" w:type="dxa"/>
            <w:shd w:val="clear" w:color="auto" w:fill="auto"/>
            <w:vAlign w:val="center"/>
          </w:tcPr>
          <w:p w14:paraId="586E71FB"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20178B38"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372608CA" w14:textId="77777777" w:rsidTr="00F6230C">
        <w:trPr>
          <w:gridAfter w:val="1"/>
          <w:wAfter w:w="19" w:type="dxa"/>
        </w:trPr>
        <w:tc>
          <w:tcPr>
            <w:tcW w:w="524" w:type="dxa"/>
            <w:shd w:val="clear" w:color="auto" w:fill="auto"/>
            <w:vAlign w:val="center"/>
          </w:tcPr>
          <w:p w14:paraId="5DA55916"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2.</w:t>
            </w:r>
          </w:p>
        </w:tc>
        <w:tc>
          <w:tcPr>
            <w:tcW w:w="3910" w:type="dxa"/>
            <w:shd w:val="clear" w:color="auto" w:fill="auto"/>
            <w:vAlign w:val="center"/>
          </w:tcPr>
          <w:p w14:paraId="2B57932F" w14:textId="54398678" w:rsidR="004A1CC4" w:rsidRPr="004A1CC4" w:rsidRDefault="00E70412" w:rsidP="004A1CC4">
            <w:pPr>
              <w:spacing w:after="0" w:line="240" w:lineRule="auto"/>
              <w:jc w:val="center"/>
              <w:rPr>
                <w:rFonts w:ascii="Times New Roman" w:eastAsia="Calibri" w:hAnsi="Times New Roman" w:cs="Times New Roman"/>
                <w:sz w:val="24"/>
                <w:szCs w:val="24"/>
                <w:lang w:val="uk-UA" w:eastAsia="uk-UA"/>
              </w:rPr>
            </w:pPr>
            <w:r w:rsidRPr="00E70412">
              <w:rPr>
                <w:rFonts w:ascii="Times New Roman" w:eastAsia="Calibri" w:hAnsi="Times New Roman" w:cs="Times New Roman"/>
                <w:sz w:val="24"/>
                <w:szCs w:val="24"/>
                <w:lang w:val="uk-UA" w:eastAsia="uk-UA"/>
              </w:rPr>
              <w:t>Заміна елементу спинки сидіння з вологостійкої фанери 2шт</w:t>
            </w:r>
          </w:p>
        </w:tc>
        <w:tc>
          <w:tcPr>
            <w:tcW w:w="1406" w:type="dxa"/>
            <w:shd w:val="clear" w:color="auto" w:fill="auto"/>
            <w:vAlign w:val="center"/>
          </w:tcPr>
          <w:p w14:paraId="59B64505" w14:textId="53930CCF" w:rsidR="004A1CC4" w:rsidRPr="004A1CC4" w:rsidRDefault="00200592"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363" w:type="dxa"/>
            <w:shd w:val="clear" w:color="auto" w:fill="auto"/>
            <w:vAlign w:val="center"/>
          </w:tcPr>
          <w:p w14:paraId="4082AD94" w14:textId="3F239C8C" w:rsidR="004A1CC4" w:rsidRPr="004A1CC4" w:rsidRDefault="00200592"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1334" w:type="dxa"/>
            <w:shd w:val="clear" w:color="auto" w:fill="auto"/>
            <w:vAlign w:val="center"/>
          </w:tcPr>
          <w:p w14:paraId="7049DBA8"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5C7CB484"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1B145B0E" w14:textId="77777777" w:rsidTr="00E70412">
        <w:tblPrEx>
          <w:tblLook w:val="0000" w:firstRow="0" w:lastRow="0" w:firstColumn="0" w:lastColumn="0" w:noHBand="0" w:noVBand="0"/>
        </w:tblPrEx>
        <w:trPr>
          <w:trHeight w:val="270"/>
        </w:trPr>
        <w:tc>
          <w:tcPr>
            <w:tcW w:w="9889" w:type="dxa"/>
            <w:gridSpan w:val="7"/>
            <w:shd w:val="clear" w:color="auto" w:fill="auto"/>
            <w:vAlign w:val="center"/>
          </w:tcPr>
          <w:p w14:paraId="1C3AE949" w14:textId="60E762F4" w:rsidR="004A1CC4" w:rsidRPr="004A1CC4" w:rsidRDefault="00E70412" w:rsidP="004A1CC4">
            <w:pPr>
              <w:spacing w:after="0" w:line="240" w:lineRule="auto"/>
              <w:jc w:val="center"/>
              <w:rPr>
                <w:rFonts w:ascii="Times New Roman" w:eastAsia="Calibri" w:hAnsi="Times New Roman" w:cs="Times New Roman"/>
                <w:b/>
                <w:bCs/>
                <w:sz w:val="24"/>
                <w:szCs w:val="24"/>
                <w:lang w:val="uk-UA" w:eastAsia="uk-UA"/>
              </w:rPr>
            </w:pPr>
            <w:bookmarkStart w:id="21" w:name="_Hlk110931037"/>
            <w:bookmarkEnd w:id="20"/>
            <w:r w:rsidRPr="00E70412">
              <w:rPr>
                <w:rFonts w:ascii="Times New Roman" w:eastAsia="Calibri" w:hAnsi="Times New Roman" w:cs="Times New Roman"/>
                <w:b/>
                <w:bCs/>
                <w:sz w:val="24"/>
                <w:szCs w:val="24"/>
                <w:lang w:val="uk-UA" w:eastAsia="uk-UA"/>
              </w:rPr>
              <w:t xml:space="preserve">Лавка на металевих </w:t>
            </w:r>
            <w:r w:rsidR="009A782C">
              <w:rPr>
                <w:rFonts w:ascii="Times New Roman" w:eastAsia="Calibri" w:hAnsi="Times New Roman" w:cs="Times New Roman"/>
                <w:b/>
                <w:bCs/>
                <w:sz w:val="24"/>
                <w:szCs w:val="24"/>
                <w:lang w:val="uk-UA" w:eastAsia="uk-UA"/>
              </w:rPr>
              <w:t>стойках «Економ»</w:t>
            </w:r>
            <w:r w:rsidRPr="00E70412">
              <w:rPr>
                <w:rFonts w:ascii="Times New Roman" w:eastAsia="Calibri" w:hAnsi="Times New Roman" w:cs="Times New Roman"/>
                <w:b/>
                <w:bCs/>
                <w:sz w:val="24"/>
                <w:szCs w:val="24"/>
                <w:lang w:val="uk-UA" w:eastAsia="uk-UA"/>
              </w:rPr>
              <w:t xml:space="preserve"> (3 шт.)</w:t>
            </w:r>
          </w:p>
        </w:tc>
      </w:tr>
      <w:bookmarkEnd w:id="21"/>
      <w:tr w:rsidR="004A1CC4" w:rsidRPr="004A1CC4" w14:paraId="3F312850" w14:textId="77777777" w:rsidTr="00F6230C">
        <w:trPr>
          <w:gridAfter w:val="1"/>
          <w:wAfter w:w="19" w:type="dxa"/>
        </w:trPr>
        <w:tc>
          <w:tcPr>
            <w:tcW w:w="524" w:type="dxa"/>
            <w:shd w:val="clear" w:color="auto" w:fill="auto"/>
            <w:vAlign w:val="center"/>
          </w:tcPr>
          <w:p w14:paraId="76F5F123"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1.</w:t>
            </w:r>
          </w:p>
        </w:tc>
        <w:tc>
          <w:tcPr>
            <w:tcW w:w="3910" w:type="dxa"/>
            <w:shd w:val="clear" w:color="auto" w:fill="auto"/>
            <w:vAlign w:val="center"/>
          </w:tcPr>
          <w:p w14:paraId="5430CFBD" w14:textId="16EDCBAF" w:rsidR="004A1CC4" w:rsidRPr="004A1CC4" w:rsidRDefault="009A782C" w:rsidP="004A1CC4">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Демонтаж дефектних елементів фанери 1200х360</w:t>
            </w:r>
            <w:r w:rsidR="00200592">
              <w:rPr>
                <w:rFonts w:ascii="Times New Roman" w:eastAsia="Calibri" w:hAnsi="Times New Roman" w:cs="Times New Roman"/>
                <w:sz w:val="24"/>
                <w:szCs w:val="24"/>
                <w:lang w:val="uk-UA" w:eastAsia="uk-UA"/>
              </w:rPr>
              <w:t xml:space="preserve"> мм</w:t>
            </w:r>
            <w:r w:rsidR="00200592" w:rsidRPr="00200592">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х </w:t>
            </w:r>
            <w:r w:rsidRPr="009A782C">
              <w:rPr>
                <w:rFonts w:ascii="Times New Roman" w:eastAsia="Calibri" w:hAnsi="Times New Roman" w:cs="Times New Roman"/>
                <w:sz w:val="24"/>
                <w:szCs w:val="24"/>
                <w:lang w:val="uk-UA" w:eastAsia="uk-UA"/>
              </w:rPr>
              <w:t>3 шт</w:t>
            </w:r>
          </w:p>
        </w:tc>
        <w:tc>
          <w:tcPr>
            <w:tcW w:w="1406" w:type="dxa"/>
            <w:shd w:val="clear" w:color="auto" w:fill="auto"/>
            <w:vAlign w:val="center"/>
          </w:tcPr>
          <w:p w14:paraId="6F9E6198"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 кв.</w:t>
            </w:r>
          </w:p>
        </w:tc>
        <w:tc>
          <w:tcPr>
            <w:tcW w:w="1363" w:type="dxa"/>
            <w:shd w:val="clear" w:color="auto" w:fill="auto"/>
            <w:vAlign w:val="center"/>
          </w:tcPr>
          <w:p w14:paraId="2A12FF8D" w14:textId="4FB7B58B" w:rsidR="004A1CC4" w:rsidRPr="004A1CC4" w:rsidRDefault="009A782C" w:rsidP="004A1CC4">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1,296</w:t>
            </w:r>
          </w:p>
        </w:tc>
        <w:tc>
          <w:tcPr>
            <w:tcW w:w="1334" w:type="dxa"/>
            <w:shd w:val="clear" w:color="auto" w:fill="auto"/>
            <w:vAlign w:val="center"/>
          </w:tcPr>
          <w:p w14:paraId="35E29D77"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51BF9E85"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9A782C" w:rsidRPr="004A1CC4" w14:paraId="403E5681" w14:textId="77777777" w:rsidTr="00F6230C">
        <w:trPr>
          <w:gridAfter w:val="1"/>
          <w:wAfter w:w="19" w:type="dxa"/>
        </w:trPr>
        <w:tc>
          <w:tcPr>
            <w:tcW w:w="524" w:type="dxa"/>
            <w:shd w:val="clear" w:color="auto" w:fill="auto"/>
            <w:vAlign w:val="center"/>
          </w:tcPr>
          <w:p w14:paraId="34AE7739" w14:textId="5C80CE0B" w:rsidR="009A782C" w:rsidRPr="004A1CC4" w:rsidRDefault="009A782C" w:rsidP="009A782C">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3910" w:type="dxa"/>
            <w:shd w:val="clear" w:color="auto" w:fill="auto"/>
            <w:vAlign w:val="center"/>
          </w:tcPr>
          <w:p w14:paraId="2420A53E" w14:textId="4E9797A4" w:rsidR="009A782C" w:rsidRPr="009A782C" w:rsidRDefault="009A782C" w:rsidP="009A782C">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 xml:space="preserve">Улаштування сидіння з вологостійкої </w:t>
            </w:r>
            <w:r>
              <w:rPr>
                <w:rFonts w:ascii="Times New Roman" w:eastAsia="Calibri" w:hAnsi="Times New Roman" w:cs="Times New Roman"/>
                <w:sz w:val="24"/>
                <w:szCs w:val="24"/>
                <w:lang w:val="uk-UA" w:eastAsia="uk-UA"/>
              </w:rPr>
              <w:t>б</w:t>
            </w:r>
            <w:r w:rsidRPr="009A782C">
              <w:rPr>
                <w:rFonts w:ascii="Times New Roman" w:eastAsia="Calibri" w:hAnsi="Times New Roman" w:cs="Times New Roman"/>
                <w:sz w:val="24"/>
                <w:szCs w:val="24"/>
                <w:lang w:val="uk-UA" w:eastAsia="uk-UA"/>
              </w:rPr>
              <w:t>акелітової</w:t>
            </w:r>
            <w:r>
              <w:rPr>
                <w:rFonts w:ascii="Times New Roman" w:eastAsia="Calibri" w:hAnsi="Times New Roman" w:cs="Times New Roman"/>
                <w:sz w:val="24"/>
                <w:szCs w:val="24"/>
                <w:lang w:val="uk-UA" w:eastAsia="uk-UA"/>
              </w:rPr>
              <w:t xml:space="preserve"> </w:t>
            </w:r>
            <w:r w:rsidRPr="009A782C">
              <w:rPr>
                <w:rFonts w:ascii="Times New Roman" w:eastAsia="Calibri" w:hAnsi="Times New Roman" w:cs="Times New Roman"/>
                <w:sz w:val="24"/>
                <w:szCs w:val="24"/>
                <w:lang w:val="uk-UA" w:eastAsia="uk-UA"/>
              </w:rPr>
              <w:t>фанери</w:t>
            </w:r>
            <w:r w:rsidR="00200592">
              <w:rPr>
                <w:rFonts w:ascii="Times New Roman" w:eastAsia="Calibri" w:hAnsi="Times New Roman" w:cs="Times New Roman"/>
                <w:sz w:val="24"/>
                <w:szCs w:val="24"/>
                <w:lang w:val="uk-UA" w:eastAsia="uk-UA"/>
              </w:rPr>
              <w:t xml:space="preserve"> (15 мм)</w:t>
            </w:r>
            <w:r w:rsidRPr="009A782C">
              <w:rPr>
                <w:rFonts w:ascii="Times New Roman" w:eastAsia="Calibri" w:hAnsi="Times New Roman" w:cs="Times New Roman"/>
                <w:sz w:val="24"/>
                <w:szCs w:val="24"/>
                <w:lang w:val="uk-UA" w:eastAsia="uk-UA"/>
              </w:rPr>
              <w:t xml:space="preserve"> 1200х360</w:t>
            </w:r>
            <w:r w:rsidR="00200592">
              <w:rPr>
                <w:rFonts w:ascii="Times New Roman" w:eastAsia="Calibri" w:hAnsi="Times New Roman" w:cs="Times New Roman"/>
                <w:sz w:val="24"/>
                <w:szCs w:val="24"/>
                <w:lang w:val="uk-UA" w:eastAsia="uk-UA"/>
              </w:rPr>
              <w:t xml:space="preserve"> </w:t>
            </w:r>
            <w:r w:rsidRPr="009A782C">
              <w:rPr>
                <w:rFonts w:ascii="Times New Roman" w:eastAsia="Calibri" w:hAnsi="Times New Roman" w:cs="Times New Roman"/>
                <w:sz w:val="24"/>
                <w:szCs w:val="24"/>
                <w:lang w:val="uk-UA" w:eastAsia="uk-UA"/>
              </w:rPr>
              <w:t>мм</w:t>
            </w:r>
            <w:r>
              <w:rPr>
                <w:rFonts w:ascii="Times New Roman" w:eastAsia="Calibri" w:hAnsi="Times New Roman" w:cs="Times New Roman"/>
                <w:sz w:val="24"/>
                <w:szCs w:val="24"/>
                <w:lang w:val="uk-UA" w:eastAsia="uk-UA"/>
              </w:rPr>
              <w:t xml:space="preserve"> х </w:t>
            </w:r>
            <w:r w:rsidRPr="009A782C">
              <w:rPr>
                <w:rFonts w:ascii="Times New Roman" w:eastAsia="Calibri" w:hAnsi="Times New Roman" w:cs="Times New Roman"/>
                <w:sz w:val="24"/>
                <w:szCs w:val="24"/>
                <w:lang w:val="uk-UA" w:eastAsia="uk-UA"/>
              </w:rPr>
              <w:t>3 шт</w:t>
            </w:r>
          </w:p>
        </w:tc>
        <w:tc>
          <w:tcPr>
            <w:tcW w:w="1406" w:type="dxa"/>
            <w:shd w:val="clear" w:color="auto" w:fill="auto"/>
            <w:vAlign w:val="center"/>
          </w:tcPr>
          <w:p w14:paraId="137005B5" w14:textId="765EADFD" w:rsidR="009A782C" w:rsidRPr="004A1CC4" w:rsidRDefault="009A782C" w:rsidP="009A782C">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 кв.</w:t>
            </w:r>
          </w:p>
        </w:tc>
        <w:tc>
          <w:tcPr>
            <w:tcW w:w="1363" w:type="dxa"/>
            <w:shd w:val="clear" w:color="auto" w:fill="auto"/>
            <w:vAlign w:val="center"/>
          </w:tcPr>
          <w:p w14:paraId="4B979D7C" w14:textId="2945A7EA" w:rsidR="009A782C" w:rsidRPr="009A782C" w:rsidRDefault="009A782C" w:rsidP="009A782C">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1,296</w:t>
            </w:r>
          </w:p>
        </w:tc>
        <w:tc>
          <w:tcPr>
            <w:tcW w:w="1334" w:type="dxa"/>
            <w:shd w:val="clear" w:color="auto" w:fill="auto"/>
            <w:vAlign w:val="center"/>
          </w:tcPr>
          <w:p w14:paraId="128188BF" w14:textId="77777777" w:rsidR="009A782C" w:rsidRPr="004A1CC4" w:rsidRDefault="009A782C" w:rsidP="009A782C">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0E67D40B" w14:textId="77777777" w:rsidR="009A782C" w:rsidRPr="004A1CC4" w:rsidRDefault="009A782C" w:rsidP="009A782C">
            <w:pPr>
              <w:spacing w:after="0" w:line="240" w:lineRule="auto"/>
              <w:jc w:val="center"/>
              <w:rPr>
                <w:rFonts w:ascii="Times New Roman" w:eastAsia="Calibri" w:hAnsi="Times New Roman" w:cs="Times New Roman"/>
                <w:sz w:val="24"/>
                <w:szCs w:val="24"/>
                <w:lang w:val="uk-UA" w:eastAsia="uk-UA"/>
              </w:rPr>
            </w:pPr>
          </w:p>
        </w:tc>
      </w:tr>
      <w:tr w:rsidR="004A1CC4" w:rsidRPr="004A1CC4" w14:paraId="60E90ECF" w14:textId="02AB6402" w:rsidTr="00E70412">
        <w:tblPrEx>
          <w:tblLook w:val="0000" w:firstRow="0" w:lastRow="0" w:firstColumn="0" w:lastColumn="0" w:noHBand="0" w:noVBand="0"/>
        </w:tblPrEx>
        <w:trPr>
          <w:trHeight w:val="270"/>
        </w:trPr>
        <w:tc>
          <w:tcPr>
            <w:tcW w:w="9889" w:type="dxa"/>
            <w:gridSpan w:val="7"/>
            <w:shd w:val="clear" w:color="auto" w:fill="auto"/>
            <w:vAlign w:val="center"/>
          </w:tcPr>
          <w:p w14:paraId="5BE4504A" w14:textId="14AAA254" w:rsidR="004A1CC4" w:rsidRPr="004A1CC4" w:rsidRDefault="00E70412" w:rsidP="004A1CC4">
            <w:pPr>
              <w:spacing w:after="0" w:line="240" w:lineRule="auto"/>
              <w:jc w:val="center"/>
              <w:rPr>
                <w:rFonts w:ascii="Times New Roman" w:eastAsia="Calibri" w:hAnsi="Times New Roman" w:cs="Times New Roman"/>
                <w:b/>
                <w:bCs/>
                <w:sz w:val="24"/>
                <w:szCs w:val="24"/>
                <w:lang w:val="uk-UA" w:eastAsia="uk-UA"/>
              </w:rPr>
            </w:pPr>
            <w:bookmarkStart w:id="22" w:name="_Hlk110931374"/>
            <w:r w:rsidRPr="004A1CC4">
              <w:rPr>
                <w:rFonts w:ascii="Times New Roman" w:eastAsia="Calibri" w:hAnsi="Times New Roman" w:cs="Times New Roman"/>
                <w:b/>
                <w:bCs/>
                <w:sz w:val="24"/>
                <w:szCs w:val="24"/>
                <w:lang w:val="uk-UA" w:eastAsia="uk-UA"/>
              </w:rPr>
              <w:t>Пісочниця:</w:t>
            </w:r>
            <w:r>
              <w:rPr>
                <w:rFonts w:ascii="Times New Roman" w:eastAsia="Times New Roman" w:hAnsi="Times New Roman" w:cs="Times New Roman"/>
                <w:b/>
                <w:bCs/>
                <w:color w:val="000000"/>
                <w:sz w:val="24"/>
                <w:szCs w:val="24"/>
                <w:shd w:val="clear" w:color="auto" w:fill="FFFFFF"/>
                <w:lang w:val="uk-UA" w:eastAsia="uk-UA"/>
              </w:rPr>
              <w:t xml:space="preserve"> </w:t>
            </w:r>
            <w:r w:rsidR="004A1CC4" w:rsidRPr="004A1CC4">
              <w:rPr>
                <w:rFonts w:ascii="Times New Roman" w:eastAsia="Calibri" w:hAnsi="Times New Roman" w:cs="Times New Roman"/>
                <w:b/>
                <w:bCs/>
                <w:sz w:val="24"/>
                <w:szCs w:val="24"/>
                <w:lang w:val="uk-UA" w:eastAsia="uk-UA"/>
              </w:rPr>
              <w:t xml:space="preserve"> </w:t>
            </w:r>
          </w:p>
        </w:tc>
        <w:tc>
          <w:p w14:paraId="60E90ECF" w14:textId="02AB6402" w:rsidR="004A1CC4" w:rsidRPr="004A1CC4" w:rsidRDefault="00E70412">
            <w:pPr>
              <w:rPr>
                <w:rFonts w:ascii="Times New Roman" w:eastAsia="Calibri" w:hAnsi="Times New Roman" w:cs="Times New Roman"/>
                <w:b/>
                <w:bCs/>
                <w:sz w:val="24"/>
                <w:szCs w:val="24"/>
                <w:lang w:val="uk-UA" w:eastAsia="uk-UA"/>
              </w:rPr>
            </w:pPr>
            <w:r w:rsidRPr="00E70412">
              <w:rPr>
                <w:rFonts w:ascii="Times New Roman" w:eastAsia="Calibri" w:hAnsi="Times New Roman" w:cs="Times New Roman"/>
                <w:b/>
                <w:bCs/>
                <w:sz w:val="24"/>
                <w:szCs w:val="24"/>
                <w:lang w:val="uk-UA" w:eastAsia="uk-UA"/>
              </w:rPr>
              <w:t>Пісочниця:</w:t>
            </w:r>
          </w:p>
        </w:tc>
      </w:tr>
      <w:tr w:rsidR="004A1CC4" w:rsidRPr="004A1CC4" w14:paraId="3F8FBB04" w14:textId="77777777" w:rsidTr="00F6230C">
        <w:trPr>
          <w:gridAfter w:val="1"/>
          <w:wAfter w:w="19" w:type="dxa"/>
        </w:trPr>
        <w:tc>
          <w:tcPr>
            <w:tcW w:w="524" w:type="dxa"/>
            <w:shd w:val="clear" w:color="auto" w:fill="auto"/>
            <w:vAlign w:val="center"/>
          </w:tcPr>
          <w:p w14:paraId="67E9F290"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bookmarkStart w:id="23" w:name="_Hlk110931443"/>
            <w:bookmarkEnd w:id="22"/>
            <w:r w:rsidRPr="004A1CC4">
              <w:rPr>
                <w:rFonts w:ascii="Times New Roman" w:eastAsia="Calibri" w:hAnsi="Times New Roman" w:cs="Times New Roman"/>
                <w:sz w:val="24"/>
                <w:szCs w:val="24"/>
                <w:lang w:val="uk-UA" w:eastAsia="uk-UA"/>
              </w:rPr>
              <w:t>1.</w:t>
            </w:r>
          </w:p>
        </w:tc>
        <w:tc>
          <w:tcPr>
            <w:tcW w:w="3910" w:type="dxa"/>
            <w:shd w:val="clear" w:color="auto" w:fill="auto"/>
            <w:vAlign w:val="center"/>
          </w:tcPr>
          <w:p w14:paraId="150B7693" w14:textId="37BA0BDE" w:rsidR="004A1CC4" w:rsidRPr="004A1CC4" w:rsidRDefault="009A782C" w:rsidP="004A1CC4">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Улаштування нових до</w:t>
            </w:r>
            <w:r>
              <w:rPr>
                <w:rFonts w:ascii="Times New Roman" w:eastAsia="Calibri" w:hAnsi="Times New Roman" w:cs="Times New Roman"/>
                <w:sz w:val="24"/>
                <w:szCs w:val="24"/>
                <w:lang w:val="uk-UA" w:eastAsia="uk-UA"/>
              </w:rPr>
              <w:t>ш</w:t>
            </w:r>
            <w:r w:rsidRPr="009A782C">
              <w:rPr>
                <w:rFonts w:ascii="Times New Roman" w:eastAsia="Calibri" w:hAnsi="Times New Roman" w:cs="Times New Roman"/>
                <w:sz w:val="24"/>
                <w:szCs w:val="24"/>
                <w:lang w:val="uk-UA" w:eastAsia="uk-UA"/>
              </w:rPr>
              <w:t>ок верхн</w:t>
            </w:r>
            <w:r>
              <w:rPr>
                <w:rFonts w:ascii="Times New Roman" w:eastAsia="Calibri" w:hAnsi="Times New Roman" w:cs="Times New Roman"/>
                <w:sz w:val="24"/>
                <w:szCs w:val="24"/>
                <w:lang w:val="uk-UA" w:eastAsia="uk-UA"/>
              </w:rPr>
              <w:t>ьої</w:t>
            </w:r>
            <w:r w:rsidRPr="009A782C">
              <w:rPr>
                <w:rFonts w:ascii="Times New Roman" w:eastAsia="Calibri" w:hAnsi="Times New Roman" w:cs="Times New Roman"/>
                <w:sz w:val="24"/>
                <w:szCs w:val="24"/>
                <w:lang w:val="uk-UA" w:eastAsia="uk-UA"/>
              </w:rPr>
              <w:t xml:space="preserve"> частин</w:t>
            </w:r>
            <w:r>
              <w:rPr>
                <w:rFonts w:ascii="Times New Roman" w:eastAsia="Calibri" w:hAnsi="Times New Roman" w:cs="Times New Roman"/>
                <w:sz w:val="24"/>
                <w:szCs w:val="24"/>
                <w:lang w:val="uk-UA" w:eastAsia="uk-UA"/>
              </w:rPr>
              <w:t>и пісочниці</w:t>
            </w:r>
            <w:r w:rsidRPr="009A782C">
              <w:rPr>
                <w:rFonts w:ascii="Times New Roman" w:eastAsia="Calibri" w:hAnsi="Times New Roman" w:cs="Times New Roman"/>
                <w:sz w:val="24"/>
                <w:szCs w:val="24"/>
                <w:lang w:val="uk-UA" w:eastAsia="uk-UA"/>
              </w:rPr>
              <w:t xml:space="preserve"> (з фарбуванням) - 0,19м2 </w:t>
            </w:r>
            <w:r>
              <w:rPr>
                <w:rFonts w:ascii="Times New Roman" w:eastAsia="Calibri" w:hAnsi="Times New Roman" w:cs="Times New Roman"/>
                <w:sz w:val="24"/>
                <w:szCs w:val="24"/>
                <w:lang w:val="uk-UA" w:eastAsia="uk-UA"/>
              </w:rPr>
              <w:t xml:space="preserve">х </w:t>
            </w:r>
            <w:r w:rsidRPr="009A782C">
              <w:rPr>
                <w:rFonts w:ascii="Times New Roman" w:eastAsia="Calibri" w:hAnsi="Times New Roman" w:cs="Times New Roman"/>
                <w:sz w:val="24"/>
                <w:szCs w:val="24"/>
                <w:lang w:val="uk-UA" w:eastAsia="uk-UA"/>
              </w:rPr>
              <w:t>4</w:t>
            </w:r>
            <w:r>
              <w:rPr>
                <w:rFonts w:ascii="Times New Roman" w:eastAsia="Calibri" w:hAnsi="Times New Roman" w:cs="Times New Roman"/>
                <w:sz w:val="24"/>
                <w:szCs w:val="24"/>
                <w:lang w:val="uk-UA" w:eastAsia="uk-UA"/>
              </w:rPr>
              <w:t xml:space="preserve"> </w:t>
            </w:r>
            <w:r w:rsidRPr="009A782C">
              <w:rPr>
                <w:rFonts w:ascii="Times New Roman" w:eastAsia="Calibri" w:hAnsi="Times New Roman" w:cs="Times New Roman"/>
                <w:sz w:val="24"/>
                <w:szCs w:val="24"/>
                <w:lang w:val="uk-UA" w:eastAsia="uk-UA"/>
              </w:rPr>
              <w:t>шт</w:t>
            </w:r>
            <w:r>
              <w:rPr>
                <w:rFonts w:ascii="Times New Roman" w:eastAsia="Calibri" w:hAnsi="Times New Roman" w:cs="Times New Roman"/>
                <w:sz w:val="24"/>
                <w:szCs w:val="24"/>
                <w:lang w:val="uk-UA" w:eastAsia="uk-UA"/>
              </w:rPr>
              <w:t xml:space="preserve"> </w:t>
            </w:r>
            <w:r w:rsidRPr="009A782C">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 xml:space="preserve"> </w:t>
            </w:r>
            <w:r w:rsidRPr="009A782C">
              <w:rPr>
                <w:rFonts w:ascii="Times New Roman" w:eastAsia="Calibri" w:hAnsi="Times New Roman" w:cs="Times New Roman"/>
                <w:sz w:val="24"/>
                <w:szCs w:val="24"/>
                <w:lang w:val="uk-UA" w:eastAsia="uk-UA"/>
              </w:rPr>
              <w:t>0,76м2</w:t>
            </w:r>
            <w:r>
              <w:rPr>
                <w:rFonts w:ascii="Times New Roman" w:eastAsia="Calibri" w:hAnsi="Times New Roman" w:cs="Times New Roman"/>
                <w:sz w:val="24"/>
                <w:szCs w:val="24"/>
                <w:lang w:val="uk-UA" w:eastAsia="uk-UA"/>
              </w:rPr>
              <w:t xml:space="preserve"> </w:t>
            </w:r>
          </w:p>
        </w:tc>
        <w:tc>
          <w:tcPr>
            <w:tcW w:w="1406" w:type="dxa"/>
            <w:shd w:val="clear" w:color="auto" w:fill="auto"/>
            <w:vAlign w:val="center"/>
          </w:tcPr>
          <w:p w14:paraId="73D0AD55" w14:textId="0AB7D52D" w:rsidR="004A1CC4" w:rsidRPr="004A1CC4" w:rsidRDefault="009A782C" w:rsidP="004A1CC4">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м кв.</w:t>
            </w:r>
          </w:p>
        </w:tc>
        <w:tc>
          <w:tcPr>
            <w:tcW w:w="1363" w:type="dxa"/>
            <w:shd w:val="clear" w:color="auto" w:fill="auto"/>
            <w:vAlign w:val="center"/>
          </w:tcPr>
          <w:p w14:paraId="27967E1B" w14:textId="2693B852" w:rsidR="004A1CC4" w:rsidRPr="004A1CC4" w:rsidRDefault="009A782C" w:rsidP="004A1CC4">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0,76</w:t>
            </w:r>
          </w:p>
        </w:tc>
        <w:tc>
          <w:tcPr>
            <w:tcW w:w="1334" w:type="dxa"/>
            <w:shd w:val="clear" w:color="auto" w:fill="auto"/>
            <w:vAlign w:val="center"/>
          </w:tcPr>
          <w:p w14:paraId="53709EC2"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22876739"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bookmarkEnd w:id="23"/>
      <w:tr w:rsidR="004A1CC4" w:rsidRPr="004A1CC4" w14:paraId="5259E2BB" w14:textId="77777777" w:rsidTr="00E70412">
        <w:tblPrEx>
          <w:tblLook w:val="0000" w:firstRow="0" w:lastRow="0" w:firstColumn="0" w:lastColumn="0" w:noHBand="0" w:noVBand="0"/>
        </w:tblPrEx>
        <w:trPr>
          <w:trHeight w:val="270"/>
        </w:trPr>
        <w:tc>
          <w:tcPr>
            <w:tcW w:w="9889" w:type="dxa"/>
            <w:gridSpan w:val="7"/>
            <w:shd w:val="clear" w:color="auto" w:fill="auto"/>
            <w:vAlign w:val="center"/>
          </w:tcPr>
          <w:p w14:paraId="79F8A188" w14:textId="060A4695" w:rsidR="004A1CC4" w:rsidRPr="004A1CC4" w:rsidRDefault="004A1CC4" w:rsidP="004A1CC4">
            <w:pPr>
              <w:spacing w:after="0" w:line="240" w:lineRule="auto"/>
              <w:jc w:val="center"/>
              <w:rPr>
                <w:rFonts w:ascii="Times New Roman" w:eastAsia="Calibri" w:hAnsi="Times New Roman" w:cs="Times New Roman"/>
                <w:b/>
                <w:bCs/>
                <w:sz w:val="24"/>
                <w:szCs w:val="24"/>
                <w:lang w:val="uk-UA" w:eastAsia="uk-UA"/>
              </w:rPr>
            </w:pPr>
            <w:r w:rsidRPr="004A1CC4">
              <w:rPr>
                <w:rFonts w:ascii="Times New Roman" w:eastAsia="Times New Roman" w:hAnsi="Times New Roman" w:cs="Times New Roman"/>
                <w:b/>
                <w:bCs/>
                <w:sz w:val="24"/>
                <w:szCs w:val="24"/>
                <w:lang w:val="uk-UA" w:eastAsia="uk-UA"/>
              </w:rPr>
              <w:t xml:space="preserve"> </w:t>
            </w:r>
            <w:r w:rsidR="009A782C">
              <w:rPr>
                <w:rFonts w:ascii="Times New Roman" w:eastAsia="Times New Roman" w:hAnsi="Times New Roman" w:cs="Times New Roman"/>
                <w:b/>
                <w:bCs/>
                <w:sz w:val="24"/>
                <w:szCs w:val="24"/>
                <w:lang w:val="uk-UA" w:eastAsia="uk-UA"/>
              </w:rPr>
              <w:t>Карусель</w:t>
            </w:r>
            <w:r w:rsidRPr="004A1CC4">
              <w:rPr>
                <w:rFonts w:ascii="Times New Roman" w:eastAsia="Calibri" w:hAnsi="Times New Roman" w:cs="Times New Roman"/>
                <w:b/>
                <w:bCs/>
                <w:sz w:val="24"/>
                <w:szCs w:val="24"/>
                <w:lang w:val="uk-UA" w:eastAsia="uk-UA"/>
              </w:rPr>
              <w:t xml:space="preserve"> </w:t>
            </w:r>
          </w:p>
        </w:tc>
        <w:tc>
          <w:p w14:paraId="5259E2BB" w14:textId="77777777" w:rsidR="004A1CC4" w:rsidRPr="004A1CC4" w:rsidRDefault="004A1CC4">
            <w:pPr>
              <w:rPr>
                <w:rFonts w:ascii="Times New Roman" w:eastAsia="Calibri" w:hAnsi="Times New Roman" w:cs="Times New Roman"/>
                <w:b/>
                <w:bCs/>
                <w:sz w:val="24"/>
                <w:szCs w:val="24"/>
                <w:lang w:val="uk-UA" w:eastAsia="uk-UA"/>
              </w:rPr>
            </w:pPr>
            <w:r w:rsidRPr="004A1CC4">
              <w:rPr>
                <w:rFonts w:ascii="Times New Roman" w:eastAsia="Calibri" w:hAnsi="Times New Roman" w:cs="Times New Roman"/>
                <w:b/>
                <w:bCs/>
                <w:sz w:val="24"/>
                <w:szCs w:val="24"/>
                <w:lang w:val="uk-UA" w:eastAsia="uk-UA"/>
              </w:rPr>
              <w:t>Гойдалка-балансир "Б"</w:t>
            </w:r>
          </w:p>
        </w:tc>
      </w:tr>
      <w:tr w:rsidR="004A1CC4" w:rsidRPr="004A1CC4" w14:paraId="37893B48" w14:textId="77777777" w:rsidTr="00F6230C">
        <w:trPr>
          <w:gridAfter w:val="1"/>
          <w:wAfter w:w="19" w:type="dxa"/>
        </w:trPr>
        <w:tc>
          <w:tcPr>
            <w:tcW w:w="524" w:type="dxa"/>
            <w:shd w:val="clear" w:color="auto" w:fill="auto"/>
            <w:vAlign w:val="center"/>
          </w:tcPr>
          <w:p w14:paraId="5D5BF161"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1.</w:t>
            </w:r>
          </w:p>
        </w:tc>
        <w:tc>
          <w:tcPr>
            <w:tcW w:w="3910" w:type="dxa"/>
            <w:shd w:val="clear" w:color="auto" w:fill="auto"/>
            <w:vAlign w:val="center"/>
          </w:tcPr>
          <w:p w14:paraId="2B480116" w14:textId="21AD8343" w:rsidR="004A1CC4" w:rsidRPr="004A1CC4" w:rsidRDefault="009A782C" w:rsidP="004A1CC4">
            <w:pPr>
              <w:spacing w:after="0" w:line="240" w:lineRule="auto"/>
              <w:jc w:val="center"/>
              <w:rPr>
                <w:rFonts w:ascii="Times New Roman" w:eastAsia="Calibri" w:hAnsi="Times New Roman" w:cs="Times New Roman"/>
                <w:sz w:val="24"/>
                <w:szCs w:val="24"/>
                <w:lang w:val="uk-UA" w:eastAsia="uk-UA"/>
              </w:rPr>
            </w:pPr>
            <w:r w:rsidRPr="009A782C">
              <w:rPr>
                <w:rFonts w:ascii="Times New Roman" w:eastAsia="Calibri" w:hAnsi="Times New Roman" w:cs="Times New Roman"/>
                <w:sz w:val="24"/>
                <w:szCs w:val="24"/>
                <w:lang w:val="uk-UA" w:eastAsia="uk-UA"/>
              </w:rPr>
              <w:t>Заміна дефектних елементів сид</w:t>
            </w:r>
            <w:r w:rsidR="006635FB">
              <w:rPr>
                <w:rFonts w:ascii="Times New Roman" w:eastAsia="Calibri" w:hAnsi="Times New Roman" w:cs="Times New Roman"/>
                <w:sz w:val="24"/>
                <w:szCs w:val="24"/>
                <w:lang w:val="uk-UA" w:eastAsia="uk-UA"/>
              </w:rPr>
              <w:t>і</w:t>
            </w:r>
            <w:r w:rsidRPr="009A782C">
              <w:rPr>
                <w:rFonts w:ascii="Times New Roman" w:eastAsia="Calibri" w:hAnsi="Times New Roman" w:cs="Times New Roman"/>
                <w:sz w:val="24"/>
                <w:szCs w:val="24"/>
                <w:lang w:val="uk-UA" w:eastAsia="uk-UA"/>
              </w:rPr>
              <w:t>ння</w:t>
            </w:r>
            <w:r w:rsidR="00200592">
              <w:rPr>
                <w:rFonts w:ascii="Times New Roman" w:eastAsia="Calibri" w:hAnsi="Times New Roman" w:cs="Times New Roman"/>
                <w:sz w:val="24"/>
                <w:szCs w:val="24"/>
                <w:lang w:val="uk-UA" w:eastAsia="uk-UA"/>
              </w:rPr>
              <w:t xml:space="preserve"> на нові пофарбовані</w:t>
            </w:r>
            <w:r w:rsidRPr="009A782C">
              <w:rPr>
                <w:rFonts w:ascii="Times New Roman" w:eastAsia="Calibri" w:hAnsi="Times New Roman" w:cs="Times New Roman"/>
                <w:sz w:val="24"/>
                <w:szCs w:val="24"/>
                <w:lang w:val="uk-UA" w:eastAsia="uk-UA"/>
              </w:rPr>
              <w:t xml:space="preserve"> (во</w:t>
            </w:r>
            <w:r w:rsidR="006635FB">
              <w:rPr>
                <w:rFonts w:ascii="Times New Roman" w:eastAsia="Calibri" w:hAnsi="Times New Roman" w:cs="Times New Roman"/>
                <w:sz w:val="24"/>
                <w:szCs w:val="24"/>
                <w:lang w:val="uk-UA" w:eastAsia="uk-UA"/>
              </w:rPr>
              <w:t>л</w:t>
            </w:r>
            <w:r w:rsidRPr="009A782C">
              <w:rPr>
                <w:rFonts w:ascii="Times New Roman" w:eastAsia="Calibri" w:hAnsi="Times New Roman" w:cs="Times New Roman"/>
                <w:sz w:val="24"/>
                <w:szCs w:val="24"/>
                <w:lang w:val="uk-UA" w:eastAsia="uk-UA"/>
              </w:rPr>
              <w:t>о</w:t>
            </w:r>
            <w:r w:rsidR="006635FB">
              <w:rPr>
                <w:rFonts w:ascii="Times New Roman" w:eastAsia="Calibri" w:hAnsi="Times New Roman" w:cs="Times New Roman"/>
                <w:sz w:val="24"/>
                <w:szCs w:val="24"/>
                <w:lang w:val="uk-UA" w:eastAsia="uk-UA"/>
              </w:rPr>
              <w:t>гос</w:t>
            </w:r>
            <w:r w:rsidRPr="009A782C">
              <w:rPr>
                <w:rFonts w:ascii="Times New Roman" w:eastAsia="Calibri" w:hAnsi="Times New Roman" w:cs="Times New Roman"/>
                <w:sz w:val="24"/>
                <w:szCs w:val="24"/>
                <w:lang w:val="uk-UA" w:eastAsia="uk-UA"/>
              </w:rPr>
              <w:t>тійка фанера, товщина 15мм) -0,21м2</w:t>
            </w:r>
            <w:r w:rsidR="006635FB">
              <w:rPr>
                <w:rFonts w:ascii="Times New Roman" w:eastAsia="Calibri" w:hAnsi="Times New Roman" w:cs="Times New Roman"/>
                <w:sz w:val="24"/>
                <w:szCs w:val="24"/>
                <w:lang w:val="uk-UA" w:eastAsia="uk-UA"/>
              </w:rPr>
              <w:t xml:space="preserve"> х </w:t>
            </w:r>
            <w:r w:rsidRPr="009A782C">
              <w:rPr>
                <w:rFonts w:ascii="Times New Roman" w:eastAsia="Calibri" w:hAnsi="Times New Roman" w:cs="Times New Roman"/>
                <w:sz w:val="24"/>
                <w:szCs w:val="24"/>
                <w:lang w:val="uk-UA" w:eastAsia="uk-UA"/>
              </w:rPr>
              <w:t>3шт =0,63м2</w:t>
            </w:r>
          </w:p>
        </w:tc>
        <w:tc>
          <w:tcPr>
            <w:tcW w:w="1406" w:type="dxa"/>
            <w:shd w:val="clear" w:color="auto" w:fill="auto"/>
            <w:vAlign w:val="center"/>
          </w:tcPr>
          <w:p w14:paraId="045E8396" w14:textId="0819E76E" w:rsidR="004A1CC4" w:rsidRPr="004A1CC4" w:rsidRDefault="006635FB" w:rsidP="004A1CC4">
            <w:pPr>
              <w:spacing w:after="0" w:line="240" w:lineRule="auto"/>
              <w:jc w:val="center"/>
              <w:rPr>
                <w:rFonts w:ascii="Times New Roman" w:eastAsia="Calibri" w:hAnsi="Times New Roman" w:cs="Times New Roman"/>
                <w:sz w:val="24"/>
                <w:szCs w:val="24"/>
                <w:lang w:val="uk-UA" w:eastAsia="uk-UA"/>
              </w:rPr>
            </w:pPr>
            <w:r w:rsidRPr="006635FB">
              <w:rPr>
                <w:rFonts w:ascii="Times New Roman" w:eastAsia="Calibri" w:hAnsi="Times New Roman" w:cs="Times New Roman"/>
                <w:sz w:val="24"/>
                <w:szCs w:val="24"/>
                <w:lang w:val="uk-UA" w:eastAsia="uk-UA"/>
              </w:rPr>
              <w:t>м кв.</w:t>
            </w:r>
            <w:r>
              <w:rPr>
                <w:rFonts w:ascii="Times New Roman" w:eastAsia="Calibri" w:hAnsi="Times New Roman" w:cs="Times New Roman"/>
                <w:sz w:val="24"/>
                <w:szCs w:val="24"/>
                <w:lang w:val="uk-UA" w:eastAsia="uk-UA"/>
              </w:rPr>
              <w:t xml:space="preserve"> </w:t>
            </w:r>
          </w:p>
        </w:tc>
        <w:tc>
          <w:tcPr>
            <w:tcW w:w="1363" w:type="dxa"/>
            <w:shd w:val="clear" w:color="auto" w:fill="auto"/>
            <w:vAlign w:val="center"/>
          </w:tcPr>
          <w:p w14:paraId="38EAB5C2" w14:textId="10F73078" w:rsidR="004A1CC4" w:rsidRPr="004A1CC4" w:rsidRDefault="006635FB"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0,63</w:t>
            </w:r>
          </w:p>
        </w:tc>
        <w:tc>
          <w:tcPr>
            <w:tcW w:w="1334" w:type="dxa"/>
            <w:shd w:val="clear" w:color="auto" w:fill="auto"/>
            <w:vAlign w:val="center"/>
          </w:tcPr>
          <w:p w14:paraId="1F4BAA05"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34C653CA"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6635FB" w:rsidRPr="004A1CC4" w14:paraId="61476AC6" w14:textId="77777777" w:rsidTr="00F6230C">
        <w:trPr>
          <w:gridAfter w:val="1"/>
          <w:wAfter w:w="19" w:type="dxa"/>
        </w:trPr>
        <w:tc>
          <w:tcPr>
            <w:tcW w:w="524" w:type="dxa"/>
            <w:shd w:val="clear" w:color="auto" w:fill="auto"/>
            <w:vAlign w:val="center"/>
          </w:tcPr>
          <w:p w14:paraId="671DDEF0" w14:textId="5AA5CBDF" w:rsidR="006635FB" w:rsidRPr="004A1CC4" w:rsidRDefault="006635FB"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3910" w:type="dxa"/>
            <w:shd w:val="clear" w:color="auto" w:fill="auto"/>
            <w:vAlign w:val="center"/>
          </w:tcPr>
          <w:p w14:paraId="7FFE7A52" w14:textId="1B27DA26" w:rsidR="006635FB" w:rsidRPr="009A782C" w:rsidRDefault="000D3FD9" w:rsidP="004A1CC4">
            <w:pPr>
              <w:spacing w:after="0" w:line="240" w:lineRule="auto"/>
              <w:jc w:val="center"/>
              <w:rPr>
                <w:rFonts w:ascii="Times New Roman" w:eastAsia="Calibri" w:hAnsi="Times New Roman" w:cs="Times New Roman"/>
                <w:sz w:val="24"/>
                <w:szCs w:val="24"/>
                <w:lang w:val="uk-UA" w:eastAsia="uk-UA"/>
              </w:rPr>
            </w:pPr>
            <w:r w:rsidRPr="000D3FD9">
              <w:rPr>
                <w:rFonts w:ascii="Times New Roman" w:eastAsia="Calibri" w:hAnsi="Times New Roman" w:cs="Times New Roman"/>
                <w:sz w:val="24"/>
                <w:szCs w:val="24"/>
                <w:lang w:val="uk-UA" w:eastAsia="uk-UA"/>
              </w:rPr>
              <w:t>Заміна зношеного елементу підлоги з вологостійкої бакелітової фанери-2,0м2</w:t>
            </w:r>
          </w:p>
        </w:tc>
        <w:tc>
          <w:tcPr>
            <w:tcW w:w="1406" w:type="dxa"/>
            <w:shd w:val="clear" w:color="auto" w:fill="auto"/>
            <w:vAlign w:val="center"/>
          </w:tcPr>
          <w:p w14:paraId="60A79386" w14:textId="444C67B8" w:rsidR="006635FB" w:rsidRPr="006635FB" w:rsidRDefault="000D3FD9" w:rsidP="004A1CC4">
            <w:pPr>
              <w:spacing w:after="0" w:line="240" w:lineRule="auto"/>
              <w:jc w:val="center"/>
              <w:rPr>
                <w:rFonts w:ascii="Times New Roman" w:eastAsia="Calibri" w:hAnsi="Times New Roman" w:cs="Times New Roman"/>
                <w:sz w:val="24"/>
                <w:szCs w:val="24"/>
                <w:lang w:val="uk-UA" w:eastAsia="uk-UA"/>
              </w:rPr>
            </w:pPr>
            <w:r w:rsidRPr="000D3FD9">
              <w:rPr>
                <w:rFonts w:ascii="Times New Roman" w:eastAsia="Calibri" w:hAnsi="Times New Roman" w:cs="Times New Roman"/>
                <w:sz w:val="24"/>
                <w:szCs w:val="24"/>
                <w:lang w:val="uk-UA" w:eastAsia="uk-UA"/>
              </w:rPr>
              <w:t>м кв.</w:t>
            </w:r>
          </w:p>
        </w:tc>
        <w:tc>
          <w:tcPr>
            <w:tcW w:w="1363" w:type="dxa"/>
            <w:shd w:val="clear" w:color="auto" w:fill="auto"/>
            <w:vAlign w:val="center"/>
          </w:tcPr>
          <w:p w14:paraId="17D35FB6" w14:textId="4233CC4B" w:rsidR="006635FB"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1334" w:type="dxa"/>
            <w:shd w:val="clear" w:color="auto" w:fill="auto"/>
            <w:vAlign w:val="center"/>
          </w:tcPr>
          <w:p w14:paraId="230B8F67" w14:textId="77777777" w:rsidR="006635FB" w:rsidRPr="004A1CC4" w:rsidRDefault="006635FB"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0D89246F" w14:textId="77777777" w:rsidR="006635FB" w:rsidRPr="004A1CC4" w:rsidRDefault="006635FB" w:rsidP="004A1CC4">
            <w:pPr>
              <w:spacing w:after="0" w:line="240" w:lineRule="auto"/>
              <w:jc w:val="center"/>
              <w:rPr>
                <w:rFonts w:ascii="Times New Roman" w:eastAsia="Calibri" w:hAnsi="Times New Roman" w:cs="Times New Roman"/>
                <w:sz w:val="24"/>
                <w:szCs w:val="24"/>
                <w:lang w:val="uk-UA" w:eastAsia="uk-UA"/>
              </w:rPr>
            </w:pPr>
          </w:p>
        </w:tc>
      </w:tr>
      <w:tr w:rsidR="006635FB" w:rsidRPr="004A1CC4" w14:paraId="4E8985B6" w14:textId="77777777" w:rsidTr="00F6230C">
        <w:trPr>
          <w:gridAfter w:val="1"/>
          <w:wAfter w:w="19" w:type="dxa"/>
        </w:trPr>
        <w:tc>
          <w:tcPr>
            <w:tcW w:w="524" w:type="dxa"/>
            <w:shd w:val="clear" w:color="auto" w:fill="auto"/>
            <w:vAlign w:val="center"/>
          </w:tcPr>
          <w:p w14:paraId="707F8E98" w14:textId="6327DC75" w:rsidR="006635FB" w:rsidRPr="004A1CC4" w:rsidRDefault="006635FB"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w:t>
            </w:r>
          </w:p>
        </w:tc>
        <w:tc>
          <w:tcPr>
            <w:tcW w:w="3910" w:type="dxa"/>
            <w:shd w:val="clear" w:color="auto" w:fill="auto"/>
            <w:vAlign w:val="center"/>
          </w:tcPr>
          <w:p w14:paraId="688E466A" w14:textId="3F9C220F" w:rsidR="006635FB" w:rsidRPr="009A782C" w:rsidRDefault="000D3FD9" w:rsidP="004A1CC4">
            <w:pPr>
              <w:spacing w:after="0" w:line="240" w:lineRule="auto"/>
              <w:jc w:val="center"/>
              <w:rPr>
                <w:rFonts w:ascii="Times New Roman" w:eastAsia="Calibri" w:hAnsi="Times New Roman" w:cs="Times New Roman"/>
                <w:sz w:val="24"/>
                <w:szCs w:val="24"/>
                <w:lang w:val="uk-UA" w:eastAsia="uk-UA"/>
              </w:rPr>
            </w:pPr>
            <w:r w:rsidRPr="000D3FD9">
              <w:rPr>
                <w:rFonts w:ascii="Times New Roman" w:eastAsia="Calibri" w:hAnsi="Times New Roman" w:cs="Times New Roman"/>
                <w:sz w:val="24"/>
                <w:szCs w:val="24"/>
                <w:lang w:val="uk-UA" w:eastAsia="uk-UA"/>
              </w:rPr>
              <w:t>Заміна підшипників (</w:t>
            </w:r>
            <w:r>
              <w:rPr>
                <w:rFonts w:ascii="Times New Roman" w:eastAsia="Calibri" w:hAnsi="Times New Roman" w:cs="Times New Roman"/>
                <w:sz w:val="24"/>
                <w:szCs w:val="24"/>
                <w:lang w:val="uk-UA" w:eastAsia="uk-UA"/>
              </w:rPr>
              <w:t>у комплект входить:</w:t>
            </w:r>
            <w:r w:rsidRPr="000D3FD9">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п</w:t>
            </w:r>
            <w:r w:rsidRPr="000D3FD9">
              <w:rPr>
                <w:rFonts w:ascii="Times New Roman" w:eastAsia="Calibri" w:hAnsi="Times New Roman" w:cs="Times New Roman"/>
                <w:sz w:val="24"/>
                <w:szCs w:val="24"/>
                <w:lang w:val="uk-UA" w:eastAsia="uk-UA"/>
              </w:rPr>
              <w:t xml:space="preserve">ідшипник кочення 6210, </w:t>
            </w:r>
            <w:r>
              <w:rPr>
                <w:rFonts w:ascii="Times New Roman" w:eastAsia="Calibri" w:hAnsi="Times New Roman" w:cs="Times New Roman"/>
                <w:sz w:val="24"/>
                <w:szCs w:val="24"/>
                <w:lang w:val="uk-UA" w:eastAsia="uk-UA"/>
              </w:rPr>
              <w:t>п</w:t>
            </w:r>
            <w:r w:rsidRPr="000D3FD9">
              <w:rPr>
                <w:rFonts w:ascii="Times New Roman" w:eastAsia="Calibri" w:hAnsi="Times New Roman" w:cs="Times New Roman"/>
                <w:sz w:val="24"/>
                <w:szCs w:val="24"/>
                <w:lang w:val="uk-UA" w:eastAsia="uk-UA"/>
              </w:rPr>
              <w:t>ідшипник упорний 30210)</w:t>
            </w:r>
          </w:p>
        </w:tc>
        <w:tc>
          <w:tcPr>
            <w:tcW w:w="1406" w:type="dxa"/>
            <w:shd w:val="clear" w:color="auto" w:fill="auto"/>
            <w:vAlign w:val="center"/>
          </w:tcPr>
          <w:p w14:paraId="3530519C" w14:textId="6B874216" w:rsidR="006635FB" w:rsidRPr="006635FB"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комплект</w:t>
            </w:r>
          </w:p>
        </w:tc>
        <w:tc>
          <w:tcPr>
            <w:tcW w:w="1363" w:type="dxa"/>
            <w:shd w:val="clear" w:color="auto" w:fill="auto"/>
            <w:vAlign w:val="center"/>
          </w:tcPr>
          <w:p w14:paraId="19B7A63D" w14:textId="20C2C834" w:rsidR="006635FB"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334" w:type="dxa"/>
            <w:shd w:val="clear" w:color="auto" w:fill="auto"/>
            <w:vAlign w:val="center"/>
          </w:tcPr>
          <w:p w14:paraId="35714076" w14:textId="77777777" w:rsidR="006635FB" w:rsidRPr="004A1CC4" w:rsidRDefault="006635FB"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54C2C196" w14:textId="77777777" w:rsidR="006635FB" w:rsidRPr="004A1CC4" w:rsidRDefault="006635FB" w:rsidP="004A1CC4">
            <w:pPr>
              <w:spacing w:after="0" w:line="240" w:lineRule="auto"/>
              <w:jc w:val="center"/>
              <w:rPr>
                <w:rFonts w:ascii="Times New Roman" w:eastAsia="Calibri" w:hAnsi="Times New Roman" w:cs="Times New Roman"/>
                <w:sz w:val="24"/>
                <w:szCs w:val="24"/>
                <w:lang w:val="uk-UA" w:eastAsia="uk-UA"/>
              </w:rPr>
            </w:pPr>
          </w:p>
        </w:tc>
      </w:tr>
      <w:tr w:rsidR="000D3FD9" w:rsidRPr="004A1CC4" w14:paraId="583CCB45" w14:textId="77777777" w:rsidTr="00F6230C">
        <w:trPr>
          <w:gridAfter w:val="1"/>
          <w:wAfter w:w="19" w:type="dxa"/>
        </w:trPr>
        <w:tc>
          <w:tcPr>
            <w:tcW w:w="524" w:type="dxa"/>
            <w:shd w:val="clear" w:color="auto" w:fill="auto"/>
            <w:vAlign w:val="center"/>
          </w:tcPr>
          <w:p w14:paraId="53C8FBFA" w14:textId="159CAC96" w:rsidR="000D3FD9"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p>
        </w:tc>
        <w:tc>
          <w:tcPr>
            <w:tcW w:w="3910" w:type="dxa"/>
            <w:shd w:val="clear" w:color="auto" w:fill="auto"/>
            <w:vAlign w:val="center"/>
          </w:tcPr>
          <w:p w14:paraId="60779709" w14:textId="705E01CD" w:rsidR="000D3FD9" w:rsidRPr="000D3FD9" w:rsidRDefault="000D3FD9" w:rsidP="004A1CC4">
            <w:pPr>
              <w:spacing w:after="0" w:line="240" w:lineRule="auto"/>
              <w:jc w:val="center"/>
              <w:rPr>
                <w:rFonts w:ascii="Times New Roman" w:eastAsia="Calibri" w:hAnsi="Times New Roman" w:cs="Times New Roman"/>
                <w:sz w:val="24"/>
                <w:szCs w:val="24"/>
                <w:lang w:val="uk-UA" w:eastAsia="uk-UA"/>
              </w:rPr>
            </w:pPr>
            <w:r w:rsidRPr="000D3FD9">
              <w:rPr>
                <w:rFonts w:ascii="Times New Roman" w:eastAsia="Calibri" w:hAnsi="Times New Roman" w:cs="Times New Roman"/>
                <w:sz w:val="24"/>
                <w:szCs w:val="24"/>
                <w:lang w:val="uk-UA" w:eastAsia="uk-UA"/>
              </w:rPr>
              <w:t xml:space="preserve">Улаштування нового елементу </w:t>
            </w:r>
            <w:r>
              <w:rPr>
                <w:rFonts w:ascii="Times New Roman" w:eastAsia="Calibri" w:hAnsi="Times New Roman" w:cs="Times New Roman"/>
                <w:sz w:val="24"/>
                <w:szCs w:val="24"/>
                <w:lang w:val="uk-UA" w:eastAsia="uk-UA"/>
              </w:rPr>
              <w:t>«</w:t>
            </w:r>
            <w:r w:rsidRPr="000D3FD9">
              <w:rPr>
                <w:rFonts w:ascii="Times New Roman" w:eastAsia="Calibri" w:hAnsi="Times New Roman" w:cs="Times New Roman"/>
                <w:sz w:val="24"/>
                <w:szCs w:val="24"/>
                <w:lang w:val="uk-UA" w:eastAsia="uk-UA"/>
              </w:rPr>
              <w:t>планка підлоги каруселі</w:t>
            </w:r>
            <w:r>
              <w:rPr>
                <w:rFonts w:ascii="Times New Roman" w:eastAsia="Calibri" w:hAnsi="Times New Roman" w:cs="Times New Roman"/>
                <w:sz w:val="24"/>
                <w:szCs w:val="24"/>
                <w:lang w:val="uk-UA" w:eastAsia="uk-UA"/>
              </w:rPr>
              <w:t>»</w:t>
            </w:r>
            <w:r w:rsidRPr="000D3FD9">
              <w:rPr>
                <w:rFonts w:ascii="Times New Roman" w:eastAsia="Calibri" w:hAnsi="Times New Roman" w:cs="Times New Roman"/>
                <w:sz w:val="24"/>
                <w:szCs w:val="24"/>
                <w:lang w:val="uk-UA" w:eastAsia="uk-UA"/>
              </w:rPr>
              <w:t xml:space="preserve"> 1</w:t>
            </w:r>
            <w:r>
              <w:rPr>
                <w:rFonts w:ascii="Times New Roman" w:eastAsia="Calibri" w:hAnsi="Times New Roman" w:cs="Times New Roman"/>
                <w:sz w:val="24"/>
                <w:szCs w:val="24"/>
                <w:lang w:val="uk-UA" w:eastAsia="uk-UA"/>
              </w:rPr>
              <w:t xml:space="preserve"> </w:t>
            </w:r>
            <w:r w:rsidRPr="000D3FD9">
              <w:rPr>
                <w:rFonts w:ascii="Times New Roman" w:eastAsia="Calibri" w:hAnsi="Times New Roman" w:cs="Times New Roman"/>
                <w:sz w:val="24"/>
                <w:szCs w:val="24"/>
                <w:lang w:val="uk-UA" w:eastAsia="uk-UA"/>
              </w:rPr>
              <w:t>шт</w:t>
            </w:r>
          </w:p>
        </w:tc>
        <w:tc>
          <w:tcPr>
            <w:tcW w:w="1406" w:type="dxa"/>
            <w:shd w:val="clear" w:color="auto" w:fill="auto"/>
            <w:vAlign w:val="center"/>
          </w:tcPr>
          <w:p w14:paraId="66EA1FB7" w14:textId="1571849F" w:rsidR="000D3FD9"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363" w:type="dxa"/>
            <w:shd w:val="clear" w:color="auto" w:fill="auto"/>
            <w:vAlign w:val="center"/>
          </w:tcPr>
          <w:p w14:paraId="3ECF9B74" w14:textId="3EF993BD" w:rsidR="000D3FD9"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334" w:type="dxa"/>
            <w:shd w:val="clear" w:color="auto" w:fill="auto"/>
            <w:vAlign w:val="center"/>
          </w:tcPr>
          <w:p w14:paraId="3D8B812A" w14:textId="77777777" w:rsidR="000D3FD9" w:rsidRPr="004A1CC4" w:rsidRDefault="000D3FD9"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2BE701CC" w14:textId="77777777" w:rsidR="000D3FD9" w:rsidRPr="004A1CC4" w:rsidRDefault="000D3FD9" w:rsidP="004A1CC4">
            <w:pPr>
              <w:spacing w:after="0" w:line="240" w:lineRule="auto"/>
              <w:jc w:val="center"/>
              <w:rPr>
                <w:rFonts w:ascii="Times New Roman" w:eastAsia="Calibri" w:hAnsi="Times New Roman" w:cs="Times New Roman"/>
                <w:sz w:val="24"/>
                <w:szCs w:val="24"/>
                <w:lang w:val="uk-UA" w:eastAsia="uk-UA"/>
              </w:rPr>
            </w:pPr>
          </w:p>
        </w:tc>
      </w:tr>
      <w:tr w:rsidR="000D3FD9" w:rsidRPr="004A1CC4" w14:paraId="1314A8A3" w14:textId="77777777" w:rsidTr="00F6230C">
        <w:trPr>
          <w:gridAfter w:val="1"/>
          <w:wAfter w:w="19" w:type="dxa"/>
        </w:trPr>
        <w:tc>
          <w:tcPr>
            <w:tcW w:w="524" w:type="dxa"/>
            <w:shd w:val="clear" w:color="auto" w:fill="auto"/>
            <w:vAlign w:val="center"/>
          </w:tcPr>
          <w:p w14:paraId="696C1D0B" w14:textId="35D1524A" w:rsidR="000D3FD9"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c>
          <w:tcPr>
            <w:tcW w:w="3910" w:type="dxa"/>
            <w:shd w:val="clear" w:color="auto" w:fill="auto"/>
            <w:vAlign w:val="center"/>
          </w:tcPr>
          <w:p w14:paraId="73A32BD3" w14:textId="5CDADC79" w:rsidR="000D3FD9" w:rsidRPr="000D3FD9"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Відновлення</w:t>
            </w:r>
            <w:r w:rsidRPr="000D3FD9">
              <w:rPr>
                <w:rFonts w:ascii="Times New Roman" w:eastAsia="Calibri" w:hAnsi="Times New Roman" w:cs="Times New Roman"/>
                <w:sz w:val="24"/>
                <w:szCs w:val="24"/>
                <w:lang w:val="uk-UA" w:eastAsia="uk-UA"/>
              </w:rPr>
              <w:t xml:space="preserve"> валу</w:t>
            </w:r>
          </w:p>
        </w:tc>
        <w:tc>
          <w:tcPr>
            <w:tcW w:w="1406" w:type="dxa"/>
            <w:shd w:val="clear" w:color="auto" w:fill="auto"/>
            <w:vAlign w:val="center"/>
          </w:tcPr>
          <w:p w14:paraId="55D52F05" w14:textId="69FC9FD6" w:rsidR="000D3FD9"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363" w:type="dxa"/>
            <w:shd w:val="clear" w:color="auto" w:fill="auto"/>
            <w:vAlign w:val="center"/>
          </w:tcPr>
          <w:p w14:paraId="6E79A5E9" w14:textId="65581E70" w:rsidR="000D3FD9"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334" w:type="dxa"/>
            <w:shd w:val="clear" w:color="auto" w:fill="auto"/>
            <w:vAlign w:val="center"/>
          </w:tcPr>
          <w:p w14:paraId="4BDEC658" w14:textId="77777777" w:rsidR="000D3FD9" w:rsidRPr="004A1CC4" w:rsidRDefault="000D3FD9"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3C6BEA9F" w14:textId="77777777" w:rsidR="000D3FD9" w:rsidRPr="004A1CC4" w:rsidRDefault="000D3FD9" w:rsidP="004A1CC4">
            <w:pPr>
              <w:spacing w:after="0" w:line="240" w:lineRule="auto"/>
              <w:jc w:val="center"/>
              <w:rPr>
                <w:rFonts w:ascii="Times New Roman" w:eastAsia="Calibri" w:hAnsi="Times New Roman" w:cs="Times New Roman"/>
                <w:sz w:val="24"/>
                <w:szCs w:val="24"/>
                <w:lang w:val="uk-UA" w:eastAsia="uk-UA"/>
              </w:rPr>
            </w:pPr>
          </w:p>
        </w:tc>
      </w:tr>
      <w:tr w:rsidR="000D3FD9" w:rsidRPr="004A1CC4" w14:paraId="6481BB60" w14:textId="77777777" w:rsidTr="00F6230C">
        <w:trPr>
          <w:gridAfter w:val="1"/>
          <w:wAfter w:w="19" w:type="dxa"/>
        </w:trPr>
        <w:tc>
          <w:tcPr>
            <w:tcW w:w="524" w:type="dxa"/>
            <w:shd w:val="clear" w:color="auto" w:fill="auto"/>
            <w:vAlign w:val="center"/>
          </w:tcPr>
          <w:p w14:paraId="7F214930" w14:textId="33051D17" w:rsidR="000D3FD9" w:rsidRDefault="000D3FD9"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w:t>
            </w:r>
          </w:p>
        </w:tc>
        <w:tc>
          <w:tcPr>
            <w:tcW w:w="3910" w:type="dxa"/>
            <w:shd w:val="clear" w:color="auto" w:fill="auto"/>
            <w:vAlign w:val="center"/>
          </w:tcPr>
          <w:p w14:paraId="3B01A914" w14:textId="07C961FD" w:rsidR="000D3FD9" w:rsidRPr="000D3FD9"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Відновлення</w:t>
            </w:r>
            <w:r w:rsidR="000D3FD9" w:rsidRPr="000D3FD9">
              <w:rPr>
                <w:rFonts w:ascii="Times New Roman" w:eastAsia="Calibri" w:hAnsi="Times New Roman" w:cs="Times New Roman"/>
                <w:sz w:val="24"/>
                <w:szCs w:val="24"/>
                <w:lang w:val="uk-UA" w:eastAsia="uk-UA"/>
              </w:rPr>
              <w:t xml:space="preserve"> корпусу каруселі у заводських умовах</w:t>
            </w:r>
          </w:p>
        </w:tc>
        <w:tc>
          <w:tcPr>
            <w:tcW w:w="1406" w:type="dxa"/>
            <w:shd w:val="clear" w:color="auto" w:fill="auto"/>
            <w:vAlign w:val="center"/>
          </w:tcPr>
          <w:p w14:paraId="49C03ACF" w14:textId="5BFBC8ED" w:rsidR="000D3FD9"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шт.</w:t>
            </w:r>
          </w:p>
        </w:tc>
        <w:tc>
          <w:tcPr>
            <w:tcW w:w="1363" w:type="dxa"/>
            <w:shd w:val="clear" w:color="auto" w:fill="auto"/>
            <w:vAlign w:val="center"/>
          </w:tcPr>
          <w:p w14:paraId="6E9CE92B" w14:textId="00948F93" w:rsidR="000D3FD9"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334" w:type="dxa"/>
            <w:shd w:val="clear" w:color="auto" w:fill="auto"/>
            <w:vAlign w:val="center"/>
          </w:tcPr>
          <w:p w14:paraId="14AA0BE3" w14:textId="77777777" w:rsidR="000D3FD9" w:rsidRPr="004A1CC4" w:rsidRDefault="000D3FD9"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5A96C148" w14:textId="77777777" w:rsidR="000D3FD9" w:rsidRPr="004A1CC4" w:rsidRDefault="000D3FD9"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562D651C" w14:textId="3F583569" w:rsidTr="00F6230C">
        <w:tblPrEx>
          <w:tblLook w:val="0000" w:firstRow="0" w:lastRow="0" w:firstColumn="0" w:lastColumn="0" w:noHBand="0" w:noVBand="0"/>
        </w:tblPrEx>
        <w:trPr>
          <w:trHeight w:val="270"/>
        </w:trPr>
        <w:tc>
          <w:tcPr>
            <w:tcW w:w="524" w:type="dxa"/>
            <w:shd w:val="clear" w:color="auto" w:fill="auto"/>
          </w:tcPr>
          <w:p w14:paraId="26B41D43" w14:textId="77777777" w:rsidR="004A1CC4" w:rsidRPr="004A1CC4" w:rsidRDefault="004A1CC4" w:rsidP="004A1CC4">
            <w:pPr>
              <w:spacing w:after="0" w:line="240" w:lineRule="auto"/>
              <w:jc w:val="both"/>
              <w:rPr>
                <w:rFonts w:ascii="Times New Roman" w:eastAsia="Calibri" w:hAnsi="Times New Roman" w:cs="Times New Roman"/>
                <w:sz w:val="24"/>
                <w:szCs w:val="24"/>
                <w:lang w:val="uk-UA" w:eastAsia="uk-UA"/>
              </w:rPr>
            </w:pPr>
          </w:p>
        </w:tc>
        <w:tc>
          <w:tcPr>
            <w:tcW w:w="9365" w:type="dxa"/>
            <w:gridSpan w:val="6"/>
            <w:shd w:val="clear" w:color="auto" w:fill="auto"/>
            <w:vAlign w:val="center"/>
          </w:tcPr>
          <w:p w14:paraId="66D36097" w14:textId="1A07456E" w:rsidR="004A1CC4" w:rsidRPr="004A1CC4" w:rsidRDefault="004A1CC4" w:rsidP="004A1CC4">
            <w:pPr>
              <w:spacing w:after="0" w:line="240" w:lineRule="auto"/>
              <w:ind w:left="942"/>
              <w:jc w:val="center"/>
              <w:rPr>
                <w:rFonts w:ascii="Times New Roman" w:eastAsia="Calibri" w:hAnsi="Times New Roman" w:cs="Times New Roman"/>
                <w:b/>
                <w:bCs/>
                <w:sz w:val="24"/>
                <w:szCs w:val="24"/>
                <w:lang w:val="uk-UA" w:eastAsia="uk-UA"/>
              </w:rPr>
            </w:pPr>
            <w:r w:rsidRPr="004A1CC4">
              <w:rPr>
                <w:rFonts w:ascii="Times New Roman" w:eastAsia="Times New Roman" w:hAnsi="Times New Roman" w:cs="Times New Roman"/>
                <w:b/>
                <w:bCs/>
                <w:color w:val="000000"/>
                <w:sz w:val="24"/>
                <w:szCs w:val="24"/>
                <w:shd w:val="clear" w:color="auto" w:fill="FFFFFF"/>
                <w:lang w:val="uk-UA" w:eastAsia="uk-UA"/>
              </w:rPr>
              <w:t>Ігров</w:t>
            </w:r>
            <w:r w:rsidR="009A782C">
              <w:rPr>
                <w:rFonts w:ascii="Times New Roman" w:eastAsia="Times New Roman" w:hAnsi="Times New Roman" w:cs="Times New Roman"/>
                <w:b/>
                <w:bCs/>
                <w:color w:val="000000"/>
                <w:sz w:val="24"/>
                <w:szCs w:val="24"/>
                <w:shd w:val="clear" w:color="auto" w:fill="FFFFFF"/>
                <w:lang w:val="uk-UA" w:eastAsia="uk-UA"/>
              </w:rPr>
              <w:t>и</w:t>
            </w:r>
            <w:r w:rsidRPr="004A1CC4">
              <w:rPr>
                <w:rFonts w:ascii="Times New Roman" w:eastAsia="Times New Roman" w:hAnsi="Times New Roman" w:cs="Times New Roman"/>
                <w:b/>
                <w:bCs/>
                <w:color w:val="000000"/>
                <w:sz w:val="24"/>
                <w:szCs w:val="24"/>
                <w:shd w:val="clear" w:color="auto" w:fill="FFFFFF"/>
                <w:lang w:val="uk-UA" w:eastAsia="uk-UA"/>
              </w:rPr>
              <w:t xml:space="preserve">й комплекс </w:t>
            </w:r>
            <w:r w:rsidR="009A782C">
              <w:rPr>
                <w:rFonts w:ascii="Times New Roman" w:eastAsia="Times New Roman" w:hAnsi="Times New Roman" w:cs="Times New Roman"/>
                <w:b/>
                <w:bCs/>
                <w:color w:val="000000"/>
                <w:sz w:val="24"/>
                <w:szCs w:val="24"/>
                <w:shd w:val="clear" w:color="auto" w:fill="FFFFFF"/>
                <w:lang w:val="uk-UA" w:eastAsia="uk-UA"/>
              </w:rPr>
              <w:t>«Малюк»</w:t>
            </w:r>
          </w:p>
        </w:tc>
        <w:tc>
          <w:p w14:paraId="562D651C" w14:textId="3F583569" w:rsidR="004A1CC4" w:rsidRPr="004A1CC4" w:rsidRDefault="004A1CC4">
            <w:pPr>
              <w:rPr>
                <w:rFonts w:ascii="Times New Roman" w:eastAsia="Calibri" w:hAnsi="Times New Roman" w:cs="Times New Roman"/>
                <w:b/>
                <w:bCs/>
                <w:sz w:val="24"/>
                <w:szCs w:val="24"/>
                <w:lang w:val="uk-UA" w:eastAsia="uk-UA"/>
              </w:rPr>
            </w:pPr>
            <w:r w:rsidRPr="004A1CC4">
              <w:rPr>
                <w:rFonts w:ascii="Times New Roman" w:eastAsia="Calibri" w:hAnsi="Times New Roman" w:cs="Times New Roman"/>
                <w:b/>
                <w:bCs/>
                <w:sz w:val="24"/>
                <w:szCs w:val="24"/>
                <w:lang w:val="uk-UA" w:eastAsia="uk-UA"/>
              </w:rPr>
              <w:t>Гоа-балансир</w:t>
            </w:r>
          </w:p>
        </w:tc>
      </w:tr>
      <w:tr w:rsidR="004A1CC4" w:rsidRPr="004A1CC4" w14:paraId="6F3DB996" w14:textId="77777777" w:rsidTr="00F6230C">
        <w:trPr>
          <w:gridAfter w:val="1"/>
          <w:wAfter w:w="19" w:type="dxa"/>
        </w:trPr>
        <w:tc>
          <w:tcPr>
            <w:tcW w:w="524" w:type="dxa"/>
            <w:shd w:val="clear" w:color="auto" w:fill="auto"/>
            <w:vAlign w:val="center"/>
          </w:tcPr>
          <w:p w14:paraId="268CBE5D"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1.</w:t>
            </w:r>
          </w:p>
        </w:tc>
        <w:tc>
          <w:tcPr>
            <w:tcW w:w="3910" w:type="dxa"/>
            <w:shd w:val="clear" w:color="auto" w:fill="auto"/>
            <w:vAlign w:val="center"/>
          </w:tcPr>
          <w:p w14:paraId="006FAB70" w14:textId="68343E99"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 xml:space="preserve">Заміна дефектних бокових елементів спуску </w:t>
            </w:r>
            <w:proofErr w:type="spellStart"/>
            <w:r w:rsidRPr="00F6230C">
              <w:rPr>
                <w:rFonts w:ascii="Times New Roman" w:eastAsia="Calibri" w:hAnsi="Times New Roman" w:cs="Times New Roman"/>
                <w:sz w:val="24"/>
                <w:szCs w:val="24"/>
                <w:lang w:val="uk-UA" w:eastAsia="uk-UA"/>
              </w:rPr>
              <w:t>гірки</w:t>
            </w:r>
            <w:proofErr w:type="spellEnd"/>
            <w:r w:rsidRPr="00F6230C">
              <w:rPr>
                <w:rFonts w:ascii="Times New Roman" w:eastAsia="Calibri" w:hAnsi="Times New Roman" w:cs="Times New Roman"/>
                <w:sz w:val="24"/>
                <w:szCs w:val="24"/>
                <w:lang w:val="uk-UA" w:eastAsia="uk-UA"/>
              </w:rPr>
              <w:t xml:space="preserve"> - 1,496</w:t>
            </w:r>
            <w:r>
              <w:rPr>
                <w:rFonts w:ascii="Times New Roman" w:eastAsia="Calibri" w:hAnsi="Times New Roman" w:cs="Times New Roman"/>
                <w:sz w:val="24"/>
                <w:szCs w:val="24"/>
                <w:lang w:val="uk-UA" w:eastAsia="uk-UA"/>
              </w:rPr>
              <w:t xml:space="preserve"> </w:t>
            </w:r>
            <w:r w:rsidRPr="00F6230C">
              <w:rPr>
                <w:rFonts w:ascii="Times New Roman" w:eastAsia="Calibri" w:hAnsi="Times New Roman" w:cs="Times New Roman"/>
                <w:sz w:val="24"/>
                <w:szCs w:val="24"/>
                <w:lang w:val="uk-UA" w:eastAsia="uk-UA"/>
              </w:rPr>
              <w:t>м2 (вологостійка фанера, фарбована)</w:t>
            </w:r>
          </w:p>
        </w:tc>
        <w:tc>
          <w:tcPr>
            <w:tcW w:w="1406" w:type="dxa"/>
            <w:shd w:val="clear" w:color="auto" w:fill="auto"/>
            <w:vAlign w:val="center"/>
          </w:tcPr>
          <w:p w14:paraId="57109D43"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 кв</w:t>
            </w:r>
          </w:p>
        </w:tc>
        <w:tc>
          <w:tcPr>
            <w:tcW w:w="1363" w:type="dxa"/>
            <w:shd w:val="clear" w:color="auto" w:fill="auto"/>
            <w:vAlign w:val="center"/>
          </w:tcPr>
          <w:p w14:paraId="336DE850" w14:textId="49DFA89B"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1,496</w:t>
            </w:r>
            <w:r>
              <w:rPr>
                <w:rFonts w:ascii="Times New Roman" w:eastAsia="Calibri" w:hAnsi="Times New Roman" w:cs="Times New Roman"/>
                <w:sz w:val="24"/>
                <w:szCs w:val="24"/>
                <w:lang w:val="uk-UA" w:eastAsia="uk-UA"/>
              </w:rPr>
              <w:t xml:space="preserve"> </w:t>
            </w:r>
          </w:p>
        </w:tc>
        <w:tc>
          <w:tcPr>
            <w:tcW w:w="1334" w:type="dxa"/>
            <w:shd w:val="clear" w:color="auto" w:fill="auto"/>
            <w:vAlign w:val="center"/>
          </w:tcPr>
          <w:p w14:paraId="1A760341"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3C67A550"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44E61AF3" w14:textId="77777777" w:rsidTr="00F6230C">
        <w:trPr>
          <w:gridAfter w:val="1"/>
          <w:wAfter w:w="19" w:type="dxa"/>
        </w:trPr>
        <w:tc>
          <w:tcPr>
            <w:tcW w:w="524" w:type="dxa"/>
            <w:shd w:val="clear" w:color="auto" w:fill="auto"/>
            <w:vAlign w:val="center"/>
          </w:tcPr>
          <w:p w14:paraId="2E05B34B"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lastRenderedPageBreak/>
              <w:t>2.</w:t>
            </w:r>
          </w:p>
        </w:tc>
        <w:tc>
          <w:tcPr>
            <w:tcW w:w="3910" w:type="dxa"/>
            <w:shd w:val="clear" w:color="auto" w:fill="auto"/>
            <w:vAlign w:val="center"/>
          </w:tcPr>
          <w:p w14:paraId="2BBC0B34" w14:textId="159641BD"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 xml:space="preserve">Заміна </w:t>
            </w:r>
            <w:r>
              <w:rPr>
                <w:rFonts w:ascii="Times New Roman" w:eastAsia="Calibri" w:hAnsi="Times New Roman" w:cs="Times New Roman"/>
                <w:sz w:val="24"/>
                <w:szCs w:val="24"/>
                <w:lang w:val="uk-UA" w:eastAsia="uk-UA"/>
              </w:rPr>
              <w:t xml:space="preserve">пошкодженої </w:t>
            </w:r>
            <w:r w:rsidRPr="00F6230C">
              <w:rPr>
                <w:rFonts w:ascii="Times New Roman" w:eastAsia="Calibri" w:hAnsi="Times New Roman" w:cs="Times New Roman"/>
                <w:sz w:val="24"/>
                <w:szCs w:val="24"/>
                <w:lang w:val="uk-UA" w:eastAsia="uk-UA"/>
              </w:rPr>
              <w:t xml:space="preserve">стартової трубки </w:t>
            </w:r>
            <w:r w:rsidR="00E24357">
              <w:rPr>
                <w:rFonts w:ascii="Times New Roman" w:eastAsia="Calibri" w:hAnsi="Times New Roman" w:cs="Times New Roman"/>
                <w:sz w:val="24"/>
                <w:szCs w:val="24"/>
                <w:lang w:val="uk-UA" w:eastAsia="uk-UA"/>
              </w:rPr>
              <w:t xml:space="preserve">в зоні </w:t>
            </w:r>
            <w:r w:rsidRPr="00F6230C">
              <w:rPr>
                <w:rFonts w:ascii="Times New Roman" w:eastAsia="Calibri" w:hAnsi="Times New Roman" w:cs="Times New Roman"/>
                <w:sz w:val="24"/>
                <w:szCs w:val="24"/>
                <w:lang w:val="uk-UA" w:eastAsia="uk-UA"/>
              </w:rPr>
              <w:t xml:space="preserve">посадки </w:t>
            </w:r>
            <w:proofErr w:type="spellStart"/>
            <w:r w:rsidRPr="00F6230C">
              <w:rPr>
                <w:rFonts w:ascii="Times New Roman" w:eastAsia="Calibri" w:hAnsi="Times New Roman" w:cs="Times New Roman"/>
                <w:sz w:val="24"/>
                <w:szCs w:val="24"/>
                <w:lang w:val="uk-UA" w:eastAsia="uk-UA"/>
              </w:rPr>
              <w:t>гірки</w:t>
            </w:r>
            <w:proofErr w:type="spellEnd"/>
            <w:r w:rsidRPr="00F6230C">
              <w:rPr>
                <w:rFonts w:ascii="Times New Roman" w:eastAsia="Calibri" w:hAnsi="Times New Roman" w:cs="Times New Roman"/>
                <w:sz w:val="24"/>
                <w:szCs w:val="24"/>
                <w:lang w:val="uk-UA" w:eastAsia="uk-UA"/>
              </w:rPr>
              <w:t xml:space="preserve"> </w:t>
            </w:r>
            <w:r w:rsidR="00E24357">
              <w:rPr>
                <w:rFonts w:ascii="Times New Roman" w:eastAsia="Calibri" w:hAnsi="Times New Roman" w:cs="Times New Roman"/>
                <w:sz w:val="24"/>
                <w:szCs w:val="24"/>
                <w:lang w:val="uk-UA" w:eastAsia="uk-UA"/>
              </w:rPr>
              <w:t>(труба</w:t>
            </w:r>
            <w:r w:rsidRPr="00F6230C">
              <w:rPr>
                <w:rFonts w:ascii="Times New Roman" w:eastAsia="Calibri" w:hAnsi="Times New Roman" w:cs="Times New Roman"/>
                <w:sz w:val="24"/>
                <w:szCs w:val="24"/>
                <w:lang w:val="uk-UA" w:eastAsia="uk-UA"/>
              </w:rPr>
              <w:t xml:space="preserve">  ДУ25</w:t>
            </w:r>
            <w:r w:rsidR="00E24357">
              <w:rPr>
                <w:rFonts w:ascii="Times New Roman" w:eastAsia="Calibri" w:hAnsi="Times New Roman" w:cs="Times New Roman"/>
                <w:sz w:val="24"/>
                <w:szCs w:val="24"/>
                <w:lang w:val="uk-UA" w:eastAsia="uk-UA"/>
              </w:rPr>
              <w:t>, ф</w:t>
            </w:r>
            <w:r w:rsidRPr="00F6230C">
              <w:rPr>
                <w:rFonts w:ascii="Times New Roman" w:eastAsia="Calibri" w:hAnsi="Times New Roman" w:cs="Times New Roman"/>
                <w:sz w:val="24"/>
                <w:szCs w:val="24"/>
                <w:lang w:val="uk-UA" w:eastAsia="uk-UA"/>
              </w:rPr>
              <w:t>арб</w:t>
            </w:r>
            <w:r>
              <w:rPr>
                <w:rFonts w:ascii="Times New Roman" w:eastAsia="Calibri" w:hAnsi="Times New Roman" w:cs="Times New Roman"/>
                <w:sz w:val="24"/>
                <w:szCs w:val="24"/>
                <w:lang w:val="uk-UA" w:eastAsia="uk-UA"/>
              </w:rPr>
              <w:t>у</w:t>
            </w:r>
            <w:r w:rsidRPr="00F6230C">
              <w:rPr>
                <w:rFonts w:ascii="Times New Roman" w:eastAsia="Calibri" w:hAnsi="Times New Roman" w:cs="Times New Roman"/>
                <w:sz w:val="24"/>
                <w:szCs w:val="24"/>
                <w:lang w:val="uk-UA" w:eastAsia="uk-UA"/>
              </w:rPr>
              <w:t>ван</w:t>
            </w:r>
            <w:r>
              <w:rPr>
                <w:rFonts w:ascii="Times New Roman" w:eastAsia="Calibri" w:hAnsi="Times New Roman" w:cs="Times New Roman"/>
                <w:sz w:val="24"/>
                <w:szCs w:val="24"/>
                <w:lang w:val="uk-UA" w:eastAsia="uk-UA"/>
              </w:rPr>
              <w:t xml:space="preserve">ня </w:t>
            </w:r>
            <w:r w:rsidRPr="00F6230C">
              <w:rPr>
                <w:rFonts w:ascii="Times New Roman" w:eastAsia="Calibri" w:hAnsi="Times New Roman" w:cs="Times New Roman"/>
                <w:sz w:val="24"/>
                <w:szCs w:val="24"/>
                <w:lang w:val="uk-UA" w:eastAsia="uk-UA"/>
              </w:rPr>
              <w:t>у термічній камері</w:t>
            </w:r>
            <w:r w:rsidR="00E24357">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w:t>
            </w:r>
          </w:p>
        </w:tc>
        <w:tc>
          <w:tcPr>
            <w:tcW w:w="1406" w:type="dxa"/>
            <w:shd w:val="clear" w:color="auto" w:fill="auto"/>
            <w:vAlign w:val="center"/>
          </w:tcPr>
          <w:p w14:paraId="6806A441" w14:textId="42CF8A4B"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363" w:type="dxa"/>
            <w:shd w:val="clear" w:color="auto" w:fill="auto"/>
            <w:vAlign w:val="center"/>
          </w:tcPr>
          <w:p w14:paraId="61D82DB3" w14:textId="28358801"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334" w:type="dxa"/>
            <w:shd w:val="clear" w:color="auto" w:fill="auto"/>
            <w:vAlign w:val="center"/>
          </w:tcPr>
          <w:p w14:paraId="3D5E0EEF"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5C6FB7AC"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F6230C" w:rsidRPr="004A1CC4" w14:paraId="0C185C73" w14:textId="77777777" w:rsidTr="00F6230C">
        <w:trPr>
          <w:gridAfter w:val="1"/>
          <w:wAfter w:w="19" w:type="dxa"/>
        </w:trPr>
        <w:tc>
          <w:tcPr>
            <w:tcW w:w="524" w:type="dxa"/>
            <w:shd w:val="clear" w:color="auto" w:fill="auto"/>
            <w:vAlign w:val="center"/>
          </w:tcPr>
          <w:p w14:paraId="38021271" w14:textId="04B36758" w:rsidR="00F6230C" w:rsidRPr="004A1CC4"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w:t>
            </w:r>
          </w:p>
        </w:tc>
        <w:tc>
          <w:tcPr>
            <w:tcW w:w="3910" w:type="dxa"/>
            <w:shd w:val="clear" w:color="auto" w:fill="auto"/>
            <w:vAlign w:val="center"/>
          </w:tcPr>
          <w:p w14:paraId="428A4DCB" w14:textId="6694B8BD" w:rsidR="00F6230C" w:rsidRPr="00F6230C"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 xml:space="preserve">Заміна дефектних елементів  </w:t>
            </w:r>
            <w:proofErr w:type="spellStart"/>
            <w:r w:rsidRPr="00F6230C">
              <w:rPr>
                <w:rFonts w:ascii="Times New Roman" w:eastAsia="Calibri" w:hAnsi="Times New Roman" w:cs="Times New Roman"/>
                <w:sz w:val="24"/>
                <w:szCs w:val="24"/>
                <w:lang w:val="uk-UA" w:eastAsia="uk-UA"/>
              </w:rPr>
              <w:t>двоскатного</w:t>
            </w:r>
            <w:proofErr w:type="spellEnd"/>
            <w:r w:rsidRPr="00F6230C">
              <w:rPr>
                <w:rFonts w:ascii="Times New Roman" w:eastAsia="Calibri" w:hAnsi="Times New Roman" w:cs="Times New Roman"/>
                <w:sz w:val="24"/>
                <w:szCs w:val="24"/>
                <w:lang w:val="uk-UA" w:eastAsia="uk-UA"/>
              </w:rPr>
              <w:t xml:space="preserve"> даху (з фарбуванням) - 0,496м2</w:t>
            </w:r>
            <w:r>
              <w:rPr>
                <w:rFonts w:ascii="Times New Roman" w:eastAsia="Calibri" w:hAnsi="Times New Roman" w:cs="Times New Roman"/>
                <w:sz w:val="24"/>
                <w:szCs w:val="24"/>
                <w:lang w:val="uk-UA" w:eastAsia="uk-UA"/>
              </w:rPr>
              <w:t xml:space="preserve"> х </w:t>
            </w:r>
            <w:r w:rsidRPr="00F6230C">
              <w:rPr>
                <w:rFonts w:ascii="Times New Roman" w:eastAsia="Calibri" w:hAnsi="Times New Roman" w:cs="Times New Roman"/>
                <w:sz w:val="24"/>
                <w:szCs w:val="24"/>
                <w:lang w:val="uk-UA" w:eastAsia="uk-UA"/>
              </w:rPr>
              <w:t>2шт=0,992</w:t>
            </w:r>
            <w:r>
              <w:rPr>
                <w:rFonts w:ascii="Times New Roman" w:eastAsia="Calibri" w:hAnsi="Times New Roman" w:cs="Times New Roman"/>
                <w:sz w:val="24"/>
                <w:szCs w:val="24"/>
                <w:lang w:val="uk-UA" w:eastAsia="uk-UA"/>
              </w:rPr>
              <w:t xml:space="preserve"> </w:t>
            </w:r>
            <w:r w:rsidRPr="00F6230C">
              <w:rPr>
                <w:rFonts w:ascii="Times New Roman" w:eastAsia="Calibri" w:hAnsi="Times New Roman" w:cs="Times New Roman"/>
                <w:sz w:val="24"/>
                <w:szCs w:val="24"/>
                <w:lang w:val="uk-UA" w:eastAsia="uk-UA"/>
              </w:rPr>
              <w:t>м2</w:t>
            </w:r>
          </w:p>
        </w:tc>
        <w:tc>
          <w:tcPr>
            <w:tcW w:w="1406" w:type="dxa"/>
            <w:shd w:val="clear" w:color="auto" w:fill="auto"/>
            <w:vAlign w:val="center"/>
          </w:tcPr>
          <w:p w14:paraId="4ED74F4B" w14:textId="73D4B016" w:rsidR="00F6230C"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м кв</w:t>
            </w:r>
          </w:p>
        </w:tc>
        <w:tc>
          <w:tcPr>
            <w:tcW w:w="1363" w:type="dxa"/>
            <w:shd w:val="clear" w:color="auto" w:fill="auto"/>
            <w:vAlign w:val="center"/>
          </w:tcPr>
          <w:p w14:paraId="3509D553" w14:textId="7BFAFBA4" w:rsidR="00F6230C"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0,992</w:t>
            </w:r>
          </w:p>
        </w:tc>
        <w:tc>
          <w:tcPr>
            <w:tcW w:w="1334" w:type="dxa"/>
            <w:shd w:val="clear" w:color="auto" w:fill="auto"/>
            <w:vAlign w:val="center"/>
          </w:tcPr>
          <w:p w14:paraId="5549AC44" w14:textId="77777777" w:rsidR="00F6230C" w:rsidRPr="004A1CC4" w:rsidRDefault="00F6230C"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066281C0" w14:textId="77777777" w:rsidR="00F6230C" w:rsidRPr="004A1CC4" w:rsidRDefault="00F6230C"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0070A79A" w14:textId="77777777" w:rsidTr="00F6230C">
        <w:trPr>
          <w:gridAfter w:val="1"/>
          <w:wAfter w:w="19" w:type="dxa"/>
        </w:trPr>
        <w:tc>
          <w:tcPr>
            <w:tcW w:w="524" w:type="dxa"/>
            <w:shd w:val="clear" w:color="auto" w:fill="auto"/>
            <w:vAlign w:val="center"/>
          </w:tcPr>
          <w:p w14:paraId="4AA4B178" w14:textId="4549DDAD"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r w:rsidR="004A1CC4" w:rsidRPr="004A1CC4">
              <w:rPr>
                <w:rFonts w:ascii="Times New Roman" w:eastAsia="Calibri" w:hAnsi="Times New Roman" w:cs="Times New Roman"/>
                <w:sz w:val="24"/>
                <w:szCs w:val="24"/>
                <w:lang w:val="uk-UA" w:eastAsia="uk-UA"/>
              </w:rPr>
              <w:t>.</w:t>
            </w:r>
          </w:p>
        </w:tc>
        <w:tc>
          <w:tcPr>
            <w:tcW w:w="3910" w:type="dxa"/>
            <w:shd w:val="clear" w:color="auto" w:fill="auto"/>
            <w:vAlign w:val="center"/>
          </w:tcPr>
          <w:p w14:paraId="2B393697" w14:textId="141C4BAD"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sidRPr="00F6230C">
              <w:rPr>
                <w:rFonts w:ascii="Times New Roman" w:eastAsia="Calibri" w:hAnsi="Times New Roman" w:cs="Times New Roman"/>
                <w:sz w:val="24"/>
                <w:szCs w:val="24"/>
                <w:lang w:val="uk-UA" w:eastAsia="uk-UA"/>
              </w:rPr>
              <w:t>Підготовка та поліпшене 2 шари фарбування фанерних елементів акриловою фарбою на водній основі:  перила східців на 5 сходинок (1400х100мм</w:t>
            </w:r>
            <w:r w:rsidR="00E24357">
              <w:rPr>
                <w:rFonts w:ascii="Times New Roman" w:eastAsia="Calibri" w:hAnsi="Times New Roman" w:cs="Times New Roman"/>
                <w:sz w:val="24"/>
                <w:szCs w:val="24"/>
                <w:lang w:val="uk-UA" w:eastAsia="uk-UA"/>
              </w:rPr>
              <w:t xml:space="preserve"> х </w:t>
            </w:r>
            <w:r w:rsidRPr="00F6230C">
              <w:rPr>
                <w:rFonts w:ascii="Times New Roman" w:eastAsia="Calibri" w:hAnsi="Times New Roman" w:cs="Times New Roman"/>
                <w:sz w:val="24"/>
                <w:szCs w:val="24"/>
                <w:lang w:val="uk-UA" w:eastAsia="uk-UA"/>
              </w:rPr>
              <w:t>2шт;800х100мм</w:t>
            </w:r>
            <w:r w:rsidR="00E24357">
              <w:rPr>
                <w:rFonts w:ascii="Times New Roman" w:eastAsia="Calibri" w:hAnsi="Times New Roman" w:cs="Times New Roman"/>
                <w:sz w:val="24"/>
                <w:szCs w:val="24"/>
                <w:lang w:val="uk-UA" w:eastAsia="uk-UA"/>
              </w:rPr>
              <w:t xml:space="preserve"> х </w:t>
            </w:r>
            <w:r w:rsidRPr="00F6230C">
              <w:rPr>
                <w:rFonts w:ascii="Times New Roman" w:eastAsia="Calibri" w:hAnsi="Times New Roman" w:cs="Times New Roman"/>
                <w:sz w:val="24"/>
                <w:szCs w:val="24"/>
                <w:lang w:val="uk-UA" w:eastAsia="uk-UA"/>
              </w:rPr>
              <w:t>4шт)</w:t>
            </w:r>
          </w:p>
        </w:tc>
        <w:tc>
          <w:tcPr>
            <w:tcW w:w="1406" w:type="dxa"/>
            <w:shd w:val="clear" w:color="auto" w:fill="auto"/>
            <w:vAlign w:val="center"/>
          </w:tcPr>
          <w:p w14:paraId="4CF00B35"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 кв</w:t>
            </w:r>
          </w:p>
        </w:tc>
        <w:tc>
          <w:tcPr>
            <w:tcW w:w="1363" w:type="dxa"/>
            <w:shd w:val="clear" w:color="auto" w:fill="auto"/>
            <w:vAlign w:val="center"/>
          </w:tcPr>
          <w:p w14:paraId="2FEACD9E" w14:textId="3B5361A7" w:rsidR="004A1CC4" w:rsidRPr="004A1CC4" w:rsidRDefault="00F6230C"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0,6</w:t>
            </w:r>
          </w:p>
        </w:tc>
        <w:tc>
          <w:tcPr>
            <w:tcW w:w="1334" w:type="dxa"/>
            <w:shd w:val="clear" w:color="auto" w:fill="auto"/>
            <w:vAlign w:val="center"/>
          </w:tcPr>
          <w:p w14:paraId="5DDEE650"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3" w:type="dxa"/>
            <w:shd w:val="clear" w:color="auto" w:fill="auto"/>
            <w:vAlign w:val="center"/>
          </w:tcPr>
          <w:p w14:paraId="4B366294"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3DD4B42A" w14:textId="77777777" w:rsidTr="00F6230C">
        <w:trPr>
          <w:gridAfter w:val="1"/>
          <w:wAfter w:w="19" w:type="dxa"/>
        </w:trPr>
        <w:tc>
          <w:tcPr>
            <w:tcW w:w="524" w:type="dxa"/>
            <w:shd w:val="clear" w:color="auto" w:fill="auto"/>
            <w:vAlign w:val="center"/>
          </w:tcPr>
          <w:p w14:paraId="7CDA7EA2"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 </w:t>
            </w:r>
          </w:p>
        </w:tc>
        <w:tc>
          <w:tcPr>
            <w:tcW w:w="3910" w:type="dxa"/>
            <w:shd w:val="clear" w:color="auto" w:fill="auto"/>
            <w:vAlign w:val="center"/>
          </w:tcPr>
          <w:p w14:paraId="6538F5D3"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 </w:t>
            </w:r>
          </w:p>
        </w:tc>
        <w:tc>
          <w:tcPr>
            <w:tcW w:w="1406" w:type="dxa"/>
            <w:shd w:val="clear" w:color="auto" w:fill="auto"/>
            <w:vAlign w:val="center"/>
          </w:tcPr>
          <w:p w14:paraId="553B9776"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 </w:t>
            </w:r>
          </w:p>
        </w:tc>
        <w:tc>
          <w:tcPr>
            <w:tcW w:w="1363" w:type="dxa"/>
            <w:shd w:val="clear" w:color="auto" w:fill="auto"/>
            <w:vAlign w:val="center"/>
          </w:tcPr>
          <w:p w14:paraId="6A2E74B6"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 </w:t>
            </w:r>
          </w:p>
        </w:tc>
        <w:tc>
          <w:tcPr>
            <w:tcW w:w="1334" w:type="dxa"/>
            <w:shd w:val="clear" w:color="auto" w:fill="auto"/>
            <w:vAlign w:val="center"/>
          </w:tcPr>
          <w:p w14:paraId="13406B12" w14:textId="77777777" w:rsidR="004A1CC4" w:rsidRPr="000D3FD9" w:rsidRDefault="004A1CC4" w:rsidP="004A1CC4">
            <w:pPr>
              <w:spacing w:after="0" w:line="240" w:lineRule="auto"/>
              <w:jc w:val="right"/>
              <w:rPr>
                <w:rFonts w:ascii="Times New Roman" w:eastAsia="Calibri" w:hAnsi="Times New Roman" w:cs="Times New Roman"/>
                <w:b/>
                <w:bCs/>
                <w:sz w:val="24"/>
                <w:szCs w:val="24"/>
                <w:lang w:val="uk-UA" w:eastAsia="uk-UA"/>
              </w:rPr>
            </w:pPr>
            <w:r w:rsidRPr="000D3FD9">
              <w:rPr>
                <w:rFonts w:ascii="Times New Roman" w:eastAsia="Calibri" w:hAnsi="Times New Roman" w:cs="Times New Roman"/>
                <w:b/>
                <w:bCs/>
                <w:sz w:val="24"/>
                <w:szCs w:val="24"/>
                <w:lang w:val="uk-UA" w:eastAsia="uk-UA"/>
              </w:rPr>
              <w:t>Всього:</w:t>
            </w:r>
          </w:p>
        </w:tc>
        <w:tc>
          <w:tcPr>
            <w:tcW w:w="1333" w:type="dxa"/>
            <w:shd w:val="clear" w:color="auto" w:fill="auto"/>
            <w:vAlign w:val="center"/>
          </w:tcPr>
          <w:p w14:paraId="29585C2B"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r w:rsidR="004A1CC4" w:rsidRPr="004A1CC4" w14:paraId="4B4EEB78" w14:textId="77777777" w:rsidTr="00F6230C">
        <w:trPr>
          <w:gridAfter w:val="1"/>
          <w:wAfter w:w="19" w:type="dxa"/>
        </w:trPr>
        <w:tc>
          <w:tcPr>
            <w:tcW w:w="524" w:type="dxa"/>
            <w:shd w:val="clear" w:color="auto" w:fill="auto"/>
            <w:vAlign w:val="center"/>
          </w:tcPr>
          <w:p w14:paraId="2410813B"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3910" w:type="dxa"/>
            <w:shd w:val="clear" w:color="auto" w:fill="auto"/>
            <w:vAlign w:val="center"/>
          </w:tcPr>
          <w:p w14:paraId="283A8356"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406" w:type="dxa"/>
            <w:shd w:val="clear" w:color="auto" w:fill="auto"/>
            <w:vAlign w:val="center"/>
          </w:tcPr>
          <w:p w14:paraId="67CD37FB"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63" w:type="dxa"/>
            <w:shd w:val="clear" w:color="auto" w:fill="auto"/>
            <w:vAlign w:val="center"/>
          </w:tcPr>
          <w:p w14:paraId="46E98BCC"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c>
          <w:tcPr>
            <w:tcW w:w="1334" w:type="dxa"/>
            <w:shd w:val="clear" w:color="auto" w:fill="auto"/>
            <w:vAlign w:val="center"/>
          </w:tcPr>
          <w:p w14:paraId="08A4F55E" w14:textId="07A59A8C" w:rsidR="004A1CC4" w:rsidRPr="000D3FD9" w:rsidRDefault="004A1CC4" w:rsidP="004A1CC4">
            <w:pPr>
              <w:spacing w:after="0" w:line="240" w:lineRule="auto"/>
              <w:jc w:val="right"/>
              <w:rPr>
                <w:rFonts w:ascii="Times New Roman" w:eastAsia="Calibri" w:hAnsi="Times New Roman" w:cs="Times New Roman"/>
                <w:b/>
                <w:bCs/>
                <w:sz w:val="24"/>
                <w:szCs w:val="24"/>
                <w:lang w:val="uk-UA" w:eastAsia="uk-UA"/>
              </w:rPr>
            </w:pPr>
            <w:r w:rsidRPr="000D3FD9">
              <w:rPr>
                <w:rFonts w:ascii="Times New Roman" w:eastAsia="Calibri" w:hAnsi="Times New Roman" w:cs="Times New Roman"/>
                <w:b/>
                <w:bCs/>
                <w:sz w:val="24"/>
                <w:szCs w:val="24"/>
                <w:lang w:val="uk-UA" w:eastAsia="uk-UA"/>
              </w:rPr>
              <w:t>в тому числі ПДВ</w:t>
            </w:r>
            <w:r w:rsidR="000D3FD9">
              <w:rPr>
                <w:rFonts w:ascii="Times New Roman" w:eastAsia="Calibri" w:hAnsi="Times New Roman" w:cs="Times New Roman"/>
                <w:b/>
                <w:bCs/>
                <w:sz w:val="24"/>
                <w:szCs w:val="24"/>
                <w:lang w:val="uk-UA" w:eastAsia="uk-UA"/>
              </w:rPr>
              <w:t>:</w:t>
            </w:r>
          </w:p>
        </w:tc>
        <w:tc>
          <w:tcPr>
            <w:tcW w:w="1333" w:type="dxa"/>
            <w:shd w:val="clear" w:color="auto" w:fill="auto"/>
            <w:vAlign w:val="center"/>
          </w:tcPr>
          <w:p w14:paraId="3B65CBF9" w14:textId="77777777" w:rsidR="004A1CC4" w:rsidRPr="004A1CC4" w:rsidRDefault="004A1CC4" w:rsidP="004A1CC4">
            <w:pPr>
              <w:spacing w:after="0" w:line="240" w:lineRule="auto"/>
              <w:jc w:val="center"/>
              <w:rPr>
                <w:rFonts w:ascii="Times New Roman" w:eastAsia="Calibri" w:hAnsi="Times New Roman" w:cs="Times New Roman"/>
                <w:sz w:val="24"/>
                <w:szCs w:val="24"/>
                <w:lang w:val="uk-UA"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bookmarkStart w:id="24" w:name="_Hlk110933916"/>
      <w:r w:rsidRPr="004A1CC4">
        <w:rPr>
          <w:rFonts w:ascii="Times New Roman" w:eastAsia="Times New Roman" w:hAnsi="Times New Roman" w:cs="Times New Roman"/>
          <w:iCs/>
          <w:sz w:val="24"/>
          <w:szCs w:val="24"/>
          <w:lang w:val="uk-UA"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4"/>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r w:rsidRPr="004A1CC4">
        <w:rPr>
          <w:rFonts w:ascii="Times New Roman" w:eastAsia="Times New Roman" w:hAnsi="Times New Roman" w:cs="Times New Roman"/>
          <w:iCs/>
          <w:sz w:val="24"/>
          <w:szCs w:val="24"/>
          <w:lang w:val="uk-UA" w:eastAsia="ar-SA"/>
        </w:rPr>
        <w:t xml:space="preserve">Кінцевий строк надання послуг: </w:t>
      </w:r>
      <w:r w:rsidR="00E24357">
        <w:rPr>
          <w:rFonts w:ascii="Times New Roman" w:eastAsia="Times New Roman" w:hAnsi="Times New Roman" w:cs="Times New Roman"/>
          <w:iCs/>
          <w:sz w:val="24"/>
          <w:szCs w:val="24"/>
          <w:lang w:val="uk-UA" w:eastAsia="ar-SA"/>
        </w:rPr>
        <w:t>20</w:t>
      </w:r>
      <w:r w:rsidRPr="004A1CC4">
        <w:rPr>
          <w:rFonts w:ascii="Times New Roman" w:eastAsia="Times New Roman" w:hAnsi="Times New Roman" w:cs="Times New Roman"/>
          <w:iCs/>
          <w:sz w:val="24"/>
          <w:szCs w:val="24"/>
          <w:lang w:val="uk-UA"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Керівник Учасника                                                                       (</w:t>
      </w:r>
      <w:proofErr w:type="spellStart"/>
      <w:r w:rsidRPr="004A1CC4">
        <w:rPr>
          <w:rFonts w:ascii="Times New Roman CYR" w:eastAsia="Times New Roman" w:hAnsi="Times New Roman CYR" w:cs="Times New Roman CYR"/>
          <w:color w:val="000000"/>
          <w:sz w:val="24"/>
          <w:szCs w:val="24"/>
          <w:lang w:val="uk-UA" w:eastAsia="ru-RU"/>
        </w:rPr>
        <w:t>пілпис</w:t>
      </w:r>
      <w:proofErr w:type="spellEnd"/>
      <w:r w:rsidRPr="004A1CC4">
        <w:rPr>
          <w:rFonts w:ascii="Times New Roman CYR" w:eastAsia="Times New Roman" w:hAnsi="Times New Roman CYR" w:cs="Times New Roman CYR"/>
          <w:color w:val="000000"/>
          <w:sz w:val="24"/>
          <w:szCs w:val="24"/>
          <w:lang w:val="uk-UA"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val="uk-UA" w:eastAsia="ru-RU"/>
        </w:rPr>
        <w:t xml:space="preserve">рік                                        </w:t>
      </w:r>
      <w:proofErr w:type="spellStart"/>
      <w:r w:rsidRPr="004A1CC4">
        <w:rPr>
          <w:rFonts w:ascii="Times New Roman CYR" w:eastAsia="Times New Roman" w:hAnsi="Times New Roman CYR" w:cs="Times New Roman CYR"/>
          <w:color w:val="000000"/>
          <w:sz w:val="24"/>
          <w:szCs w:val="24"/>
          <w:lang w:val="uk-UA" w:eastAsia="ru-RU"/>
        </w:rPr>
        <w:t>м.п</w:t>
      </w:r>
      <w:proofErr w:type="spellEnd"/>
      <w:r w:rsidRPr="004A1CC4">
        <w:rPr>
          <w:rFonts w:ascii="Times New Roman CYR" w:eastAsia="Times New Roman" w:hAnsi="Times New Roman CYR" w:cs="Times New Roman CYR"/>
          <w:color w:val="000000"/>
          <w:sz w:val="24"/>
          <w:szCs w:val="24"/>
          <w:lang w:val="uk-UA"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7175A55B"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9558892"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1798E886"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8A241F1"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0171BD5"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0CA7226"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CA2E8B2"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E428B89"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51DB499"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46AF1FF"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0796EBF"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653F0A4"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7E38D8E" w14:textId="75783ACD"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074B1F3" w14:textId="37DB8B46" w:rsidR="00E24357" w:rsidRDefault="00E24357"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C7AC7A8" w14:textId="0D4A5FF6" w:rsidR="00E24357" w:rsidRDefault="00E24357"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9501171" w14:textId="77777777" w:rsidR="00E24357" w:rsidRDefault="00E24357"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F592929"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A31B328"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EF8F12F"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2AEECC9"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9CEFFE7" w14:textId="77777777" w:rsidR="00F6230C" w:rsidRDefault="00F6230C"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F2B4610" w14:textId="77777777"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CB3E32C" w14:textId="77777777"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6C2F041" w14:textId="77777777"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06FAA36" w14:textId="77777777"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9781AA7" w14:textId="0FBA1B48"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1B55D1D" w14:textId="55C21812" w:rsidR="00E24357" w:rsidRDefault="00E24357"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222522B" w14:textId="49B6F71D" w:rsidR="00E24357" w:rsidRDefault="00E24357"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B32F5EB" w14:textId="77777777" w:rsidR="00E24357" w:rsidRDefault="00E24357"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8814CCF" w14:textId="77777777"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739D7F5" w14:textId="77777777" w:rsidR="005A52B0" w:rsidRDefault="005A52B0"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8AE7B7F" w14:textId="736C926A" w:rsidR="004A1CC4" w:rsidRPr="004A1CC4" w:rsidRDefault="004A1CC4" w:rsidP="004A1CC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r w:rsidRPr="004A1CC4">
        <w:rPr>
          <w:rFonts w:ascii="Times New Roman" w:eastAsia="Times New Roman" w:hAnsi="Times New Roman" w:cs="Times New Roman"/>
          <w:b/>
          <w:bCs/>
          <w:lang w:val="uk-UA" w:eastAsia="ru-RU"/>
        </w:rPr>
        <w:lastRenderedPageBreak/>
        <w:t>Додаток № 3</w:t>
      </w:r>
    </w:p>
    <w:p w14:paraId="68C48955" w14:textId="77777777" w:rsidR="004A1CC4" w:rsidRPr="004A1CC4" w:rsidRDefault="004A1CC4" w:rsidP="004A1CC4">
      <w:pPr>
        <w:widowControl w:val="0"/>
        <w:autoSpaceDE w:val="0"/>
        <w:autoSpaceDN w:val="0"/>
        <w:spacing w:after="0" w:line="240" w:lineRule="auto"/>
        <w:ind w:left="-567" w:firstLine="567"/>
        <w:jc w:val="right"/>
        <w:rPr>
          <w:rFonts w:ascii="Times New Roman" w:eastAsia="Times New Roman" w:hAnsi="Times New Roman" w:cs="Times New Roman"/>
          <w:b/>
          <w:lang w:val="uk-UA" w:eastAsia="ru-RU"/>
        </w:rPr>
      </w:pPr>
      <w:r w:rsidRPr="004A1CC4">
        <w:rPr>
          <w:rFonts w:ascii="Times New Roman" w:eastAsia="Times New Roman" w:hAnsi="Times New Roman" w:cs="Times New Roman"/>
          <w:b/>
          <w:lang w:val="uk-UA" w:eastAsia="ru-RU"/>
        </w:rPr>
        <w:t>до Оголошення</w:t>
      </w:r>
    </w:p>
    <w:p w14:paraId="5A061FA5" w14:textId="77777777" w:rsidR="005A60A6" w:rsidRDefault="005A60A6" w:rsidP="004A1CC4">
      <w:pPr>
        <w:widowControl w:val="0"/>
        <w:spacing w:after="0" w:line="240" w:lineRule="auto"/>
        <w:jc w:val="center"/>
        <w:rPr>
          <w:rFonts w:ascii="Times New Roman" w:eastAsia="Times New Roman" w:hAnsi="Times New Roman" w:cs="Times New Roman"/>
          <w:b/>
          <w:lang w:val="uk-UA" w:eastAsia="uk-UA"/>
        </w:rPr>
      </w:pPr>
      <w:r w:rsidRPr="005A60A6">
        <w:rPr>
          <w:rFonts w:ascii="Times New Roman" w:eastAsia="Times New Roman" w:hAnsi="Times New Roman" w:cs="Times New Roman"/>
          <w:b/>
          <w:lang w:val="uk-UA" w:eastAsia="uk-UA"/>
        </w:rPr>
        <w:t>(ПРОЕКТ ДОГОВОРУ)</w:t>
      </w:r>
    </w:p>
    <w:p w14:paraId="53AAC250" w14:textId="37F8E17F" w:rsidR="004A1CC4" w:rsidRPr="00CA1278" w:rsidRDefault="005A60A6" w:rsidP="004A1CC4">
      <w:pPr>
        <w:widowControl w:val="0"/>
        <w:spacing w:after="0" w:line="240" w:lineRule="auto"/>
        <w:jc w:val="center"/>
        <w:rPr>
          <w:rFonts w:ascii="Times New Roman" w:eastAsia="Times New Roman" w:hAnsi="Times New Roman" w:cs="Times New Roman"/>
          <w:b/>
          <w:lang w:val="uk-UA" w:eastAsia="uk-UA"/>
        </w:rPr>
      </w:pPr>
      <w:r w:rsidRPr="005A60A6">
        <w:rPr>
          <w:rFonts w:ascii="Times New Roman" w:eastAsia="Times New Roman" w:hAnsi="Times New Roman" w:cs="Times New Roman"/>
          <w:b/>
          <w:lang w:val="uk-UA" w:eastAsia="uk-UA"/>
        </w:rPr>
        <w:t xml:space="preserve"> </w:t>
      </w:r>
      <w:r w:rsidR="004A1CC4" w:rsidRPr="00CA1278">
        <w:rPr>
          <w:rFonts w:ascii="Times New Roman" w:eastAsia="Times New Roman" w:hAnsi="Times New Roman" w:cs="Times New Roman"/>
          <w:b/>
          <w:lang w:val="uk-UA" w:eastAsia="uk-UA"/>
        </w:rPr>
        <w:t>ДОГОВІР № ______</w:t>
      </w:r>
    </w:p>
    <w:p w14:paraId="58ED6BCD" w14:textId="1DA0A6C0" w:rsidR="004A1CC4" w:rsidRPr="00CA1278" w:rsidRDefault="005A60A6" w:rsidP="004A1CC4">
      <w:pPr>
        <w:widowControl w:val="0"/>
        <w:spacing w:after="0" w:line="240" w:lineRule="auto"/>
        <w:jc w:val="center"/>
        <w:rPr>
          <w:rFonts w:ascii="Times New Roman" w:eastAsia="Times New Roman" w:hAnsi="Times New Roman" w:cs="Times New Roman"/>
          <w:b/>
          <w:lang w:val="ru-RU" w:eastAsia="uk-UA"/>
        </w:rPr>
      </w:pPr>
      <w:r>
        <w:rPr>
          <w:rFonts w:ascii="Times New Roman" w:eastAsia="Times New Roman" w:hAnsi="Times New Roman" w:cs="Times New Roman"/>
          <w:b/>
          <w:lang w:val="uk-UA" w:eastAsia="uk-UA"/>
        </w:rPr>
        <w:t xml:space="preserve"> </w:t>
      </w:r>
    </w:p>
    <w:p w14:paraId="274D712A" w14:textId="35E9FB88" w:rsidR="004A1CC4" w:rsidRPr="00CA1278" w:rsidRDefault="004A1CC4" w:rsidP="004A1CC4">
      <w:pPr>
        <w:widowControl w:val="0"/>
        <w:spacing w:after="0" w:line="240" w:lineRule="auto"/>
        <w:jc w:val="center"/>
        <w:rPr>
          <w:rFonts w:ascii="Times New Roman" w:eastAsia="Times New Roman" w:hAnsi="Times New Roman" w:cs="Times New Roman"/>
          <w:b/>
          <w:snapToGrid w:val="0"/>
          <w:lang w:val="uk-UA" w:eastAsia="uk-UA"/>
        </w:rPr>
      </w:pPr>
      <w:r w:rsidRPr="004A1CC4">
        <w:rPr>
          <w:rFonts w:ascii="Times New Roman" w:eastAsia="Times New Roman" w:hAnsi="Times New Roman" w:cs="Times New Roman"/>
          <w:b/>
          <w:snapToGrid w:val="0"/>
          <w:sz w:val="24"/>
          <w:szCs w:val="24"/>
          <w:lang w:val="uk-UA" w:eastAsia="uk-UA"/>
        </w:rPr>
        <w:t xml:space="preserve"> </w:t>
      </w:r>
      <w:r w:rsidRPr="00CA1278">
        <w:rPr>
          <w:rFonts w:ascii="Times New Roman" w:eastAsia="Times New Roman" w:hAnsi="Times New Roman" w:cs="Times New Roman"/>
          <w:b/>
          <w:snapToGrid w:val="0"/>
          <w:lang w:val="uk-UA" w:eastAsia="uk-UA"/>
        </w:rPr>
        <w:t xml:space="preserve">м. Дніпро              </w:t>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t xml:space="preserve">                «__» ___________ 2022</w:t>
      </w:r>
      <w:r w:rsidR="00CA1278">
        <w:rPr>
          <w:rFonts w:ascii="Times New Roman" w:eastAsia="Times New Roman" w:hAnsi="Times New Roman" w:cs="Times New Roman"/>
          <w:b/>
          <w:snapToGrid w:val="0"/>
          <w:lang w:val="uk-UA" w:eastAsia="uk-UA"/>
        </w:rPr>
        <w:t xml:space="preserve"> </w:t>
      </w:r>
      <w:r w:rsidRPr="00CA1278">
        <w:rPr>
          <w:rFonts w:ascii="Times New Roman" w:eastAsia="Times New Roman" w:hAnsi="Times New Roman" w:cs="Times New Roman"/>
          <w:b/>
          <w:snapToGrid w:val="0"/>
          <w:lang w:val="uk-UA" w:eastAsia="uk-UA"/>
        </w:rPr>
        <w:t>р.</w:t>
      </w:r>
    </w:p>
    <w:p w14:paraId="60FB1BFE" w14:textId="77777777" w:rsidR="004A1CC4" w:rsidRPr="004A1CC4" w:rsidRDefault="004A1CC4" w:rsidP="004A1CC4">
      <w:pPr>
        <w:widowControl w:val="0"/>
        <w:spacing w:after="0" w:line="240" w:lineRule="auto"/>
        <w:rPr>
          <w:rFonts w:ascii="Times New Roman" w:eastAsia="Times New Roman" w:hAnsi="Times New Roman" w:cs="Times New Roman"/>
          <w:snapToGrid w:val="0"/>
          <w:sz w:val="24"/>
          <w:szCs w:val="24"/>
          <w:lang w:val="uk-UA" w:eastAsia="uk-UA"/>
        </w:rPr>
      </w:pPr>
    </w:p>
    <w:p w14:paraId="1C6DC0E8" w14:textId="77777777" w:rsidR="004A1CC4" w:rsidRPr="00CA1278" w:rsidRDefault="004A1CC4" w:rsidP="004A1CC4">
      <w:pPr>
        <w:widowControl w:val="0"/>
        <w:spacing w:after="0" w:line="240" w:lineRule="auto"/>
        <w:ind w:firstLine="567"/>
        <w:jc w:val="both"/>
        <w:rPr>
          <w:rFonts w:ascii="Times New Roman" w:eastAsia="Times New Roman" w:hAnsi="Times New Roman" w:cs="Times New Roman"/>
          <w:snapToGrid w:val="0"/>
          <w:lang w:val="uk-UA" w:eastAsia="uk-UA"/>
        </w:rPr>
      </w:pPr>
      <w:r w:rsidRPr="00CA1278">
        <w:rPr>
          <w:rFonts w:ascii="Times New Roman" w:eastAsia="Times New Roman" w:hAnsi="Times New Roman" w:cs="Times New Roman"/>
          <w:b/>
          <w:color w:val="000000"/>
          <w:shd w:val="clear" w:color="auto" w:fill="FFFFFF"/>
          <w:lang w:val="uk-UA"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val="uk-UA" w:eastAsia="uk-UA"/>
        </w:rPr>
        <w:t>(далі - Замовник)</w:t>
      </w:r>
      <w:r w:rsidRPr="00CA1278">
        <w:rPr>
          <w:rFonts w:ascii="Times New Roman" w:eastAsia="Times New Roman" w:hAnsi="Times New Roman" w:cs="Times New Roman"/>
          <w:snapToGrid w:val="0"/>
          <w:lang w:val="uk-UA"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4A1CC4">
      <w:pPr>
        <w:widowControl w:val="0"/>
        <w:spacing w:after="0" w:line="240" w:lineRule="auto"/>
        <w:ind w:firstLine="567"/>
        <w:jc w:val="both"/>
        <w:rPr>
          <w:rFonts w:ascii="Times New Roman" w:eastAsia="Times New Roman" w:hAnsi="Times New Roman" w:cs="Times New Roman"/>
          <w:snapToGrid w:val="0"/>
          <w:lang w:val="uk-UA" w:eastAsia="uk-UA"/>
        </w:rPr>
      </w:pPr>
      <w:r w:rsidRPr="00CA1278">
        <w:rPr>
          <w:rFonts w:ascii="Times New Roman" w:eastAsia="Times New Roman" w:hAnsi="Times New Roman" w:cs="Times New Roman"/>
          <w:b/>
          <w:snapToGrid w:val="0"/>
          <w:lang w:val="uk-UA" w:eastAsia="uk-UA"/>
        </w:rPr>
        <w:t>_________</w:t>
      </w:r>
      <w:r w:rsidRPr="00CA1278">
        <w:rPr>
          <w:rFonts w:ascii="Times New Roman" w:eastAsia="Times New Roman" w:hAnsi="Times New Roman" w:cs="Times New Roman"/>
          <w:snapToGrid w:val="0"/>
          <w:lang w:val="uk-UA" w:eastAsia="uk-UA"/>
        </w:rPr>
        <w:t>,</w:t>
      </w:r>
      <w:r w:rsidRPr="00CA1278">
        <w:rPr>
          <w:rFonts w:ascii="Times New Roman" w:eastAsia="Times New Roman" w:hAnsi="Times New Roman" w:cs="Times New Roman"/>
          <w:lang w:val="uk-UA" w:eastAsia="uk-UA"/>
        </w:rPr>
        <w:t xml:space="preserve"> </w:t>
      </w:r>
      <w:r w:rsidRPr="00CA1278">
        <w:rPr>
          <w:rFonts w:ascii="Times New Roman" w:eastAsia="Times New Roman" w:hAnsi="Times New Roman" w:cs="Times New Roman"/>
          <w:snapToGrid w:val="0"/>
          <w:lang w:val="uk-UA"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val="uk-UA" w:eastAsia="uk-UA"/>
        </w:rPr>
        <w:t xml:space="preserve"> </w:t>
      </w:r>
      <w:r w:rsidRPr="00CA1278">
        <w:rPr>
          <w:rFonts w:ascii="Times New Roman" w:eastAsia="Times New Roman" w:hAnsi="Times New Roman" w:cs="Times New Roman"/>
          <w:snapToGrid w:val="0"/>
          <w:lang w:val="uk-UA"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4A1CC4">
      <w:pPr>
        <w:spacing w:after="0" w:line="240" w:lineRule="auto"/>
        <w:ind w:firstLine="720"/>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1. ПРЕДМЕТ ДОГОВОРУ</w:t>
      </w:r>
    </w:p>
    <w:p w14:paraId="62D81641" w14:textId="253C1224" w:rsidR="004A1CC4" w:rsidRPr="00CA1278" w:rsidRDefault="004A1CC4" w:rsidP="004A1CC4">
      <w:pPr>
        <w:keepLines/>
        <w:autoSpaceDE w:val="0"/>
        <w:autoSpaceDN w:val="0"/>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w:t>
      </w:r>
      <w:proofErr w:type="spellStart"/>
      <w:r w:rsidR="00E62935" w:rsidRPr="00CA1278">
        <w:rPr>
          <w:rFonts w:ascii="Times New Roman" w:eastAsia="Times New Roman" w:hAnsi="Times New Roman" w:cs="Times New Roman"/>
          <w:lang w:val="ru-RU" w:eastAsia="ru-RU"/>
        </w:rPr>
        <w:t>Поточний</w:t>
      </w:r>
      <w:proofErr w:type="spellEnd"/>
      <w:r w:rsidR="00E62935" w:rsidRPr="00CA1278">
        <w:rPr>
          <w:rFonts w:ascii="Times New Roman" w:eastAsia="Times New Roman" w:hAnsi="Times New Roman" w:cs="Times New Roman"/>
          <w:lang w:val="ru-RU" w:eastAsia="ru-RU"/>
        </w:rPr>
        <w:t xml:space="preserve"> ремонт </w:t>
      </w:r>
      <w:proofErr w:type="spellStart"/>
      <w:r w:rsidR="00E62935" w:rsidRPr="00CA1278">
        <w:rPr>
          <w:rFonts w:ascii="Times New Roman" w:eastAsia="Times New Roman" w:hAnsi="Times New Roman" w:cs="Times New Roman"/>
          <w:lang w:val="ru-RU" w:eastAsia="ru-RU"/>
        </w:rPr>
        <w:t>елементів</w:t>
      </w:r>
      <w:proofErr w:type="spellEnd"/>
      <w:r w:rsidR="00E62935" w:rsidRPr="00CA1278">
        <w:rPr>
          <w:rFonts w:ascii="Times New Roman" w:eastAsia="Times New Roman" w:hAnsi="Times New Roman" w:cs="Times New Roman"/>
          <w:lang w:val="ru-RU" w:eastAsia="ru-RU"/>
        </w:rPr>
        <w:t xml:space="preserve"> благоустрою (</w:t>
      </w:r>
      <w:proofErr w:type="spellStart"/>
      <w:r w:rsidR="00E62935" w:rsidRPr="00CA1278">
        <w:rPr>
          <w:rFonts w:ascii="Times New Roman" w:eastAsia="Times New Roman" w:hAnsi="Times New Roman" w:cs="Times New Roman"/>
          <w:lang w:val="ru-RU" w:eastAsia="ru-RU"/>
        </w:rPr>
        <w:t>гойдалки</w:t>
      </w:r>
      <w:proofErr w:type="spellEnd"/>
      <w:r w:rsidR="00E62935" w:rsidRPr="00CA1278">
        <w:rPr>
          <w:rFonts w:ascii="Times New Roman" w:eastAsia="Times New Roman" w:hAnsi="Times New Roman" w:cs="Times New Roman"/>
          <w:lang w:val="ru-RU" w:eastAsia="ru-RU"/>
        </w:rPr>
        <w:t xml:space="preserve">-балансиру, лавок на </w:t>
      </w:r>
      <w:proofErr w:type="spellStart"/>
      <w:r w:rsidR="00E62935" w:rsidRPr="00CA1278">
        <w:rPr>
          <w:rFonts w:ascii="Times New Roman" w:eastAsia="Times New Roman" w:hAnsi="Times New Roman" w:cs="Times New Roman"/>
          <w:lang w:val="ru-RU" w:eastAsia="ru-RU"/>
        </w:rPr>
        <w:t>металевих</w:t>
      </w:r>
      <w:proofErr w:type="spellEnd"/>
      <w:r w:rsidR="00E62935" w:rsidRPr="00CA1278">
        <w:rPr>
          <w:rFonts w:ascii="Times New Roman" w:eastAsia="Times New Roman" w:hAnsi="Times New Roman" w:cs="Times New Roman"/>
          <w:lang w:val="ru-RU" w:eastAsia="ru-RU"/>
        </w:rPr>
        <w:t xml:space="preserve"> стойках «</w:t>
      </w:r>
      <w:proofErr w:type="spellStart"/>
      <w:r w:rsidR="00E62935" w:rsidRPr="00CA1278">
        <w:rPr>
          <w:rFonts w:ascii="Times New Roman" w:eastAsia="Times New Roman" w:hAnsi="Times New Roman" w:cs="Times New Roman"/>
          <w:lang w:val="ru-RU" w:eastAsia="ru-RU"/>
        </w:rPr>
        <w:t>Економ</w:t>
      </w:r>
      <w:proofErr w:type="spellEnd"/>
      <w:r w:rsidR="00E62935" w:rsidRPr="00CA1278">
        <w:rPr>
          <w:rFonts w:ascii="Times New Roman" w:eastAsia="Times New Roman" w:hAnsi="Times New Roman" w:cs="Times New Roman"/>
          <w:lang w:val="ru-RU" w:eastAsia="ru-RU"/>
        </w:rPr>
        <w:t xml:space="preserve">», </w:t>
      </w:r>
      <w:proofErr w:type="spellStart"/>
      <w:r w:rsidR="00E62935" w:rsidRPr="00CA1278">
        <w:rPr>
          <w:rFonts w:ascii="Times New Roman" w:eastAsia="Times New Roman" w:hAnsi="Times New Roman" w:cs="Times New Roman"/>
          <w:lang w:val="ru-RU" w:eastAsia="ru-RU"/>
        </w:rPr>
        <w:t>пісочниці</w:t>
      </w:r>
      <w:proofErr w:type="spellEnd"/>
      <w:r w:rsidR="00E62935" w:rsidRPr="00CA1278">
        <w:rPr>
          <w:rFonts w:ascii="Times New Roman" w:eastAsia="Times New Roman" w:hAnsi="Times New Roman" w:cs="Times New Roman"/>
          <w:lang w:val="ru-RU" w:eastAsia="ru-RU"/>
        </w:rPr>
        <w:t xml:space="preserve">, </w:t>
      </w:r>
      <w:proofErr w:type="spellStart"/>
      <w:r w:rsidR="00E62935" w:rsidRPr="00CA1278">
        <w:rPr>
          <w:rFonts w:ascii="Times New Roman" w:eastAsia="Times New Roman" w:hAnsi="Times New Roman" w:cs="Times New Roman"/>
          <w:lang w:val="ru-RU" w:eastAsia="ru-RU"/>
        </w:rPr>
        <w:t>каруселі</w:t>
      </w:r>
      <w:proofErr w:type="spellEnd"/>
      <w:r w:rsidR="00E62935" w:rsidRPr="00CA1278">
        <w:rPr>
          <w:rFonts w:ascii="Times New Roman" w:eastAsia="Times New Roman" w:hAnsi="Times New Roman" w:cs="Times New Roman"/>
          <w:lang w:val="ru-RU" w:eastAsia="ru-RU"/>
        </w:rPr>
        <w:t xml:space="preserve">, </w:t>
      </w:r>
      <w:proofErr w:type="spellStart"/>
      <w:r w:rsidR="00E62935" w:rsidRPr="00CA1278">
        <w:rPr>
          <w:rFonts w:ascii="Times New Roman" w:eastAsia="Times New Roman" w:hAnsi="Times New Roman" w:cs="Times New Roman"/>
          <w:lang w:val="ru-RU" w:eastAsia="ru-RU"/>
        </w:rPr>
        <w:t>ігрового</w:t>
      </w:r>
      <w:proofErr w:type="spellEnd"/>
      <w:r w:rsidR="00E62935" w:rsidRPr="00CA1278">
        <w:rPr>
          <w:rFonts w:ascii="Times New Roman" w:eastAsia="Times New Roman" w:hAnsi="Times New Roman" w:cs="Times New Roman"/>
          <w:lang w:val="ru-RU" w:eastAsia="ru-RU"/>
        </w:rPr>
        <w:t xml:space="preserve"> комплексу «</w:t>
      </w:r>
      <w:proofErr w:type="spellStart"/>
      <w:r w:rsidR="00E62935" w:rsidRPr="00CA1278">
        <w:rPr>
          <w:rFonts w:ascii="Times New Roman" w:eastAsia="Times New Roman" w:hAnsi="Times New Roman" w:cs="Times New Roman"/>
          <w:lang w:val="ru-RU" w:eastAsia="ru-RU"/>
        </w:rPr>
        <w:t>Малюк</w:t>
      </w:r>
      <w:proofErr w:type="spellEnd"/>
      <w:r w:rsidR="00E62935" w:rsidRPr="00CA1278">
        <w:rPr>
          <w:rFonts w:ascii="Times New Roman" w:eastAsia="Times New Roman" w:hAnsi="Times New Roman" w:cs="Times New Roman"/>
          <w:lang w:val="ru-RU" w:eastAsia="ru-RU"/>
        </w:rPr>
        <w:t xml:space="preserve">») на </w:t>
      </w:r>
      <w:proofErr w:type="spellStart"/>
      <w:r w:rsidR="00E62935" w:rsidRPr="00CA1278">
        <w:rPr>
          <w:rFonts w:ascii="Times New Roman" w:eastAsia="Times New Roman" w:hAnsi="Times New Roman" w:cs="Times New Roman"/>
          <w:lang w:val="ru-RU" w:eastAsia="ru-RU"/>
        </w:rPr>
        <w:t>об’єкті</w:t>
      </w:r>
      <w:proofErr w:type="spellEnd"/>
      <w:r w:rsidR="00E62935" w:rsidRPr="00CA1278">
        <w:rPr>
          <w:rFonts w:ascii="Times New Roman" w:eastAsia="Times New Roman" w:hAnsi="Times New Roman" w:cs="Times New Roman"/>
          <w:lang w:val="ru-RU" w:eastAsia="ru-RU"/>
        </w:rPr>
        <w:t xml:space="preserve"> благоустрою за адресою: м. </w:t>
      </w:r>
      <w:proofErr w:type="spellStart"/>
      <w:r w:rsidR="00E62935" w:rsidRPr="00CA1278">
        <w:rPr>
          <w:rFonts w:ascii="Times New Roman" w:eastAsia="Times New Roman" w:hAnsi="Times New Roman" w:cs="Times New Roman"/>
          <w:lang w:val="ru-RU" w:eastAsia="ru-RU"/>
        </w:rPr>
        <w:t>Дніпро</w:t>
      </w:r>
      <w:proofErr w:type="spellEnd"/>
      <w:r w:rsidR="00E62935" w:rsidRPr="00CA1278">
        <w:rPr>
          <w:rFonts w:ascii="Times New Roman" w:eastAsia="Times New Roman" w:hAnsi="Times New Roman" w:cs="Times New Roman"/>
          <w:lang w:val="ru-RU" w:eastAsia="ru-RU"/>
        </w:rPr>
        <w:t xml:space="preserve">, вул. Гладкова, 12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4A1CC4">
      <w:pPr>
        <w:keepLines/>
        <w:autoSpaceDE w:val="0"/>
        <w:autoSpaceDN w:val="0"/>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4A1CC4">
      <w:pPr>
        <w:keepLines/>
        <w:autoSpaceDE w:val="0"/>
        <w:autoSpaceDN w:val="0"/>
        <w:spacing w:after="0" w:line="240" w:lineRule="auto"/>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0C90C506" w:rsidR="004A1CC4" w:rsidRPr="00CA1278" w:rsidRDefault="004A1CC4" w:rsidP="004A1CC4">
      <w:pPr>
        <w:keepLines/>
        <w:autoSpaceDE w:val="0"/>
        <w:autoSpaceDN w:val="0"/>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490</w:t>
      </w:r>
      <w:r w:rsidR="00E62935" w:rsidRPr="00CA1278">
        <w:rPr>
          <w:rFonts w:ascii="Times New Roman" w:eastAsia="Times New Roman" w:hAnsi="Times New Roman" w:cs="Times New Roman"/>
          <w:lang w:val="ru-RU" w:eastAsia="ru-RU"/>
        </w:rPr>
        <w:t>66</w:t>
      </w: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Україна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Дніпропетровська</w:t>
      </w:r>
      <w:proofErr w:type="spellEnd"/>
      <w:r w:rsidRPr="00CA1278">
        <w:rPr>
          <w:rFonts w:ascii="Times New Roman" w:eastAsia="Times New Roman" w:hAnsi="Times New Roman" w:cs="Times New Roman"/>
          <w:lang w:val="ru-RU" w:eastAsia="ru-RU"/>
        </w:rPr>
        <w:t xml:space="preserve"> область, </w:t>
      </w:r>
      <w:proofErr w:type="spellStart"/>
      <w:r w:rsidRPr="00CA1278">
        <w:rPr>
          <w:rFonts w:ascii="Times New Roman" w:eastAsia="Times New Roman" w:hAnsi="Times New Roman" w:cs="Times New Roman"/>
          <w:lang w:val="ru-RU" w:eastAsia="ru-RU"/>
        </w:rPr>
        <w:t>Дніпро</w:t>
      </w:r>
      <w:proofErr w:type="spellEnd"/>
      <w:r w:rsidRPr="00CA1278">
        <w:rPr>
          <w:rFonts w:ascii="Times New Roman" w:eastAsia="Times New Roman" w:hAnsi="Times New Roman" w:cs="Times New Roman"/>
          <w:lang w:val="ru-RU" w:eastAsia="ru-RU"/>
        </w:rPr>
        <w:t xml:space="preserve">, вул.  </w:t>
      </w:r>
      <w:r w:rsidR="00E62935" w:rsidRPr="00CA1278">
        <w:rPr>
          <w:rFonts w:ascii="Times New Roman" w:eastAsia="Times New Roman" w:hAnsi="Times New Roman" w:cs="Times New Roman"/>
          <w:lang w:val="ru-RU" w:eastAsia="ru-RU"/>
        </w:rPr>
        <w:t>Гладкова,</w:t>
      </w:r>
      <w:r w:rsidRPr="00CA1278">
        <w:rPr>
          <w:rFonts w:ascii="Times New Roman" w:eastAsia="Times New Roman" w:hAnsi="Times New Roman" w:cs="Times New Roman"/>
          <w:lang w:val="ru-RU" w:eastAsia="ru-RU"/>
        </w:rPr>
        <w:t xml:space="preserve"> 12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4A1CC4">
      <w:pPr>
        <w:keepLines/>
        <w:autoSpaceDE w:val="0"/>
        <w:autoSpaceDN w:val="0"/>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4A1CC4">
      <w:pPr>
        <w:spacing w:after="0" w:line="240" w:lineRule="auto"/>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2.  ВАРТІСТЬ ПОСЛУГ ТА ПОРЯДОК РОЗРАХУНКІВ</w:t>
      </w:r>
    </w:p>
    <w:p w14:paraId="3D6EE75F" w14:textId="77777777" w:rsidR="004A1CC4" w:rsidRPr="00CA1278" w:rsidRDefault="004A1CC4" w:rsidP="004A1C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2.1.</w:t>
      </w:r>
      <w:r w:rsidRPr="00CA1278">
        <w:rPr>
          <w:rFonts w:ascii="Times New Roman" w:eastAsia="Times New Roman" w:hAnsi="Times New Roman" w:cs="Times New Roman"/>
          <w:color w:val="000000"/>
          <w:highlight w:val="white"/>
          <w:lang w:val="uk-UA" w:eastAsia="ru-RU"/>
        </w:rPr>
        <w:t xml:space="preserve"> </w:t>
      </w:r>
      <w:r w:rsidRPr="00CA1278">
        <w:rPr>
          <w:rFonts w:ascii="Times New Roman" w:eastAsia="Times New Roman" w:hAnsi="Times New Roman" w:cs="Times New Roman"/>
          <w:lang w:val="uk-UA" w:eastAsia="ru-RU"/>
        </w:rPr>
        <w:t xml:space="preserve"> Вартість послуг за Договором становить _______________________________________</w:t>
      </w:r>
    </w:p>
    <w:p w14:paraId="62AEF489" w14:textId="77777777" w:rsidR="004A1CC4" w:rsidRPr="00CA1278" w:rsidRDefault="004A1CC4" w:rsidP="004A1C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___________________________________, що визначено Договірною ціною – Додаток № 1 до Договору.</w:t>
      </w:r>
    </w:p>
    <w:p w14:paraId="6CE8217B"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4A1CC4">
      <w:pPr>
        <w:spacing w:after="0" w:line="240" w:lineRule="auto"/>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 xml:space="preserve">2.5. </w:t>
      </w:r>
      <w:r w:rsidRPr="00CA1278">
        <w:rPr>
          <w:rFonts w:ascii="Times New Roman" w:eastAsia="Times New Roman" w:hAnsi="Times New Roman" w:cs="Times New Roman"/>
          <w:iCs/>
          <w:color w:val="000000"/>
          <w:lang w:val="uk-UA"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4A1CC4">
      <w:pPr>
        <w:spacing w:after="0" w:line="240" w:lineRule="auto"/>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3. НАДАННЯ ПОСЛУГ.</w:t>
      </w:r>
    </w:p>
    <w:p w14:paraId="3B81901B"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val="uk-UA" w:eastAsia="uk-UA"/>
        </w:rPr>
        <w:t xml:space="preserve"> </w:t>
      </w:r>
      <w:r w:rsidRPr="00CA1278">
        <w:rPr>
          <w:rFonts w:ascii="Times New Roman" w:eastAsia="Times New Roman" w:hAnsi="Times New Roman" w:cs="Times New Roman"/>
          <w:lang w:val="uk-UA"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xml:space="preserve">3.2. Кінцевий строк надання послуг – </w:t>
      </w:r>
      <w:r w:rsidR="00E24357">
        <w:rPr>
          <w:rFonts w:ascii="Times New Roman" w:eastAsia="Times New Roman" w:hAnsi="Times New Roman" w:cs="Times New Roman"/>
          <w:lang w:val="uk-UA" w:eastAsia="ru-RU"/>
        </w:rPr>
        <w:t>20</w:t>
      </w:r>
      <w:r w:rsidRPr="00CA1278">
        <w:rPr>
          <w:rFonts w:ascii="Times New Roman" w:eastAsia="Times New Roman" w:hAnsi="Times New Roman" w:cs="Times New Roman"/>
          <w:lang w:val="uk-UA" w:eastAsia="ru-RU"/>
        </w:rPr>
        <w:t xml:space="preserve">.12.2022.  </w:t>
      </w:r>
    </w:p>
    <w:p w14:paraId="3E8DFE4D"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val="uk-UA" w:eastAsia="ru-RU"/>
        </w:rPr>
        <w:t>_____________</w:t>
      </w:r>
      <w:r w:rsidRPr="00CA1278">
        <w:rPr>
          <w:rFonts w:ascii="Times New Roman" w:eastAsia="Times New Roman" w:hAnsi="Times New Roman" w:cs="Times New Roman"/>
          <w:lang w:val="uk-UA"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4A1CC4">
      <w:pPr>
        <w:spacing w:after="0" w:line="240" w:lineRule="auto"/>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4. ПРАВА ТА ОБОВЯЗКИ СТОРІН</w:t>
      </w:r>
    </w:p>
    <w:p w14:paraId="75D88914" w14:textId="77777777"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4A1CC4">
      <w:pPr>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4A1CC4">
      <w:pPr>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4A1CC4">
      <w:pPr>
        <w:tabs>
          <w:tab w:val="left" w:pos="180"/>
        </w:tabs>
        <w:spacing w:after="0" w:line="240" w:lineRule="auto"/>
        <w:ind w:left="180" w:hanging="38"/>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4A1CC4">
      <w:pPr>
        <w:tabs>
          <w:tab w:val="left" w:pos="0"/>
        </w:tabs>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4A1CC4">
      <w:pPr>
        <w:tabs>
          <w:tab w:val="left" w:pos="0"/>
        </w:tabs>
        <w:spacing w:after="0" w:line="240" w:lineRule="auto"/>
        <w:ind w:firstLine="284"/>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val="uk-UA" w:eastAsia="uk-UA"/>
        </w:rPr>
        <w:t xml:space="preserve"> </w:t>
      </w:r>
      <w:r w:rsidRPr="00CA1278">
        <w:rPr>
          <w:rFonts w:ascii="Times New Roman" w:eastAsia="Times New Roman" w:hAnsi="Times New Roman" w:cs="Times New Roman"/>
          <w:lang w:val="uk-UA"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4A1CC4">
      <w:pPr>
        <w:spacing w:after="0" w:line="240" w:lineRule="auto"/>
        <w:ind w:firstLine="284"/>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4A1CC4">
      <w:pPr>
        <w:tabs>
          <w:tab w:val="left" w:pos="0"/>
        </w:tabs>
        <w:spacing w:after="0" w:line="240" w:lineRule="auto"/>
        <w:ind w:firstLine="284"/>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4A1CC4">
      <w:pPr>
        <w:tabs>
          <w:tab w:val="left" w:pos="0"/>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4A1CC4">
      <w:pPr>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4A1CC4">
      <w:pPr>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4A1CC4">
      <w:pPr>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4A1CC4">
      <w:pPr>
        <w:spacing w:after="0" w:line="240" w:lineRule="auto"/>
        <w:ind w:firstLine="284"/>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4A1CC4">
      <w:pPr>
        <w:spacing w:after="0" w:line="240" w:lineRule="auto"/>
        <w:ind w:firstLine="284"/>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4A1CC4">
      <w:pPr>
        <w:spacing w:after="0" w:line="240" w:lineRule="auto"/>
        <w:jc w:val="center"/>
        <w:rPr>
          <w:rFonts w:ascii="Times New Roman" w:eastAsia="Times New Roman" w:hAnsi="Times New Roman" w:cs="Times New Roman"/>
          <w:b/>
          <w:lang w:val="uk-UA" w:eastAsia="ru-RU"/>
        </w:rPr>
      </w:pPr>
      <w:r w:rsidRPr="004A1CC4">
        <w:rPr>
          <w:rFonts w:ascii="Times New Roman" w:eastAsia="Times New Roman" w:hAnsi="Times New Roman" w:cs="Times New Roman"/>
          <w:b/>
          <w:lang w:val="uk-UA" w:eastAsia="ru-RU"/>
        </w:rPr>
        <w:t>5. ВІДПОВІДАЛЬНІСТЬ СТОРІН</w:t>
      </w:r>
    </w:p>
    <w:p w14:paraId="0813D732"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C3357A7" w14:textId="77777777" w:rsidR="004A1CC4" w:rsidRPr="00CA1278" w:rsidRDefault="004A1CC4" w:rsidP="004A1CC4">
      <w:pPr>
        <w:spacing w:after="0" w:line="240" w:lineRule="auto"/>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5.2. Сплата штрафних санкцій не звільнює винну Сторону від виконання взятих на себе зобов’язань за цим Договором.</w:t>
      </w:r>
    </w:p>
    <w:p w14:paraId="58B68E3D" w14:textId="77777777" w:rsidR="004A1CC4" w:rsidRPr="004A1CC4" w:rsidRDefault="004A1CC4" w:rsidP="004A1CC4">
      <w:pPr>
        <w:spacing w:after="0" w:line="240" w:lineRule="auto"/>
        <w:jc w:val="center"/>
        <w:rPr>
          <w:rFonts w:ascii="Times New Roman" w:eastAsia="Times New Roman" w:hAnsi="Times New Roman" w:cs="Times New Roman"/>
          <w:b/>
          <w:color w:val="000000"/>
          <w:lang w:val="ru-RU" w:eastAsia="ru-RU"/>
        </w:rPr>
      </w:pPr>
      <w:bookmarkStart w:id="25" w:name="BM87"/>
      <w:bookmarkEnd w:id="25"/>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val="uk-UA"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26700A28" w14:textId="5CCCB0F3" w:rsidR="00CA1278" w:rsidRPr="00CA1278" w:rsidRDefault="004A1CC4" w:rsidP="004A1CC4">
      <w:pPr>
        <w:spacing w:after="0" w:line="240" w:lineRule="auto"/>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 xml:space="preserve">6.4. </w:t>
      </w:r>
      <w:r w:rsidRPr="00CA1278">
        <w:rPr>
          <w:rFonts w:ascii="Times New Roman" w:eastAsia="Times New Roman" w:hAnsi="Times New Roman" w:cs="Times New Roman"/>
          <w:color w:val="000000"/>
          <w:lang w:val="uk-UA"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77777777" w:rsidR="004A1CC4" w:rsidRPr="004A1CC4" w:rsidRDefault="004A1CC4" w:rsidP="004A1CC4">
      <w:pPr>
        <w:spacing w:after="0" w:line="240" w:lineRule="auto"/>
        <w:jc w:val="center"/>
        <w:rPr>
          <w:rFonts w:ascii="Times New Roman" w:eastAsia="Times New Roman" w:hAnsi="Times New Roman" w:cs="Times New Roman"/>
          <w:b/>
          <w:bCs/>
          <w:lang w:val="uk-UA" w:eastAsia="ru-RU"/>
        </w:rPr>
      </w:pPr>
      <w:r w:rsidRPr="004A1CC4">
        <w:rPr>
          <w:rFonts w:ascii="Times New Roman" w:eastAsia="Times New Roman" w:hAnsi="Times New Roman" w:cs="Times New Roman"/>
          <w:b/>
          <w:bCs/>
          <w:lang w:val="uk-UA" w:eastAsia="ru-RU"/>
        </w:rPr>
        <w:t>7. ВИРІШЕННЯ СПОРІВ</w:t>
      </w:r>
    </w:p>
    <w:p w14:paraId="5732A176"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4A1CC4">
      <w:pPr>
        <w:spacing w:after="0" w:line="240" w:lineRule="auto"/>
        <w:jc w:val="both"/>
        <w:rPr>
          <w:rFonts w:ascii="Times New Roman" w:eastAsia="Times New Roman" w:hAnsi="Times New Roman" w:cs="Times New Roman"/>
          <w:sz w:val="24"/>
          <w:szCs w:val="20"/>
          <w:lang w:val="uk-UA" w:eastAsia="ru-RU"/>
        </w:rPr>
      </w:pPr>
      <w:r w:rsidRPr="004A1CC4">
        <w:rPr>
          <w:rFonts w:ascii="Times New Roman" w:eastAsia="Times New Roman" w:hAnsi="Times New Roman" w:cs="Times New Roman"/>
          <w:lang w:val="uk-UA"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4A1CC4">
      <w:pPr>
        <w:spacing w:after="0" w:line="240" w:lineRule="auto"/>
        <w:jc w:val="center"/>
        <w:rPr>
          <w:rFonts w:ascii="Times New Roman" w:eastAsia="Times New Roman" w:hAnsi="Times New Roman" w:cs="Times New Roman"/>
          <w:b/>
          <w:lang w:val="uk-UA" w:eastAsia="ru-RU"/>
        </w:rPr>
      </w:pPr>
      <w:r w:rsidRPr="004A1CC4">
        <w:rPr>
          <w:rFonts w:ascii="Times New Roman" w:eastAsia="Times New Roman" w:hAnsi="Times New Roman" w:cs="Times New Roman"/>
          <w:b/>
          <w:lang w:val="uk-UA" w:eastAsia="ru-RU"/>
        </w:rPr>
        <w:t>8. ГАРАНТІЇ</w:t>
      </w:r>
    </w:p>
    <w:p w14:paraId="57A667CD" w14:textId="77777777" w:rsidR="004A1CC4" w:rsidRPr="00CA1278" w:rsidRDefault="004A1CC4" w:rsidP="004A1CC4">
      <w:pPr>
        <w:spacing w:after="0" w:line="240" w:lineRule="auto"/>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4A1CC4">
      <w:pPr>
        <w:spacing w:after="0" w:line="240" w:lineRule="auto"/>
        <w:ind w:firstLine="442"/>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val="uk-UA"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4A1CC4">
      <w:pPr>
        <w:tabs>
          <w:tab w:val="left" w:pos="0"/>
        </w:tabs>
        <w:spacing w:after="0" w:line="228" w:lineRule="auto"/>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4A1CC4">
      <w:pPr>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DD6B319" w14:textId="18ED25B8" w:rsidR="004A1CC4" w:rsidRPr="004A1CC4" w:rsidRDefault="00BF3A73" w:rsidP="005A60A6">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Я</w:t>
      </w:r>
      <w:r w:rsidRPr="00BF3A73">
        <w:rPr>
          <w:rFonts w:ascii="Times New Roman" w:eastAsia="Times New Roman" w:hAnsi="Times New Roman" w:cs="Times New Roman"/>
          <w:lang w:val="uk-UA" w:eastAsia="ru-RU"/>
        </w:rPr>
        <w:t xml:space="preserve">кщо після укладення </w:t>
      </w:r>
      <w:r>
        <w:rPr>
          <w:rFonts w:ascii="Times New Roman" w:eastAsia="Times New Roman" w:hAnsi="Times New Roman" w:cs="Times New Roman"/>
          <w:lang w:val="uk-UA" w:eastAsia="ru-RU"/>
        </w:rPr>
        <w:t>цього Д</w:t>
      </w:r>
      <w:r w:rsidRPr="00BF3A73">
        <w:rPr>
          <w:rFonts w:ascii="Times New Roman" w:eastAsia="Times New Roman" w:hAnsi="Times New Roman" w:cs="Times New Roman"/>
          <w:lang w:val="uk-UA" w:eastAsia="ru-RU"/>
        </w:rPr>
        <w:t xml:space="preserve">оговору у </w:t>
      </w:r>
      <w:r>
        <w:rPr>
          <w:rFonts w:ascii="Times New Roman" w:eastAsia="Times New Roman" w:hAnsi="Times New Roman" w:cs="Times New Roman"/>
          <w:lang w:val="uk-UA" w:eastAsia="ru-RU"/>
        </w:rPr>
        <w:t>З</w:t>
      </w:r>
      <w:r w:rsidRPr="00BF3A73">
        <w:rPr>
          <w:rFonts w:ascii="Times New Roman" w:eastAsia="Times New Roman" w:hAnsi="Times New Roman" w:cs="Times New Roman"/>
          <w:lang w:val="uk-UA"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val="uk-UA" w:eastAsia="ru-RU"/>
        </w:rPr>
        <w:t>того самого Виконавця</w:t>
      </w:r>
      <w:r w:rsidR="00EF1DAF">
        <w:rPr>
          <w:rFonts w:ascii="Times New Roman" w:eastAsia="Times New Roman" w:hAnsi="Times New Roman" w:cs="Times New Roman"/>
          <w:lang w:val="uk-UA" w:eastAsia="ru-RU"/>
        </w:rPr>
        <w:t>, з яким укладено договір</w:t>
      </w:r>
      <w:r w:rsidRPr="00BF3A73">
        <w:rPr>
          <w:rFonts w:ascii="Times New Roman" w:eastAsia="Times New Roman" w:hAnsi="Times New Roman" w:cs="Times New Roman"/>
          <w:lang w:val="uk-UA" w:eastAsia="ru-RU"/>
        </w:rPr>
        <w:t xml:space="preserve"> за результатами проведення </w:t>
      </w:r>
      <w:r w:rsidR="00EF1DAF">
        <w:rPr>
          <w:rFonts w:ascii="Times New Roman" w:eastAsia="Times New Roman" w:hAnsi="Times New Roman" w:cs="Times New Roman"/>
          <w:lang w:val="uk-UA" w:eastAsia="ru-RU"/>
        </w:rPr>
        <w:t xml:space="preserve"> </w:t>
      </w:r>
      <w:r w:rsidRPr="00BF3A73">
        <w:rPr>
          <w:rFonts w:ascii="Times New Roman" w:eastAsia="Times New Roman" w:hAnsi="Times New Roman" w:cs="Times New Roman"/>
          <w:lang w:val="uk-UA" w:eastAsia="ru-RU"/>
        </w:rPr>
        <w:t>спрощеної закупівлі</w:t>
      </w:r>
      <w:r w:rsidR="00EF1DAF">
        <w:rPr>
          <w:rFonts w:ascii="Times New Roman" w:eastAsia="Times New Roman" w:hAnsi="Times New Roman" w:cs="Times New Roman"/>
          <w:lang w:val="uk-UA" w:eastAsia="ru-RU"/>
        </w:rPr>
        <w:t>, з</w:t>
      </w:r>
      <w:r w:rsidRPr="00BF3A73">
        <w:rPr>
          <w:rFonts w:ascii="Times New Roman" w:eastAsia="Times New Roman" w:hAnsi="Times New Roman" w:cs="Times New Roman"/>
          <w:lang w:val="uk-UA" w:eastAsia="ru-RU"/>
        </w:rPr>
        <w:t>акупівля додаткових аналогічних</w:t>
      </w:r>
      <w:r w:rsidR="005A52B0">
        <w:rPr>
          <w:rFonts w:ascii="Times New Roman" w:eastAsia="Times New Roman" w:hAnsi="Times New Roman" w:cs="Times New Roman"/>
          <w:lang w:val="uk-UA" w:eastAsia="ru-RU"/>
        </w:rPr>
        <w:t xml:space="preserve"> послуг</w:t>
      </w:r>
      <w:r w:rsidRPr="00BF3A73">
        <w:rPr>
          <w:rFonts w:ascii="Times New Roman" w:eastAsia="Times New Roman" w:hAnsi="Times New Roman" w:cs="Times New Roman"/>
          <w:lang w:val="uk-UA" w:eastAsia="ru-RU"/>
        </w:rPr>
        <w:t xml:space="preserve"> здійснюється протягом трьох років після укладення </w:t>
      </w:r>
      <w:r w:rsidR="00EF1DAF">
        <w:rPr>
          <w:rFonts w:ascii="Times New Roman" w:eastAsia="Times New Roman" w:hAnsi="Times New Roman" w:cs="Times New Roman"/>
          <w:lang w:val="uk-UA" w:eastAsia="ru-RU"/>
        </w:rPr>
        <w:t>цього Д</w:t>
      </w:r>
      <w:r w:rsidRPr="00BF3A73">
        <w:rPr>
          <w:rFonts w:ascii="Times New Roman" w:eastAsia="Times New Roman" w:hAnsi="Times New Roman" w:cs="Times New Roman"/>
          <w:lang w:val="uk-UA" w:eastAsia="ru-RU"/>
        </w:rPr>
        <w:t>оговору, якщо загальна вартість таких послуг не перевищу</w:t>
      </w:r>
      <w:r w:rsidR="00EF1DAF">
        <w:rPr>
          <w:rFonts w:ascii="Times New Roman" w:eastAsia="Times New Roman" w:hAnsi="Times New Roman" w:cs="Times New Roman"/>
          <w:lang w:val="uk-UA" w:eastAsia="ru-RU"/>
        </w:rPr>
        <w:t>ватиме</w:t>
      </w:r>
      <w:r w:rsidRPr="00BF3A73">
        <w:rPr>
          <w:rFonts w:ascii="Times New Roman" w:eastAsia="Times New Roman" w:hAnsi="Times New Roman" w:cs="Times New Roman"/>
          <w:lang w:val="uk-UA" w:eastAsia="ru-RU"/>
        </w:rPr>
        <w:t xml:space="preserve"> 50 відсотків ціни </w:t>
      </w:r>
      <w:r w:rsidR="00EF1DAF">
        <w:rPr>
          <w:rFonts w:ascii="Times New Roman" w:eastAsia="Times New Roman" w:hAnsi="Times New Roman" w:cs="Times New Roman"/>
          <w:lang w:val="uk-UA" w:eastAsia="ru-RU"/>
        </w:rPr>
        <w:t>цього Д</w:t>
      </w:r>
      <w:r w:rsidRPr="00BF3A73">
        <w:rPr>
          <w:rFonts w:ascii="Times New Roman" w:eastAsia="Times New Roman" w:hAnsi="Times New Roman" w:cs="Times New Roman"/>
          <w:lang w:val="uk-UA" w:eastAsia="ru-RU"/>
        </w:rPr>
        <w:t>оговору, укладеного за результатами проведення спрощеної закупівлі</w:t>
      </w:r>
      <w:r w:rsidR="00EF1DAF">
        <w:rPr>
          <w:rFonts w:ascii="Times New Roman" w:eastAsia="Times New Roman" w:hAnsi="Times New Roman" w:cs="Times New Roman"/>
          <w:lang w:val="uk-UA" w:eastAsia="ru-RU"/>
        </w:rPr>
        <w:t>.</w:t>
      </w:r>
      <w:r w:rsidR="004A1CC4" w:rsidRPr="00CA1278">
        <w:rPr>
          <w:rFonts w:ascii="Times New Roman" w:eastAsia="Times New Roman" w:hAnsi="Times New Roman" w:cs="Times New Roman"/>
          <w:lang w:val="uk-UA" w:eastAsia="ru-RU"/>
        </w:rPr>
        <w:tab/>
      </w:r>
      <w:r w:rsidR="004A1CC4" w:rsidRPr="00CA1278">
        <w:rPr>
          <w:rFonts w:ascii="Times New Roman" w:eastAsia="Times New Roman" w:hAnsi="Times New Roman" w:cs="Times New Roman"/>
          <w:lang w:val="uk-UA" w:eastAsia="ru-RU"/>
        </w:rPr>
        <w:tab/>
      </w:r>
      <w:r w:rsidR="004A1CC4" w:rsidRPr="00CA1278">
        <w:rPr>
          <w:rFonts w:ascii="Times New Roman" w:eastAsia="Times New Roman" w:hAnsi="Times New Roman" w:cs="Times New Roman"/>
          <w:lang w:val="uk-UA" w:eastAsia="ru-RU"/>
        </w:rPr>
        <w:tab/>
      </w:r>
      <w:r w:rsidR="004A1CC4" w:rsidRPr="004A1CC4">
        <w:rPr>
          <w:rFonts w:ascii="Times New Roman" w:eastAsia="Times New Roman" w:hAnsi="Times New Roman" w:cs="Times New Roman"/>
          <w:sz w:val="24"/>
          <w:szCs w:val="20"/>
          <w:lang w:val="uk-UA" w:eastAsia="ru-RU"/>
        </w:rPr>
        <w:tab/>
      </w:r>
      <w:r w:rsidR="005A60A6">
        <w:rPr>
          <w:rFonts w:ascii="Times New Roman" w:eastAsia="Times New Roman" w:hAnsi="Times New Roman" w:cs="Times New Roman"/>
          <w:sz w:val="24"/>
          <w:szCs w:val="20"/>
          <w:lang w:val="uk-UA" w:eastAsia="ru-RU"/>
        </w:rPr>
        <w:t xml:space="preserve">                  </w:t>
      </w:r>
      <w:r w:rsidR="004A1CC4" w:rsidRPr="004A1CC4">
        <w:rPr>
          <w:rFonts w:ascii="Times New Roman" w:eastAsia="Times New Roman" w:hAnsi="Times New Roman" w:cs="Times New Roman"/>
          <w:b/>
          <w:sz w:val="24"/>
          <w:szCs w:val="20"/>
          <w:lang w:val="uk-UA" w:eastAsia="ru-RU"/>
        </w:rPr>
        <w:t xml:space="preserve">10. </w:t>
      </w:r>
      <w:r w:rsidR="004A1CC4" w:rsidRPr="004A1CC4">
        <w:rPr>
          <w:rFonts w:ascii="Times New Roman" w:eastAsia="Times New Roman" w:hAnsi="Times New Roman" w:cs="Times New Roman"/>
          <w:b/>
          <w:bCs/>
          <w:lang w:val="uk-UA" w:eastAsia="ru-RU"/>
        </w:rPr>
        <w:t>ІНШІ УМОВИ ДОГОВОРУ</w:t>
      </w:r>
    </w:p>
    <w:p w14:paraId="50A19462"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10.2. Виконавець є платником ________________________________________</w:t>
      </w:r>
    </w:p>
    <w:p w14:paraId="0E84A603" w14:textId="4ACEB0E0"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 xml:space="preserve">10.3. </w:t>
      </w:r>
      <w:r w:rsidR="00801E65" w:rsidRPr="00801E65">
        <w:rPr>
          <w:rFonts w:ascii="Times New Roman" w:eastAsia="Times New Roman" w:hAnsi="Times New Roman" w:cs="Times New Roman"/>
          <w:lang w:val="uk-UA"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4A1CC4">
      <w:pPr>
        <w:spacing w:after="0" w:line="240" w:lineRule="auto"/>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4A1CC4">
      <w:pPr>
        <w:spacing w:after="0" w:line="240" w:lineRule="auto"/>
        <w:jc w:val="both"/>
        <w:rPr>
          <w:rFonts w:ascii="Times New Roman" w:eastAsia="Times New Roman" w:hAnsi="Times New Roman" w:cs="Times New Roman"/>
          <w:color w:val="000000"/>
          <w:lang w:val="uk-UA" w:eastAsia="ru-RU"/>
        </w:rPr>
      </w:pPr>
      <w:r w:rsidRPr="004A1CC4">
        <w:rPr>
          <w:rFonts w:ascii="Times New Roman" w:eastAsia="Times New Roman" w:hAnsi="Times New Roman" w:cs="Times New Roman"/>
          <w:lang w:val="uk-UA" w:eastAsia="ru-RU"/>
        </w:rPr>
        <w:t>10.8. Додатки до Договору (формуються при укладенні договору):</w:t>
      </w:r>
      <w:r w:rsidRPr="004A1CC4">
        <w:rPr>
          <w:rFonts w:ascii="Times New Roman" w:eastAsia="Times New Roman" w:hAnsi="Times New Roman" w:cs="Times New Roman"/>
          <w:color w:val="000000"/>
          <w:lang w:val="uk-UA" w:eastAsia="ru-RU"/>
        </w:rPr>
        <w:t xml:space="preserve"> </w:t>
      </w:r>
    </w:p>
    <w:p w14:paraId="07C93B22" w14:textId="77777777" w:rsidR="004A1CC4" w:rsidRPr="004A1CC4" w:rsidRDefault="004A1CC4" w:rsidP="004A1CC4">
      <w:pPr>
        <w:spacing w:after="0" w:line="240" w:lineRule="auto"/>
        <w:ind w:firstLine="442"/>
        <w:rPr>
          <w:rFonts w:ascii="Times New Roman" w:eastAsia="Times New Roman" w:hAnsi="Times New Roman" w:cs="Times New Roman"/>
          <w:sz w:val="24"/>
          <w:szCs w:val="20"/>
          <w:lang w:val="uk-UA" w:eastAsia="ru-RU"/>
        </w:rPr>
      </w:pPr>
      <w:r w:rsidRPr="004A1CC4">
        <w:rPr>
          <w:rFonts w:ascii="Times New Roman" w:eastAsia="Times New Roman" w:hAnsi="Times New Roman" w:cs="Times New Roman"/>
          <w:sz w:val="24"/>
          <w:szCs w:val="20"/>
          <w:lang w:val="uk-UA" w:eastAsia="ru-RU"/>
        </w:rPr>
        <w:t xml:space="preserve"> Додаток № 1 - Договірна ціна.</w:t>
      </w:r>
    </w:p>
    <w:p w14:paraId="4DEE4983" w14:textId="77777777" w:rsidR="004A1CC4" w:rsidRPr="004A1CC4" w:rsidRDefault="004A1CC4" w:rsidP="004A1CC4">
      <w:pPr>
        <w:spacing w:after="0" w:line="240" w:lineRule="auto"/>
        <w:ind w:firstLine="442"/>
        <w:rPr>
          <w:rFonts w:ascii="Times New Roman" w:eastAsia="Times New Roman" w:hAnsi="Times New Roman" w:cs="Times New Roman"/>
          <w:sz w:val="24"/>
          <w:szCs w:val="20"/>
          <w:lang w:val="uk-UA" w:eastAsia="ru-RU"/>
        </w:rPr>
      </w:pPr>
      <w:r w:rsidRPr="004A1CC4">
        <w:rPr>
          <w:rFonts w:ascii="Times New Roman" w:eastAsia="Times New Roman" w:hAnsi="Times New Roman" w:cs="Times New Roman"/>
          <w:sz w:val="24"/>
          <w:szCs w:val="20"/>
          <w:lang w:val="uk-UA" w:eastAsia="ru-RU"/>
        </w:rPr>
        <w:t xml:space="preserve"> Додаток № 2 – Технічне завдання.</w:t>
      </w:r>
    </w:p>
    <w:p w14:paraId="49870F57" w14:textId="77777777" w:rsidR="004A1CC4" w:rsidRPr="004A1CC4" w:rsidRDefault="004A1CC4" w:rsidP="004A1CC4">
      <w:pPr>
        <w:spacing w:after="0" w:line="240" w:lineRule="auto"/>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12.  АДРЕСИ, БАНКІВСЬКІ РЕКВІЗИТИ, ПІДПИСИ СТОРІН</w:t>
      </w:r>
    </w:p>
    <w:p w14:paraId="5D6453E5" w14:textId="77777777" w:rsidR="004A1CC4" w:rsidRPr="004A1CC4" w:rsidRDefault="004A1CC4" w:rsidP="004A1CC4">
      <w:pPr>
        <w:spacing w:after="0" w:line="240" w:lineRule="auto"/>
        <w:jc w:val="center"/>
        <w:rPr>
          <w:rFonts w:ascii="Times New Roman" w:eastAsia="Times New Roman" w:hAnsi="Times New Roman" w:cs="Times New Roman"/>
          <w:b/>
          <w:bCs/>
          <w:lang w:val="ru-RU" w:eastAsia="ru-RU"/>
        </w:rPr>
      </w:pPr>
    </w:p>
    <w:p w14:paraId="62D9ABEA" w14:textId="3F9A97A8" w:rsidR="004A1CC4" w:rsidRPr="004A1CC4" w:rsidRDefault="004A1CC4" w:rsidP="0002549B">
      <w:pPr>
        <w:spacing w:after="0" w:line="240" w:lineRule="auto"/>
        <w:jc w:val="both"/>
        <w:rPr>
          <w:rFonts w:ascii="Times New Roman" w:eastAsia="Times New Roman" w:hAnsi="Times New Roman" w:cs="Times New Roman"/>
          <w:sz w:val="24"/>
          <w:szCs w:val="24"/>
          <w:lang w:val="uk-UA"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sectPr w:rsidR="004A1CC4" w:rsidRPr="004A1CC4" w:rsidSect="002005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D3FD9"/>
    <w:rsid w:val="00200592"/>
    <w:rsid w:val="00287462"/>
    <w:rsid w:val="003B0192"/>
    <w:rsid w:val="004A1CC4"/>
    <w:rsid w:val="005A52B0"/>
    <w:rsid w:val="005A60A6"/>
    <w:rsid w:val="006635FB"/>
    <w:rsid w:val="0067056D"/>
    <w:rsid w:val="00801E65"/>
    <w:rsid w:val="008F5184"/>
    <w:rsid w:val="00953849"/>
    <w:rsid w:val="009A782C"/>
    <w:rsid w:val="00A33CF6"/>
    <w:rsid w:val="00A3510F"/>
    <w:rsid w:val="00B36168"/>
    <w:rsid w:val="00BF3A73"/>
    <w:rsid w:val="00C66522"/>
    <w:rsid w:val="00CA1278"/>
    <w:rsid w:val="00CA679E"/>
    <w:rsid w:val="00D7370C"/>
    <w:rsid w:val="00E15AFB"/>
    <w:rsid w:val="00E24357"/>
    <w:rsid w:val="00E6208B"/>
    <w:rsid w:val="00E62935"/>
    <w:rsid w:val="00E70412"/>
    <w:rsid w:val="00EF1DAF"/>
    <w:rsid w:val="00F26224"/>
    <w:rsid w:val="00F412F1"/>
    <w:rsid w:val="00F623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lang w:val="uk-UA"/>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val="uk-UA"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val="uk-UA"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val="uk-UA"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2022-08-11T09:37:00Z</dcterms:created>
  <dcterms:modified xsi:type="dcterms:W3CDTF">2022-08-12T13:06:00Z</dcterms:modified>
</cp:coreProperties>
</file>