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1A" w:rsidRDefault="00FB3A7F">
      <w:pPr>
        <w:pStyle w:val="af4"/>
        <w:shd w:val="clear" w:color="auto" w:fill="FFFFFF"/>
        <w:spacing w:before="0" w:after="0" w:line="240" w:lineRule="auto"/>
        <w:ind w:left="7597"/>
        <w:jc w:val="left"/>
        <w:rPr>
          <w:b/>
          <w:bCs/>
          <w:sz w:val="20"/>
          <w:szCs w:val="20"/>
        </w:rPr>
      </w:pPr>
      <w:bookmarkStart w:id="0" w:name="__DdeLink__2511_348272876"/>
      <w:bookmarkEnd w:id="0"/>
      <w:r>
        <w:rPr>
          <w:b/>
          <w:bCs/>
          <w:sz w:val="20"/>
          <w:szCs w:val="20"/>
        </w:rPr>
        <w:t>Д</w:t>
      </w:r>
      <w:r w:rsidR="00D95B98">
        <w:rPr>
          <w:b/>
          <w:bCs/>
          <w:sz w:val="20"/>
          <w:szCs w:val="20"/>
        </w:rPr>
        <w:t>одаток № 2</w:t>
      </w:r>
    </w:p>
    <w:p w:rsidR="00FD351A" w:rsidRDefault="00FB3A7F">
      <w:pPr>
        <w:pStyle w:val="af4"/>
        <w:shd w:val="clear" w:color="auto" w:fill="FFFFFF"/>
        <w:spacing w:before="0" w:after="0" w:line="240" w:lineRule="auto"/>
        <w:ind w:left="7597"/>
        <w:jc w:val="lef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до Оголошення про</w:t>
      </w:r>
    </w:p>
    <w:p w:rsidR="00FD351A" w:rsidRDefault="00FB3A7F">
      <w:pPr>
        <w:pStyle w:val="af4"/>
        <w:shd w:val="clear" w:color="auto" w:fill="FFFFFF"/>
        <w:spacing w:before="0" w:after="0" w:line="240" w:lineRule="auto"/>
        <w:ind w:firstLine="7597"/>
        <w:jc w:val="lef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проведення спрощеної </w:t>
      </w:r>
    </w:p>
    <w:p w:rsidR="00FD351A" w:rsidRDefault="00FB3A7F">
      <w:pPr>
        <w:pStyle w:val="af4"/>
        <w:shd w:val="clear" w:color="auto" w:fill="FFFFFF"/>
        <w:spacing w:before="0" w:after="0" w:line="240" w:lineRule="auto"/>
        <w:ind w:firstLine="7597"/>
        <w:jc w:val="lef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закупівлі </w:t>
      </w:r>
    </w:p>
    <w:p w:rsidR="00FD351A" w:rsidRDefault="00FD351A">
      <w:pPr>
        <w:pStyle w:val="af4"/>
        <w:spacing w:before="0" w:after="0"/>
        <w:ind w:firstLine="567"/>
        <w:jc w:val="right"/>
        <w:rPr>
          <w:szCs w:val="28"/>
          <w:lang w:eastAsia="ru-RU"/>
        </w:rPr>
      </w:pPr>
    </w:p>
    <w:p w:rsidR="00FD351A" w:rsidRDefault="00FB3A7F">
      <w:pPr>
        <w:ind w:firstLine="567"/>
        <w:jc w:val="center"/>
      </w:pPr>
      <w:bookmarkStart w:id="1" w:name="__DdeLink__2511_3482728761"/>
      <w:bookmarkEnd w:id="1"/>
      <w:r>
        <w:rPr>
          <w:rFonts w:eastAsia="Times New Roman" w:cs="Times New Roman"/>
          <w:b/>
          <w:color w:val="000000"/>
          <w:spacing w:val="14"/>
          <w:sz w:val="24"/>
          <w:szCs w:val="24"/>
          <w:lang w:eastAsia="ru-RU"/>
        </w:rPr>
        <w:t>ІНФОРМАЦІЯ ПРО ТЕХНІЧНІ, ЯКІСНІ ТА КІЛЬКІСНІ ХАРАКТЕРИСТИКИ ПРЕДМЕТА ЗАКУПІВЛІ</w:t>
      </w:r>
    </w:p>
    <w:p w:rsidR="00D95B98" w:rsidRPr="00D95B98" w:rsidRDefault="00FB3A7F" w:rsidP="00D95B98">
      <w:pPr>
        <w:spacing w:after="0"/>
        <w:jc w:val="center"/>
        <w:rPr>
          <w:rFonts w:eastAsia="SimSun" w:cs="Times New Roman"/>
          <w:b/>
          <w:bCs/>
          <w:color w:val="202124"/>
          <w:kern w:val="2"/>
          <w:sz w:val="24"/>
          <w:szCs w:val="24"/>
          <w:lang w:eastAsia="ru-RU" w:bidi="hi-IN"/>
        </w:rPr>
      </w:pPr>
      <w:r>
        <w:rPr>
          <w:rFonts w:cs="Times New Roman"/>
          <w:b/>
          <w:bCs/>
          <w:sz w:val="24"/>
          <w:szCs w:val="24"/>
          <w:lang w:val="ru-RU" w:eastAsia="uk-UA"/>
        </w:rPr>
        <w:t xml:space="preserve">Предмет </w:t>
      </w:r>
      <w:proofErr w:type="spellStart"/>
      <w:r>
        <w:rPr>
          <w:rFonts w:cs="Times New Roman"/>
          <w:b/>
          <w:bCs/>
          <w:sz w:val="24"/>
          <w:szCs w:val="24"/>
          <w:lang w:val="ru-RU" w:eastAsia="uk-UA"/>
        </w:rPr>
        <w:t>закупівлі</w:t>
      </w:r>
      <w:proofErr w:type="spellEnd"/>
      <w:r>
        <w:rPr>
          <w:rFonts w:cs="Times New Roman"/>
          <w:b/>
          <w:bCs/>
          <w:sz w:val="24"/>
          <w:szCs w:val="24"/>
          <w:lang w:val="ru-RU" w:eastAsia="uk-UA"/>
        </w:rPr>
        <w:t xml:space="preserve">: </w:t>
      </w:r>
      <w:bookmarkStart w:id="2" w:name="__DdeLink__716_3536165662"/>
      <w:bookmarkStart w:id="3" w:name="__DdeLink__15199_599076153"/>
      <w:bookmarkStart w:id="4" w:name="__DdeLink__4501_599076153"/>
      <w:bookmarkStart w:id="5" w:name="__DdeLink__5296_599076153"/>
      <w:bookmarkEnd w:id="2"/>
      <w:r>
        <w:rPr>
          <w:rStyle w:val="ng-binding1"/>
          <w:rFonts w:eastAsia="SimSun" w:cs="Times New Roman"/>
          <w:b/>
          <w:bCs/>
          <w:color w:val="202124"/>
          <w:kern w:val="2"/>
          <w:sz w:val="24"/>
          <w:szCs w:val="24"/>
          <w:lang w:eastAsia="ru-RU" w:bidi="hi-IN"/>
        </w:rPr>
        <w:t xml:space="preserve">ДК </w:t>
      </w:r>
      <w:proofErr w:type="gramStart"/>
      <w:r>
        <w:rPr>
          <w:rStyle w:val="ng-binding1"/>
          <w:rFonts w:eastAsia="SimSun" w:cs="Times New Roman"/>
          <w:b/>
          <w:bCs/>
          <w:color w:val="202124"/>
          <w:kern w:val="2"/>
          <w:sz w:val="24"/>
          <w:szCs w:val="24"/>
          <w:lang w:eastAsia="ru-RU" w:bidi="hi-IN"/>
        </w:rPr>
        <w:t>021:2015 :</w:t>
      </w:r>
      <w:proofErr w:type="gramEnd"/>
      <w:r>
        <w:rPr>
          <w:rStyle w:val="ng-binding1"/>
          <w:rFonts w:eastAsia="SimSun" w:cs="Times New Roman"/>
          <w:b/>
          <w:bCs/>
          <w:color w:val="202124"/>
          <w:kern w:val="2"/>
          <w:sz w:val="24"/>
          <w:szCs w:val="24"/>
          <w:lang w:eastAsia="ru-RU" w:bidi="hi-IN"/>
        </w:rPr>
        <w:t xml:space="preserve"> </w:t>
      </w:r>
      <w:r w:rsidR="00D95B98" w:rsidRPr="00D95B98">
        <w:rPr>
          <w:rFonts w:eastAsia="SimSun" w:cs="Times New Roman"/>
          <w:b/>
          <w:bCs/>
          <w:color w:val="202124"/>
          <w:kern w:val="2"/>
          <w:sz w:val="24"/>
          <w:szCs w:val="24"/>
          <w:lang w:eastAsia="ru-RU" w:bidi="hi-IN"/>
        </w:rPr>
        <w:t>09132000-3 -Бензин А-9</w:t>
      </w:r>
      <w:r w:rsidR="00C30A79">
        <w:rPr>
          <w:rFonts w:eastAsia="SimSun" w:cs="Times New Roman"/>
          <w:b/>
          <w:bCs/>
          <w:color w:val="202124"/>
          <w:kern w:val="2"/>
          <w:sz w:val="24"/>
          <w:szCs w:val="24"/>
          <w:lang w:eastAsia="ru-RU" w:bidi="hi-IN"/>
        </w:rPr>
        <w:t>5</w:t>
      </w:r>
      <w:r w:rsidR="00D95B98" w:rsidRPr="00D95B98">
        <w:rPr>
          <w:rFonts w:eastAsia="SimSun" w:cs="Times New Roman"/>
          <w:b/>
          <w:bCs/>
          <w:color w:val="202124"/>
          <w:kern w:val="2"/>
          <w:sz w:val="24"/>
          <w:szCs w:val="24"/>
          <w:lang w:eastAsia="ru-RU" w:bidi="hi-IN"/>
        </w:rPr>
        <w:t xml:space="preserve"> талони </w:t>
      </w:r>
      <w:proofErr w:type="spellStart"/>
      <w:r w:rsidR="00D95B98" w:rsidRPr="00D95B98">
        <w:rPr>
          <w:rFonts w:eastAsia="SimSun" w:cs="Times New Roman"/>
          <w:b/>
          <w:bCs/>
          <w:color w:val="202124"/>
          <w:kern w:val="2"/>
          <w:sz w:val="24"/>
          <w:szCs w:val="24"/>
          <w:lang w:eastAsia="ru-RU" w:bidi="hi-IN"/>
        </w:rPr>
        <w:t>скретч</w:t>
      </w:r>
      <w:proofErr w:type="spellEnd"/>
      <w:r w:rsidR="00D95B98" w:rsidRPr="00D95B98">
        <w:rPr>
          <w:rFonts w:eastAsia="SimSun" w:cs="Times New Roman"/>
          <w:b/>
          <w:bCs/>
          <w:color w:val="202124"/>
          <w:kern w:val="2"/>
          <w:sz w:val="24"/>
          <w:szCs w:val="24"/>
          <w:lang w:eastAsia="ru-RU" w:bidi="hi-IN"/>
        </w:rPr>
        <w:t xml:space="preserve"> /картки </w:t>
      </w:r>
    </w:p>
    <w:p w:rsidR="00FD351A" w:rsidRDefault="00FD351A">
      <w:pPr>
        <w:spacing w:after="0"/>
        <w:jc w:val="center"/>
      </w:pPr>
      <w:bookmarkStart w:id="6" w:name="__DdeLink__4536_2403216637"/>
    </w:p>
    <w:bookmarkEnd w:id="3"/>
    <w:bookmarkEnd w:id="4"/>
    <w:bookmarkEnd w:id="5"/>
    <w:bookmarkEnd w:id="6"/>
    <w:p w:rsidR="00FB3A7F" w:rsidRPr="00FB3A7F" w:rsidRDefault="00FB3A7F" w:rsidP="00FB3A7F">
      <w:pPr>
        <w:overflowPunct/>
        <w:spacing w:after="0" w:line="240" w:lineRule="auto"/>
        <w:jc w:val="left"/>
        <w:rPr>
          <w:rFonts w:eastAsia="Times New Roman" w:cs="Times New Roman"/>
          <w:color w:val="auto"/>
        </w:rPr>
      </w:pPr>
      <w:r w:rsidRPr="00FB3A7F">
        <w:rPr>
          <w:rFonts w:eastAsia="Times New Roman" w:cs="Times New Roman"/>
          <w:color w:val="auto"/>
        </w:rPr>
        <w:t>Обсяги та предмет закупівлі: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3947"/>
        <w:gridCol w:w="2370"/>
        <w:gridCol w:w="2394"/>
      </w:tblGrid>
      <w:tr w:rsidR="00FB3A7F" w:rsidRPr="00FB3A7F" w:rsidTr="00E01B93">
        <w:tc>
          <w:tcPr>
            <w:tcW w:w="918" w:type="dxa"/>
          </w:tcPr>
          <w:p w:rsidR="00FB3A7F" w:rsidRPr="00FB3A7F" w:rsidRDefault="00FB3A7F" w:rsidP="00FB3A7F">
            <w:pPr>
              <w:overflowPunct/>
              <w:spacing w:after="0" w:line="240" w:lineRule="auto"/>
              <w:jc w:val="left"/>
              <w:rPr>
                <w:rFonts w:eastAsia="Times New Roman" w:cs="Times New Roman"/>
                <w:color w:val="auto"/>
              </w:rPr>
            </w:pPr>
            <w:r w:rsidRPr="00FB3A7F">
              <w:rPr>
                <w:rFonts w:eastAsia="Times New Roman" w:cs="Times New Roman"/>
                <w:color w:val="auto"/>
              </w:rPr>
              <w:t>№п/п</w:t>
            </w:r>
          </w:p>
        </w:tc>
        <w:tc>
          <w:tcPr>
            <w:tcW w:w="3947" w:type="dxa"/>
          </w:tcPr>
          <w:p w:rsidR="00FB3A7F" w:rsidRPr="00FB3A7F" w:rsidRDefault="00FB3A7F" w:rsidP="00FB3A7F">
            <w:pPr>
              <w:overflowPunct/>
              <w:spacing w:after="0" w:line="240" w:lineRule="auto"/>
              <w:jc w:val="left"/>
              <w:rPr>
                <w:rFonts w:eastAsia="Times New Roman" w:cs="Times New Roman"/>
                <w:color w:val="auto"/>
              </w:rPr>
            </w:pPr>
            <w:r w:rsidRPr="00FB3A7F">
              <w:rPr>
                <w:rFonts w:eastAsia="Times New Roman" w:cs="Times New Roman"/>
                <w:color w:val="auto"/>
              </w:rPr>
              <w:t>Найменування товару</w:t>
            </w:r>
          </w:p>
        </w:tc>
        <w:tc>
          <w:tcPr>
            <w:tcW w:w="2370" w:type="dxa"/>
          </w:tcPr>
          <w:p w:rsidR="00FB3A7F" w:rsidRPr="00FB3A7F" w:rsidRDefault="00FB3A7F" w:rsidP="00FB3A7F">
            <w:pPr>
              <w:overflowPunct/>
              <w:spacing w:after="0" w:line="240" w:lineRule="auto"/>
              <w:jc w:val="left"/>
              <w:rPr>
                <w:rFonts w:eastAsia="Times New Roman" w:cs="Times New Roman"/>
                <w:color w:val="auto"/>
              </w:rPr>
            </w:pPr>
            <w:r w:rsidRPr="00FB3A7F">
              <w:rPr>
                <w:rFonts w:eastAsia="Times New Roman" w:cs="Times New Roman"/>
                <w:color w:val="auto"/>
              </w:rPr>
              <w:t>Одиниця виміру</w:t>
            </w:r>
          </w:p>
        </w:tc>
        <w:tc>
          <w:tcPr>
            <w:tcW w:w="2394" w:type="dxa"/>
          </w:tcPr>
          <w:p w:rsidR="00FB3A7F" w:rsidRPr="00FB3A7F" w:rsidRDefault="00FB3A7F" w:rsidP="00FB3A7F">
            <w:pPr>
              <w:overflowPunct/>
              <w:spacing w:after="0" w:line="240" w:lineRule="auto"/>
              <w:jc w:val="left"/>
              <w:rPr>
                <w:rFonts w:eastAsia="Times New Roman" w:cs="Times New Roman"/>
                <w:color w:val="auto"/>
              </w:rPr>
            </w:pPr>
            <w:r w:rsidRPr="00FB3A7F">
              <w:rPr>
                <w:rFonts w:eastAsia="Times New Roman" w:cs="Times New Roman"/>
                <w:color w:val="auto"/>
              </w:rPr>
              <w:t>Кількість</w:t>
            </w:r>
          </w:p>
        </w:tc>
      </w:tr>
      <w:tr w:rsidR="00FB3A7F" w:rsidRPr="00FB3A7F" w:rsidTr="00E01B93">
        <w:tc>
          <w:tcPr>
            <w:tcW w:w="918" w:type="dxa"/>
          </w:tcPr>
          <w:p w:rsidR="00FB3A7F" w:rsidRPr="00FB3A7F" w:rsidRDefault="00FB3A7F" w:rsidP="00FB3A7F">
            <w:pPr>
              <w:overflowPunct/>
              <w:spacing w:after="0" w:line="240" w:lineRule="auto"/>
              <w:jc w:val="left"/>
              <w:rPr>
                <w:rFonts w:eastAsia="Times New Roman" w:cs="Times New Roman"/>
                <w:color w:val="auto"/>
              </w:rPr>
            </w:pPr>
            <w:r w:rsidRPr="00FB3A7F">
              <w:rPr>
                <w:rFonts w:eastAsia="Times New Roman" w:cs="Times New Roman"/>
                <w:color w:val="auto"/>
              </w:rPr>
              <w:t>1</w:t>
            </w:r>
          </w:p>
        </w:tc>
        <w:tc>
          <w:tcPr>
            <w:tcW w:w="3947" w:type="dxa"/>
          </w:tcPr>
          <w:p w:rsidR="00FB3A7F" w:rsidRPr="00FB3A7F" w:rsidRDefault="00B66386" w:rsidP="00FB3A7F">
            <w:pPr>
              <w:overflowPunct/>
              <w:spacing w:after="0" w:line="240" w:lineRule="auto"/>
              <w:jc w:val="left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Бензин А-92</w:t>
            </w:r>
          </w:p>
        </w:tc>
        <w:tc>
          <w:tcPr>
            <w:tcW w:w="2370" w:type="dxa"/>
          </w:tcPr>
          <w:p w:rsidR="00FB3A7F" w:rsidRPr="00FB3A7F" w:rsidRDefault="00FB3A7F" w:rsidP="00FB3A7F">
            <w:pPr>
              <w:overflowPunct/>
              <w:spacing w:after="0" w:line="240" w:lineRule="auto"/>
              <w:jc w:val="left"/>
              <w:rPr>
                <w:rFonts w:eastAsia="Times New Roman" w:cs="Times New Roman"/>
                <w:color w:val="auto"/>
              </w:rPr>
            </w:pPr>
            <w:r w:rsidRPr="00FB3A7F">
              <w:rPr>
                <w:rFonts w:eastAsia="Times New Roman" w:cs="Times New Roman"/>
                <w:color w:val="auto"/>
              </w:rPr>
              <w:t>літр</w:t>
            </w:r>
          </w:p>
        </w:tc>
        <w:tc>
          <w:tcPr>
            <w:tcW w:w="2394" w:type="dxa"/>
          </w:tcPr>
          <w:p w:rsidR="00FB3A7F" w:rsidRPr="00FB3A7F" w:rsidRDefault="00B66386" w:rsidP="00D95B98">
            <w:pPr>
              <w:overflowPunct/>
              <w:spacing w:after="0" w:line="240" w:lineRule="auto"/>
              <w:jc w:val="left"/>
              <w:rPr>
                <w:rFonts w:eastAsia="Times New Roman" w:cs="Times New Roman"/>
                <w:color w:val="auto"/>
                <w:lang w:val="en-US"/>
              </w:rPr>
            </w:pPr>
            <w:r>
              <w:rPr>
                <w:rFonts w:eastAsia="Times New Roman" w:cs="Times New Roman"/>
                <w:color w:val="auto"/>
              </w:rPr>
              <w:t>5</w:t>
            </w:r>
            <w:r w:rsidR="00D95B98">
              <w:rPr>
                <w:rFonts w:eastAsia="Times New Roman" w:cs="Times New Roman"/>
                <w:color w:val="auto"/>
              </w:rPr>
              <w:t>00</w:t>
            </w:r>
          </w:p>
        </w:tc>
      </w:tr>
    </w:tbl>
    <w:p w:rsidR="00FB3A7F" w:rsidRDefault="00FB3A7F" w:rsidP="00FB3A7F">
      <w:pPr>
        <w:overflowPunct/>
        <w:spacing w:after="0" w:line="240" w:lineRule="auto"/>
        <w:jc w:val="left"/>
        <w:rPr>
          <w:rFonts w:eastAsia="Times New Roman" w:cs="Times New Roman"/>
          <w:color w:val="auto"/>
        </w:rPr>
      </w:pPr>
      <w:r w:rsidRPr="00FB3A7F">
        <w:rPr>
          <w:rFonts w:eastAsia="Times New Roman" w:cs="Times New Roman"/>
          <w:color w:val="auto"/>
        </w:rPr>
        <w:tab/>
      </w:r>
    </w:p>
    <w:p w:rsidR="00FB3A7F" w:rsidRPr="00FB3A7F" w:rsidRDefault="00FB3A7F" w:rsidP="00FB3A7F">
      <w:pPr>
        <w:overflowPunct/>
        <w:spacing w:after="0" w:line="240" w:lineRule="auto"/>
        <w:jc w:val="left"/>
        <w:rPr>
          <w:rFonts w:eastAsia="Times New Roman" w:cs="Times New Roman"/>
          <w:color w:val="auto"/>
          <w:sz w:val="24"/>
          <w:szCs w:val="24"/>
        </w:rPr>
      </w:pPr>
      <w:r w:rsidRPr="00FB3A7F">
        <w:rPr>
          <w:rFonts w:eastAsia="Times New Roman" w:cs="Times New Roman"/>
          <w:color w:val="auto"/>
          <w:sz w:val="24"/>
          <w:szCs w:val="24"/>
        </w:rPr>
        <w:t>Якість нафтопродуктів повинна відповідати діючим в Україні  і підтверджуватися  сертифікатом відповідності для серійного виробництва, виданого органом з сертифікації продукції.</w:t>
      </w:r>
    </w:p>
    <w:p w:rsidR="00FB3A7F" w:rsidRPr="00FB3A7F" w:rsidRDefault="00FB3A7F" w:rsidP="00FB3A7F">
      <w:pPr>
        <w:overflowPunct/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:rsidR="00FB3A7F" w:rsidRPr="00FB3A7F" w:rsidRDefault="00FB3A7F" w:rsidP="00FB3A7F">
      <w:pPr>
        <w:overflowPunct/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  <w:r w:rsidRPr="00FB3A7F">
        <w:rPr>
          <w:rFonts w:eastAsia="Times New Roman" w:cs="Times New Roman"/>
          <w:color w:val="auto"/>
          <w:sz w:val="24"/>
          <w:szCs w:val="24"/>
        </w:rPr>
        <w:t xml:space="preserve">2.Поставка ( талонів </w:t>
      </w:r>
      <w:proofErr w:type="spellStart"/>
      <w:r w:rsidRPr="00FB3A7F">
        <w:rPr>
          <w:rFonts w:eastAsia="Times New Roman" w:cs="Times New Roman"/>
          <w:color w:val="auto"/>
          <w:sz w:val="24"/>
          <w:szCs w:val="24"/>
        </w:rPr>
        <w:t>скретч</w:t>
      </w:r>
      <w:proofErr w:type="spellEnd"/>
      <w:r w:rsidRPr="00FB3A7F">
        <w:rPr>
          <w:rFonts w:eastAsia="Times New Roman" w:cs="Times New Roman"/>
          <w:color w:val="auto"/>
          <w:sz w:val="24"/>
          <w:szCs w:val="24"/>
        </w:rPr>
        <w:t xml:space="preserve"> /карток ) від  Постачальника Покупцю проводиться в строк  ( термін):</w:t>
      </w:r>
      <w:r>
        <w:rPr>
          <w:rFonts w:eastAsia="Times New Roman" w:cs="Times New Roman"/>
          <w:color w:val="auto"/>
          <w:sz w:val="24"/>
          <w:szCs w:val="24"/>
        </w:rPr>
        <w:t xml:space="preserve"> протягом 202</w:t>
      </w:r>
      <w:r w:rsidR="00B66386">
        <w:rPr>
          <w:rFonts w:eastAsia="Times New Roman" w:cs="Times New Roman"/>
          <w:color w:val="auto"/>
          <w:sz w:val="24"/>
          <w:szCs w:val="24"/>
        </w:rPr>
        <w:t>3</w:t>
      </w:r>
      <w:bookmarkStart w:id="7" w:name="_GoBack"/>
      <w:bookmarkEnd w:id="7"/>
      <w:r w:rsidRPr="00FB3A7F"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року</w:t>
      </w:r>
      <w:r w:rsidRPr="00FB3A7F">
        <w:rPr>
          <w:rFonts w:eastAsia="Times New Roman" w:cs="Times New Roman"/>
          <w:color w:val="auto"/>
          <w:sz w:val="24"/>
          <w:szCs w:val="24"/>
        </w:rPr>
        <w:t xml:space="preserve">. Поставка здійснюється за адресою: </w:t>
      </w:r>
      <w:proofErr w:type="spellStart"/>
      <w:r w:rsidRPr="00FB3A7F">
        <w:rPr>
          <w:rFonts w:eastAsia="Times New Roman" w:cs="Times New Roman"/>
          <w:bCs/>
          <w:color w:val="auto"/>
          <w:sz w:val="24"/>
          <w:szCs w:val="24"/>
          <w:lang w:val="ru-RU"/>
        </w:rPr>
        <w:t>вул.Пушкіна</w:t>
      </w:r>
      <w:proofErr w:type="spellEnd"/>
      <w:r w:rsidRPr="00FB3A7F">
        <w:rPr>
          <w:rFonts w:eastAsia="Times New Roman" w:cs="Times New Roman"/>
          <w:bCs/>
          <w:color w:val="auto"/>
          <w:sz w:val="24"/>
          <w:szCs w:val="24"/>
          <w:lang w:val="ru-RU"/>
        </w:rPr>
        <w:t xml:space="preserve"> 47, </w:t>
      </w:r>
      <w:proofErr w:type="spellStart"/>
      <w:r w:rsidRPr="00FB3A7F">
        <w:rPr>
          <w:rFonts w:eastAsia="Times New Roman" w:cs="Times New Roman"/>
          <w:bCs/>
          <w:color w:val="auto"/>
          <w:sz w:val="24"/>
          <w:szCs w:val="24"/>
          <w:lang w:val="ru-RU"/>
        </w:rPr>
        <w:t>Хмельницька</w:t>
      </w:r>
      <w:proofErr w:type="spellEnd"/>
      <w:r w:rsidRPr="00FB3A7F">
        <w:rPr>
          <w:rFonts w:eastAsia="Times New Roman" w:cs="Times New Roman"/>
          <w:bCs/>
          <w:color w:val="auto"/>
          <w:sz w:val="24"/>
          <w:szCs w:val="24"/>
          <w:lang w:val="ru-RU"/>
        </w:rPr>
        <w:t xml:space="preserve"> область, </w:t>
      </w:r>
      <w:proofErr w:type="spellStart"/>
      <w:r w:rsidRPr="00FB3A7F">
        <w:rPr>
          <w:rFonts w:eastAsia="Times New Roman" w:cs="Times New Roman"/>
          <w:bCs/>
          <w:color w:val="auto"/>
          <w:sz w:val="24"/>
          <w:szCs w:val="24"/>
          <w:lang w:val="ru-RU"/>
        </w:rPr>
        <w:t>місто</w:t>
      </w:r>
      <w:proofErr w:type="spellEnd"/>
      <w:r w:rsidRPr="00FB3A7F">
        <w:rPr>
          <w:rFonts w:eastAsia="Times New Roman" w:cs="Times New Roman"/>
          <w:bCs/>
          <w:color w:val="auto"/>
          <w:sz w:val="24"/>
          <w:szCs w:val="24"/>
          <w:lang w:val="ru-RU"/>
        </w:rPr>
        <w:t xml:space="preserve">  </w:t>
      </w:r>
      <w:proofErr w:type="spellStart"/>
      <w:r w:rsidRPr="00FB3A7F">
        <w:rPr>
          <w:rFonts w:eastAsia="Times New Roman" w:cs="Times New Roman"/>
          <w:bCs/>
          <w:color w:val="auto"/>
          <w:sz w:val="24"/>
          <w:szCs w:val="24"/>
          <w:lang w:val="ru-RU"/>
        </w:rPr>
        <w:t>Старокостянтинів</w:t>
      </w:r>
      <w:proofErr w:type="spellEnd"/>
      <w:r w:rsidRPr="00FB3A7F">
        <w:rPr>
          <w:rFonts w:eastAsia="Times New Roman" w:cs="Times New Roman"/>
          <w:bCs/>
          <w:color w:val="auto"/>
          <w:sz w:val="24"/>
          <w:szCs w:val="24"/>
          <w:lang w:val="ru-RU"/>
        </w:rPr>
        <w:t xml:space="preserve"> , 31100</w:t>
      </w:r>
    </w:p>
    <w:p w:rsidR="00FB3A7F" w:rsidRPr="00FB3A7F" w:rsidRDefault="00FB3A7F" w:rsidP="00FB3A7F">
      <w:pPr>
        <w:overflowPunct/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:rsidR="00FB3A7F" w:rsidRPr="00FB3A7F" w:rsidRDefault="00FB3A7F" w:rsidP="00FB3A7F">
      <w:pPr>
        <w:overflowPunct/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  <w:r w:rsidRPr="00FB3A7F">
        <w:rPr>
          <w:rFonts w:eastAsia="Times New Roman" w:cs="Times New Roman"/>
          <w:color w:val="auto"/>
          <w:sz w:val="24"/>
          <w:szCs w:val="24"/>
        </w:rPr>
        <w:t>3.Талони (</w:t>
      </w:r>
      <w:proofErr w:type="spellStart"/>
      <w:r w:rsidRPr="00FB3A7F">
        <w:rPr>
          <w:rFonts w:eastAsia="Times New Roman" w:cs="Times New Roman"/>
          <w:color w:val="auto"/>
          <w:sz w:val="24"/>
          <w:szCs w:val="24"/>
        </w:rPr>
        <w:t>скретч</w:t>
      </w:r>
      <w:proofErr w:type="spellEnd"/>
      <w:r w:rsidRPr="00FB3A7F">
        <w:rPr>
          <w:rFonts w:eastAsia="Times New Roman" w:cs="Times New Roman"/>
          <w:color w:val="auto"/>
          <w:sz w:val="24"/>
          <w:szCs w:val="24"/>
        </w:rPr>
        <w:t xml:space="preserve"> /картки ) повинні бути номіналом 10,15,20л. та діяти на всій території України. Термін дії талонів (</w:t>
      </w:r>
      <w:proofErr w:type="spellStart"/>
      <w:r w:rsidRPr="00FB3A7F">
        <w:rPr>
          <w:rFonts w:eastAsia="Times New Roman" w:cs="Times New Roman"/>
          <w:color w:val="auto"/>
          <w:sz w:val="24"/>
          <w:szCs w:val="24"/>
        </w:rPr>
        <w:t>скретч</w:t>
      </w:r>
      <w:proofErr w:type="spellEnd"/>
      <w:r w:rsidRPr="00FB3A7F">
        <w:rPr>
          <w:rFonts w:eastAsia="Times New Roman" w:cs="Times New Roman"/>
          <w:color w:val="auto"/>
          <w:sz w:val="24"/>
          <w:szCs w:val="24"/>
        </w:rPr>
        <w:t xml:space="preserve"> /карток ) повинен становити не менше одного року з дня отримання. У складі тендерної пропозиції Постачальник повинен надати довідку про дійсність талонів (</w:t>
      </w:r>
      <w:proofErr w:type="spellStart"/>
      <w:r w:rsidRPr="00FB3A7F">
        <w:rPr>
          <w:rFonts w:eastAsia="Times New Roman" w:cs="Times New Roman"/>
          <w:color w:val="auto"/>
          <w:sz w:val="24"/>
          <w:szCs w:val="24"/>
        </w:rPr>
        <w:t>скретч</w:t>
      </w:r>
      <w:proofErr w:type="spellEnd"/>
      <w:r w:rsidRPr="00FB3A7F">
        <w:rPr>
          <w:rFonts w:eastAsia="Times New Roman" w:cs="Times New Roman"/>
          <w:color w:val="auto"/>
          <w:sz w:val="24"/>
          <w:szCs w:val="24"/>
        </w:rPr>
        <w:t xml:space="preserve"> - карток) на території України з гарантованим терміном їх продовження до не менше одного року. </w:t>
      </w:r>
    </w:p>
    <w:p w:rsidR="00FB3A7F" w:rsidRPr="00FB3A7F" w:rsidRDefault="00FB3A7F" w:rsidP="00FB3A7F">
      <w:pPr>
        <w:overflowPunct/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  <w:r w:rsidRPr="00FB3A7F">
        <w:rPr>
          <w:rFonts w:eastAsia="Times New Roman" w:cs="Times New Roman"/>
          <w:color w:val="auto"/>
          <w:sz w:val="24"/>
          <w:szCs w:val="24"/>
        </w:rPr>
        <w:t xml:space="preserve">4.Відпуск нафтопродуктів Покупцю здійснюється цілодобово по талонах </w:t>
      </w:r>
      <w:proofErr w:type="spellStart"/>
      <w:r w:rsidRPr="00FB3A7F">
        <w:rPr>
          <w:rFonts w:eastAsia="Times New Roman" w:cs="Times New Roman"/>
          <w:color w:val="auto"/>
          <w:sz w:val="24"/>
          <w:szCs w:val="24"/>
        </w:rPr>
        <w:t>скретч</w:t>
      </w:r>
      <w:proofErr w:type="spellEnd"/>
      <w:r w:rsidRPr="00FB3A7F">
        <w:rPr>
          <w:rFonts w:eastAsia="Times New Roman" w:cs="Times New Roman"/>
          <w:color w:val="auto"/>
          <w:sz w:val="24"/>
          <w:szCs w:val="24"/>
        </w:rPr>
        <w:t xml:space="preserve"> – картках, що є підставою для відвантаження нафтопродуктів з всіх АЗС. Заправка автотранспорту  здійснюється відповідно до потреб Покупця.</w:t>
      </w:r>
    </w:p>
    <w:p w:rsidR="00FB3A7F" w:rsidRPr="00FB3A7F" w:rsidRDefault="00FB3A7F" w:rsidP="00FB3A7F">
      <w:pPr>
        <w:overflowPunct/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  <w:r w:rsidRPr="00FB3A7F">
        <w:rPr>
          <w:rFonts w:eastAsia="Times New Roman" w:cs="Times New Roman"/>
          <w:color w:val="auto"/>
          <w:sz w:val="24"/>
          <w:szCs w:val="24"/>
        </w:rPr>
        <w:t>5. Постачальник повинен мати щонайменше одну власну АЗС на території  міста  Старокостянтинів   Хмельницької області .</w:t>
      </w:r>
    </w:p>
    <w:p w:rsidR="00FB3A7F" w:rsidRPr="00FB3A7F" w:rsidRDefault="00FB3A7F" w:rsidP="00FB3A7F">
      <w:pPr>
        <w:overflowPunct/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  <w:r w:rsidRPr="00FB3A7F">
        <w:rPr>
          <w:rFonts w:eastAsia="Times New Roman" w:cs="Times New Roman"/>
          <w:color w:val="auto"/>
          <w:sz w:val="24"/>
          <w:szCs w:val="24"/>
        </w:rPr>
        <w:t xml:space="preserve">6. Постачальник, відповідно до письмової заявки Покупця, у разі необхідності (обмін </w:t>
      </w:r>
      <w:proofErr w:type="spellStart"/>
      <w:r w:rsidRPr="00FB3A7F">
        <w:rPr>
          <w:rFonts w:eastAsia="Times New Roman" w:cs="Times New Roman"/>
          <w:color w:val="auto"/>
          <w:sz w:val="24"/>
          <w:szCs w:val="24"/>
        </w:rPr>
        <w:t>скретч</w:t>
      </w:r>
      <w:proofErr w:type="spellEnd"/>
      <w:r w:rsidRPr="00FB3A7F">
        <w:rPr>
          <w:rFonts w:eastAsia="Times New Roman" w:cs="Times New Roman"/>
          <w:color w:val="auto"/>
          <w:sz w:val="24"/>
          <w:szCs w:val="24"/>
        </w:rPr>
        <w:t xml:space="preserve"> - карток </w:t>
      </w:r>
      <w:r>
        <w:rPr>
          <w:rFonts w:eastAsia="Times New Roman" w:cs="Times New Roman"/>
          <w:color w:val="auto"/>
          <w:sz w:val="24"/>
          <w:szCs w:val="24"/>
        </w:rPr>
        <w:t xml:space="preserve"> в яких вийшов термін придатності </w:t>
      </w:r>
      <w:r w:rsidRPr="00FB3A7F">
        <w:rPr>
          <w:rFonts w:eastAsia="Times New Roman" w:cs="Times New Roman"/>
          <w:color w:val="auto"/>
          <w:sz w:val="24"/>
          <w:szCs w:val="24"/>
        </w:rPr>
        <w:t xml:space="preserve">) забезпечує протягом семи робочих днів безкоштовний обмін талонів </w:t>
      </w:r>
      <w:proofErr w:type="spellStart"/>
      <w:r w:rsidRPr="00FB3A7F">
        <w:rPr>
          <w:rFonts w:eastAsia="Times New Roman" w:cs="Times New Roman"/>
          <w:color w:val="auto"/>
          <w:sz w:val="24"/>
          <w:szCs w:val="24"/>
        </w:rPr>
        <w:t>скретч</w:t>
      </w:r>
      <w:proofErr w:type="spellEnd"/>
      <w:r w:rsidRPr="00FB3A7F">
        <w:rPr>
          <w:rFonts w:eastAsia="Times New Roman" w:cs="Times New Roman"/>
          <w:color w:val="auto"/>
          <w:sz w:val="24"/>
          <w:szCs w:val="24"/>
        </w:rPr>
        <w:t xml:space="preserve"> – карток  рівнозначного номіналу, як протягом дії Договору так і впродовж не менше одного року з дня постачання талонів </w:t>
      </w:r>
      <w:proofErr w:type="spellStart"/>
      <w:r w:rsidRPr="00FB3A7F">
        <w:rPr>
          <w:rFonts w:eastAsia="Times New Roman" w:cs="Times New Roman"/>
          <w:color w:val="auto"/>
          <w:sz w:val="24"/>
          <w:szCs w:val="24"/>
        </w:rPr>
        <w:t>скретч</w:t>
      </w:r>
      <w:proofErr w:type="spellEnd"/>
      <w:r w:rsidRPr="00FB3A7F">
        <w:rPr>
          <w:rFonts w:eastAsia="Times New Roman" w:cs="Times New Roman"/>
          <w:color w:val="auto"/>
          <w:sz w:val="24"/>
          <w:szCs w:val="24"/>
        </w:rPr>
        <w:t xml:space="preserve"> – карток .</w:t>
      </w:r>
    </w:p>
    <w:p w:rsidR="00FB3A7F" w:rsidRPr="00FB3A7F" w:rsidRDefault="00FB3A7F" w:rsidP="00FB3A7F">
      <w:pPr>
        <w:overflowPunct/>
        <w:spacing w:after="0" w:line="240" w:lineRule="auto"/>
        <w:rPr>
          <w:rFonts w:eastAsia="Times New Roman" w:cs="Times New Roman"/>
          <w:bCs/>
          <w:color w:val="auto"/>
          <w:sz w:val="24"/>
          <w:szCs w:val="24"/>
        </w:rPr>
      </w:pPr>
      <w:r w:rsidRPr="00FB3A7F">
        <w:rPr>
          <w:rFonts w:eastAsia="Times New Roman" w:cs="Times New Roman"/>
          <w:color w:val="auto"/>
          <w:sz w:val="24"/>
          <w:szCs w:val="24"/>
        </w:rPr>
        <w:t>7. Покупець має право звернутися за підтвердженням якості нафтопродуктів до державних органів або відповідних експертних установ, організацій та</w:t>
      </w:r>
      <w:r w:rsidRPr="00FB3A7F">
        <w:rPr>
          <w:rFonts w:eastAsia="Times New Roman" w:cs="Times New Roman"/>
          <w:color w:val="auto"/>
        </w:rPr>
        <w:t xml:space="preserve"> </w:t>
      </w:r>
      <w:r w:rsidRPr="00FB3A7F">
        <w:rPr>
          <w:rFonts w:eastAsia="Times New Roman" w:cs="Times New Roman"/>
          <w:color w:val="auto"/>
          <w:sz w:val="24"/>
          <w:szCs w:val="24"/>
        </w:rPr>
        <w:t>здійснити перевірку якості з будь – якої АЗС Постачальника.</w:t>
      </w:r>
      <w:r w:rsidRPr="00FB3A7F">
        <w:rPr>
          <w:rFonts w:eastAsia="Times New Roman" w:cs="Times New Roman"/>
          <w:bCs/>
          <w:color w:val="auto"/>
          <w:sz w:val="24"/>
          <w:szCs w:val="24"/>
        </w:rPr>
        <w:t xml:space="preserve">     </w:t>
      </w:r>
    </w:p>
    <w:p w:rsidR="00FB3A7F" w:rsidRPr="00FB3A7F" w:rsidRDefault="00FB3A7F" w:rsidP="00FB3A7F">
      <w:pPr>
        <w:overflowPunct/>
        <w:spacing w:after="0" w:line="240" w:lineRule="auto"/>
        <w:jc w:val="left"/>
        <w:rPr>
          <w:rFonts w:eastAsia="Times New Roman" w:cs="Times New Roman"/>
          <w:bCs/>
          <w:color w:val="auto"/>
        </w:rPr>
      </w:pPr>
    </w:p>
    <w:p w:rsidR="00FD351A" w:rsidRDefault="00FD351A">
      <w:pPr>
        <w:spacing w:after="0"/>
        <w:jc w:val="center"/>
        <w:rPr>
          <w:rStyle w:val="ng-binding1"/>
          <w:rFonts w:eastAsia="SimSun" w:cs="Times New Roman"/>
          <w:i/>
          <w:iCs/>
          <w:kern w:val="2"/>
          <w:sz w:val="22"/>
          <w:lang w:eastAsia="ru-RU" w:bidi="hi-IN"/>
        </w:rPr>
      </w:pPr>
    </w:p>
    <w:p w:rsidR="00FB3A7F" w:rsidRDefault="00FB3A7F">
      <w:pPr>
        <w:spacing w:after="0" w:line="240" w:lineRule="auto"/>
        <w:ind w:firstLine="340"/>
        <w:rPr>
          <w:rFonts w:cs="Times New Roman"/>
          <w:b/>
          <w:i/>
          <w:sz w:val="24"/>
          <w:szCs w:val="24"/>
          <w:lang w:eastAsia="ru-RU"/>
        </w:rPr>
      </w:pPr>
    </w:p>
    <w:p w:rsidR="00FB3A7F" w:rsidRDefault="00FB3A7F">
      <w:pPr>
        <w:spacing w:after="0" w:line="240" w:lineRule="auto"/>
        <w:ind w:firstLine="340"/>
        <w:rPr>
          <w:rFonts w:cs="Times New Roman"/>
          <w:b/>
          <w:i/>
          <w:sz w:val="24"/>
          <w:szCs w:val="24"/>
          <w:lang w:eastAsia="ru-RU"/>
        </w:rPr>
      </w:pPr>
    </w:p>
    <w:sectPr w:rsidR="00FB3A7F">
      <w:pgSz w:w="11906" w:h="16838"/>
      <w:pgMar w:top="709" w:right="342" w:bottom="1134" w:left="50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Andale Sans UI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1046"/>
    <w:multiLevelType w:val="multilevel"/>
    <w:tmpl w:val="F0A239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B95861"/>
    <w:multiLevelType w:val="multilevel"/>
    <w:tmpl w:val="831C669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0DB4130"/>
    <w:multiLevelType w:val="multilevel"/>
    <w:tmpl w:val="1C28B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40F1146"/>
    <w:multiLevelType w:val="multilevel"/>
    <w:tmpl w:val="9CE201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D351A"/>
    <w:rsid w:val="00147CC6"/>
    <w:rsid w:val="001E38CD"/>
    <w:rsid w:val="003C2535"/>
    <w:rsid w:val="00956544"/>
    <w:rsid w:val="00B66386"/>
    <w:rsid w:val="00C30A79"/>
    <w:rsid w:val="00D95B98"/>
    <w:rsid w:val="00FB3A7F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2540"/>
  <w15:docId w15:val="{B2F5F7CF-D520-4481-B1EE-89D1CC39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120" w:line="276" w:lineRule="auto"/>
      <w:jc w:val="both"/>
    </w:pPr>
    <w:rPr>
      <w:rFonts w:ascii="Times New Roman" w:hAnsi="Times New Roman"/>
      <w:color w:val="00000A"/>
      <w:sz w:val="28"/>
      <w:lang w:val="uk-UA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rFonts w:ascii="Liberation Serif;Times New Roma" w:eastAsia="NSimSun" w:hAnsi="Liberation Serif;Times New Roma"/>
      <w:b/>
      <w:bCs/>
      <w:sz w:val="48"/>
      <w:szCs w:val="48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qFormat/>
    <w:rPr>
      <w:rFonts w:ascii="Segoe UI" w:hAnsi="Segoe UI" w:cs="Segoe UI"/>
      <w:sz w:val="18"/>
      <w:szCs w:val="18"/>
    </w:rPr>
  </w:style>
  <w:style w:type="character" w:customStyle="1" w:styleId="ng-binding1">
    <w:name w:val="ng-binding1"/>
    <w:basedOn w:val="a1"/>
    <w:qFormat/>
  </w:style>
  <w:style w:type="character" w:customStyle="1" w:styleId="a5">
    <w:name w:val="Виділення жирним"/>
    <w:qFormat/>
    <w:rPr>
      <w:b/>
      <w:bCs/>
    </w:rPr>
  </w:style>
  <w:style w:type="character" w:customStyle="1" w:styleId="bgl-product-attrname">
    <w:name w:val="bgl-product-attr__name"/>
    <w:basedOn w:val="a1"/>
    <w:qFormat/>
  </w:style>
  <w:style w:type="character" w:customStyle="1" w:styleId="docdata">
    <w:name w:val="docdata"/>
    <w:basedOn w:val="a1"/>
    <w:qFormat/>
  </w:style>
  <w:style w:type="character" w:styleId="a6">
    <w:name w:val="Strong"/>
    <w:basedOn w:val="a1"/>
    <w:qFormat/>
  </w:style>
  <w:style w:type="character" w:customStyle="1" w:styleId="a7">
    <w:name w:val="Гіперпосилання"/>
    <w:rPr>
      <w:color w:val="000080"/>
      <w:u w:val="single"/>
    </w:rPr>
  </w:style>
  <w:style w:type="character" w:customStyle="1" w:styleId="a8">
    <w:name w:val="Виділення"/>
    <w:qFormat/>
    <w:rPr>
      <w:i/>
      <w:iCs/>
    </w:rPr>
  </w:style>
  <w:style w:type="character" w:customStyle="1" w:styleId="longtext">
    <w:name w:val="long_text"/>
    <w:qFormat/>
  </w:style>
  <w:style w:type="character" w:customStyle="1" w:styleId="WW8Num2z1">
    <w:name w:val="WW8Num2z1"/>
    <w:qFormat/>
    <w:rPr>
      <w:rFonts w:eastAsia="Times New Roman"/>
    </w:rPr>
  </w:style>
  <w:style w:type="character" w:customStyle="1" w:styleId="WW8Num2z0">
    <w:name w:val="WW8Num2z0"/>
    <w:qFormat/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a9">
    <w:name w:val="Маркери списку"/>
    <w:qFormat/>
    <w:rPr>
      <w:rFonts w:ascii="OpenSymbol" w:eastAsia="OpenSymbol" w:hAnsi="OpenSymbol" w:cs="OpenSymbol"/>
    </w:rPr>
  </w:style>
  <w:style w:type="character" w:customStyle="1" w:styleId="aa">
    <w:name w:val="Відвідане гіперпосилання"/>
    <w:rPr>
      <w:color w:val="800080"/>
      <w:u w:val="single"/>
    </w:rPr>
  </w:style>
  <w:style w:type="paragraph" w:styleId="a0">
    <w:name w:val="Title"/>
    <w:basedOn w:val="a"/>
    <w:next w:val="ab"/>
    <w:qFormat/>
    <w:pPr>
      <w:keepNext/>
      <w:spacing w:before="24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Arial"/>
    </w:rPr>
  </w:style>
  <w:style w:type="paragraph" w:customStyle="1" w:styleId="af">
    <w:name w:val="Содержимое таблицы"/>
    <w:basedOn w:val="a"/>
    <w:qFormat/>
    <w:pPr>
      <w:suppressLineNumbers/>
      <w:suppressAutoHyphens/>
      <w:spacing w:after="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f0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customStyle="1" w:styleId="af2">
    <w:name w:val="Вміст таблиці"/>
    <w:basedOn w:val="a"/>
    <w:qFormat/>
    <w:pPr>
      <w:suppressLineNumbers/>
    </w:pPr>
  </w:style>
  <w:style w:type="paragraph" w:customStyle="1" w:styleId="af3">
    <w:name w:val="Заголовок таблиці"/>
    <w:basedOn w:val="af2"/>
    <w:qFormat/>
    <w:pPr>
      <w:jc w:val="center"/>
    </w:pPr>
    <w:rPr>
      <w:b/>
      <w:bCs/>
    </w:rPr>
  </w:style>
  <w:style w:type="paragraph" w:styleId="af4">
    <w:name w:val="Normal (Web)"/>
    <w:basedOn w:val="a"/>
    <w:qFormat/>
    <w:pPr>
      <w:spacing w:before="280" w:after="280"/>
    </w:pPr>
  </w:style>
  <w:style w:type="paragraph" w:customStyle="1" w:styleId="af5">
    <w:name w:val="Верхній і нижній колонтитули"/>
    <w:basedOn w:val="a"/>
    <w:qFormat/>
    <w:pPr>
      <w:suppressLineNumbers/>
      <w:tabs>
        <w:tab w:val="center" w:pos="5303"/>
        <w:tab w:val="right" w:pos="10606"/>
      </w:tabs>
    </w:pPr>
  </w:style>
  <w:style w:type="paragraph" w:styleId="af6">
    <w:name w:val="footer"/>
    <w:basedOn w:val="af5"/>
  </w:style>
  <w:style w:type="paragraph" w:customStyle="1" w:styleId="af7">
    <w:name w:val="Текст у вказаному форматі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;Arial Unicode MS" w:hAnsi="Times New Roman"/>
      <w:color w:val="00000A"/>
      <w:kern w:val="2"/>
      <w:sz w:val="24"/>
      <w:szCs w:val="24"/>
      <w:lang w:val="de-DE" w:eastAsia="ja-JP" w:bidi="fa-IR"/>
    </w:rPr>
  </w:style>
  <w:style w:type="paragraph" w:customStyle="1" w:styleId="10">
    <w:name w:val="Обычный1"/>
    <w:qFormat/>
    <w:pPr>
      <w:suppressAutoHyphens/>
    </w:pPr>
    <w:rPr>
      <w:rFonts w:ascii="Arial" w:eastAsia="Arial" w:hAnsi="Arial" w:cs="Liberation Serif"/>
      <w:color w:val="000000"/>
      <w:kern w:val="2"/>
      <w:sz w:val="22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1277</Words>
  <Characters>728</Characters>
  <Application>Microsoft Office Word</Application>
  <DocSecurity>0</DocSecurity>
  <Lines>6</Lines>
  <Paragraphs>4</Paragraphs>
  <ScaleCrop>false</ScaleCrop>
  <Company>КП МТТУ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dc:description/>
  <cp:lastModifiedBy>VADIS</cp:lastModifiedBy>
  <cp:revision>162</cp:revision>
  <cp:lastPrinted>2021-12-29T12:11:00Z</cp:lastPrinted>
  <dcterms:created xsi:type="dcterms:W3CDTF">2020-01-28T13:22:00Z</dcterms:created>
  <dcterms:modified xsi:type="dcterms:W3CDTF">2023-01-27T13:59:00Z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КП МТТУ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