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3EC3" w14:textId="77777777" w:rsidR="00F72DC1" w:rsidRPr="00F24299" w:rsidRDefault="00F72DC1" w:rsidP="0030718A">
      <w:pPr>
        <w:jc w:val="center"/>
        <w:rPr>
          <w:b/>
          <w:sz w:val="23"/>
          <w:szCs w:val="23"/>
          <w:lang w:eastAsia="en-US"/>
        </w:rPr>
      </w:pPr>
      <w:r w:rsidRPr="00F24299">
        <w:rPr>
          <w:b/>
          <w:sz w:val="23"/>
          <w:szCs w:val="23"/>
        </w:rPr>
        <w:t>Обґрунтування</w:t>
      </w:r>
      <w:r w:rsidRPr="00F24299">
        <w:rPr>
          <w:sz w:val="23"/>
          <w:szCs w:val="23"/>
        </w:rPr>
        <w:t xml:space="preserve"> </w:t>
      </w:r>
      <w:r w:rsidRPr="00F24299">
        <w:rPr>
          <w:b/>
          <w:sz w:val="23"/>
          <w:szCs w:val="23"/>
        </w:rPr>
        <w:t>закупівлі послуги з постачання теплової енергії для потреб опалення протягом 2023 року без застосування відкритих торгів та/або електронного каталогу</w:t>
      </w:r>
    </w:p>
    <w:p w14:paraId="241D79CF" w14:textId="77777777" w:rsidR="00F72DC1" w:rsidRPr="00F24299" w:rsidRDefault="00F72DC1" w:rsidP="0030718A">
      <w:pPr>
        <w:jc w:val="right"/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72DC1" w:rsidRPr="00F24299" w14:paraId="16D15ABB" w14:textId="77777777" w:rsidTr="00F72DC1">
        <w:tc>
          <w:tcPr>
            <w:tcW w:w="9571" w:type="dxa"/>
          </w:tcPr>
          <w:p w14:paraId="19D6D22B" w14:textId="77777777" w:rsidR="00F72DC1" w:rsidRPr="00F24299" w:rsidRDefault="00F72DC1" w:rsidP="00F24299">
            <w:pPr>
              <w:jc w:val="both"/>
              <w:rPr>
                <w:sz w:val="23"/>
                <w:szCs w:val="23"/>
              </w:rPr>
            </w:pPr>
            <w:r w:rsidRPr="00F24299">
              <w:rPr>
                <w:sz w:val="23"/>
                <w:szCs w:val="23"/>
              </w:rPr>
              <w:t xml:space="preserve">У замовника є необхідність провести закупівлю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      </w:r>
            <w:proofErr w:type="spellStart"/>
            <w:r w:rsidRPr="00F24299">
              <w:rPr>
                <w:sz w:val="23"/>
                <w:szCs w:val="23"/>
              </w:rPr>
              <w:t>закупівель</w:t>
            </w:r>
            <w:proofErr w:type="spellEnd"/>
            <w:r w:rsidRPr="00F24299">
              <w:rPr>
                <w:sz w:val="23"/>
                <w:szCs w:val="23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Особливості).</w:t>
            </w:r>
          </w:p>
          <w:p w14:paraId="5AA21375" w14:textId="6E96BC78" w:rsidR="00F72DC1" w:rsidRPr="00F24299" w:rsidRDefault="00F72DC1" w:rsidP="00F24299">
            <w:pPr>
              <w:ind w:firstLine="720"/>
              <w:jc w:val="both"/>
              <w:rPr>
                <w:color w:val="000000"/>
                <w:sz w:val="23"/>
                <w:szCs w:val="23"/>
              </w:rPr>
            </w:pPr>
            <w:r w:rsidRPr="00F24299">
              <w:rPr>
                <w:color w:val="000000"/>
                <w:sz w:val="23"/>
                <w:szCs w:val="23"/>
              </w:rPr>
              <w:t>Відповідно до п.п.5</w:t>
            </w:r>
            <w:r w:rsidR="00F24299" w:rsidRPr="00F24299">
              <w:rPr>
                <w:color w:val="000000"/>
                <w:sz w:val="23"/>
                <w:szCs w:val="23"/>
              </w:rPr>
              <w:t xml:space="preserve"> (3)</w:t>
            </w:r>
            <w:r w:rsidRPr="00F24299">
              <w:rPr>
                <w:color w:val="000000"/>
                <w:sz w:val="23"/>
                <w:szCs w:val="23"/>
              </w:rPr>
              <w:t xml:space="preserve"> п.13 Особливостей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коли: роботи, товари чи послуги можуть бути виконані, поставлені чи надані виключно певним суб’єктом господарювання в одному з таких випадків, а саме: відсутність конкуренції з технічних причин, яка повинна бути документально підтверджена замовником.</w:t>
            </w:r>
          </w:p>
        </w:tc>
      </w:tr>
      <w:tr w:rsidR="00F24299" w:rsidRPr="00F24299" w14:paraId="2AFF6DF0" w14:textId="77777777" w:rsidTr="00F72DC1">
        <w:tc>
          <w:tcPr>
            <w:tcW w:w="9571" w:type="dxa"/>
          </w:tcPr>
          <w:p w14:paraId="5A4BDA38" w14:textId="77777777" w:rsidR="00F24299" w:rsidRPr="00F24299" w:rsidRDefault="00F24299" w:rsidP="00F24299">
            <w:pPr>
              <w:jc w:val="both"/>
              <w:rPr>
                <w:sz w:val="23"/>
                <w:szCs w:val="23"/>
              </w:rPr>
            </w:pPr>
          </w:p>
        </w:tc>
      </w:tr>
    </w:tbl>
    <w:p w14:paraId="31B31434" w14:textId="77777777" w:rsidR="00F72DC1" w:rsidRPr="00F24299" w:rsidRDefault="00F72DC1" w:rsidP="0030718A">
      <w:pPr>
        <w:ind w:firstLine="708"/>
        <w:jc w:val="both"/>
        <w:rPr>
          <w:color w:val="000000"/>
          <w:sz w:val="23"/>
          <w:szCs w:val="23"/>
          <w:lang w:eastAsia="uk-UA"/>
        </w:rPr>
      </w:pPr>
      <w:r w:rsidRPr="00F24299">
        <w:rPr>
          <w:color w:val="000000"/>
          <w:sz w:val="23"/>
          <w:szCs w:val="23"/>
          <w:lang w:eastAsia="uk-UA"/>
        </w:rPr>
        <w:t xml:space="preserve">Адміністративна будівля КП «Титан» за </w:t>
      </w:r>
      <w:proofErr w:type="spellStart"/>
      <w:r w:rsidRPr="00F24299">
        <w:rPr>
          <w:color w:val="000000"/>
          <w:sz w:val="23"/>
          <w:szCs w:val="23"/>
          <w:lang w:eastAsia="uk-UA"/>
        </w:rPr>
        <w:t>адресою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 м. Запоріжжя, </w:t>
      </w:r>
      <w:proofErr w:type="spellStart"/>
      <w:r w:rsidRPr="00F24299">
        <w:rPr>
          <w:color w:val="000000"/>
          <w:sz w:val="23"/>
          <w:szCs w:val="23"/>
          <w:lang w:eastAsia="uk-UA"/>
        </w:rPr>
        <w:t>бул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. Центральний, 3а, підключена до розподільчих мереж Концерну «Міські теплові мережі». Будь-які інші комунікації, які могли б бути підведеними до будівлі, та забезпечити її тепловою енергією на даний час відсутні. Таким чином, єдиним постачальником теплової енергії за </w:t>
      </w:r>
      <w:proofErr w:type="spellStart"/>
      <w:r w:rsidRPr="00F24299">
        <w:rPr>
          <w:color w:val="000000"/>
          <w:sz w:val="23"/>
          <w:szCs w:val="23"/>
          <w:lang w:eastAsia="uk-UA"/>
        </w:rPr>
        <w:t>адресою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: м. Запоріжжя, </w:t>
      </w:r>
      <w:proofErr w:type="spellStart"/>
      <w:r w:rsidRPr="00F24299">
        <w:rPr>
          <w:color w:val="000000"/>
          <w:sz w:val="23"/>
          <w:szCs w:val="23"/>
          <w:lang w:eastAsia="uk-UA"/>
        </w:rPr>
        <w:t>бул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. Центральний, 3а (межа балансової належності) є Концерн «Міські теплові мережі». Концерн «Міські теплові мережі» займає монопольне (домінуюче) становище, як суб’єкт природної монополії, на ринку транспортування теплової енергії місцевими (розподільчими) тепловими мережами в територіальних (географічних) межах м. Запоріжжя (в межах території, на якій розташовані діючі мережі). </w:t>
      </w:r>
    </w:p>
    <w:p w14:paraId="79C36F85" w14:textId="77777777" w:rsidR="00F72DC1" w:rsidRPr="00F24299" w:rsidRDefault="00F72DC1" w:rsidP="0030718A">
      <w:pPr>
        <w:jc w:val="both"/>
        <w:rPr>
          <w:b/>
          <w:sz w:val="23"/>
          <w:szCs w:val="23"/>
          <w:lang w:eastAsia="en-US"/>
        </w:rPr>
      </w:pPr>
      <w:r w:rsidRPr="00F24299">
        <w:rPr>
          <w:b/>
          <w:sz w:val="23"/>
          <w:szCs w:val="23"/>
        </w:rPr>
        <w:t xml:space="preserve">       </w:t>
      </w:r>
      <w:r w:rsidRPr="00F24299">
        <w:rPr>
          <w:sz w:val="23"/>
          <w:szCs w:val="23"/>
        </w:rPr>
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14:paraId="599A3E72" w14:textId="77777777" w:rsidR="00F72DC1" w:rsidRPr="00F24299" w:rsidRDefault="00F72DC1" w:rsidP="0030718A">
      <w:pPr>
        <w:jc w:val="both"/>
        <w:rPr>
          <w:b/>
          <w:sz w:val="23"/>
          <w:szCs w:val="23"/>
        </w:rPr>
      </w:pPr>
      <w:r w:rsidRPr="00F24299">
        <w:rPr>
          <w:b/>
          <w:sz w:val="23"/>
          <w:szCs w:val="23"/>
        </w:rPr>
        <w:t xml:space="preserve">        </w:t>
      </w:r>
      <w:r w:rsidRPr="00F24299">
        <w:rPr>
          <w:sz w:val="23"/>
          <w:szCs w:val="23"/>
        </w:rPr>
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14:paraId="0D5A8272" w14:textId="2E56156E" w:rsidR="00F72DC1" w:rsidRPr="00F24299" w:rsidRDefault="00F72DC1" w:rsidP="0030718A">
      <w:pPr>
        <w:jc w:val="both"/>
        <w:rPr>
          <w:b/>
          <w:sz w:val="23"/>
          <w:szCs w:val="23"/>
        </w:rPr>
      </w:pPr>
      <w:r w:rsidRPr="00F24299">
        <w:rPr>
          <w:sz w:val="23"/>
          <w:szCs w:val="23"/>
        </w:rPr>
        <w:t xml:space="preserve">        Відповідно до інформації зведеного переліку суб’єктів природних монополій, встановлено, що </w:t>
      </w:r>
      <w:r w:rsidRPr="00F24299">
        <w:rPr>
          <w:color w:val="000000"/>
          <w:sz w:val="23"/>
          <w:szCs w:val="23"/>
          <w:lang w:eastAsia="uk-UA"/>
        </w:rPr>
        <w:t xml:space="preserve">Концерн «Міські теплові мережі» </w:t>
      </w:r>
      <w:r w:rsidRPr="00F24299">
        <w:rPr>
          <w:sz w:val="23"/>
          <w:szCs w:val="23"/>
        </w:rPr>
        <w:t>включено до зведеного переліку суб’єктів природних монополій на території Запорізької області (лист АМКУ №100-29.3/02-6589е від 28.12.2022р. станом на 30.11.2022 за №201).</w:t>
      </w:r>
    </w:p>
    <w:p w14:paraId="3C3D39A6" w14:textId="11C79A72" w:rsidR="00F72DC1" w:rsidRPr="00F24299" w:rsidRDefault="00F72DC1" w:rsidP="00F24299">
      <w:pPr>
        <w:ind w:firstLine="708"/>
        <w:jc w:val="both"/>
        <w:rPr>
          <w:color w:val="000000"/>
          <w:sz w:val="23"/>
          <w:szCs w:val="23"/>
        </w:rPr>
      </w:pPr>
      <w:r w:rsidRPr="00F24299">
        <w:rPr>
          <w:color w:val="000000"/>
          <w:sz w:val="23"/>
          <w:szCs w:val="23"/>
          <w:lang w:eastAsia="uk-UA"/>
        </w:rPr>
        <w:t xml:space="preserve">Таким чином, з технічних причин отримувати теплову енергію в адміністративну будівлю КП Титан, за </w:t>
      </w:r>
      <w:proofErr w:type="spellStart"/>
      <w:r w:rsidRPr="00F24299">
        <w:rPr>
          <w:color w:val="000000"/>
          <w:sz w:val="23"/>
          <w:szCs w:val="23"/>
          <w:lang w:eastAsia="uk-UA"/>
        </w:rPr>
        <w:t>адресою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 м. Запоріжжя, </w:t>
      </w:r>
      <w:proofErr w:type="spellStart"/>
      <w:r w:rsidRPr="00F24299">
        <w:rPr>
          <w:color w:val="000000"/>
          <w:sz w:val="23"/>
          <w:szCs w:val="23"/>
          <w:lang w:eastAsia="uk-UA"/>
        </w:rPr>
        <w:t>бул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. Центральний, 3а, в </w:t>
      </w:r>
      <w:proofErr w:type="spellStart"/>
      <w:r w:rsidRPr="00F24299">
        <w:rPr>
          <w:color w:val="000000"/>
          <w:sz w:val="23"/>
          <w:szCs w:val="23"/>
          <w:lang w:eastAsia="uk-UA"/>
        </w:rPr>
        <w:t>Вознесенівському</w:t>
      </w:r>
      <w:proofErr w:type="spellEnd"/>
      <w:r w:rsidRPr="00F24299">
        <w:rPr>
          <w:color w:val="000000"/>
          <w:sz w:val="23"/>
          <w:szCs w:val="23"/>
          <w:lang w:eastAsia="uk-UA"/>
        </w:rPr>
        <w:t xml:space="preserve"> районі можливо тільки від Концерну «Міські теплові мережі» та через його мережу постачання теплової енергії. Оскільки, об`єктивно відсутня конкуренція з технічних причин щодо постачання теплової енергії у замовника виникає підстава для застосування </w:t>
      </w:r>
      <w:r w:rsidRPr="00F24299">
        <w:rPr>
          <w:color w:val="000000"/>
          <w:sz w:val="23"/>
          <w:szCs w:val="23"/>
        </w:rPr>
        <w:t>п.п.5</w:t>
      </w:r>
      <w:r w:rsidR="00F24299">
        <w:rPr>
          <w:color w:val="000000"/>
          <w:sz w:val="23"/>
          <w:szCs w:val="23"/>
        </w:rPr>
        <w:t xml:space="preserve"> (3)</w:t>
      </w:r>
      <w:r w:rsidRPr="00F24299">
        <w:rPr>
          <w:color w:val="000000"/>
          <w:sz w:val="23"/>
          <w:szCs w:val="23"/>
        </w:rPr>
        <w:t xml:space="preserve"> п.13 Особливостей.</w:t>
      </w:r>
    </w:p>
    <w:p w14:paraId="4EA316A5" w14:textId="77777777" w:rsidR="00F24299" w:rsidRPr="00F24299" w:rsidRDefault="00F24299" w:rsidP="00F24299">
      <w:pPr>
        <w:jc w:val="both"/>
        <w:rPr>
          <w:b/>
          <w:sz w:val="23"/>
          <w:szCs w:val="23"/>
        </w:rPr>
      </w:pPr>
      <w:r w:rsidRPr="00F24299">
        <w:rPr>
          <w:b/>
          <w:sz w:val="23"/>
          <w:szCs w:val="23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61A89FDD" w14:textId="77777777" w:rsidR="00F24299" w:rsidRPr="00F24299" w:rsidRDefault="00F24299" w:rsidP="00F24299">
      <w:pPr>
        <w:pStyle w:val="rvps2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3"/>
          <w:szCs w:val="23"/>
        </w:rPr>
      </w:pPr>
      <w:r w:rsidRPr="00F24299">
        <w:rPr>
          <w:bCs/>
          <w:sz w:val="23"/>
          <w:szCs w:val="23"/>
        </w:rPr>
        <w:t>Ліцензії;</w:t>
      </w:r>
    </w:p>
    <w:p w14:paraId="1D09DF04" w14:textId="22661662" w:rsidR="00F24299" w:rsidRPr="00F24299" w:rsidRDefault="00F24299" w:rsidP="00F24299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val="uk-UA"/>
        </w:rPr>
      </w:pPr>
      <w:r w:rsidRPr="00F24299">
        <w:rPr>
          <w:rFonts w:ascii="Times New Roman" w:hAnsi="Times New Roman" w:cs="Times New Roman"/>
          <w:bCs/>
          <w:sz w:val="23"/>
          <w:szCs w:val="23"/>
          <w:lang w:val="uk-UA"/>
        </w:rPr>
        <w:t>інформація щодо переліку суб’єктів природних монополій:</w:t>
      </w:r>
      <w:r w:rsidRPr="00F24299">
        <w:rPr>
          <w:rFonts w:ascii="Times New Roman" w:eastAsia="Times New Roman" w:hAnsi="Times New Roman" w:cs="Times New Roman"/>
          <w:i/>
          <w:sz w:val="23"/>
          <w:szCs w:val="23"/>
          <w:lang w:val="uk-UA"/>
        </w:rPr>
        <w:t xml:space="preserve"> Лист Антимонопольного комітету України «Про надання інформації» </w:t>
      </w:r>
      <w:r w:rsidRPr="00F24299">
        <w:rPr>
          <w:rFonts w:ascii="Times New Roman" w:hAnsi="Times New Roman" w:cs="Times New Roman"/>
          <w:sz w:val="23"/>
          <w:szCs w:val="23"/>
          <w:lang w:val="uk-UA"/>
        </w:rPr>
        <w:t>№100-29.3/02-6589е від 28.12.2022р.</w:t>
      </w:r>
      <w:r w:rsidRPr="00F24299">
        <w:rPr>
          <w:rFonts w:ascii="Times New Roman" w:eastAsia="Times New Roman" w:hAnsi="Times New Roman" w:cs="Times New Roman"/>
          <w:i/>
          <w:sz w:val="23"/>
          <w:szCs w:val="23"/>
          <w:lang w:val="uk-UA"/>
        </w:rPr>
        <w:t>, в додатку до якого зазначено Витяг із Зведеного переліку суб’єктів природних монополій.</w:t>
      </w:r>
    </w:p>
    <w:p w14:paraId="598E2F31" w14:textId="77777777" w:rsidR="00F24299" w:rsidRPr="00F24299" w:rsidRDefault="00F24299" w:rsidP="0030718A">
      <w:pPr>
        <w:jc w:val="both"/>
        <w:rPr>
          <w:i/>
          <w:lang w:val="ru-RU"/>
        </w:rPr>
      </w:pPr>
    </w:p>
    <w:p w14:paraId="7BF083BA" w14:textId="77777777" w:rsidR="00817D0E" w:rsidRDefault="00817D0E"/>
    <w:sectPr w:rsidR="00817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557DE"/>
    <w:multiLevelType w:val="hybridMultilevel"/>
    <w:tmpl w:val="053E6538"/>
    <w:lvl w:ilvl="0" w:tplc="DB527250">
      <w:numFmt w:val="bullet"/>
      <w:lvlText w:val="-"/>
      <w:lvlJc w:val="left"/>
      <w:pPr>
        <w:ind w:left="964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C1"/>
    <w:rsid w:val="0030718A"/>
    <w:rsid w:val="00817D0E"/>
    <w:rsid w:val="00D25156"/>
    <w:rsid w:val="00F24299"/>
    <w:rsid w:val="00F7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8743"/>
  <w15:chartTrackingRefBased/>
  <w15:docId w15:val="{4CA3B74C-6EED-4BC2-BA4F-FCEC869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2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rvps2">
    <w:name w:val="rvps2"/>
    <w:basedOn w:val="a"/>
    <w:qFormat/>
    <w:rsid w:val="00F242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2023-01-17T07:07:00Z</dcterms:created>
  <dcterms:modified xsi:type="dcterms:W3CDTF">2023-01-17T07:07:00Z</dcterms:modified>
</cp:coreProperties>
</file>