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2A" w:rsidRPr="000F7B2A" w:rsidRDefault="000F7B2A" w:rsidP="000F7B2A">
      <w:pPr>
        <w:spacing w:after="0" w:line="240" w:lineRule="auto"/>
        <w:jc w:val="right"/>
        <w:rPr>
          <w:rFonts w:ascii="Times New Roman" w:eastAsia="Times New Roman" w:hAnsi="Times New Roman" w:cs="Times New Roman"/>
          <w:sz w:val="24"/>
          <w:szCs w:val="24"/>
        </w:rPr>
      </w:pPr>
      <w:r w:rsidRPr="000F7B2A">
        <w:rPr>
          <w:rFonts w:ascii="Times New Roman" w:eastAsia="Times New Roman" w:hAnsi="Times New Roman" w:cs="Times New Roman"/>
          <w:b/>
          <w:color w:val="000000"/>
          <w:sz w:val="24"/>
          <w:szCs w:val="24"/>
        </w:rPr>
        <w:t>Додаток № 4 до тендерної документації</w:t>
      </w:r>
    </w:p>
    <w:p w:rsidR="000F7B2A" w:rsidRDefault="000F7B2A" w:rsidP="000F7B2A">
      <w:pPr>
        <w:spacing w:after="0" w:line="240" w:lineRule="auto"/>
        <w:rPr>
          <w:rFonts w:ascii="Times New Roman" w:eastAsia="Times New Roman" w:hAnsi="Times New Roman" w:cs="Times New Roman"/>
          <w:sz w:val="24"/>
          <w:szCs w:val="24"/>
        </w:rPr>
      </w:pPr>
    </w:p>
    <w:p w:rsidR="00873FF7" w:rsidRPr="000F7B2A" w:rsidRDefault="00873FF7" w:rsidP="000F7B2A">
      <w:pPr>
        <w:spacing w:after="0" w:line="240" w:lineRule="auto"/>
        <w:rPr>
          <w:rFonts w:ascii="Times New Roman" w:eastAsia="Times New Roman" w:hAnsi="Times New Roman" w:cs="Times New Roman"/>
          <w:sz w:val="24"/>
          <w:szCs w:val="24"/>
        </w:rPr>
      </w:pPr>
    </w:p>
    <w:p w:rsidR="000F7B2A" w:rsidRPr="000F7B2A" w:rsidRDefault="000F7B2A" w:rsidP="000F7B2A">
      <w:pPr>
        <w:spacing w:after="0" w:line="240" w:lineRule="auto"/>
        <w:jc w:val="center"/>
        <w:rPr>
          <w:rFonts w:ascii="Times New Roman" w:eastAsia="Times New Roman" w:hAnsi="Times New Roman" w:cs="Times New Roman"/>
          <w:sz w:val="24"/>
          <w:szCs w:val="24"/>
        </w:rPr>
      </w:pPr>
      <w:proofErr w:type="spellStart"/>
      <w:r w:rsidRPr="000F7B2A">
        <w:rPr>
          <w:rFonts w:ascii="Times New Roman" w:eastAsia="Times New Roman" w:hAnsi="Times New Roman" w:cs="Times New Roman"/>
          <w:b/>
          <w:color w:val="000000"/>
          <w:sz w:val="24"/>
          <w:szCs w:val="24"/>
          <w:highlight w:val="white"/>
        </w:rPr>
        <w:t>Проєкт</w:t>
      </w:r>
      <w:proofErr w:type="spellEnd"/>
      <w:r w:rsidRPr="000F7B2A">
        <w:rPr>
          <w:rFonts w:ascii="Times New Roman" w:eastAsia="Times New Roman" w:hAnsi="Times New Roman" w:cs="Times New Roman"/>
          <w:b/>
          <w:color w:val="000000"/>
          <w:sz w:val="24"/>
          <w:szCs w:val="24"/>
          <w:highlight w:val="white"/>
        </w:rPr>
        <w:t xml:space="preserve"> договору про закупівлю</w:t>
      </w:r>
    </w:p>
    <w:p w:rsidR="0091371C" w:rsidRPr="00FE30B7" w:rsidRDefault="0091371C" w:rsidP="0091371C">
      <w:pPr>
        <w:spacing w:after="0" w:line="240" w:lineRule="auto"/>
        <w:jc w:val="center"/>
        <w:rPr>
          <w:rFonts w:ascii="Times New Roman" w:eastAsia="Times New Roman" w:hAnsi="Times New Roman" w:cs="Times New Roman"/>
          <w:b/>
          <w:sz w:val="24"/>
          <w:szCs w:val="24"/>
        </w:rPr>
      </w:pPr>
      <w:r w:rsidRPr="00FE30B7">
        <w:rPr>
          <w:rFonts w:ascii="Times New Roman" w:eastAsia="Times New Roman" w:hAnsi="Times New Roman" w:cs="Times New Roman"/>
          <w:b/>
          <w:sz w:val="24"/>
          <w:szCs w:val="24"/>
        </w:rPr>
        <w:t>ДОГОВІР № ________</w:t>
      </w:r>
    </w:p>
    <w:p w:rsidR="0091371C" w:rsidRPr="00FE30B7" w:rsidRDefault="0091371C" w:rsidP="0091371C">
      <w:pPr>
        <w:spacing w:after="0" w:line="240" w:lineRule="auto"/>
        <w:jc w:val="center"/>
        <w:rPr>
          <w:rFonts w:ascii="Times New Roman" w:eastAsia="Times New Roman" w:hAnsi="Times New Roman" w:cs="Times New Roman"/>
          <w:b/>
          <w:sz w:val="24"/>
          <w:szCs w:val="24"/>
        </w:rPr>
      </w:pPr>
      <w:bookmarkStart w:id="0" w:name="OLE_LINK1"/>
    </w:p>
    <w:bookmarkEnd w:id="0"/>
    <w:p w:rsidR="0091371C" w:rsidRPr="00FE30B7" w:rsidRDefault="0091371C" w:rsidP="0091371C">
      <w:pPr>
        <w:spacing w:after="0" w:line="240" w:lineRule="auto"/>
        <w:jc w:val="center"/>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м. Київ                                                                           ________________ 20</w:t>
      </w:r>
      <w:r w:rsidR="00216CAA">
        <w:rPr>
          <w:rFonts w:ascii="Times New Roman" w:eastAsia="Times New Roman" w:hAnsi="Times New Roman" w:cs="Times New Roman"/>
          <w:sz w:val="24"/>
          <w:szCs w:val="24"/>
        </w:rPr>
        <w:t>___</w:t>
      </w:r>
      <w:r w:rsidRPr="00FE30B7">
        <w:rPr>
          <w:rFonts w:ascii="Times New Roman" w:eastAsia="Times New Roman" w:hAnsi="Times New Roman" w:cs="Times New Roman"/>
          <w:sz w:val="24"/>
          <w:szCs w:val="24"/>
        </w:rPr>
        <w:t xml:space="preserve"> року</w:t>
      </w:r>
    </w:p>
    <w:p w:rsidR="0091371C" w:rsidRPr="00FE30B7" w:rsidRDefault="0091371C" w:rsidP="0091371C">
      <w:pPr>
        <w:spacing w:after="0" w:line="240" w:lineRule="auto"/>
        <w:jc w:val="center"/>
        <w:rPr>
          <w:rFonts w:ascii="Times New Roman" w:eastAsia="Times New Roman" w:hAnsi="Times New Roman" w:cs="Times New Roman"/>
          <w:sz w:val="24"/>
          <w:szCs w:val="24"/>
        </w:rPr>
      </w:pPr>
    </w:p>
    <w:p w:rsidR="0091371C" w:rsidRPr="00FE30B7" w:rsidRDefault="00216CAA" w:rsidP="0091371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 </w:t>
      </w:r>
      <w:r w:rsidR="0091371C" w:rsidRPr="00FE30B7">
        <w:rPr>
          <w:rFonts w:ascii="Times New Roman" w:eastAsia="Times New Roman" w:hAnsi="Times New Roman" w:cs="Times New Roman"/>
          <w:sz w:val="24"/>
          <w:szCs w:val="24"/>
        </w:rPr>
        <w:t xml:space="preserve">в особі </w:t>
      </w:r>
      <w:r>
        <w:rPr>
          <w:rFonts w:ascii="Times New Roman" w:eastAsia="Times New Roman" w:hAnsi="Times New Roman" w:cs="Times New Roman"/>
          <w:sz w:val="24"/>
          <w:szCs w:val="24"/>
        </w:rPr>
        <w:t>________________________</w:t>
      </w:r>
      <w:r w:rsidR="0091371C" w:rsidRPr="00FE30B7">
        <w:rPr>
          <w:rFonts w:ascii="Times New Roman" w:eastAsia="Times New Roman" w:hAnsi="Times New Roman" w:cs="Times New Roman"/>
          <w:sz w:val="24"/>
          <w:szCs w:val="24"/>
        </w:rPr>
        <w:t xml:space="preserve">, який </w:t>
      </w:r>
      <w:r w:rsidR="00290345">
        <w:rPr>
          <w:rFonts w:ascii="Times New Roman" w:eastAsia="Times New Roman" w:hAnsi="Times New Roman" w:cs="Times New Roman"/>
          <w:sz w:val="24"/>
          <w:szCs w:val="24"/>
        </w:rPr>
        <w:t xml:space="preserve">(яка) </w:t>
      </w:r>
      <w:r w:rsidR="0091371C" w:rsidRPr="00FE30B7">
        <w:rPr>
          <w:rFonts w:ascii="Times New Roman" w:eastAsia="Times New Roman" w:hAnsi="Times New Roman" w:cs="Times New Roman"/>
          <w:sz w:val="24"/>
          <w:szCs w:val="24"/>
        </w:rPr>
        <w:t xml:space="preserve">діє на підставі </w:t>
      </w:r>
      <w:r>
        <w:rPr>
          <w:rFonts w:ascii="Times New Roman" w:eastAsia="Times New Roman" w:hAnsi="Times New Roman" w:cs="Times New Roman"/>
          <w:sz w:val="24"/>
          <w:szCs w:val="24"/>
        </w:rPr>
        <w:t xml:space="preserve">_________________________ </w:t>
      </w:r>
      <w:r w:rsidR="0091371C" w:rsidRPr="00FE30B7">
        <w:rPr>
          <w:rFonts w:ascii="Times New Roman" w:eastAsia="Times New Roman" w:hAnsi="Times New Roman" w:cs="Times New Roman"/>
          <w:sz w:val="24"/>
          <w:szCs w:val="24"/>
        </w:rPr>
        <w:t xml:space="preserve">(далі – «Виконавець»), і </w:t>
      </w:r>
      <w:r w:rsidR="009B3A03" w:rsidRPr="009B3A03">
        <w:rPr>
          <w:rFonts w:ascii="Times New Roman" w:hAnsi="Times New Roman" w:cs="Times New Roman"/>
          <w:b/>
          <w:sz w:val="24"/>
          <w:szCs w:val="24"/>
        </w:rPr>
        <w:t>Комунальне некомерційне підприємство «Консультативно-діагностичний центр» Святошинського району м. Києва</w:t>
      </w:r>
      <w:r w:rsidR="009B3A03" w:rsidRPr="00FE30B7">
        <w:rPr>
          <w:rFonts w:ascii="Times New Roman" w:eastAsia="Times New Roman" w:hAnsi="Times New Roman" w:cs="Times New Roman"/>
          <w:sz w:val="24"/>
          <w:szCs w:val="24"/>
        </w:rPr>
        <w:t xml:space="preserve"> </w:t>
      </w:r>
      <w:r w:rsidR="0091371C" w:rsidRPr="00FE30B7">
        <w:rPr>
          <w:rFonts w:ascii="Times New Roman" w:eastAsia="Times New Roman" w:hAnsi="Times New Roman" w:cs="Times New Roman"/>
          <w:sz w:val="24"/>
          <w:szCs w:val="24"/>
        </w:rPr>
        <w:t xml:space="preserve">в особі </w:t>
      </w:r>
      <w:r w:rsidR="009B3A03" w:rsidRPr="009B3A03">
        <w:rPr>
          <w:rFonts w:ascii="Times New Roman" w:hAnsi="Times New Roman" w:cs="Times New Roman"/>
          <w:sz w:val="24"/>
          <w:szCs w:val="24"/>
        </w:rPr>
        <w:t xml:space="preserve">директора </w:t>
      </w:r>
      <w:proofErr w:type="spellStart"/>
      <w:r w:rsidR="009B3A03" w:rsidRPr="009B3A03">
        <w:rPr>
          <w:rFonts w:ascii="Times New Roman" w:hAnsi="Times New Roman" w:cs="Times New Roman"/>
          <w:sz w:val="24"/>
          <w:szCs w:val="24"/>
        </w:rPr>
        <w:t>Карамелєвої</w:t>
      </w:r>
      <w:proofErr w:type="spellEnd"/>
      <w:r w:rsidR="009B3A03" w:rsidRPr="009B3A03">
        <w:rPr>
          <w:rFonts w:ascii="Times New Roman" w:hAnsi="Times New Roman" w:cs="Times New Roman"/>
          <w:sz w:val="24"/>
          <w:szCs w:val="24"/>
        </w:rPr>
        <w:t xml:space="preserve"> Наталії Олексіївни</w:t>
      </w:r>
      <w:r w:rsidR="0091371C" w:rsidRPr="00FE30B7">
        <w:rPr>
          <w:rFonts w:ascii="Times New Roman" w:eastAsia="Times New Roman" w:hAnsi="Times New Roman" w:cs="Times New Roman"/>
          <w:sz w:val="24"/>
          <w:szCs w:val="24"/>
        </w:rPr>
        <w:t xml:space="preserve">, яка діє на підставі </w:t>
      </w:r>
      <w:r w:rsidR="009B3A03">
        <w:rPr>
          <w:rFonts w:ascii="Times New Roman" w:eastAsia="Times New Roman" w:hAnsi="Times New Roman" w:cs="Times New Roman"/>
          <w:sz w:val="24"/>
          <w:szCs w:val="24"/>
        </w:rPr>
        <w:t>Статуту</w:t>
      </w:r>
      <w:r w:rsidR="0091371C" w:rsidRPr="00FE30B7">
        <w:rPr>
          <w:rFonts w:ascii="Times New Roman" w:eastAsia="Times New Roman" w:hAnsi="Times New Roman" w:cs="Times New Roman"/>
          <w:sz w:val="24"/>
          <w:szCs w:val="24"/>
        </w:rPr>
        <w:t xml:space="preserve"> (далі – «Замовник»), в подальшому разом іменуються «Сторони», а кожна окремо – «Сторона», уклали цей Договір про наступне (далі – Договір):</w:t>
      </w:r>
    </w:p>
    <w:p w:rsidR="0091371C" w:rsidRPr="00FE30B7" w:rsidRDefault="0091371C" w:rsidP="0091371C">
      <w:pPr>
        <w:spacing w:after="0" w:line="240" w:lineRule="auto"/>
        <w:ind w:firstLine="851"/>
        <w:rPr>
          <w:rFonts w:ascii="Times New Roman" w:eastAsia="Times New Roman" w:hAnsi="Times New Roman" w:cs="Times New Roman"/>
          <w:sz w:val="24"/>
          <w:szCs w:val="24"/>
        </w:rPr>
      </w:pPr>
    </w:p>
    <w:p w:rsidR="0091371C" w:rsidRPr="00FE30B7" w:rsidRDefault="0091371C" w:rsidP="0091371C">
      <w:pPr>
        <w:spacing w:after="0" w:line="240" w:lineRule="auto"/>
        <w:ind w:firstLine="851"/>
        <w:jc w:val="center"/>
        <w:rPr>
          <w:rFonts w:ascii="Times New Roman" w:eastAsia="Times New Roman" w:hAnsi="Times New Roman" w:cs="Times New Roman"/>
          <w:b/>
          <w:sz w:val="24"/>
          <w:szCs w:val="24"/>
        </w:rPr>
      </w:pPr>
      <w:r w:rsidRPr="00FE30B7">
        <w:rPr>
          <w:rFonts w:ascii="Times New Roman" w:eastAsia="Times New Roman" w:hAnsi="Times New Roman" w:cs="Times New Roman"/>
          <w:b/>
          <w:sz w:val="24"/>
          <w:szCs w:val="24"/>
        </w:rPr>
        <w:t>1. ПРЕДМЕТ ДОГОВОРУ</w:t>
      </w:r>
    </w:p>
    <w:p w:rsidR="0091371C" w:rsidRPr="00FE30B7" w:rsidRDefault="0091371C" w:rsidP="00FE30B7">
      <w:pPr>
        <w:numPr>
          <w:ilvl w:val="1"/>
          <w:numId w:val="1"/>
        </w:numPr>
        <w:tabs>
          <w:tab w:val="clear" w:pos="1287"/>
          <w:tab w:val="left" w:pos="0"/>
          <w:tab w:val="num" w:pos="426"/>
        </w:tabs>
        <w:spacing w:after="0" w:line="240" w:lineRule="auto"/>
        <w:ind w:left="0" w:firstLine="0"/>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 xml:space="preserve">На умовах і в порядку визначених цим Договором, Виконавець зобов’язується надати Замовникові </w:t>
      </w:r>
      <w:r w:rsidRPr="00FE30B7">
        <w:rPr>
          <w:rFonts w:ascii="Times New Roman" w:eastAsia="Times New Roman" w:hAnsi="Times New Roman" w:cs="Times New Roman"/>
          <w:b/>
          <w:i/>
          <w:sz w:val="24"/>
          <w:szCs w:val="24"/>
        </w:rPr>
        <w:t>«Послу</w:t>
      </w:r>
      <w:r w:rsidR="009B3A03">
        <w:rPr>
          <w:rFonts w:ascii="Times New Roman" w:eastAsia="Times New Roman" w:hAnsi="Times New Roman" w:cs="Times New Roman"/>
          <w:b/>
          <w:i/>
          <w:sz w:val="24"/>
          <w:szCs w:val="24"/>
        </w:rPr>
        <w:t>ги з фізичної охорони приміщень</w:t>
      </w:r>
      <w:r w:rsidRPr="00FE30B7">
        <w:rPr>
          <w:rFonts w:ascii="Times New Roman" w:eastAsia="Times New Roman" w:hAnsi="Times New Roman" w:cs="Times New Roman"/>
          <w:b/>
          <w:i/>
          <w:sz w:val="24"/>
          <w:szCs w:val="24"/>
        </w:rPr>
        <w:t>»</w:t>
      </w:r>
      <w:r w:rsidR="00FE30B7" w:rsidRPr="00FE30B7">
        <w:rPr>
          <w:rFonts w:ascii="Times New Roman" w:eastAsia="Times New Roman" w:hAnsi="Times New Roman" w:cs="Times New Roman"/>
          <w:b/>
          <w:i/>
          <w:sz w:val="24"/>
          <w:szCs w:val="24"/>
        </w:rPr>
        <w:t xml:space="preserve"> </w:t>
      </w:r>
      <w:r w:rsidRPr="00FE30B7">
        <w:rPr>
          <w:rFonts w:ascii="Times New Roman" w:eastAsia="Times New Roman" w:hAnsi="Times New Roman" w:cs="Times New Roman"/>
          <w:b/>
          <w:i/>
          <w:sz w:val="24"/>
          <w:szCs w:val="24"/>
        </w:rPr>
        <w:t xml:space="preserve">код </w:t>
      </w:r>
      <w:proofErr w:type="spellStart"/>
      <w:r w:rsidRPr="00FE30B7">
        <w:rPr>
          <w:rFonts w:ascii="Times New Roman" w:eastAsia="Times New Roman" w:hAnsi="Times New Roman" w:cs="Times New Roman"/>
          <w:b/>
          <w:i/>
          <w:sz w:val="24"/>
          <w:szCs w:val="24"/>
        </w:rPr>
        <w:t>ДК</w:t>
      </w:r>
      <w:proofErr w:type="spellEnd"/>
      <w:r w:rsidRPr="00FE30B7">
        <w:rPr>
          <w:rFonts w:ascii="Times New Roman" w:eastAsia="Times New Roman" w:hAnsi="Times New Roman" w:cs="Times New Roman"/>
          <w:b/>
          <w:i/>
          <w:sz w:val="24"/>
          <w:szCs w:val="24"/>
        </w:rPr>
        <w:t xml:space="preserve"> 021:2015 (CPV): 79710000-4  Охороні послуги</w:t>
      </w:r>
      <w:r w:rsidRPr="00FE30B7">
        <w:rPr>
          <w:rFonts w:ascii="Times New Roman" w:eastAsia="Times New Roman" w:hAnsi="Times New Roman" w:cs="Times New Roman"/>
          <w:sz w:val="24"/>
          <w:szCs w:val="24"/>
        </w:rPr>
        <w:t xml:space="preserve"> (</w:t>
      </w:r>
      <w:r w:rsidR="003A18D2">
        <w:rPr>
          <w:rFonts w:ascii="Times New Roman" w:eastAsia="Times New Roman" w:hAnsi="Times New Roman" w:cs="Times New Roman"/>
          <w:sz w:val="24"/>
          <w:szCs w:val="24"/>
        </w:rPr>
        <w:t>згідно Додатку №1), у приміщенні</w:t>
      </w:r>
      <w:r w:rsidRPr="00FE30B7">
        <w:rPr>
          <w:rFonts w:ascii="Times New Roman" w:eastAsia="Times New Roman" w:hAnsi="Times New Roman" w:cs="Times New Roman"/>
          <w:sz w:val="24"/>
          <w:szCs w:val="24"/>
        </w:rPr>
        <w:t>, що використову</w:t>
      </w:r>
      <w:r w:rsidR="003A18D2">
        <w:rPr>
          <w:rFonts w:ascii="Times New Roman" w:eastAsia="Times New Roman" w:hAnsi="Times New Roman" w:cs="Times New Roman"/>
          <w:sz w:val="24"/>
          <w:szCs w:val="24"/>
        </w:rPr>
        <w:t>є</w:t>
      </w:r>
      <w:r w:rsidR="009B3A03">
        <w:rPr>
          <w:rFonts w:ascii="Times New Roman" w:eastAsia="Times New Roman" w:hAnsi="Times New Roman" w:cs="Times New Roman"/>
          <w:sz w:val="24"/>
          <w:szCs w:val="24"/>
        </w:rPr>
        <w:t>ться Замовником та знаходя</w:t>
      </w:r>
      <w:r w:rsidRPr="00FE30B7">
        <w:rPr>
          <w:rFonts w:ascii="Times New Roman" w:eastAsia="Times New Roman" w:hAnsi="Times New Roman" w:cs="Times New Roman"/>
          <w:sz w:val="24"/>
          <w:szCs w:val="24"/>
        </w:rPr>
        <w:t xml:space="preserve">ться за адресою: м. Київ, вул. </w:t>
      </w:r>
      <w:r w:rsidR="009B3A03">
        <w:rPr>
          <w:rFonts w:ascii="Times New Roman" w:eastAsia="Times New Roman" w:hAnsi="Times New Roman" w:cs="Times New Roman"/>
          <w:sz w:val="24"/>
          <w:szCs w:val="24"/>
        </w:rPr>
        <w:t>Симиренка</w:t>
      </w:r>
      <w:r w:rsidRPr="00FE30B7">
        <w:rPr>
          <w:rFonts w:ascii="Times New Roman" w:eastAsia="Times New Roman" w:hAnsi="Times New Roman" w:cs="Times New Roman"/>
          <w:sz w:val="24"/>
          <w:szCs w:val="24"/>
        </w:rPr>
        <w:t xml:space="preserve">, </w:t>
      </w:r>
      <w:r w:rsidR="009B3A03">
        <w:rPr>
          <w:rFonts w:ascii="Times New Roman" w:eastAsia="Times New Roman" w:hAnsi="Times New Roman" w:cs="Times New Roman"/>
          <w:sz w:val="24"/>
          <w:szCs w:val="24"/>
        </w:rPr>
        <w:t>10 та м. Київ, вул. Крамського, 10</w:t>
      </w:r>
      <w:r w:rsidRPr="00FE30B7">
        <w:rPr>
          <w:rFonts w:ascii="Times New Roman" w:eastAsia="Times New Roman" w:hAnsi="Times New Roman" w:cs="Times New Roman"/>
          <w:sz w:val="24"/>
          <w:szCs w:val="24"/>
        </w:rPr>
        <w:t xml:space="preserve"> (надалі - Послуги).  </w:t>
      </w:r>
    </w:p>
    <w:p w:rsidR="0091371C" w:rsidRPr="00FE30B7" w:rsidRDefault="0091371C" w:rsidP="00FE30B7">
      <w:pPr>
        <w:numPr>
          <w:ilvl w:val="1"/>
          <w:numId w:val="1"/>
        </w:numPr>
        <w:tabs>
          <w:tab w:val="clear" w:pos="1287"/>
          <w:tab w:val="left" w:pos="0"/>
          <w:tab w:val="num" w:pos="426"/>
        </w:tabs>
        <w:spacing w:after="0" w:line="240" w:lineRule="auto"/>
        <w:ind w:left="0" w:firstLine="0"/>
        <w:jc w:val="both"/>
        <w:rPr>
          <w:rFonts w:ascii="Times New Roman" w:eastAsia="Times New Roman" w:hAnsi="Times New Roman" w:cs="Times New Roman"/>
          <w:sz w:val="24"/>
          <w:szCs w:val="24"/>
        </w:rPr>
      </w:pPr>
      <w:r w:rsidRPr="00FE30B7">
        <w:rPr>
          <w:rFonts w:ascii="Times New Roman" w:eastAsia="Times New Roman" w:hAnsi="Times New Roman" w:cs="Times New Roman"/>
          <w:color w:val="000000"/>
          <w:sz w:val="24"/>
          <w:szCs w:val="24"/>
        </w:rPr>
        <w:t xml:space="preserve">Замовник зобов’язується прийняти </w:t>
      </w:r>
      <w:r w:rsidR="009E27BA">
        <w:rPr>
          <w:rFonts w:ascii="Times New Roman" w:eastAsia="Times New Roman" w:hAnsi="Times New Roman" w:cs="Times New Roman"/>
          <w:color w:val="000000"/>
          <w:sz w:val="24"/>
          <w:szCs w:val="24"/>
        </w:rPr>
        <w:t>надані послуги</w:t>
      </w:r>
      <w:r w:rsidRPr="00FE30B7">
        <w:rPr>
          <w:rFonts w:ascii="Times New Roman" w:eastAsia="Times New Roman" w:hAnsi="Times New Roman" w:cs="Times New Roman"/>
          <w:color w:val="000000"/>
          <w:sz w:val="24"/>
          <w:szCs w:val="24"/>
        </w:rPr>
        <w:t xml:space="preserve"> та оплатити їх, згідно з умовами </w:t>
      </w:r>
      <w:r w:rsidR="009E27BA">
        <w:rPr>
          <w:rFonts w:ascii="Times New Roman" w:eastAsia="Times New Roman" w:hAnsi="Times New Roman" w:cs="Times New Roman"/>
          <w:color w:val="000000"/>
          <w:sz w:val="24"/>
          <w:szCs w:val="24"/>
        </w:rPr>
        <w:t xml:space="preserve">даного </w:t>
      </w:r>
      <w:r w:rsidRPr="00FE30B7">
        <w:rPr>
          <w:rFonts w:ascii="Times New Roman" w:eastAsia="Times New Roman" w:hAnsi="Times New Roman" w:cs="Times New Roman"/>
          <w:color w:val="000000"/>
          <w:sz w:val="24"/>
          <w:szCs w:val="24"/>
        </w:rPr>
        <w:t xml:space="preserve">Договору. </w:t>
      </w:r>
    </w:p>
    <w:p w:rsidR="0091371C" w:rsidRPr="00FE30B7" w:rsidRDefault="0091371C" w:rsidP="00FE30B7">
      <w:pPr>
        <w:tabs>
          <w:tab w:val="left" w:pos="0"/>
          <w:tab w:val="num" w:pos="426"/>
        </w:tabs>
        <w:spacing w:after="0" w:line="240" w:lineRule="auto"/>
        <w:jc w:val="both"/>
        <w:rPr>
          <w:rFonts w:ascii="Times New Roman" w:eastAsia="Times New Roman" w:hAnsi="Times New Roman" w:cs="Times New Roman"/>
          <w:sz w:val="24"/>
          <w:szCs w:val="24"/>
        </w:rPr>
      </w:pPr>
    </w:p>
    <w:p w:rsidR="0091371C" w:rsidRPr="00FE30B7" w:rsidRDefault="0091371C" w:rsidP="0091371C">
      <w:pPr>
        <w:spacing w:after="0" w:line="240" w:lineRule="auto"/>
        <w:ind w:firstLine="851"/>
        <w:jc w:val="center"/>
        <w:rPr>
          <w:rFonts w:ascii="Times New Roman" w:eastAsia="Times New Roman" w:hAnsi="Times New Roman" w:cs="Times New Roman"/>
          <w:b/>
          <w:sz w:val="24"/>
          <w:szCs w:val="24"/>
        </w:rPr>
      </w:pPr>
      <w:r w:rsidRPr="00FE30B7">
        <w:rPr>
          <w:rFonts w:ascii="Times New Roman" w:eastAsia="Times New Roman" w:hAnsi="Times New Roman" w:cs="Times New Roman"/>
          <w:b/>
          <w:sz w:val="24"/>
          <w:szCs w:val="24"/>
        </w:rPr>
        <w:t>2. ОПЛАТА ПОСЛУГ</w:t>
      </w:r>
    </w:p>
    <w:p w:rsidR="0091371C" w:rsidRPr="00FE30B7" w:rsidRDefault="0091371C" w:rsidP="0091371C">
      <w:p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 xml:space="preserve">2.1. Ціни на послуги встановлюються в національній валюті України. </w:t>
      </w:r>
    </w:p>
    <w:p w:rsidR="0091371C" w:rsidRPr="00FE30B7" w:rsidRDefault="0091371C" w:rsidP="0091371C">
      <w:p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2.2. Загальна вартість Договору складає</w:t>
      </w:r>
      <w:r w:rsidR="00216CAA">
        <w:rPr>
          <w:rFonts w:ascii="Times New Roman" w:eastAsia="Times New Roman" w:hAnsi="Times New Roman" w:cs="Times New Roman"/>
          <w:sz w:val="24"/>
          <w:szCs w:val="24"/>
        </w:rPr>
        <w:t>______________________________________</w:t>
      </w:r>
      <w:r w:rsidRPr="00FE30B7">
        <w:rPr>
          <w:rFonts w:ascii="Times New Roman" w:eastAsia="Times New Roman" w:hAnsi="Times New Roman" w:cs="Times New Roman"/>
          <w:sz w:val="24"/>
          <w:szCs w:val="24"/>
        </w:rPr>
        <w:t>.</w:t>
      </w:r>
    </w:p>
    <w:p w:rsidR="0091371C" w:rsidRPr="00FE30B7" w:rsidRDefault="0091371C" w:rsidP="0091371C">
      <w:pPr>
        <w:tabs>
          <w:tab w:val="left" w:pos="0"/>
        </w:tabs>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2.3. Будь-яка зміна вартості послуг проводиться за взаємною згодою Сторін, про що складається Додаткова угода.</w:t>
      </w:r>
    </w:p>
    <w:p w:rsidR="0091371C" w:rsidRPr="00FE30B7" w:rsidRDefault="0091371C" w:rsidP="0091371C">
      <w:pPr>
        <w:spacing w:after="0" w:line="240" w:lineRule="auto"/>
        <w:ind w:firstLine="851"/>
        <w:jc w:val="both"/>
        <w:rPr>
          <w:rFonts w:ascii="Times New Roman" w:eastAsia="Times New Roman" w:hAnsi="Times New Roman" w:cs="Times New Roman"/>
          <w:sz w:val="24"/>
          <w:szCs w:val="24"/>
        </w:rPr>
      </w:pPr>
    </w:p>
    <w:p w:rsidR="0091371C" w:rsidRPr="00FE30B7" w:rsidRDefault="0091371C" w:rsidP="0091371C">
      <w:pPr>
        <w:keepNext/>
        <w:widowControl w:val="0"/>
        <w:spacing w:after="0" w:line="240" w:lineRule="auto"/>
        <w:ind w:firstLine="851"/>
        <w:jc w:val="center"/>
        <w:outlineLvl w:val="0"/>
        <w:rPr>
          <w:rFonts w:ascii="Times New Roman" w:eastAsia="Times New Roman" w:hAnsi="Times New Roman" w:cs="Times New Roman"/>
          <w:b/>
          <w:snapToGrid w:val="0"/>
          <w:sz w:val="24"/>
          <w:szCs w:val="24"/>
          <w:lang w:eastAsia="en-US"/>
        </w:rPr>
      </w:pPr>
      <w:r w:rsidRPr="00FE30B7">
        <w:rPr>
          <w:rFonts w:ascii="Times New Roman" w:eastAsia="Times New Roman" w:hAnsi="Times New Roman" w:cs="Times New Roman"/>
          <w:b/>
          <w:snapToGrid w:val="0"/>
          <w:sz w:val="24"/>
          <w:szCs w:val="24"/>
          <w:lang w:eastAsia="en-US"/>
        </w:rPr>
        <w:t>3. ПОРЯДОК РОЗРАХУНКІВ</w:t>
      </w:r>
    </w:p>
    <w:p w:rsidR="0091371C" w:rsidRPr="00FE30B7" w:rsidRDefault="0091371C" w:rsidP="0091371C">
      <w:p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3.1. Послуги за цим Договором вважаються наданими після підписання Акта прийому-здачі робіт (послуг). Виконавець щомісяця направляє Замовнику Акт прийому-здачі робіт (послуг). Замовник протягом 3 (трьох) днів підписує його, або направляє Виконавцю мотивовану відмову від підписання. Якщо протягом вказаного терміну Акти прийому-здачі робіт (послуг) не будуть підписані, чи Виконавцем не буде одержано мотивованої відмови, то Акти прийому-здачі робіт (послуг) вважаються підписаними, а Послуги - надані належним чином і у повному обсязі без будь-яких зауважень та претензій зі Сторони Замовника. Правові наслідки такого факту прирівнюються до правових наслідків підписання Актів прийому-здачі робіт (послуг).</w:t>
      </w:r>
    </w:p>
    <w:p w:rsidR="0091371C" w:rsidRPr="00FE30B7" w:rsidRDefault="0091371C" w:rsidP="0091371C">
      <w:p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3.2. Акт прийому-здачі робіт (послуг) є документом, що реєструє відсутність (або суть) претензій Замовника до Виконавця.</w:t>
      </w:r>
    </w:p>
    <w:p w:rsidR="0091371C" w:rsidRPr="00FE30B7" w:rsidRDefault="0091371C" w:rsidP="0091371C">
      <w:p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3.3. Замовник здійснює оплату наданих послуг, що передбачені Договором, протягом 10-ти календарних днів з дати підписання Сторонами Акту прийому-здачі робіт (послуг).</w:t>
      </w:r>
    </w:p>
    <w:p w:rsidR="0091371C" w:rsidRPr="00FE30B7" w:rsidRDefault="0091371C" w:rsidP="0091371C">
      <w:p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3.4. Оплата послуг здійснюється Замовником шляхом перерахування грошових коштів на вказаний Виконавцем поточний рахунок відповідно до чинного законодавства України.</w:t>
      </w:r>
    </w:p>
    <w:p w:rsidR="0091371C" w:rsidRPr="00FE30B7" w:rsidRDefault="0091371C" w:rsidP="0091371C">
      <w:p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3.5 У разі затримки цільового бюджетного фінансування Замовник сплачує за надані послуги протягом 14 календарних днів з моменту поновлення цільового бюджетного фінансування та отримання ним коштів на свій розрахунковий рахунок.</w:t>
      </w:r>
    </w:p>
    <w:p w:rsidR="0091371C" w:rsidRPr="00FE30B7" w:rsidRDefault="0091371C" w:rsidP="0091371C">
      <w:pPr>
        <w:spacing w:after="0" w:line="240" w:lineRule="auto"/>
        <w:ind w:firstLine="851"/>
        <w:jc w:val="center"/>
        <w:rPr>
          <w:rFonts w:ascii="Times New Roman" w:eastAsia="Times New Roman" w:hAnsi="Times New Roman" w:cs="Times New Roman"/>
          <w:sz w:val="24"/>
          <w:szCs w:val="24"/>
        </w:rPr>
      </w:pPr>
    </w:p>
    <w:p w:rsidR="0091371C" w:rsidRPr="00FE30B7" w:rsidRDefault="0091371C" w:rsidP="0091371C">
      <w:pPr>
        <w:spacing w:after="0" w:line="240" w:lineRule="auto"/>
        <w:ind w:firstLine="851"/>
        <w:jc w:val="center"/>
        <w:rPr>
          <w:rFonts w:ascii="Times New Roman" w:eastAsia="Times New Roman" w:hAnsi="Times New Roman" w:cs="Times New Roman"/>
          <w:b/>
          <w:sz w:val="24"/>
          <w:szCs w:val="24"/>
        </w:rPr>
      </w:pPr>
      <w:r w:rsidRPr="00FE30B7">
        <w:rPr>
          <w:rFonts w:ascii="Times New Roman" w:eastAsia="Times New Roman" w:hAnsi="Times New Roman" w:cs="Times New Roman"/>
          <w:b/>
          <w:sz w:val="24"/>
          <w:szCs w:val="24"/>
        </w:rPr>
        <w:t>4. ПОРЯДОК ОРГАНІЗАЦІЇ ВИКОНАННЯ ДОГОВІРНИХ ЗОБОВ’ЯЗАНЬ</w:t>
      </w:r>
    </w:p>
    <w:p w:rsidR="00216CAA" w:rsidRDefault="0091371C" w:rsidP="0091371C">
      <w:pPr>
        <w:tabs>
          <w:tab w:val="left" w:pos="0"/>
        </w:tabs>
        <w:spacing w:after="0" w:line="240" w:lineRule="auto"/>
        <w:jc w:val="both"/>
        <w:rPr>
          <w:rFonts w:ascii="Times New Roman" w:eastAsia="Times New Roman" w:hAnsi="Times New Roman" w:cs="Times New Roman"/>
          <w:sz w:val="24"/>
          <w:szCs w:val="24"/>
          <w:lang w:eastAsia="en-US"/>
        </w:rPr>
      </w:pPr>
      <w:r w:rsidRPr="00FE30B7">
        <w:rPr>
          <w:rFonts w:ascii="Times New Roman" w:eastAsia="Times New Roman" w:hAnsi="Times New Roman" w:cs="Times New Roman"/>
          <w:sz w:val="24"/>
          <w:szCs w:val="24"/>
          <w:lang w:eastAsia="en-US"/>
        </w:rPr>
        <w:t>4.1. Виконання з</w:t>
      </w:r>
      <w:r w:rsidR="009B3A03">
        <w:rPr>
          <w:rFonts w:ascii="Times New Roman" w:eastAsia="Times New Roman" w:hAnsi="Times New Roman" w:cs="Times New Roman"/>
          <w:sz w:val="24"/>
          <w:szCs w:val="24"/>
          <w:lang w:eastAsia="en-US"/>
        </w:rPr>
        <w:t>обов’язань за Договором здійснюю</w:t>
      </w:r>
      <w:r w:rsidRPr="00FE30B7">
        <w:rPr>
          <w:rFonts w:ascii="Times New Roman" w:eastAsia="Times New Roman" w:hAnsi="Times New Roman" w:cs="Times New Roman"/>
          <w:sz w:val="24"/>
          <w:szCs w:val="24"/>
          <w:lang w:eastAsia="en-US"/>
        </w:rPr>
        <w:t xml:space="preserve">ться </w:t>
      </w:r>
      <w:r w:rsidR="00493858">
        <w:rPr>
          <w:rFonts w:ascii="Times New Roman" w:eastAsia="Times New Roman" w:hAnsi="Times New Roman" w:cs="Times New Roman"/>
          <w:sz w:val="24"/>
          <w:szCs w:val="24"/>
          <w:lang w:eastAsia="en-US"/>
        </w:rPr>
        <w:t>у приміщенні, що використовуються Замовником та знаходя</w:t>
      </w:r>
      <w:r w:rsidR="00216CAA" w:rsidRPr="00216CAA">
        <w:rPr>
          <w:rFonts w:ascii="Times New Roman" w:eastAsia="Times New Roman" w:hAnsi="Times New Roman" w:cs="Times New Roman"/>
          <w:sz w:val="24"/>
          <w:szCs w:val="24"/>
          <w:lang w:eastAsia="en-US"/>
        </w:rPr>
        <w:t xml:space="preserve">ться за адресою: м. Київ, вул. </w:t>
      </w:r>
      <w:r w:rsidR="009B3A03">
        <w:rPr>
          <w:rFonts w:ascii="Times New Roman" w:eastAsia="Times New Roman" w:hAnsi="Times New Roman" w:cs="Times New Roman"/>
          <w:sz w:val="24"/>
          <w:szCs w:val="24"/>
        </w:rPr>
        <w:t>Симиренка</w:t>
      </w:r>
      <w:r w:rsidR="009B3A03" w:rsidRPr="00FE30B7">
        <w:rPr>
          <w:rFonts w:ascii="Times New Roman" w:eastAsia="Times New Roman" w:hAnsi="Times New Roman" w:cs="Times New Roman"/>
          <w:sz w:val="24"/>
          <w:szCs w:val="24"/>
        </w:rPr>
        <w:t xml:space="preserve">, </w:t>
      </w:r>
      <w:r w:rsidR="009B3A03">
        <w:rPr>
          <w:rFonts w:ascii="Times New Roman" w:eastAsia="Times New Roman" w:hAnsi="Times New Roman" w:cs="Times New Roman"/>
          <w:sz w:val="24"/>
          <w:szCs w:val="24"/>
        </w:rPr>
        <w:t xml:space="preserve">10 та м. Київ, вул. </w:t>
      </w:r>
      <w:r w:rsidR="009B3A03">
        <w:rPr>
          <w:rFonts w:ascii="Times New Roman" w:eastAsia="Times New Roman" w:hAnsi="Times New Roman" w:cs="Times New Roman"/>
          <w:sz w:val="24"/>
          <w:szCs w:val="24"/>
        </w:rPr>
        <w:lastRenderedPageBreak/>
        <w:t>Крамського, 10</w:t>
      </w:r>
      <w:r w:rsidR="009B3A03" w:rsidRPr="00FE30B7">
        <w:rPr>
          <w:rFonts w:ascii="Times New Roman" w:eastAsia="Times New Roman" w:hAnsi="Times New Roman" w:cs="Times New Roman"/>
          <w:sz w:val="24"/>
          <w:szCs w:val="24"/>
        </w:rPr>
        <w:t xml:space="preserve"> </w:t>
      </w:r>
      <w:r w:rsidR="00216CAA">
        <w:rPr>
          <w:rFonts w:ascii="Times New Roman" w:eastAsia="Times New Roman" w:hAnsi="Times New Roman" w:cs="Times New Roman"/>
          <w:sz w:val="24"/>
          <w:szCs w:val="24"/>
          <w:lang w:eastAsia="en-US"/>
        </w:rPr>
        <w:t>(надалі – об’єкт)</w:t>
      </w:r>
      <w:r w:rsidR="00216CAA" w:rsidRPr="00216CAA">
        <w:rPr>
          <w:rFonts w:ascii="Times New Roman" w:eastAsia="Times New Roman" w:hAnsi="Times New Roman" w:cs="Times New Roman"/>
          <w:sz w:val="24"/>
          <w:szCs w:val="24"/>
          <w:lang w:eastAsia="en-US"/>
        </w:rPr>
        <w:t xml:space="preserve"> </w:t>
      </w:r>
      <w:r w:rsidR="00216CAA" w:rsidRPr="00FE30B7">
        <w:rPr>
          <w:rFonts w:ascii="Times New Roman" w:eastAsia="Times New Roman" w:hAnsi="Times New Roman" w:cs="Times New Roman"/>
          <w:sz w:val="24"/>
          <w:szCs w:val="24"/>
          <w:lang w:eastAsia="en-US"/>
        </w:rPr>
        <w:t xml:space="preserve">цілодобово, силами </w:t>
      </w:r>
      <w:r w:rsidR="00493858">
        <w:rPr>
          <w:rFonts w:ascii="Times New Roman" w:eastAsia="Times New Roman" w:hAnsi="Times New Roman" w:cs="Times New Roman"/>
          <w:sz w:val="24"/>
          <w:szCs w:val="24"/>
          <w:lang w:eastAsia="en-US"/>
        </w:rPr>
        <w:t xml:space="preserve">двох  </w:t>
      </w:r>
      <w:r w:rsidR="00216CAA" w:rsidRPr="00FE30B7">
        <w:rPr>
          <w:rFonts w:ascii="Times New Roman" w:eastAsia="Times New Roman" w:hAnsi="Times New Roman" w:cs="Times New Roman"/>
          <w:sz w:val="24"/>
          <w:szCs w:val="24"/>
          <w:lang w:eastAsia="en-US"/>
        </w:rPr>
        <w:t>пост</w:t>
      </w:r>
      <w:r w:rsidR="00493858">
        <w:rPr>
          <w:rFonts w:ascii="Times New Roman" w:eastAsia="Times New Roman" w:hAnsi="Times New Roman" w:cs="Times New Roman"/>
          <w:sz w:val="24"/>
          <w:szCs w:val="24"/>
          <w:lang w:eastAsia="en-US"/>
        </w:rPr>
        <w:t>ів</w:t>
      </w:r>
      <w:r w:rsidR="00216CAA" w:rsidRPr="00FE30B7">
        <w:rPr>
          <w:rFonts w:ascii="Times New Roman" w:eastAsia="Times New Roman" w:hAnsi="Times New Roman" w:cs="Times New Roman"/>
          <w:sz w:val="24"/>
          <w:szCs w:val="24"/>
          <w:lang w:eastAsia="en-US"/>
        </w:rPr>
        <w:t xml:space="preserve"> у складі одного охоронника</w:t>
      </w:r>
      <w:r w:rsidR="00493858">
        <w:rPr>
          <w:rFonts w:ascii="Times New Roman" w:eastAsia="Times New Roman" w:hAnsi="Times New Roman" w:cs="Times New Roman"/>
          <w:sz w:val="24"/>
          <w:szCs w:val="24"/>
          <w:lang w:eastAsia="en-US"/>
        </w:rPr>
        <w:t xml:space="preserve"> на кожному із постів</w:t>
      </w:r>
      <w:r w:rsidR="00216CAA" w:rsidRPr="00FE30B7">
        <w:rPr>
          <w:rFonts w:ascii="Times New Roman" w:eastAsia="Times New Roman" w:hAnsi="Times New Roman" w:cs="Times New Roman"/>
          <w:sz w:val="24"/>
          <w:szCs w:val="24"/>
          <w:lang w:eastAsia="en-US"/>
        </w:rPr>
        <w:t>.</w:t>
      </w:r>
    </w:p>
    <w:p w:rsidR="0091371C" w:rsidRPr="00FE30B7" w:rsidRDefault="0091371C" w:rsidP="0091371C">
      <w:pPr>
        <w:tabs>
          <w:tab w:val="left" w:pos="0"/>
        </w:tabs>
        <w:spacing w:after="0" w:line="240" w:lineRule="auto"/>
        <w:jc w:val="both"/>
        <w:rPr>
          <w:rFonts w:ascii="Times New Roman" w:eastAsia="Times New Roman" w:hAnsi="Times New Roman" w:cs="Times New Roman"/>
          <w:sz w:val="24"/>
          <w:szCs w:val="24"/>
          <w:lang w:eastAsia="en-US"/>
        </w:rPr>
      </w:pPr>
      <w:r w:rsidRPr="00FE30B7">
        <w:rPr>
          <w:rFonts w:ascii="Times New Roman" w:eastAsia="Times New Roman" w:hAnsi="Times New Roman" w:cs="Times New Roman"/>
          <w:sz w:val="24"/>
          <w:szCs w:val="24"/>
          <w:lang w:eastAsia="en-US"/>
        </w:rPr>
        <w:t xml:space="preserve">4.2. Послуги надаються Виконавцем з 01 </w:t>
      </w:r>
      <w:r w:rsidR="00216CAA">
        <w:rPr>
          <w:rFonts w:ascii="Times New Roman" w:eastAsia="Times New Roman" w:hAnsi="Times New Roman" w:cs="Times New Roman"/>
          <w:sz w:val="24"/>
          <w:szCs w:val="24"/>
          <w:lang w:eastAsia="en-US"/>
        </w:rPr>
        <w:t>січня 2024</w:t>
      </w:r>
      <w:r w:rsidRPr="00FE30B7">
        <w:rPr>
          <w:rFonts w:ascii="Times New Roman" w:eastAsia="Times New Roman" w:hAnsi="Times New Roman" w:cs="Times New Roman"/>
          <w:sz w:val="24"/>
          <w:szCs w:val="24"/>
          <w:lang w:eastAsia="en-US"/>
        </w:rPr>
        <w:t xml:space="preserve"> року до 31 грудня 202</w:t>
      </w:r>
      <w:r w:rsidR="00216CAA">
        <w:rPr>
          <w:rFonts w:ascii="Times New Roman" w:eastAsia="Times New Roman" w:hAnsi="Times New Roman" w:cs="Times New Roman"/>
          <w:sz w:val="24"/>
          <w:szCs w:val="24"/>
          <w:lang w:eastAsia="en-US"/>
        </w:rPr>
        <w:t>4</w:t>
      </w:r>
      <w:r w:rsidRPr="00FE30B7">
        <w:rPr>
          <w:rFonts w:ascii="Times New Roman" w:eastAsia="Times New Roman" w:hAnsi="Times New Roman" w:cs="Times New Roman"/>
          <w:sz w:val="24"/>
          <w:szCs w:val="24"/>
          <w:lang w:eastAsia="en-US"/>
        </w:rPr>
        <w:t xml:space="preserve"> року включно.</w:t>
      </w:r>
    </w:p>
    <w:p w:rsidR="0091371C" w:rsidRPr="00FE30B7" w:rsidRDefault="0091371C" w:rsidP="0091371C">
      <w:pPr>
        <w:tabs>
          <w:tab w:val="left" w:pos="0"/>
        </w:tabs>
        <w:spacing w:after="0" w:line="240" w:lineRule="auto"/>
        <w:jc w:val="both"/>
        <w:rPr>
          <w:rFonts w:ascii="Times New Roman" w:eastAsia="Times New Roman" w:hAnsi="Times New Roman" w:cs="Times New Roman"/>
          <w:sz w:val="24"/>
          <w:szCs w:val="24"/>
          <w:lang w:eastAsia="en-US"/>
        </w:rPr>
      </w:pPr>
      <w:r w:rsidRPr="00FE30B7">
        <w:rPr>
          <w:rFonts w:ascii="Times New Roman" w:eastAsia="Times New Roman" w:hAnsi="Times New Roman" w:cs="Times New Roman"/>
          <w:sz w:val="24"/>
          <w:szCs w:val="24"/>
          <w:lang w:eastAsia="en-US"/>
        </w:rPr>
        <w:t>Місце несення служби охоронниками (пост охорони) – поруч з центральним входом до будівлі.</w:t>
      </w:r>
    </w:p>
    <w:p w:rsidR="0091371C" w:rsidRPr="00FE30B7" w:rsidRDefault="0091371C" w:rsidP="0091371C">
      <w:pPr>
        <w:tabs>
          <w:tab w:val="left" w:pos="0"/>
        </w:tabs>
        <w:spacing w:after="0" w:line="240" w:lineRule="auto"/>
        <w:jc w:val="both"/>
        <w:rPr>
          <w:rFonts w:ascii="Times New Roman" w:eastAsia="Times New Roman" w:hAnsi="Times New Roman" w:cs="Times New Roman"/>
          <w:sz w:val="24"/>
          <w:szCs w:val="24"/>
          <w:lang w:eastAsia="en-US"/>
        </w:rPr>
      </w:pPr>
      <w:r w:rsidRPr="00FE30B7">
        <w:rPr>
          <w:rFonts w:ascii="Times New Roman" w:eastAsia="Times New Roman" w:hAnsi="Times New Roman" w:cs="Times New Roman"/>
          <w:sz w:val="24"/>
          <w:szCs w:val="24"/>
          <w:lang w:eastAsia="en-US"/>
        </w:rPr>
        <w:t>4.3. За погодженням Сторін кількість та режим роботи працівників Виконавця може бути змінено.</w:t>
      </w:r>
    </w:p>
    <w:p w:rsidR="0091371C" w:rsidRPr="00FE30B7" w:rsidRDefault="0091371C" w:rsidP="0091371C">
      <w:pPr>
        <w:numPr>
          <w:ilvl w:val="12"/>
          <w:numId w:val="0"/>
        </w:num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4.4. Передача матеріальних цінностей під охорону оформлюється записом у книзі здачі службових приміщень і матеріальних цінностей під охорону (запис засвідчується підписами працівника охорони, який несе службу, і відповідальної особи Замовника).</w:t>
      </w:r>
    </w:p>
    <w:p w:rsidR="0091371C" w:rsidRPr="00FE30B7" w:rsidRDefault="0091371C" w:rsidP="0091371C">
      <w:pPr>
        <w:numPr>
          <w:ilvl w:val="12"/>
          <w:numId w:val="0"/>
        </w:num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4.5. Передача службових приміщень під охорону оформлюється записом у книзі здачі службових приміщень і матеріальних цінностей під охорону (запис засвідчується підписами працівника охорони, який несе службу, та відповідальної особи Замовника) і здійснюється при умовах наявності та технічної справності технічних засобів охорони. Здача ключів від приміщень, що не здаються під охорону, оформлюється записом у книзі здачі службових приміщень і матеріальних цінностей під охорону (запис засвідчується підписами працівника охорони, який несе службу, та відповідальної особи Замовника).</w:t>
      </w:r>
    </w:p>
    <w:p w:rsidR="0091371C" w:rsidRPr="00FE30B7" w:rsidRDefault="0091371C" w:rsidP="0091371C">
      <w:pPr>
        <w:keepNext/>
        <w:spacing w:after="0" w:line="240" w:lineRule="auto"/>
        <w:ind w:firstLine="851"/>
        <w:jc w:val="center"/>
        <w:rPr>
          <w:rFonts w:ascii="Times New Roman" w:eastAsia="Times New Roman" w:hAnsi="Times New Roman" w:cs="Times New Roman"/>
          <w:b/>
          <w:sz w:val="24"/>
          <w:szCs w:val="24"/>
        </w:rPr>
      </w:pPr>
    </w:p>
    <w:p w:rsidR="0091371C" w:rsidRPr="00FE30B7" w:rsidRDefault="0091371C" w:rsidP="0091371C">
      <w:pPr>
        <w:keepNext/>
        <w:spacing w:after="0" w:line="240" w:lineRule="auto"/>
        <w:ind w:firstLine="851"/>
        <w:jc w:val="center"/>
        <w:rPr>
          <w:rFonts w:ascii="Times New Roman" w:eastAsia="Times New Roman" w:hAnsi="Times New Roman" w:cs="Times New Roman"/>
          <w:b/>
          <w:sz w:val="24"/>
          <w:szCs w:val="24"/>
        </w:rPr>
      </w:pPr>
      <w:r w:rsidRPr="00FE30B7">
        <w:rPr>
          <w:rFonts w:ascii="Times New Roman" w:eastAsia="Times New Roman" w:hAnsi="Times New Roman" w:cs="Times New Roman"/>
          <w:b/>
          <w:sz w:val="24"/>
          <w:szCs w:val="24"/>
        </w:rPr>
        <w:t>5. ОБОВ'ЯЗКИ СТОРІН</w:t>
      </w:r>
    </w:p>
    <w:p w:rsidR="0091371C" w:rsidRPr="00FE30B7" w:rsidRDefault="0091371C" w:rsidP="0091371C">
      <w:pPr>
        <w:keepNext/>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 xml:space="preserve">5.1. ОБОВ ЯЗКИ ВИКОНАВЦЯ: </w:t>
      </w:r>
    </w:p>
    <w:p w:rsidR="0091371C" w:rsidRPr="00FE30B7" w:rsidRDefault="0091371C" w:rsidP="0091371C">
      <w:p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5.1.1. Порядок несення служби на об'єкті визначається чинним законодавством України.</w:t>
      </w:r>
    </w:p>
    <w:p w:rsidR="0091371C" w:rsidRPr="00FE30B7" w:rsidRDefault="0091371C" w:rsidP="0091371C">
      <w:pPr>
        <w:numPr>
          <w:ilvl w:val="12"/>
          <w:numId w:val="0"/>
        </w:num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5.1.2. Відповідно до порядку, встановленого Замовником, Виконавець організовує та забезпечує встановлений Замовником режим виносу матеріальних цінностей через пост охорони; охорону службових і складських приміщень, збереження матеріальних цінностей, що передані під охорону встановленим порядком.</w:t>
      </w:r>
    </w:p>
    <w:p w:rsidR="0091371C" w:rsidRPr="00FE30B7" w:rsidRDefault="0091371C" w:rsidP="0091371C">
      <w:p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5.1.3. Для виконання своїх зобов'язань за цим Договором Виконавець має право залучити третіх осіб, відповідальність за дії яких несе Виконавець.</w:t>
      </w:r>
    </w:p>
    <w:p w:rsidR="0091371C" w:rsidRPr="00FE30B7" w:rsidRDefault="0091371C" w:rsidP="0091371C">
      <w:p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5.1.4. Виконавець зобов'язується не розголошувати відомості щодо діяльності Замовника, що стали йому відомими, крім випадків, коли стало вірогідно відомо про скоєння або підготовку злочину.</w:t>
      </w:r>
    </w:p>
    <w:p w:rsidR="0091371C" w:rsidRPr="00FE30B7" w:rsidRDefault="0091371C" w:rsidP="0091371C">
      <w:pPr>
        <w:tabs>
          <w:tab w:val="left" w:pos="993"/>
        </w:tabs>
        <w:spacing w:after="0" w:line="240" w:lineRule="auto"/>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 xml:space="preserve">5.2. ОБОВ’ЯЗКИ ЗАМОВНИКА </w:t>
      </w:r>
    </w:p>
    <w:p w:rsidR="0091371C" w:rsidRPr="00FE30B7" w:rsidRDefault="0091371C" w:rsidP="0091371C">
      <w:pPr>
        <w:tabs>
          <w:tab w:val="left" w:pos="993"/>
        </w:tabs>
        <w:spacing w:after="0" w:line="240" w:lineRule="auto"/>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5.2.1. Замовник зобов'язаний своєчасно здійснювати оплату наданих послуг.</w:t>
      </w:r>
    </w:p>
    <w:p w:rsidR="0091371C" w:rsidRPr="00FE30B7" w:rsidRDefault="0091371C" w:rsidP="0091371C">
      <w:pPr>
        <w:tabs>
          <w:tab w:val="left" w:pos="993"/>
        </w:tabs>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5.2.2. Підписувати та своєчасно повертати Виконавцю примірник Акту прийому-здачі робіт (послуг).</w:t>
      </w:r>
    </w:p>
    <w:p w:rsidR="0091371C" w:rsidRPr="00FE30B7" w:rsidRDefault="0091371C" w:rsidP="0091371C">
      <w:pPr>
        <w:tabs>
          <w:tab w:val="left" w:pos="993"/>
        </w:tabs>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5.2.3. Замовник зобов'язаний обладнати пост охорони, визначити порядок передачі службових приміщень та матеріальних цінностей під охорону і зняття їх з охорони, порядок виносу матеріальних цінностей з об’єкту, порядок і періодичність обходів будівлі та споруди складських приміщень, узгодити з Виконавцем інструкцію охороннику.</w:t>
      </w:r>
    </w:p>
    <w:p w:rsidR="0091371C" w:rsidRPr="00FE30B7" w:rsidRDefault="0091371C" w:rsidP="0091371C">
      <w:pPr>
        <w:tabs>
          <w:tab w:val="left" w:pos="851"/>
        </w:tabs>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 xml:space="preserve">5.2.4. Замовник зобов'язаний забезпечити технічними засобами охорони службові приміщення, що здаються під охорону, та приміщення, в яких розташовані матеріальні цінності, що здаються під охорону, забезпечити технічну справність та </w:t>
      </w:r>
      <w:proofErr w:type="spellStart"/>
      <w:r w:rsidRPr="00FE30B7">
        <w:rPr>
          <w:rFonts w:ascii="Times New Roman" w:eastAsia="Times New Roman" w:hAnsi="Times New Roman" w:cs="Times New Roman"/>
          <w:sz w:val="24"/>
          <w:szCs w:val="24"/>
        </w:rPr>
        <w:t>роботоспроможність</w:t>
      </w:r>
      <w:proofErr w:type="spellEnd"/>
      <w:r w:rsidRPr="00FE30B7">
        <w:rPr>
          <w:rFonts w:ascii="Times New Roman" w:eastAsia="Times New Roman" w:hAnsi="Times New Roman" w:cs="Times New Roman"/>
          <w:sz w:val="24"/>
          <w:szCs w:val="24"/>
        </w:rPr>
        <w:t xml:space="preserve"> технічних засобів охорони. </w:t>
      </w:r>
    </w:p>
    <w:p w:rsidR="0091371C" w:rsidRPr="00FE30B7" w:rsidRDefault="0091371C" w:rsidP="0091371C">
      <w:pPr>
        <w:numPr>
          <w:ilvl w:val="12"/>
          <w:numId w:val="0"/>
        </w:numPr>
        <w:tabs>
          <w:tab w:val="left" w:pos="851"/>
        </w:tabs>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5.2.5. Замовник зобов'язаний надати Виконавцю списки співробітників, які мають право відкриття (закриття) службових приміщень.</w:t>
      </w:r>
    </w:p>
    <w:p w:rsidR="0091371C" w:rsidRPr="00FE30B7" w:rsidRDefault="0091371C" w:rsidP="0091371C">
      <w:pPr>
        <w:tabs>
          <w:tab w:val="left" w:pos="851"/>
        </w:tabs>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5.2.6. Замовник зобов'язаний вчасно сповіщати Виконавця про всі зміни на об'єкті (у тому числі – в розташуванні матеріальних цінностей та їх кількості), що можуть вплинути на якість його охорони, розробити та мати у службових приміщеннях, які здаються під охорону, описи матеріальних цінностей і вчасно вносити зміни до них.</w:t>
      </w:r>
    </w:p>
    <w:p w:rsidR="0091371C" w:rsidRPr="00FE30B7" w:rsidRDefault="0091371C" w:rsidP="0091371C">
      <w:pPr>
        <w:tabs>
          <w:tab w:val="left" w:pos="851"/>
        </w:tabs>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 xml:space="preserve">5.2.7. Замовник зобов'язаний довести обладнання будівлі до технічних умов, при яких несанкціонований винос матеріальних цінностей з будівлі без пошкоджень ґрат, дверей і т. ін. стане неможливим; </w:t>
      </w:r>
    </w:p>
    <w:p w:rsidR="0091371C" w:rsidRPr="00FE30B7" w:rsidRDefault="0091371C" w:rsidP="0091371C">
      <w:pPr>
        <w:numPr>
          <w:ilvl w:val="12"/>
          <w:numId w:val="0"/>
        </w:numPr>
        <w:tabs>
          <w:tab w:val="left" w:pos="851"/>
        </w:tabs>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5.2.8. Замовник зобов'язаний своєчасно доводити до відома керівництва Виконавця про всі недоліки і порушення служби охоронниками.</w:t>
      </w:r>
    </w:p>
    <w:p w:rsidR="0091371C" w:rsidRPr="00FE30B7" w:rsidRDefault="0091371C" w:rsidP="0091371C">
      <w:pPr>
        <w:spacing w:after="0" w:line="240" w:lineRule="auto"/>
        <w:ind w:firstLine="540"/>
        <w:rPr>
          <w:rFonts w:ascii="Times New Roman" w:eastAsia="Times New Roman" w:hAnsi="Times New Roman" w:cs="Times New Roman"/>
          <w:sz w:val="24"/>
          <w:szCs w:val="24"/>
        </w:rPr>
      </w:pPr>
    </w:p>
    <w:p w:rsidR="0091371C" w:rsidRPr="00FE30B7" w:rsidRDefault="0091371C" w:rsidP="0091371C">
      <w:pPr>
        <w:keepNext/>
        <w:numPr>
          <w:ilvl w:val="12"/>
          <w:numId w:val="0"/>
        </w:numPr>
        <w:spacing w:after="0" w:line="240" w:lineRule="auto"/>
        <w:ind w:firstLine="851"/>
        <w:jc w:val="center"/>
        <w:rPr>
          <w:rFonts w:ascii="Times New Roman" w:eastAsia="Times New Roman" w:hAnsi="Times New Roman" w:cs="Times New Roman"/>
          <w:b/>
          <w:sz w:val="24"/>
          <w:szCs w:val="24"/>
        </w:rPr>
      </w:pPr>
      <w:r w:rsidRPr="00FE30B7">
        <w:rPr>
          <w:rFonts w:ascii="Times New Roman" w:eastAsia="Times New Roman" w:hAnsi="Times New Roman" w:cs="Times New Roman"/>
          <w:b/>
          <w:sz w:val="24"/>
          <w:szCs w:val="24"/>
        </w:rPr>
        <w:t>6. ВІДПОВІДАЛЬНІСТЬ СТОРІН</w:t>
      </w:r>
    </w:p>
    <w:p w:rsidR="0091371C" w:rsidRPr="00FE30B7" w:rsidRDefault="0091371C" w:rsidP="0091371C">
      <w:pPr>
        <w:numPr>
          <w:ilvl w:val="12"/>
          <w:numId w:val="0"/>
        </w:numPr>
        <w:tabs>
          <w:tab w:val="left" w:pos="709"/>
        </w:tabs>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6.1. Виконавець несе матеріальну відповідальність за майно, що передано під охорону відповідно до вимог цього Договору.</w:t>
      </w:r>
    </w:p>
    <w:p w:rsidR="0091371C" w:rsidRPr="00FE30B7" w:rsidRDefault="0091371C" w:rsidP="0091371C">
      <w:p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6.2. Виконавець несе матеріальну відповідальність за збитки, завдані Замовнику внаслідок неналежного виконання ним своїх зобов'язань у період здійснення заходів з охорони, внаслідок здійснення третіми особами крадіжок, грабежу, розбою, ушкодженню власності Замовника, якщо буде встановлена вина працівників Виконавця в їх допущенні, в межах суми прямої дійсної шкоди, але не більше ніж 5 000,00 (П’ять тисяч) грн. Характер і розмір збитків визначається актом проведеного розслідування комісією, що складається  з представників Виконавця і Замовника. При неможливості досягти згоди в причинах або розмірі матеріальних збитків, його вартість встановлюються за рішенням суду, яке є обов'язковим для виконання Сторонами. Збиток, заподіяний Замовнику безпосередньо з вини Виконавця, відшкодовується останнім протягом 30 банківських днів з дня закінчення розслідування або підписання Сторонами висновку і відповідних актів по факту нанесення збитку.</w:t>
      </w:r>
    </w:p>
    <w:p w:rsidR="0091371C" w:rsidRPr="00FE30B7" w:rsidRDefault="0091371C" w:rsidP="0091371C">
      <w:p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 xml:space="preserve">6.3. Виконавець не несе майнової відповідальності за збереження майна на об'єкті у випадку порушення Замовником правил майнової безпеки, у тому числі: </w:t>
      </w:r>
    </w:p>
    <w:p w:rsidR="0091371C" w:rsidRPr="00FE30B7" w:rsidRDefault="0091371C" w:rsidP="0091371C">
      <w:p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 за залишене у приміщенні, що охороняється, особисте майно працівників Замовника;</w:t>
      </w:r>
    </w:p>
    <w:p w:rsidR="0091371C" w:rsidRPr="00FE30B7" w:rsidRDefault="0091371C" w:rsidP="0091371C">
      <w:p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 за крадіжку товарно-матеріальних цінностей при наявності неусунених Замовником порушень цілісності  об'єкту, про наявність яких Замовнику було повідомлено Виконавцем;</w:t>
      </w:r>
    </w:p>
    <w:p w:rsidR="0091371C" w:rsidRPr="00FE30B7" w:rsidRDefault="0091371C" w:rsidP="0091371C">
      <w:p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 за приміщення та матеріальні цінності, що не були передані під охорону належним чином.</w:t>
      </w:r>
    </w:p>
    <w:p w:rsidR="0091371C" w:rsidRPr="00FE30B7" w:rsidRDefault="0091371C" w:rsidP="0091371C">
      <w:pPr>
        <w:tabs>
          <w:tab w:val="left" w:pos="709"/>
        </w:tabs>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 xml:space="preserve">6.4. Суперечки між Сторонами вирішуються шляхом переговорів або в судовому порядку. </w:t>
      </w:r>
    </w:p>
    <w:p w:rsidR="0091371C" w:rsidRPr="00FE30B7" w:rsidRDefault="0091371C" w:rsidP="0091371C">
      <w:pPr>
        <w:widowControl w:val="0"/>
        <w:spacing w:after="0" w:line="240" w:lineRule="auto"/>
        <w:jc w:val="both"/>
        <w:rPr>
          <w:rFonts w:ascii="Times New Roman" w:eastAsia="Times New Roman" w:hAnsi="Times New Roman" w:cs="Times New Roman"/>
          <w:color w:val="000000"/>
          <w:sz w:val="24"/>
          <w:szCs w:val="24"/>
        </w:rPr>
      </w:pPr>
      <w:r w:rsidRPr="00FE30B7">
        <w:rPr>
          <w:rFonts w:ascii="Times New Roman" w:eastAsia="Times New Roman" w:hAnsi="Times New Roman" w:cs="Times New Roman"/>
          <w:color w:val="000000"/>
          <w:sz w:val="24"/>
          <w:szCs w:val="24"/>
        </w:rPr>
        <w:t>6.5. За порушення строків надання послуг Виконавець сплачує на вимогу Замовнику пеню в розмірі подвійної облікової ставки НБУ  від суми ненаданих послуг за кожний день затримки.</w:t>
      </w:r>
    </w:p>
    <w:p w:rsidR="0091371C" w:rsidRPr="00FE30B7" w:rsidRDefault="0091371C" w:rsidP="0091371C">
      <w:pPr>
        <w:widowControl w:val="0"/>
        <w:spacing w:after="0" w:line="240" w:lineRule="auto"/>
        <w:jc w:val="both"/>
        <w:rPr>
          <w:rFonts w:ascii="Times New Roman" w:eastAsia="Times New Roman" w:hAnsi="Times New Roman" w:cs="Times New Roman"/>
          <w:color w:val="000000"/>
          <w:sz w:val="24"/>
          <w:szCs w:val="24"/>
        </w:rPr>
      </w:pPr>
      <w:r w:rsidRPr="00FE30B7">
        <w:rPr>
          <w:rFonts w:ascii="Times New Roman" w:eastAsia="Times New Roman" w:hAnsi="Times New Roman" w:cs="Times New Roman"/>
          <w:color w:val="000000"/>
          <w:sz w:val="24"/>
          <w:szCs w:val="24"/>
        </w:rPr>
        <w:t xml:space="preserve">6.6. За порушення термінів оплати наданих послуг без поважних причин  Замовник  на вимогу Виконавця сплачує на користь останнього пеню із розрахунку подвійної облікової ставки НБУ, що діяла в період нарахування пені, від вартості неоплачених послуг за кожен день затримки.  </w:t>
      </w:r>
    </w:p>
    <w:p w:rsidR="0091371C" w:rsidRPr="00FE30B7" w:rsidRDefault="0091371C" w:rsidP="0091371C">
      <w:pPr>
        <w:widowControl w:val="0"/>
        <w:spacing w:after="0" w:line="240" w:lineRule="auto"/>
        <w:jc w:val="both"/>
        <w:rPr>
          <w:rFonts w:ascii="Times New Roman" w:eastAsia="Times New Roman" w:hAnsi="Times New Roman" w:cs="Times New Roman"/>
          <w:sz w:val="24"/>
          <w:szCs w:val="24"/>
        </w:rPr>
      </w:pPr>
    </w:p>
    <w:p w:rsidR="0091371C" w:rsidRPr="00FE30B7" w:rsidRDefault="0091371C" w:rsidP="0091371C">
      <w:pPr>
        <w:keepNext/>
        <w:widowControl w:val="0"/>
        <w:tabs>
          <w:tab w:val="left" w:pos="4350"/>
        </w:tabs>
        <w:spacing w:after="0" w:line="240" w:lineRule="auto"/>
        <w:ind w:firstLine="851"/>
        <w:jc w:val="center"/>
        <w:outlineLvl w:val="0"/>
        <w:rPr>
          <w:rFonts w:ascii="Times New Roman" w:eastAsia="Times New Roman" w:hAnsi="Times New Roman" w:cs="Times New Roman"/>
          <w:b/>
          <w:snapToGrid w:val="0"/>
          <w:sz w:val="24"/>
          <w:szCs w:val="24"/>
          <w:lang w:eastAsia="en-US"/>
        </w:rPr>
      </w:pPr>
      <w:r w:rsidRPr="00FE30B7">
        <w:rPr>
          <w:rFonts w:ascii="Times New Roman" w:eastAsia="Times New Roman" w:hAnsi="Times New Roman" w:cs="Times New Roman"/>
          <w:b/>
          <w:snapToGrid w:val="0"/>
          <w:sz w:val="24"/>
          <w:szCs w:val="24"/>
          <w:lang w:eastAsia="en-US"/>
        </w:rPr>
        <w:t>7. ТЕРМІН ДІЇ ДОГОВОРУ</w:t>
      </w:r>
    </w:p>
    <w:p w:rsidR="0091371C" w:rsidRPr="00FE30B7" w:rsidRDefault="0091371C" w:rsidP="0091371C">
      <w:p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7.1. Договір набирає чинності з моменту підписання його Сторонами і діє до 31 грудня 202</w:t>
      </w:r>
      <w:r w:rsidR="00216CAA">
        <w:rPr>
          <w:rFonts w:ascii="Times New Roman" w:eastAsia="Times New Roman" w:hAnsi="Times New Roman" w:cs="Times New Roman"/>
          <w:sz w:val="24"/>
          <w:szCs w:val="24"/>
        </w:rPr>
        <w:t>4</w:t>
      </w:r>
      <w:r w:rsidRPr="00FE30B7">
        <w:rPr>
          <w:rFonts w:ascii="Times New Roman" w:eastAsia="Times New Roman" w:hAnsi="Times New Roman" w:cs="Times New Roman"/>
          <w:sz w:val="24"/>
          <w:szCs w:val="24"/>
        </w:rPr>
        <w:t xml:space="preserve"> року, але в будь-якому випадку до моменту повного виконання обома Сторонами прийнятих на себе зобов'язань за Договором, у тому числі до моменту повного здійснення розрахунків за надані послуги за Договором. Закінчення строку дії  Договору не звільняє Сторін від повного виконання своїх обов’язків за цим Договором.</w:t>
      </w:r>
    </w:p>
    <w:p w:rsidR="0091371C" w:rsidRPr="00FE30B7" w:rsidRDefault="0091371C" w:rsidP="0091371C">
      <w:p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7.2. Договір може бути припинений за погодженням Сторін, або з ініціативи однієї зі Сторін з письмовим попередженням іншої не менш, ніж за 60 днів до дня його припинення.</w:t>
      </w:r>
    </w:p>
    <w:p w:rsidR="0091371C" w:rsidRPr="00FE30B7" w:rsidRDefault="0091371C" w:rsidP="0091371C">
      <w:pPr>
        <w:spacing w:after="0" w:line="240" w:lineRule="auto"/>
        <w:jc w:val="both"/>
        <w:rPr>
          <w:rFonts w:ascii="Times New Roman" w:eastAsia="Times New Roman" w:hAnsi="Times New Roman" w:cs="Times New Roman"/>
          <w:sz w:val="24"/>
          <w:szCs w:val="24"/>
        </w:rPr>
      </w:pPr>
    </w:p>
    <w:p w:rsidR="0091371C" w:rsidRPr="00FE30B7" w:rsidRDefault="0091371C" w:rsidP="0091371C">
      <w:pPr>
        <w:keepNext/>
        <w:widowControl w:val="0"/>
        <w:spacing w:after="0" w:line="240" w:lineRule="auto"/>
        <w:ind w:firstLine="851"/>
        <w:jc w:val="center"/>
        <w:outlineLvl w:val="0"/>
        <w:rPr>
          <w:rFonts w:ascii="Times New Roman" w:eastAsia="Times New Roman" w:hAnsi="Times New Roman" w:cs="Times New Roman"/>
          <w:b/>
          <w:snapToGrid w:val="0"/>
          <w:sz w:val="24"/>
          <w:szCs w:val="24"/>
          <w:lang w:eastAsia="en-US"/>
        </w:rPr>
      </w:pPr>
      <w:r w:rsidRPr="00FE30B7">
        <w:rPr>
          <w:rFonts w:ascii="Times New Roman" w:eastAsia="Times New Roman" w:hAnsi="Times New Roman" w:cs="Times New Roman"/>
          <w:b/>
          <w:snapToGrid w:val="0"/>
          <w:sz w:val="24"/>
          <w:szCs w:val="24"/>
          <w:lang w:eastAsia="en-US"/>
        </w:rPr>
        <w:t>8. ФОРС-МАЖОРНІ  ОБСТАВИНИ</w:t>
      </w:r>
    </w:p>
    <w:p w:rsidR="0091371C" w:rsidRPr="00FE30B7" w:rsidRDefault="0091371C" w:rsidP="0091371C">
      <w:pPr>
        <w:tabs>
          <w:tab w:val="left" w:pos="720"/>
          <w:tab w:val="left" w:pos="144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rsidR="0091371C" w:rsidRPr="00FE30B7" w:rsidRDefault="0091371C" w:rsidP="0091371C">
      <w:pPr>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8.2.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w:t>
      </w:r>
    </w:p>
    <w:p w:rsidR="0091371C" w:rsidRPr="00FE30B7" w:rsidRDefault="0091371C" w:rsidP="0091371C">
      <w:pPr>
        <w:tabs>
          <w:tab w:val="left" w:pos="720"/>
        </w:tabs>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lastRenderedPageBreak/>
        <w:t>8.3. Факт настання форс-мажорних обставин повинен бути підтверджений документально компетентним органом. В разі відсутності підтвердження Сторона, яка не виконала свої зобов’язання, несе відповідальність в повному обсязі.</w:t>
      </w:r>
    </w:p>
    <w:p w:rsidR="0091371C" w:rsidRPr="00FE30B7" w:rsidRDefault="0091371C" w:rsidP="0091371C">
      <w:pPr>
        <w:spacing w:after="0" w:line="240" w:lineRule="auto"/>
        <w:ind w:firstLine="540"/>
        <w:rPr>
          <w:rFonts w:ascii="Times New Roman" w:eastAsia="Times New Roman" w:hAnsi="Times New Roman" w:cs="Times New Roman"/>
          <w:sz w:val="24"/>
          <w:szCs w:val="24"/>
        </w:rPr>
      </w:pPr>
    </w:p>
    <w:p w:rsidR="0091371C" w:rsidRPr="00FE30B7" w:rsidRDefault="0091371C" w:rsidP="0091371C">
      <w:pPr>
        <w:keepNext/>
        <w:widowControl w:val="0"/>
        <w:spacing w:after="0" w:line="240" w:lineRule="auto"/>
        <w:jc w:val="center"/>
        <w:rPr>
          <w:rFonts w:ascii="Times New Roman" w:eastAsia="Times New Roman" w:hAnsi="Times New Roman" w:cs="Times New Roman"/>
          <w:b/>
          <w:sz w:val="24"/>
          <w:szCs w:val="24"/>
        </w:rPr>
      </w:pPr>
      <w:r w:rsidRPr="00FE30B7">
        <w:rPr>
          <w:rFonts w:ascii="Times New Roman" w:eastAsia="Times New Roman" w:hAnsi="Times New Roman" w:cs="Times New Roman"/>
          <w:b/>
          <w:sz w:val="24"/>
          <w:szCs w:val="24"/>
        </w:rPr>
        <w:t>9. ІНШІ УМОВИ</w:t>
      </w:r>
    </w:p>
    <w:p w:rsidR="0091371C" w:rsidRPr="00FE30B7" w:rsidRDefault="0091371C" w:rsidP="0091371C">
      <w:pPr>
        <w:widowControl w:val="0"/>
        <w:spacing w:after="0" w:line="210" w:lineRule="atLeast"/>
        <w:jc w:val="both"/>
        <w:rPr>
          <w:rFonts w:ascii="Times New Roman" w:eastAsia="Times New Roman" w:hAnsi="Times New Roman" w:cs="Times New Roman"/>
          <w:color w:val="000000"/>
          <w:sz w:val="24"/>
          <w:szCs w:val="24"/>
        </w:rPr>
      </w:pPr>
      <w:r w:rsidRPr="00FE30B7">
        <w:rPr>
          <w:rFonts w:ascii="Times New Roman" w:eastAsia="Times New Roman" w:hAnsi="Times New Roman" w:cs="Times New Roman"/>
          <w:sz w:val="24"/>
          <w:szCs w:val="24"/>
        </w:rPr>
        <w:t xml:space="preserve">9.1. </w:t>
      </w:r>
      <w:r w:rsidRPr="00FE30B7">
        <w:rPr>
          <w:rFonts w:ascii="Times New Roman" w:eastAsia="Times New Roman" w:hAnsi="Times New Roman" w:cs="Times New Roman"/>
          <w:color w:val="000000"/>
          <w:sz w:val="24"/>
          <w:szCs w:val="24"/>
        </w:rPr>
        <w:t xml:space="preserve"> Зміни у цей Договір можуть бути внесені тільки за домовленістю Сторін, що оформлюється додатковими угодами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91371C" w:rsidRPr="00FE30B7" w:rsidRDefault="0091371C" w:rsidP="0091371C">
      <w:pPr>
        <w:shd w:val="clear" w:color="auto" w:fill="FFFFFF"/>
        <w:spacing w:after="0" w:line="240" w:lineRule="auto"/>
        <w:jc w:val="both"/>
        <w:rPr>
          <w:rFonts w:ascii="Times New Roman" w:eastAsia="Times New Roman" w:hAnsi="Times New Roman" w:cs="Times New Roman"/>
          <w:color w:val="000000"/>
          <w:sz w:val="24"/>
          <w:szCs w:val="24"/>
        </w:rPr>
      </w:pPr>
      <w:r w:rsidRPr="00FE30B7">
        <w:rPr>
          <w:rFonts w:ascii="Times New Roman" w:eastAsia="Times New Roman" w:hAnsi="Times New Roman" w:cs="Times New Roman"/>
          <w:color w:val="000000"/>
          <w:sz w:val="24"/>
          <w:szCs w:val="24"/>
        </w:rPr>
        <w:t>9.</w:t>
      </w:r>
      <w:r w:rsidR="00216CAA">
        <w:rPr>
          <w:rFonts w:ascii="Times New Roman" w:eastAsia="Times New Roman" w:hAnsi="Times New Roman" w:cs="Times New Roman"/>
          <w:color w:val="000000"/>
          <w:sz w:val="24"/>
          <w:szCs w:val="24"/>
        </w:rPr>
        <w:t>2.</w:t>
      </w:r>
      <w:r w:rsidRPr="00FE30B7">
        <w:rPr>
          <w:rFonts w:ascii="Times New Roman" w:eastAsia="Times New Roman" w:hAnsi="Times New Roman" w:cs="Times New Roman"/>
          <w:color w:val="000000"/>
          <w:sz w:val="24"/>
          <w:szCs w:val="24"/>
        </w:rPr>
        <w:t xml:space="preserve"> </w:t>
      </w:r>
      <w:r w:rsidR="000444B3" w:rsidRPr="000444B3">
        <w:rPr>
          <w:rFonts w:ascii="Times New Roman" w:eastAsia="Times New Roman" w:hAnsi="Times New Roman" w:cs="Times New Roman"/>
          <w:color w:val="000000"/>
          <w:sz w:val="24"/>
          <w:szCs w:val="24"/>
        </w:rPr>
        <w:t>Цей Договір укладається і підписується українською мовою у двох автентичних примірниках, що мають однакову юридичну силу, по одному для кожної із Сторін.</w:t>
      </w:r>
    </w:p>
    <w:p w:rsidR="0091371C" w:rsidRPr="00FE30B7" w:rsidRDefault="0091371C" w:rsidP="0091371C">
      <w:pPr>
        <w:suppressAutoHyphens/>
        <w:spacing w:after="0" w:line="240" w:lineRule="auto"/>
        <w:jc w:val="both"/>
        <w:rPr>
          <w:rFonts w:ascii="Times New Roman" w:eastAsia="Times New Roman" w:hAnsi="Times New Roman" w:cs="Times New Roman"/>
          <w:sz w:val="24"/>
          <w:szCs w:val="24"/>
          <w:lang w:eastAsia="ar-SA"/>
        </w:rPr>
      </w:pPr>
      <w:r w:rsidRPr="00FE30B7">
        <w:rPr>
          <w:rFonts w:ascii="Times New Roman" w:eastAsia="Times New Roman" w:hAnsi="Times New Roman" w:cs="Times New Roman"/>
          <w:sz w:val="24"/>
          <w:szCs w:val="24"/>
          <w:lang w:eastAsia="ar-SA"/>
        </w:rPr>
        <w:t>9.</w:t>
      </w:r>
      <w:r w:rsidR="00216CAA">
        <w:rPr>
          <w:rFonts w:ascii="Times New Roman" w:eastAsia="Times New Roman" w:hAnsi="Times New Roman" w:cs="Times New Roman"/>
          <w:sz w:val="24"/>
          <w:szCs w:val="24"/>
          <w:lang w:eastAsia="ar-SA"/>
        </w:rPr>
        <w:t>3</w:t>
      </w:r>
      <w:r w:rsidRPr="00FE30B7">
        <w:rPr>
          <w:rFonts w:ascii="Times New Roman" w:eastAsia="Times New Roman" w:hAnsi="Times New Roman" w:cs="Times New Roman"/>
          <w:sz w:val="24"/>
          <w:szCs w:val="24"/>
          <w:lang w:eastAsia="ar-SA"/>
        </w:rPr>
        <w:t>. Істотні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умовами даного Договору та чинним законодавством, зокрема:</w:t>
      </w:r>
    </w:p>
    <w:p w:rsidR="0091371C" w:rsidRPr="00FE30B7" w:rsidRDefault="0091371C" w:rsidP="0091371C">
      <w:pPr>
        <w:suppressAutoHyphens/>
        <w:spacing w:after="0" w:line="240" w:lineRule="auto"/>
        <w:jc w:val="both"/>
        <w:rPr>
          <w:rFonts w:ascii="Times New Roman" w:eastAsia="Times New Roman" w:hAnsi="Times New Roman" w:cs="Times New Roman"/>
          <w:sz w:val="24"/>
          <w:szCs w:val="24"/>
          <w:lang w:eastAsia="ar-SA"/>
        </w:rPr>
      </w:pPr>
      <w:r w:rsidRPr="00FE30B7">
        <w:rPr>
          <w:rFonts w:ascii="Times New Roman" w:eastAsia="Times New Roman" w:hAnsi="Times New Roman" w:cs="Times New Roman"/>
          <w:sz w:val="24"/>
          <w:szCs w:val="24"/>
          <w:lang w:eastAsia="ar-SA"/>
        </w:rPr>
        <w:t>1) зменшення обсягів закупівлі, зокрема з урахуванням фактичного обсягу видатків замовника;</w:t>
      </w:r>
    </w:p>
    <w:p w:rsidR="0091371C" w:rsidRPr="00FE30B7" w:rsidRDefault="0091371C" w:rsidP="0091371C">
      <w:pPr>
        <w:suppressAutoHyphens/>
        <w:spacing w:after="0" w:line="240" w:lineRule="auto"/>
        <w:jc w:val="both"/>
        <w:rPr>
          <w:rFonts w:ascii="Times New Roman" w:eastAsia="Times New Roman" w:hAnsi="Times New Roman" w:cs="Times New Roman"/>
          <w:sz w:val="24"/>
          <w:szCs w:val="24"/>
          <w:lang w:eastAsia="ar-SA"/>
        </w:rPr>
      </w:pPr>
      <w:r w:rsidRPr="00FE30B7">
        <w:rPr>
          <w:rFonts w:ascii="Times New Roman" w:eastAsia="Times New Roman" w:hAnsi="Times New Roman" w:cs="Times New Roman"/>
          <w:sz w:val="24"/>
          <w:szCs w:val="24"/>
          <w:lang w:eastAsia="ar-SA"/>
        </w:rPr>
        <w:t>2) покращення якості предмета закупівлі, за умови що таке покращення не призведе до збільшення суми, визначеної в договорі про закупівлю;</w:t>
      </w:r>
    </w:p>
    <w:p w:rsidR="0091371C" w:rsidRPr="00FE30B7" w:rsidRDefault="0091371C" w:rsidP="0091371C">
      <w:pPr>
        <w:suppressAutoHyphens/>
        <w:spacing w:after="0" w:line="240" w:lineRule="auto"/>
        <w:jc w:val="both"/>
        <w:rPr>
          <w:rFonts w:ascii="Times New Roman" w:eastAsia="Times New Roman" w:hAnsi="Times New Roman" w:cs="Times New Roman"/>
          <w:sz w:val="24"/>
          <w:szCs w:val="24"/>
          <w:lang w:eastAsia="ar-SA"/>
        </w:rPr>
      </w:pPr>
      <w:r w:rsidRPr="00FE30B7">
        <w:rPr>
          <w:rFonts w:ascii="Times New Roman" w:eastAsia="Times New Roman" w:hAnsi="Times New Roman" w:cs="Times New Roman"/>
          <w:sz w:val="24"/>
          <w:szCs w:val="24"/>
          <w:lang w:eastAsia="ar-S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371C" w:rsidRPr="00FE30B7" w:rsidRDefault="0091371C" w:rsidP="0091371C">
      <w:pPr>
        <w:suppressAutoHyphens/>
        <w:spacing w:after="0" w:line="240" w:lineRule="auto"/>
        <w:jc w:val="both"/>
        <w:rPr>
          <w:rFonts w:ascii="Times New Roman" w:eastAsia="Times New Roman" w:hAnsi="Times New Roman" w:cs="Times New Roman"/>
          <w:sz w:val="24"/>
          <w:szCs w:val="24"/>
          <w:lang w:eastAsia="ar-SA"/>
        </w:rPr>
      </w:pPr>
      <w:r w:rsidRPr="00FE30B7">
        <w:rPr>
          <w:rFonts w:ascii="Times New Roman" w:eastAsia="Times New Roman" w:hAnsi="Times New Roman" w:cs="Times New Roman"/>
          <w:sz w:val="24"/>
          <w:szCs w:val="24"/>
          <w:lang w:eastAsia="ar-S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1371C" w:rsidRPr="00FE30B7" w:rsidRDefault="0091371C" w:rsidP="0091371C">
      <w:pPr>
        <w:suppressAutoHyphens/>
        <w:spacing w:after="0" w:line="240" w:lineRule="auto"/>
        <w:jc w:val="both"/>
        <w:rPr>
          <w:rFonts w:ascii="Times New Roman" w:eastAsia="Times New Roman" w:hAnsi="Times New Roman" w:cs="Times New Roman"/>
          <w:sz w:val="24"/>
          <w:szCs w:val="24"/>
          <w:lang w:eastAsia="ar-SA"/>
        </w:rPr>
      </w:pPr>
      <w:r w:rsidRPr="00FE30B7">
        <w:rPr>
          <w:rFonts w:ascii="Times New Roman" w:eastAsia="Times New Roman" w:hAnsi="Times New Roman" w:cs="Times New Roman"/>
          <w:sz w:val="24"/>
          <w:szCs w:val="24"/>
          <w:lang w:eastAsia="ar-S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1371C" w:rsidRPr="00FE30B7" w:rsidRDefault="0091371C" w:rsidP="0091371C">
      <w:pPr>
        <w:suppressAutoHyphens/>
        <w:spacing w:after="0" w:line="240" w:lineRule="auto"/>
        <w:jc w:val="both"/>
        <w:rPr>
          <w:rFonts w:ascii="Times New Roman" w:eastAsia="Times New Roman" w:hAnsi="Times New Roman" w:cs="Times New Roman"/>
          <w:sz w:val="24"/>
          <w:szCs w:val="24"/>
          <w:lang w:eastAsia="ar-SA"/>
        </w:rPr>
      </w:pPr>
      <w:r w:rsidRPr="00FE30B7">
        <w:rPr>
          <w:rFonts w:ascii="Times New Roman" w:eastAsia="Times New Roman" w:hAnsi="Times New Roman" w:cs="Times New Roman"/>
          <w:sz w:val="24"/>
          <w:szCs w:val="24"/>
          <w:lang w:eastAsia="ar-S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30B7">
        <w:rPr>
          <w:rFonts w:ascii="Times New Roman" w:eastAsia="Times New Roman" w:hAnsi="Times New Roman" w:cs="Times New Roman"/>
          <w:sz w:val="24"/>
          <w:szCs w:val="24"/>
          <w:lang w:eastAsia="ar-SA"/>
        </w:rPr>
        <w:t>Platts</w:t>
      </w:r>
      <w:proofErr w:type="spellEnd"/>
      <w:r w:rsidRPr="00FE30B7">
        <w:rPr>
          <w:rFonts w:ascii="Times New Roman" w:eastAsia="Times New Roman" w:hAnsi="Times New Roman" w:cs="Times New Roman"/>
          <w:sz w:val="24"/>
          <w:szCs w:val="24"/>
          <w:lang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1371C" w:rsidRPr="00FE30B7" w:rsidRDefault="0091371C" w:rsidP="0091371C">
      <w:pPr>
        <w:suppressAutoHyphens/>
        <w:spacing w:after="0" w:line="240" w:lineRule="auto"/>
        <w:jc w:val="both"/>
        <w:rPr>
          <w:rFonts w:ascii="Times New Roman" w:eastAsia="Times New Roman" w:hAnsi="Times New Roman" w:cs="Times New Roman"/>
          <w:sz w:val="24"/>
          <w:szCs w:val="24"/>
          <w:lang w:eastAsia="ar-SA"/>
        </w:rPr>
      </w:pPr>
      <w:r w:rsidRPr="00FE30B7">
        <w:rPr>
          <w:rFonts w:ascii="Times New Roman" w:eastAsia="Times New Roman" w:hAnsi="Times New Roman" w:cs="Times New Roman"/>
          <w:sz w:val="24"/>
          <w:szCs w:val="24"/>
          <w:lang w:eastAsia="ar-SA"/>
        </w:rPr>
        <w:t>7) зміни умов у зв’язку із застосуванням положень ч.6 ст.41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1371C" w:rsidRPr="00FE30B7" w:rsidRDefault="0000445F" w:rsidP="0091371C">
      <w:pPr>
        <w:suppressAutoHyphens/>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9.4. </w:t>
      </w:r>
      <w:r w:rsidRPr="0000445F">
        <w:rPr>
          <w:rFonts w:ascii="Times New Roman" w:eastAsia="Times New Roman" w:hAnsi="Times New Roman" w:cs="Times New Roman"/>
          <w:color w:val="000000"/>
          <w:sz w:val="24"/>
          <w:szCs w:val="24"/>
          <w:lang w:eastAsia="uk-UA"/>
        </w:rPr>
        <w:t>Виконавець повинен надати Замовнику послуги, якість яких відповідає умовам цього Договору, вимогам Законів України «Про ліцензування видів господарської діяльності», «Про охоронну діяльність», та вимогам Ліцензійних умов провадження охоронної діяльності.</w:t>
      </w:r>
    </w:p>
    <w:p w:rsidR="00731815" w:rsidRPr="00FE30B7" w:rsidRDefault="00731815" w:rsidP="0091371C">
      <w:pPr>
        <w:keepNext/>
        <w:widowControl w:val="0"/>
        <w:spacing w:after="0" w:line="240" w:lineRule="auto"/>
        <w:jc w:val="both"/>
        <w:rPr>
          <w:rFonts w:ascii="Times New Roman" w:eastAsia="Times New Roman" w:hAnsi="Times New Roman" w:cs="Times New Roman"/>
          <w:sz w:val="24"/>
          <w:szCs w:val="24"/>
        </w:rPr>
      </w:pPr>
    </w:p>
    <w:p w:rsidR="0091371C" w:rsidRPr="00FE30B7" w:rsidRDefault="0091371C" w:rsidP="0091371C">
      <w:pPr>
        <w:widowControl w:val="0"/>
        <w:spacing w:after="0" w:line="240" w:lineRule="auto"/>
        <w:ind w:firstLine="540"/>
        <w:jc w:val="center"/>
        <w:rPr>
          <w:rFonts w:ascii="Times New Roman" w:eastAsia="Times New Roman" w:hAnsi="Times New Roman" w:cs="Times New Roman"/>
          <w:b/>
          <w:sz w:val="24"/>
          <w:szCs w:val="24"/>
        </w:rPr>
      </w:pPr>
      <w:r w:rsidRPr="00FE30B7">
        <w:rPr>
          <w:rFonts w:ascii="Times New Roman" w:eastAsia="Times New Roman" w:hAnsi="Times New Roman" w:cs="Times New Roman"/>
          <w:b/>
          <w:sz w:val="24"/>
          <w:szCs w:val="24"/>
        </w:rPr>
        <w:t>10. ДОДАТКИ ДО ДОГОВОРУ</w:t>
      </w:r>
    </w:p>
    <w:p w:rsidR="0091371C" w:rsidRPr="00FE30B7" w:rsidRDefault="0091371C" w:rsidP="0091371C">
      <w:pPr>
        <w:widowControl w:val="0"/>
        <w:spacing w:after="0" w:line="240" w:lineRule="auto"/>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10.1. Невід'ємною частиною цього Договору є:</w:t>
      </w:r>
    </w:p>
    <w:p w:rsidR="0091371C" w:rsidRPr="00FE30B7" w:rsidRDefault="0091371C" w:rsidP="0091371C">
      <w:pPr>
        <w:widowControl w:val="0"/>
        <w:spacing w:after="0" w:line="240" w:lineRule="auto"/>
        <w:ind w:firstLine="540"/>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  розрахунок вартості надання послуг (Додаток № 1);</w:t>
      </w:r>
    </w:p>
    <w:p w:rsidR="0091371C" w:rsidRDefault="0091371C" w:rsidP="0091371C">
      <w:pPr>
        <w:widowControl w:val="0"/>
        <w:spacing w:after="0" w:line="240" w:lineRule="auto"/>
        <w:ind w:firstLine="540"/>
        <w:jc w:val="both"/>
        <w:rPr>
          <w:rFonts w:ascii="Times New Roman" w:eastAsia="Times New Roman" w:hAnsi="Times New Roman" w:cs="Times New Roman"/>
          <w:sz w:val="24"/>
          <w:szCs w:val="24"/>
        </w:rPr>
      </w:pPr>
    </w:p>
    <w:p w:rsidR="00873FF7" w:rsidRDefault="00873FF7" w:rsidP="0091371C">
      <w:pPr>
        <w:widowControl w:val="0"/>
        <w:spacing w:after="0" w:line="240" w:lineRule="auto"/>
        <w:ind w:firstLine="540"/>
        <w:jc w:val="both"/>
        <w:rPr>
          <w:rFonts w:ascii="Times New Roman" w:eastAsia="Times New Roman" w:hAnsi="Times New Roman" w:cs="Times New Roman"/>
          <w:sz w:val="24"/>
          <w:szCs w:val="24"/>
        </w:rPr>
      </w:pPr>
    </w:p>
    <w:p w:rsidR="00873FF7" w:rsidRDefault="00873FF7" w:rsidP="0091371C">
      <w:pPr>
        <w:widowControl w:val="0"/>
        <w:spacing w:after="0" w:line="240" w:lineRule="auto"/>
        <w:ind w:firstLine="540"/>
        <w:jc w:val="both"/>
        <w:rPr>
          <w:rFonts w:ascii="Times New Roman" w:eastAsia="Times New Roman" w:hAnsi="Times New Roman" w:cs="Times New Roman"/>
          <w:sz w:val="24"/>
          <w:szCs w:val="24"/>
        </w:rPr>
      </w:pPr>
    </w:p>
    <w:p w:rsidR="00873FF7" w:rsidRPr="00FE30B7" w:rsidRDefault="00873FF7" w:rsidP="0091371C">
      <w:pPr>
        <w:widowControl w:val="0"/>
        <w:spacing w:after="0" w:line="240" w:lineRule="auto"/>
        <w:ind w:firstLine="540"/>
        <w:jc w:val="both"/>
        <w:rPr>
          <w:rFonts w:ascii="Times New Roman" w:eastAsia="Times New Roman" w:hAnsi="Times New Roman" w:cs="Times New Roman"/>
          <w:sz w:val="24"/>
          <w:szCs w:val="24"/>
        </w:rPr>
      </w:pPr>
    </w:p>
    <w:p w:rsidR="0091371C" w:rsidRPr="00FE30B7" w:rsidRDefault="0091371C" w:rsidP="0091371C">
      <w:pPr>
        <w:widowControl w:val="0"/>
        <w:spacing w:after="0" w:line="240" w:lineRule="auto"/>
        <w:ind w:firstLine="851"/>
        <w:jc w:val="center"/>
        <w:rPr>
          <w:rFonts w:ascii="Times New Roman" w:eastAsia="Times New Roman" w:hAnsi="Times New Roman" w:cs="Times New Roman"/>
          <w:b/>
          <w:sz w:val="24"/>
          <w:szCs w:val="24"/>
        </w:rPr>
      </w:pPr>
      <w:r w:rsidRPr="00FE30B7">
        <w:rPr>
          <w:rFonts w:ascii="Times New Roman" w:eastAsia="Times New Roman" w:hAnsi="Times New Roman" w:cs="Times New Roman"/>
          <w:b/>
          <w:sz w:val="24"/>
          <w:szCs w:val="24"/>
        </w:rPr>
        <w:lastRenderedPageBreak/>
        <w:t>1</w:t>
      </w:r>
      <w:r w:rsidR="00807211">
        <w:rPr>
          <w:rFonts w:ascii="Times New Roman" w:eastAsia="Times New Roman" w:hAnsi="Times New Roman" w:cs="Times New Roman"/>
          <w:b/>
          <w:sz w:val="24"/>
          <w:szCs w:val="24"/>
        </w:rPr>
        <w:t>1</w:t>
      </w:r>
      <w:r w:rsidRPr="00FE30B7">
        <w:rPr>
          <w:rFonts w:ascii="Times New Roman" w:eastAsia="Times New Roman" w:hAnsi="Times New Roman" w:cs="Times New Roman"/>
          <w:b/>
          <w:sz w:val="24"/>
          <w:szCs w:val="24"/>
        </w:rPr>
        <w:t>. ЮРИДИЧНІ АДРЕСИ, БАНКІВСЬКІ РЕКВІЗИТИ І ПІДПИСИ СТОРІН</w:t>
      </w:r>
    </w:p>
    <w:tbl>
      <w:tblPr>
        <w:tblW w:w="5000" w:type="pct"/>
        <w:tblLook w:val="0000"/>
      </w:tblPr>
      <w:tblGrid>
        <w:gridCol w:w="4837"/>
        <w:gridCol w:w="5018"/>
      </w:tblGrid>
      <w:tr w:rsidR="0091371C" w:rsidRPr="00FE30B7" w:rsidTr="00731815">
        <w:trPr>
          <w:trHeight w:val="275"/>
        </w:trPr>
        <w:tc>
          <w:tcPr>
            <w:tcW w:w="2454" w:type="pct"/>
            <w:vAlign w:val="center"/>
          </w:tcPr>
          <w:p w:rsidR="0091371C" w:rsidRPr="00FE30B7" w:rsidRDefault="006E39F2" w:rsidP="006E39F2">
            <w:pPr>
              <w:keepNext/>
              <w:widowControl w:val="0"/>
              <w:spacing w:after="0" w:line="240" w:lineRule="auto"/>
              <w:jc w:val="center"/>
              <w:rPr>
                <w:rFonts w:ascii="Times New Roman" w:eastAsia="Times New Roman" w:hAnsi="Times New Roman" w:cs="Times New Roman"/>
                <w:b/>
                <w:sz w:val="24"/>
                <w:szCs w:val="24"/>
              </w:rPr>
            </w:pPr>
            <w:r w:rsidRPr="00FE30B7">
              <w:rPr>
                <w:rFonts w:ascii="Times New Roman" w:eastAsia="Times New Roman" w:hAnsi="Times New Roman" w:cs="Times New Roman"/>
                <w:b/>
                <w:sz w:val="24"/>
                <w:szCs w:val="24"/>
              </w:rPr>
              <w:t xml:space="preserve">ЗАМОВНИК </w:t>
            </w:r>
          </w:p>
        </w:tc>
        <w:tc>
          <w:tcPr>
            <w:tcW w:w="2546" w:type="pct"/>
            <w:vAlign w:val="center"/>
          </w:tcPr>
          <w:p w:rsidR="0091371C" w:rsidRPr="00FE30B7" w:rsidRDefault="006E39F2" w:rsidP="00C37E65">
            <w:pPr>
              <w:keepNext/>
              <w:widowControl w:val="0"/>
              <w:spacing w:after="0" w:line="240" w:lineRule="auto"/>
              <w:jc w:val="center"/>
              <w:rPr>
                <w:rFonts w:ascii="Times New Roman" w:eastAsia="Times New Roman" w:hAnsi="Times New Roman" w:cs="Times New Roman"/>
                <w:b/>
                <w:sz w:val="24"/>
                <w:szCs w:val="24"/>
              </w:rPr>
            </w:pPr>
            <w:r w:rsidRPr="00FE30B7">
              <w:rPr>
                <w:rFonts w:ascii="Times New Roman" w:eastAsia="Times New Roman" w:hAnsi="Times New Roman" w:cs="Times New Roman"/>
                <w:b/>
                <w:sz w:val="24"/>
                <w:szCs w:val="24"/>
              </w:rPr>
              <w:t>ВИКОНАВЕЦЬ</w:t>
            </w:r>
          </w:p>
        </w:tc>
      </w:tr>
      <w:tr w:rsidR="0091371C" w:rsidRPr="00FE30B7" w:rsidTr="00731815">
        <w:tc>
          <w:tcPr>
            <w:tcW w:w="2454" w:type="pct"/>
            <w:vAlign w:val="center"/>
          </w:tcPr>
          <w:p w:rsidR="0091371C" w:rsidRPr="00FE30B7" w:rsidRDefault="006E39F2" w:rsidP="00731815">
            <w:pPr>
              <w:keepNext/>
              <w:widowControl w:val="0"/>
              <w:spacing w:after="0" w:line="240" w:lineRule="auto"/>
              <w:jc w:val="center"/>
              <w:rPr>
                <w:rFonts w:ascii="Times New Roman" w:eastAsia="Times New Roman" w:hAnsi="Times New Roman" w:cs="Times New Roman"/>
                <w:b/>
                <w:sz w:val="24"/>
                <w:szCs w:val="24"/>
              </w:rPr>
            </w:pPr>
            <w:r w:rsidRPr="00C7432E">
              <w:rPr>
                <w:rFonts w:ascii="Times New Roman" w:eastAsia="Times New Roman" w:hAnsi="Times New Roman"/>
                <w:b/>
                <w:color w:val="000000"/>
                <w:sz w:val="24"/>
                <w:szCs w:val="24"/>
              </w:rPr>
              <w:t xml:space="preserve">Комунальне некомерційне підприємство </w:t>
            </w:r>
            <w:r w:rsidRPr="00C7432E">
              <w:rPr>
                <w:rFonts w:ascii="Times New Roman" w:eastAsia="Times New Roman" w:hAnsi="Times New Roman"/>
                <w:b/>
                <w:color w:val="000000"/>
                <w:sz w:val="24"/>
                <w:szCs w:val="24"/>
                <w:vertAlign w:val="superscript"/>
              </w:rPr>
              <w:t>"</w:t>
            </w:r>
            <w:r w:rsidRPr="00C7432E">
              <w:rPr>
                <w:rFonts w:ascii="Times New Roman" w:eastAsia="Times New Roman" w:hAnsi="Times New Roman"/>
                <w:b/>
                <w:color w:val="000000"/>
                <w:sz w:val="24"/>
                <w:szCs w:val="24"/>
              </w:rPr>
              <w:t xml:space="preserve">Консультативно-діагностичний центр» </w:t>
            </w:r>
            <w:r w:rsidRPr="00C7432E">
              <w:rPr>
                <w:rFonts w:ascii="Times New Roman" w:eastAsia="Times New Roman" w:hAnsi="Times New Roman"/>
                <w:b/>
                <w:color w:val="000000"/>
                <w:sz w:val="24"/>
                <w:szCs w:val="24"/>
                <w:vertAlign w:val="superscript"/>
              </w:rPr>
              <w:t xml:space="preserve"> </w:t>
            </w:r>
            <w:r w:rsidRPr="00C7432E">
              <w:rPr>
                <w:rFonts w:ascii="Times New Roman" w:eastAsia="Times New Roman" w:hAnsi="Times New Roman"/>
                <w:b/>
                <w:color w:val="000000"/>
                <w:sz w:val="24"/>
                <w:szCs w:val="24"/>
                <w:vertAlign w:val="subscript"/>
              </w:rPr>
              <w:t xml:space="preserve"> </w:t>
            </w:r>
            <w:r w:rsidRPr="00C7432E">
              <w:rPr>
                <w:rFonts w:ascii="Times New Roman" w:eastAsia="Times New Roman" w:hAnsi="Times New Roman"/>
                <w:b/>
                <w:color w:val="000000"/>
                <w:sz w:val="24"/>
                <w:szCs w:val="24"/>
              </w:rPr>
              <w:t>Святошинського району м. Києва</w:t>
            </w:r>
          </w:p>
        </w:tc>
        <w:tc>
          <w:tcPr>
            <w:tcW w:w="2546" w:type="pct"/>
            <w:vAlign w:val="center"/>
          </w:tcPr>
          <w:p w:rsidR="0091371C" w:rsidRPr="00FE30B7" w:rsidRDefault="0091371C" w:rsidP="00C37E65">
            <w:pPr>
              <w:keepNext/>
              <w:widowControl w:val="0"/>
              <w:spacing w:after="0" w:line="240" w:lineRule="auto"/>
              <w:jc w:val="center"/>
              <w:rPr>
                <w:rFonts w:ascii="Times New Roman" w:eastAsia="Times New Roman" w:hAnsi="Times New Roman" w:cs="Times New Roman"/>
                <w:b/>
                <w:sz w:val="24"/>
                <w:szCs w:val="24"/>
              </w:rPr>
            </w:pPr>
          </w:p>
        </w:tc>
      </w:tr>
      <w:tr w:rsidR="0091371C" w:rsidRPr="00FE30B7" w:rsidTr="00731815">
        <w:tc>
          <w:tcPr>
            <w:tcW w:w="2454" w:type="pct"/>
            <w:vAlign w:val="center"/>
          </w:tcPr>
          <w:p w:rsidR="0091371C" w:rsidRPr="00FE30B7" w:rsidRDefault="0091371C" w:rsidP="00C37E65">
            <w:pPr>
              <w:keepNext/>
              <w:widowControl w:val="0"/>
              <w:spacing w:after="0" w:line="240" w:lineRule="auto"/>
              <w:jc w:val="both"/>
              <w:rPr>
                <w:rFonts w:ascii="Times New Roman" w:eastAsia="Times New Roman" w:hAnsi="Times New Roman" w:cs="Times New Roman"/>
                <w:sz w:val="24"/>
                <w:szCs w:val="24"/>
              </w:rPr>
            </w:pPr>
          </w:p>
        </w:tc>
        <w:tc>
          <w:tcPr>
            <w:tcW w:w="2546" w:type="pct"/>
            <w:vAlign w:val="center"/>
          </w:tcPr>
          <w:p w:rsidR="0091371C" w:rsidRPr="00FE30B7" w:rsidRDefault="0091371C" w:rsidP="00C37E65">
            <w:pPr>
              <w:keepNext/>
              <w:widowControl w:val="0"/>
              <w:spacing w:after="0" w:line="240" w:lineRule="auto"/>
              <w:jc w:val="both"/>
              <w:rPr>
                <w:rFonts w:ascii="Times New Roman" w:eastAsia="Times New Roman" w:hAnsi="Times New Roman" w:cs="Times New Roman"/>
                <w:sz w:val="24"/>
                <w:szCs w:val="24"/>
              </w:rPr>
            </w:pPr>
          </w:p>
        </w:tc>
      </w:tr>
      <w:tr w:rsidR="0091371C" w:rsidRPr="00FE30B7" w:rsidTr="00731815">
        <w:tc>
          <w:tcPr>
            <w:tcW w:w="2454" w:type="pct"/>
            <w:vAlign w:val="center"/>
          </w:tcPr>
          <w:p w:rsidR="006E39F2" w:rsidRPr="00C7432E" w:rsidRDefault="006E39F2" w:rsidP="006E39F2">
            <w:pPr>
              <w:spacing w:after="0" w:line="240" w:lineRule="auto"/>
              <w:jc w:val="both"/>
              <w:rPr>
                <w:rFonts w:ascii="Times New Roman" w:eastAsia="Times New Roman" w:hAnsi="Times New Roman"/>
                <w:color w:val="000000"/>
                <w:sz w:val="24"/>
                <w:szCs w:val="24"/>
              </w:rPr>
            </w:pPr>
            <w:r w:rsidRPr="00C7432E">
              <w:rPr>
                <w:rFonts w:ascii="Times New Roman" w:eastAsia="Times New Roman" w:hAnsi="Times New Roman"/>
                <w:color w:val="000000"/>
                <w:sz w:val="24"/>
                <w:szCs w:val="24"/>
              </w:rPr>
              <w:t xml:space="preserve">03134, м. Київ-134, вул. Симиренка, 10 </w:t>
            </w:r>
          </w:p>
          <w:p w:rsidR="006E39F2" w:rsidRPr="00C7432E" w:rsidRDefault="006E39F2" w:rsidP="006E39F2">
            <w:pPr>
              <w:spacing w:after="0" w:line="240" w:lineRule="auto"/>
              <w:jc w:val="both"/>
              <w:rPr>
                <w:rFonts w:ascii="Times New Roman" w:eastAsia="Times New Roman" w:hAnsi="Times New Roman"/>
                <w:b/>
                <w:color w:val="000000"/>
                <w:sz w:val="24"/>
                <w:szCs w:val="24"/>
              </w:rPr>
            </w:pPr>
            <w:r w:rsidRPr="00C7432E">
              <w:rPr>
                <w:rFonts w:ascii="Times New Roman" w:eastAsia="Times New Roman" w:hAnsi="Times New Roman"/>
                <w:b/>
                <w:color w:val="000000"/>
                <w:sz w:val="24"/>
                <w:szCs w:val="24"/>
              </w:rPr>
              <w:t xml:space="preserve"> </w:t>
            </w:r>
            <w:proofErr w:type="spellStart"/>
            <w:r>
              <w:rPr>
                <w:rFonts w:ascii="Times New Roman" w:eastAsia="Times New Roman" w:hAnsi="Times New Roman"/>
                <w:color w:val="000000"/>
                <w:sz w:val="24"/>
                <w:szCs w:val="24"/>
              </w:rPr>
              <w:t>тел</w:t>
            </w:r>
            <w:proofErr w:type="spellEnd"/>
            <w:r>
              <w:rPr>
                <w:rFonts w:ascii="Times New Roman" w:eastAsia="Times New Roman" w:hAnsi="Times New Roman"/>
                <w:color w:val="000000"/>
                <w:sz w:val="24"/>
                <w:szCs w:val="24"/>
              </w:rPr>
              <w:t>: (044) 402-98-49</w:t>
            </w:r>
            <w:r w:rsidRPr="00C7432E">
              <w:rPr>
                <w:rFonts w:ascii="Times New Roman" w:eastAsia="Times New Roman" w:hAnsi="Times New Roman"/>
                <w:color w:val="000000"/>
                <w:sz w:val="24"/>
                <w:szCs w:val="24"/>
              </w:rPr>
              <w:t>, 402-</w:t>
            </w:r>
            <w:r>
              <w:rPr>
                <w:rFonts w:ascii="Times New Roman" w:eastAsia="Times New Roman" w:hAnsi="Times New Roman"/>
                <w:color w:val="000000"/>
                <w:sz w:val="24"/>
                <w:szCs w:val="24"/>
              </w:rPr>
              <w:t>98-14</w:t>
            </w:r>
            <w:r w:rsidRPr="00C7432E">
              <w:rPr>
                <w:rFonts w:ascii="Times New Roman" w:eastAsia="Times New Roman" w:hAnsi="Times New Roman"/>
                <w:b/>
                <w:color w:val="000000"/>
                <w:sz w:val="24"/>
                <w:szCs w:val="24"/>
              </w:rPr>
              <w:t xml:space="preserve"> </w:t>
            </w:r>
          </w:p>
          <w:p w:rsidR="006E39F2" w:rsidRPr="00C7432E" w:rsidRDefault="006E39F2" w:rsidP="006E39F2">
            <w:pPr>
              <w:spacing w:after="0" w:line="240" w:lineRule="auto"/>
              <w:jc w:val="both"/>
              <w:rPr>
                <w:rFonts w:ascii="Times New Roman" w:eastAsia="Times New Roman" w:hAnsi="Times New Roman"/>
                <w:color w:val="000000"/>
                <w:sz w:val="24"/>
                <w:szCs w:val="24"/>
              </w:rPr>
            </w:pPr>
            <w:r w:rsidRPr="00C7432E">
              <w:rPr>
                <w:rFonts w:ascii="Times New Roman" w:eastAsia="Times New Roman" w:hAnsi="Times New Roman"/>
                <w:b/>
                <w:color w:val="000000"/>
                <w:sz w:val="24"/>
                <w:szCs w:val="24"/>
                <w:vertAlign w:val="superscript"/>
              </w:rPr>
              <w:t xml:space="preserve"> </w:t>
            </w:r>
            <w:r w:rsidRPr="00C7432E">
              <w:rPr>
                <w:rFonts w:ascii="Times New Roman" w:eastAsia="Times New Roman" w:hAnsi="Times New Roman"/>
                <w:color w:val="000000"/>
                <w:sz w:val="24"/>
                <w:szCs w:val="24"/>
              </w:rPr>
              <w:t xml:space="preserve">код ЄДРПОУ 26199401 </w:t>
            </w:r>
            <w:r w:rsidRPr="00C7432E">
              <w:rPr>
                <w:rFonts w:ascii="Times New Roman" w:eastAsia="Times New Roman" w:hAnsi="Times New Roman"/>
                <w:color w:val="000000"/>
                <w:sz w:val="24"/>
                <w:szCs w:val="24"/>
              </w:rPr>
              <w:tab/>
            </w:r>
          </w:p>
          <w:p w:rsidR="006E39F2" w:rsidRPr="00E82B79" w:rsidRDefault="006E39F2" w:rsidP="006E39F2">
            <w:pPr>
              <w:autoSpaceDE w:val="0"/>
              <w:snapToGrid w:val="0"/>
              <w:spacing w:after="0" w:line="266" w:lineRule="auto"/>
              <w:jc w:val="both"/>
              <w:rPr>
                <w:rFonts w:ascii="Times New Roman" w:eastAsia="Times New Roman" w:hAnsi="Times New Roman"/>
                <w:color w:val="000000"/>
                <w:sz w:val="24"/>
                <w:szCs w:val="24"/>
              </w:rPr>
            </w:pPr>
            <w:r w:rsidRPr="00E82B79">
              <w:rPr>
                <w:rFonts w:ascii="Times New Roman" w:eastAsia="Times New Roman" w:hAnsi="Times New Roman"/>
                <w:color w:val="000000"/>
                <w:sz w:val="24"/>
                <w:szCs w:val="24"/>
              </w:rPr>
              <w:t>IBAN: UA 333052990000026004035023943</w:t>
            </w:r>
          </w:p>
          <w:p w:rsidR="006E39F2" w:rsidRPr="00E82B79" w:rsidRDefault="006E39F2" w:rsidP="006E39F2">
            <w:pPr>
              <w:autoSpaceDE w:val="0"/>
              <w:snapToGrid w:val="0"/>
              <w:spacing w:after="0" w:line="266" w:lineRule="auto"/>
              <w:jc w:val="both"/>
              <w:rPr>
                <w:rFonts w:ascii="Times New Roman" w:eastAsia="Times New Roman" w:hAnsi="Times New Roman"/>
                <w:color w:val="000000"/>
                <w:sz w:val="24"/>
                <w:szCs w:val="24"/>
              </w:rPr>
            </w:pPr>
            <w:r w:rsidRPr="00E82B79">
              <w:rPr>
                <w:rFonts w:ascii="Times New Roman" w:eastAsia="Times New Roman" w:hAnsi="Times New Roman"/>
                <w:color w:val="000000"/>
                <w:sz w:val="24"/>
                <w:szCs w:val="24"/>
              </w:rPr>
              <w:t>UA 363052990000026009015017372</w:t>
            </w:r>
          </w:p>
          <w:p w:rsidR="006E39F2" w:rsidRPr="00E82B79" w:rsidRDefault="006E39F2" w:rsidP="006E39F2">
            <w:pPr>
              <w:spacing w:after="0" w:line="266" w:lineRule="auto"/>
              <w:jc w:val="both"/>
              <w:rPr>
                <w:rFonts w:ascii="Times New Roman" w:eastAsia="Times New Roman" w:hAnsi="Times New Roman"/>
                <w:color w:val="000000"/>
                <w:sz w:val="24"/>
                <w:szCs w:val="24"/>
              </w:rPr>
            </w:pPr>
            <w:r w:rsidRPr="00E82B79">
              <w:rPr>
                <w:rFonts w:ascii="Times New Roman" w:eastAsia="Times New Roman" w:hAnsi="Times New Roman"/>
                <w:color w:val="000000"/>
                <w:sz w:val="24"/>
                <w:szCs w:val="24"/>
              </w:rPr>
              <w:t xml:space="preserve">в Відділенні «П’яте столичне» </w:t>
            </w:r>
          </w:p>
          <w:p w:rsidR="006E39F2" w:rsidRPr="00C7432E" w:rsidRDefault="006E39F2" w:rsidP="006E39F2">
            <w:pPr>
              <w:spacing w:after="0" w:line="240" w:lineRule="auto"/>
              <w:rPr>
                <w:rFonts w:ascii="Times New Roman" w:eastAsia="Times New Roman" w:hAnsi="Times New Roman"/>
                <w:color w:val="000000"/>
                <w:sz w:val="24"/>
                <w:szCs w:val="24"/>
              </w:rPr>
            </w:pPr>
            <w:r w:rsidRPr="00E82B79">
              <w:rPr>
                <w:rFonts w:ascii="Times New Roman" w:eastAsia="Times New Roman" w:hAnsi="Times New Roman"/>
                <w:color w:val="000000"/>
                <w:sz w:val="24"/>
                <w:szCs w:val="24"/>
              </w:rPr>
              <w:t>АТ КБ «</w:t>
            </w:r>
            <w:proofErr w:type="spellStart"/>
            <w:r w:rsidRPr="00E82B79">
              <w:rPr>
                <w:rFonts w:ascii="Times New Roman" w:eastAsia="Times New Roman" w:hAnsi="Times New Roman"/>
                <w:color w:val="000000"/>
                <w:sz w:val="24"/>
                <w:szCs w:val="24"/>
              </w:rPr>
              <w:t>ПриватБанк</w:t>
            </w:r>
            <w:proofErr w:type="spellEnd"/>
            <w:r w:rsidRPr="00E82B79">
              <w:rPr>
                <w:rFonts w:ascii="Times New Roman" w:eastAsia="Times New Roman" w:hAnsi="Times New Roman"/>
                <w:color w:val="000000"/>
                <w:sz w:val="24"/>
                <w:szCs w:val="24"/>
              </w:rPr>
              <w:t xml:space="preserve">» </w:t>
            </w:r>
            <w:proofErr w:type="spellStart"/>
            <w:r w:rsidRPr="00E82B79">
              <w:rPr>
                <w:rFonts w:ascii="Times New Roman" w:eastAsia="Times New Roman" w:hAnsi="Times New Roman"/>
                <w:color w:val="000000"/>
                <w:sz w:val="24"/>
                <w:szCs w:val="24"/>
              </w:rPr>
              <w:t>м.Київ</w:t>
            </w:r>
            <w:proofErr w:type="spellEnd"/>
            <w:r w:rsidRPr="00C7432E">
              <w:rPr>
                <w:rFonts w:ascii="Times New Roman" w:eastAsia="Times New Roman" w:hAnsi="Times New Roman"/>
                <w:b/>
                <w:color w:val="000000"/>
                <w:sz w:val="24"/>
                <w:szCs w:val="24"/>
                <w:vertAlign w:val="superscript"/>
              </w:rPr>
              <w:tab/>
            </w:r>
            <w:r w:rsidRPr="00C7432E">
              <w:rPr>
                <w:rFonts w:ascii="Times New Roman" w:eastAsia="Times New Roman" w:hAnsi="Times New Roman"/>
                <w:color w:val="000000"/>
                <w:sz w:val="24"/>
                <w:szCs w:val="24"/>
              </w:rPr>
              <w:t xml:space="preserve"> </w:t>
            </w:r>
          </w:p>
          <w:p w:rsidR="006E39F2" w:rsidRPr="00C7432E" w:rsidRDefault="006E39F2" w:rsidP="006E39F2">
            <w:pPr>
              <w:spacing w:after="0" w:line="240" w:lineRule="auto"/>
              <w:rPr>
                <w:rFonts w:ascii="Times New Roman" w:eastAsia="Times New Roman" w:hAnsi="Times New Roman"/>
                <w:color w:val="000000"/>
                <w:sz w:val="24"/>
                <w:szCs w:val="24"/>
              </w:rPr>
            </w:pPr>
            <w:r w:rsidRPr="00C7432E">
              <w:rPr>
                <w:rFonts w:ascii="Times New Roman" w:eastAsia="Times New Roman" w:hAnsi="Times New Roman"/>
                <w:color w:val="000000"/>
                <w:sz w:val="24"/>
                <w:szCs w:val="24"/>
              </w:rPr>
              <w:t xml:space="preserve">Свідоцтво №200150579 </w:t>
            </w:r>
          </w:p>
          <w:p w:rsidR="006E39F2" w:rsidRPr="00C7432E" w:rsidRDefault="006E39F2" w:rsidP="006E39F2">
            <w:pPr>
              <w:spacing w:after="0" w:line="240" w:lineRule="auto"/>
              <w:rPr>
                <w:rFonts w:ascii="Times New Roman" w:eastAsia="Times New Roman" w:hAnsi="Times New Roman"/>
                <w:b/>
                <w:color w:val="000000"/>
                <w:sz w:val="24"/>
                <w:szCs w:val="24"/>
              </w:rPr>
            </w:pPr>
            <w:r w:rsidRPr="00C7432E">
              <w:rPr>
                <w:rFonts w:ascii="Times New Roman" w:eastAsia="Times New Roman" w:hAnsi="Times New Roman"/>
                <w:color w:val="000000"/>
                <w:sz w:val="24"/>
                <w:szCs w:val="24"/>
              </w:rPr>
              <w:t>ІПН 261994026571</w:t>
            </w:r>
          </w:p>
          <w:p w:rsidR="0091371C" w:rsidRPr="00FE30B7" w:rsidRDefault="0091371C" w:rsidP="00C37E65">
            <w:pPr>
              <w:keepNext/>
              <w:widowControl w:val="0"/>
              <w:spacing w:after="0" w:line="240" w:lineRule="auto"/>
              <w:jc w:val="both"/>
              <w:rPr>
                <w:rFonts w:ascii="Times New Roman" w:eastAsia="Times New Roman" w:hAnsi="Times New Roman" w:cs="Times New Roman"/>
                <w:sz w:val="24"/>
                <w:szCs w:val="24"/>
              </w:rPr>
            </w:pPr>
          </w:p>
        </w:tc>
        <w:tc>
          <w:tcPr>
            <w:tcW w:w="2546" w:type="pct"/>
            <w:vAlign w:val="center"/>
          </w:tcPr>
          <w:p w:rsidR="0091371C" w:rsidRPr="00FE30B7" w:rsidRDefault="0091371C" w:rsidP="00C37E65">
            <w:pPr>
              <w:keepNext/>
              <w:widowControl w:val="0"/>
              <w:spacing w:after="0" w:line="240" w:lineRule="auto"/>
              <w:jc w:val="both"/>
              <w:rPr>
                <w:rFonts w:ascii="Times New Roman" w:eastAsia="Times New Roman" w:hAnsi="Times New Roman" w:cs="Times New Roman"/>
                <w:sz w:val="24"/>
                <w:szCs w:val="24"/>
              </w:rPr>
            </w:pPr>
          </w:p>
        </w:tc>
      </w:tr>
      <w:tr w:rsidR="0091371C" w:rsidRPr="00FE30B7" w:rsidTr="00731815">
        <w:trPr>
          <w:trHeight w:val="705"/>
        </w:trPr>
        <w:tc>
          <w:tcPr>
            <w:tcW w:w="2454" w:type="pct"/>
            <w:vAlign w:val="center"/>
          </w:tcPr>
          <w:p w:rsidR="0091371C" w:rsidRPr="006E39F2" w:rsidRDefault="006E39F2" w:rsidP="006E39F2">
            <w:pPr>
              <w:keepNext/>
              <w:widowControl w:val="0"/>
              <w:spacing w:after="0" w:line="240" w:lineRule="auto"/>
              <w:jc w:val="both"/>
              <w:rPr>
                <w:rFonts w:ascii="Times New Roman" w:eastAsia="Times New Roman" w:hAnsi="Times New Roman" w:cs="Times New Roman"/>
                <w:b/>
                <w:sz w:val="24"/>
                <w:szCs w:val="24"/>
              </w:rPr>
            </w:pPr>
            <w:r w:rsidRPr="006E39F2">
              <w:rPr>
                <w:rFonts w:ascii="Times New Roman" w:eastAsia="Times New Roman" w:hAnsi="Times New Roman" w:cs="Times New Roman"/>
                <w:b/>
                <w:sz w:val="24"/>
                <w:szCs w:val="24"/>
              </w:rPr>
              <w:t>Директор _____________Н.О.</w:t>
            </w:r>
            <w:r>
              <w:rPr>
                <w:rFonts w:ascii="Times New Roman" w:eastAsia="Times New Roman" w:hAnsi="Times New Roman" w:cs="Times New Roman"/>
                <w:b/>
                <w:sz w:val="24"/>
                <w:szCs w:val="24"/>
              </w:rPr>
              <w:t xml:space="preserve"> </w:t>
            </w:r>
            <w:proofErr w:type="spellStart"/>
            <w:r w:rsidRPr="006E39F2">
              <w:rPr>
                <w:rFonts w:ascii="Times New Roman" w:eastAsia="Times New Roman" w:hAnsi="Times New Roman" w:cs="Times New Roman"/>
                <w:b/>
                <w:sz w:val="24"/>
                <w:szCs w:val="24"/>
              </w:rPr>
              <w:t>Карамелєва</w:t>
            </w:r>
            <w:proofErr w:type="spellEnd"/>
          </w:p>
        </w:tc>
        <w:tc>
          <w:tcPr>
            <w:tcW w:w="2546" w:type="pct"/>
            <w:vAlign w:val="center"/>
          </w:tcPr>
          <w:p w:rsidR="0091371C" w:rsidRPr="00FE30B7" w:rsidRDefault="0091371C" w:rsidP="00C37E65">
            <w:pPr>
              <w:keepNext/>
              <w:widowControl w:val="0"/>
              <w:spacing w:after="0" w:line="240" w:lineRule="auto"/>
              <w:jc w:val="both"/>
              <w:rPr>
                <w:rFonts w:ascii="Times New Roman" w:eastAsia="Times New Roman" w:hAnsi="Times New Roman" w:cs="Times New Roman"/>
                <w:sz w:val="24"/>
                <w:szCs w:val="24"/>
              </w:rPr>
            </w:pPr>
          </w:p>
        </w:tc>
      </w:tr>
    </w:tbl>
    <w:p w:rsidR="0091371C" w:rsidRPr="00FE30B7" w:rsidRDefault="0091371C" w:rsidP="0091371C">
      <w:pPr>
        <w:widowControl w:val="0"/>
        <w:spacing w:after="0" w:line="240" w:lineRule="auto"/>
        <w:ind w:firstLine="525"/>
        <w:jc w:val="both"/>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 xml:space="preserve">                                                                                  </w:t>
      </w:r>
    </w:p>
    <w:p w:rsidR="0091371C" w:rsidRPr="00FE30B7" w:rsidRDefault="0091371C" w:rsidP="0091371C">
      <w:pPr>
        <w:widowControl w:val="0"/>
        <w:spacing w:after="0" w:line="240" w:lineRule="auto"/>
        <w:ind w:firstLine="525"/>
        <w:jc w:val="right"/>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br w:type="page"/>
      </w:r>
      <w:r w:rsidRPr="00FE30B7">
        <w:rPr>
          <w:rFonts w:ascii="Times New Roman" w:eastAsia="Times New Roman" w:hAnsi="Times New Roman" w:cs="Times New Roman"/>
          <w:sz w:val="24"/>
          <w:szCs w:val="24"/>
        </w:rPr>
        <w:lastRenderedPageBreak/>
        <w:t>Додаток № 1</w:t>
      </w:r>
    </w:p>
    <w:p w:rsidR="0091371C" w:rsidRPr="00FE30B7" w:rsidRDefault="0091371C" w:rsidP="0091371C">
      <w:pPr>
        <w:spacing w:after="0" w:line="240" w:lineRule="auto"/>
        <w:jc w:val="right"/>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до Договору № ______від ___________  20</w:t>
      </w:r>
      <w:r w:rsidR="00290345">
        <w:rPr>
          <w:rFonts w:ascii="Times New Roman" w:eastAsia="Times New Roman" w:hAnsi="Times New Roman" w:cs="Times New Roman"/>
          <w:sz w:val="24"/>
          <w:szCs w:val="24"/>
        </w:rPr>
        <w:t>___</w:t>
      </w:r>
      <w:r w:rsidRPr="00FE30B7">
        <w:rPr>
          <w:rFonts w:ascii="Times New Roman" w:eastAsia="Times New Roman" w:hAnsi="Times New Roman" w:cs="Times New Roman"/>
          <w:sz w:val="24"/>
          <w:szCs w:val="24"/>
        </w:rPr>
        <w:t xml:space="preserve"> року </w:t>
      </w:r>
    </w:p>
    <w:p w:rsidR="0091371C" w:rsidRPr="00FE30B7" w:rsidRDefault="0091371C" w:rsidP="0091371C">
      <w:pPr>
        <w:spacing w:after="0" w:line="240" w:lineRule="auto"/>
        <w:jc w:val="right"/>
        <w:rPr>
          <w:rFonts w:ascii="Times New Roman" w:eastAsia="Times New Roman" w:hAnsi="Times New Roman" w:cs="Times New Roman"/>
          <w:sz w:val="24"/>
          <w:szCs w:val="24"/>
        </w:rPr>
      </w:pPr>
    </w:p>
    <w:p w:rsidR="0091371C" w:rsidRPr="00FE30B7" w:rsidRDefault="0091371C" w:rsidP="0091371C">
      <w:pPr>
        <w:spacing w:after="0" w:line="240" w:lineRule="auto"/>
        <w:jc w:val="right"/>
        <w:rPr>
          <w:rFonts w:ascii="Times New Roman" w:eastAsia="Times New Roman" w:hAnsi="Times New Roman" w:cs="Times New Roman"/>
          <w:sz w:val="24"/>
          <w:szCs w:val="24"/>
        </w:rPr>
      </w:pPr>
    </w:p>
    <w:p w:rsidR="0091371C" w:rsidRPr="00FE30B7" w:rsidRDefault="0091371C" w:rsidP="0091371C">
      <w:pPr>
        <w:spacing w:after="0" w:line="240" w:lineRule="auto"/>
        <w:jc w:val="center"/>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Розрахунок</w:t>
      </w:r>
    </w:p>
    <w:p w:rsidR="0091371C" w:rsidRPr="00FE30B7" w:rsidRDefault="0091371C" w:rsidP="0091371C">
      <w:pPr>
        <w:spacing w:after="0" w:line="240" w:lineRule="auto"/>
        <w:jc w:val="center"/>
        <w:rPr>
          <w:rFonts w:ascii="Times New Roman" w:eastAsia="Times New Roman" w:hAnsi="Times New Roman" w:cs="Times New Roman"/>
          <w:sz w:val="24"/>
          <w:szCs w:val="24"/>
        </w:rPr>
      </w:pPr>
    </w:p>
    <w:tbl>
      <w:tblPr>
        <w:tblW w:w="10107" w:type="dxa"/>
        <w:tblInd w:w="-252" w:type="dxa"/>
        <w:tblLook w:val="0000"/>
      </w:tblPr>
      <w:tblGrid>
        <w:gridCol w:w="4959"/>
        <w:gridCol w:w="1641"/>
        <w:gridCol w:w="1641"/>
        <w:gridCol w:w="1866"/>
      </w:tblGrid>
      <w:tr w:rsidR="003A18D2" w:rsidRPr="00FE30B7" w:rsidTr="003A18D2">
        <w:trPr>
          <w:trHeight w:val="740"/>
        </w:trPr>
        <w:tc>
          <w:tcPr>
            <w:tcW w:w="4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D2" w:rsidRPr="00FE30B7" w:rsidRDefault="003A18D2" w:rsidP="00C37E65">
            <w:pPr>
              <w:spacing w:after="0" w:line="240" w:lineRule="auto"/>
              <w:jc w:val="center"/>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Найменування послуг</w:t>
            </w:r>
          </w:p>
        </w:tc>
        <w:tc>
          <w:tcPr>
            <w:tcW w:w="1641" w:type="dxa"/>
            <w:tcBorders>
              <w:top w:val="single" w:sz="4" w:space="0" w:color="auto"/>
              <w:left w:val="nil"/>
              <w:bottom w:val="single" w:sz="4" w:space="0" w:color="auto"/>
              <w:right w:val="single" w:sz="4" w:space="0" w:color="auto"/>
            </w:tcBorders>
          </w:tcPr>
          <w:p w:rsidR="003A18D2" w:rsidRPr="00FE30B7" w:rsidRDefault="003A18D2" w:rsidP="00C37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постів</w:t>
            </w: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D2" w:rsidRPr="00FE30B7" w:rsidRDefault="003A18D2" w:rsidP="00C37E65">
            <w:pPr>
              <w:spacing w:after="0" w:line="240" w:lineRule="auto"/>
              <w:jc w:val="center"/>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Місяць 202</w:t>
            </w:r>
            <w:r>
              <w:rPr>
                <w:rFonts w:ascii="Times New Roman" w:eastAsia="Times New Roman" w:hAnsi="Times New Roman" w:cs="Times New Roman"/>
                <w:sz w:val="24"/>
                <w:szCs w:val="24"/>
              </w:rPr>
              <w:t>4</w:t>
            </w:r>
            <w:r w:rsidRPr="00FE30B7">
              <w:rPr>
                <w:rFonts w:ascii="Times New Roman" w:eastAsia="Times New Roman" w:hAnsi="Times New Roman" w:cs="Times New Roman"/>
                <w:sz w:val="24"/>
                <w:szCs w:val="24"/>
              </w:rPr>
              <w:t xml:space="preserve"> року</w:t>
            </w:r>
          </w:p>
        </w:tc>
        <w:tc>
          <w:tcPr>
            <w:tcW w:w="1866" w:type="dxa"/>
            <w:tcBorders>
              <w:top w:val="single" w:sz="4" w:space="0" w:color="auto"/>
              <w:left w:val="nil"/>
              <w:bottom w:val="single" w:sz="4" w:space="0" w:color="auto"/>
              <w:right w:val="single" w:sz="4" w:space="0" w:color="auto"/>
            </w:tcBorders>
            <w:shd w:val="clear" w:color="auto" w:fill="auto"/>
            <w:noWrap/>
            <w:vAlign w:val="bottom"/>
          </w:tcPr>
          <w:p w:rsidR="003A18D2" w:rsidRPr="00FE30B7" w:rsidRDefault="003A18D2" w:rsidP="00C37E65">
            <w:pPr>
              <w:spacing w:after="0" w:line="240" w:lineRule="auto"/>
              <w:jc w:val="center"/>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Вартість</w:t>
            </w:r>
          </w:p>
          <w:p w:rsidR="003A18D2" w:rsidRPr="00FE30B7" w:rsidRDefault="003A18D2" w:rsidP="00C37E65">
            <w:pPr>
              <w:spacing w:after="0" w:line="240" w:lineRule="auto"/>
              <w:jc w:val="center"/>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за місяць, грн.</w:t>
            </w:r>
          </w:p>
          <w:p w:rsidR="003A18D2" w:rsidRPr="00FE30B7" w:rsidRDefault="003A18D2" w:rsidP="00C37E65">
            <w:pPr>
              <w:spacing w:after="0" w:line="240" w:lineRule="auto"/>
              <w:jc w:val="center"/>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30B7">
              <w:rPr>
                <w:rFonts w:ascii="Times New Roman" w:eastAsia="Times New Roman" w:hAnsi="Times New Roman" w:cs="Times New Roman"/>
                <w:sz w:val="24"/>
                <w:szCs w:val="24"/>
              </w:rPr>
              <w:t>без ПДВ</w:t>
            </w:r>
          </w:p>
        </w:tc>
      </w:tr>
      <w:tr w:rsidR="003A18D2" w:rsidRPr="00FE30B7" w:rsidTr="003A18D2">
        <w:trPr>
          <w:trHeight w:val="255"/>
        </w:trPr>
        <w:tc>
          <w:tcPr>
            <w:tcW w:w="4959" w:type="dxa"/>
            <w:tcBorders>
              <w:left w:val="single" w:sz="4" w:space="0" w:color="auto"/>
              <w:right w:val="single" w:sz="4" w:space="0" w:color="auto"/>
            </w:tcBorders>
            <w:shd w:val="clear" w:color="auto" w:fill="auto"/>
            <w:noWrap/>
            <w:vAlign w:val="center"/>
          </w:tcPr>
          <w:p w:rsidR="003A18D2" w:rsidRDefault="003A18D2" w:rsidP="00C37E65">
            <w:pPr>
              <w:tabs>
                <w:tab w:val="left" w:pos="0"/>
              </w:tabs>
              <w:spacing w:after="0" w:line="240" w:lineRule="auto"/>
              <w:jc w:val="both"/>
              <w:rPr>
                <w:rFonts w:ascii="Times New Roman" w:eastAsia="Times New Roman" w:hAnsi="Times New Roman" w:cs="Times New Roman"/>
                <w:sz w:val="24"/>
                <w:szCs w:val="24"/>
              </w:rPr>
            </w:pPr>
          </w:p>
        </w:tc>
        <w:tc>
          <w:tcPr>
            <w:tcW w:w="1641" w:type="dxa"/>
            <w:tcBorders>
              <w:top w:val="single" w:sz="4" w:space="0" w:color="auto"/>
              <w:left w:val="nil"/>
              <w:bottom w:val="single" w:sz="4" w:space="0" w:color="auto"/>
              <w:right w:val="single" w:sz="4" w:space="0" w:color="auto"/>
            </w:tcBorders>
          </w:tcPr>
          <w:p w:rsidR="003A18D2" w:rsidRDefault="003A18D2" w:rsidP="00C37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пости</w:t>
            </w: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8D2" w:rsidRPr="00FE30B7" w:rsidRDefault="003A18D2" w:rsidP="00C37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Січень </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3A18D2" w:rsidRPr="00FE30B7" w:rsidRDefault="003A18D2" w:rsidP="00C37E65">
            <w:pPr>
              <w:spacing w:after="0" w:line="240" w:lineRule="auto"/>
              <w:jc w:val="center"/>
              <w:rPr>
                <w:rFonts w:ascii="Times New Roman" w:eastAsia="Times New Roman" w:hAnsi="Times New Roman" w:cs="Times New Roman"/>
                <w:sz w:val="24"/>
                <w:szCs w:val="24"/>
              </w:rPr>
            </w:pPr>
          </w:p>
        </w:tc>
      </w:tr>
      <w:tr w:rsidR="003A18D2" w:rsidRPr="00FE30B7" w:rsidTr="003A18D2">
        <w:trPr>
          <w:trHeight w:val="255"/>
        </w:trPr>
        <w:tc>
          <w:tcPr>
            <w:tcW w:w="4959" w:type="dxa"/>
            <w:tcBorders>
              <w:left w:val="single" w:sz="4" w:space="0" w:color="auto"/>
              <w:right w:val="single" w:sz="4" w:space="0" w:color="auto"/>
            </w:tcBorders>
            <w:shd w:val="clear" w:color="auto" w:fill="auto"/>
            <w:noWrap/>
            <w:vAlign w:val="center"/>
          </w:tcPr>
          <w:p w:rsidR="003A18D2" w:rsidRDefault="003A18D2" w:rsidP="00C37E65">
            <w:pPr>
              <w:tabs>
                <w:tab w:val="left" w:pos="0"/>
              </w:tabs>
              <w:spacing w:after="0" w:line="240" w:lineRule="auto"/>
              <w:jc w:val="both"/>
              <w:rPr>
                <w:rFonts w:ascii="Times New Roman" w:eastAsia="Times New Roman" w:hAnsi="Times New Roman" w:cs="Times New Roman"/>
                <w:sz w:val="24"/>
                <w:szCs w:val="24"/>
              </w:rPr>
            </w:pPr>
          </w:p>
        </w:tc>
        <w:tc>
          <w:tcPr>
            <w:tcW w:w="1641" w:type="dxa"/>
            <w:tcBorders>
              <w:top w:val="single" w:sz="4" w:space="0" w:color="auto"/>
              <w:left w:val="nil"/>
              <w:bottom w:val="single" w:sz="4" w:space="0" w:color="auto"/>
              <w:right w:val="single" w:sz="4" w:space="0" w:color="auto"/>
            </w:tcBorders>
          </w:tcPr>
          <w:p w:rsidR="003A18D2" w:rsidRDefault="003A18D2" w:rsidP="00CB62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пости</w:t>
            </w: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8D2" w:rsidRPr="00FE30B7" w:rsidRDefault="003A18D2" w:rsidP="00C37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3A18D2" w:rsidRPr="00FE30B7" w:rsidRDefault="003A18D2" w:rsidP="00C37E65">
            <w:pPr>
              <w:spacing w:after="0" w:line="240" w:lineRule="auto"/>
              <w:jc w:val="center"/>
              <w:rPr>
                <w:rFonts w:ascii="Times New Roman" w:eastAsia="Times New Roman" w:hAnsi="Times New Roman" w:cs="Times New Roman"/>
                <w:sz w:val="24"/>
                <w:szCs w:val="24"/>
              </w:rPr>
            </w:pPr>
          </w:p>
        </w:tc>
      </w:tr>
      <w:tr w:rsidR="003A18D2" w:rsidRPr="00FE30B7" w:rsidTr="003A18D2">
        <w:trPr>
          <w:trHeight w:val="255"/>
        </w:trPr>
        <w:tc>
          <w:tcPr>
            <w:tcW w:w="4959" w:type="dxa"/>
            <w:vMerge w:val="restart"/>
            <w:tcBorders>
              <w:left w:val="single" w:sz="4" w:space="0" w:color="auto"/>
              <w:right w:val="single" w:sz="4" w:space="0" w:color="auto"/>
            </w:tcBorders>
            <w:shd w:val="clear" w:color="auto" w:fill="auto"/>
            <w:noWrap/>
            <w:vAlign w:val="center"/>
          </w:tcPr>
          <w:p w:rsidR="003A18D2" w:rsidRDefault="003A18D2" w:rsidP="003A18D2">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31815">
              <w:rPr>
                <w:rFonts w:ascii="Times New Roman" w:eastAsia="Times New Roman" w:hAnsi="Times New Roman" w:cs="Times New Roman"/>
                <w:sz w:val="24"/>
                <w:szCs w:val="24"/>
              </w:rPr>
              <w:t>Послуги з фізичної охорони приміщень код ДК 021:2015 (CPV): 79710000-4  Охороні послуги, у приміщенн</w:t>
            </w:r>
            <w:r>
              <w:rPr>
                <w:rFonts w:ascii="Times New Roman" w:eastAsia="Times New Roman" w:hAnsi="Times New Roman" w:cs="Times New Roman"/>
                <w:sz w:val="24"/>
                <w:szCs w:val="24"/>
              </w:rPr>
              <w:t>і, що використовує</w:t>
            </w:r>
            <w:r w:rsidRPr="00731815">
              <w:rPr>
                <w:rFonts w:ascii="Times New Roman" w:eastAsia="Times New Roman" w:hAnsi="Times New Roman" w:cs="Times New Roman"/>
                <w:sz w:val="24"/>
                <w:szCs w:val="24"/>
              </w:rPr>
              <w:t xml:space="preserve">ться Замовником та знаходиться за адресою: </w:t>
            </w:r>
          </w:p>
          <w:p w:rsidR="003A18D2" w:rsidRPr="00C7432E" w:rsidRDefault="003A18D2" w:rsidP="003A18D2">
            <w:pPr>
              <w:suppressAutoHyphens/>
              <w:spacing w:after="0" w:line="240" w:lineRule="auto"/>
              <w:jc w:val="center"/>
              <w:rPr>
                <w:rFonts w:ascii="Times New Roman" w:eastAsia="Times New Roman" w:hAnsi="Times New Roman"/>
                <w:color w:val="000000"/>
                <w:sz w:val="24"/>
                <w:szCs w:val="24"/>
                <w:lang w:eastAsia="ar-SA"/>
              </w:rPr>
            </w:pPr>
            <w:r w:rsidRPr="00C7432E">
              <w:rPr>
                <w:rFonts w:ascii="Times New Roman" w:eastAsia="Times New Roman" w:hAnsi="Times New Roman"/>
                <w:color w:val="000000"/>
                <w:sz w:val="24"/>
                <w:szCs w:val="24"/>
                <w:lang w:eastAsia="ar-SA"/>
              </w:rPr>
              <w:t>- 03134, м. Київ, вул. Симиренка, 10;</w:t>
            </w:r>
          </w:p>
          <w:p w:rsidR="003A18D2" w:rsidRPr="00C7432E" w:rsidRDefault="003A18D2" w:rsidP="003A18D2">
            <w:pPr>
              <w:suppressAutoHyphens/>
              <w:spacing w:after="0" w:line="240" w:lineRule="auto"/>
              <w:jc w:val="center"/>
              <w:rPr>
                <w:rFonts w:ascii="Times New Roman" w:eastAsia="Times New Roman" w:hAnsi="Times New Roman"/>
                <w:color w:val="000000"/>
                <w:sz w:val="24"/>
                <w:szCs w:val="24"/>
                <w:lang w:eastAsia="ar-SA"/>
              </w:rPr>
            </w:pPr>
          </w:p>
          <w:p w:rsidR="003A18D2" w:rsidRPr="00C7432E" w:rsidRDefault="003A18D2" w:rsidP="003A18D2">
            <w:pPr>
              <w:spacing w:after="0" w:line="240" w:lineRule="auto"/>
              <w:jc w:val="center"/>
              <w:rPr>
                <w:rFonts w:ascii="Times New Roman" w:eastAsia="Times New Roman" w:hAnsi="Times New Roman"/>
                <w:color w:val="000000"/>
                <w:sz w:val="24"/>
                <w:szCs w:val="24"/>
              </w:rPr>
            </w:pPr>
            <w:r w:rsidRPr="00C7432E">
              <w:rPr>
                <w:rFonts w:ascii="Times New Roman" w:eastAsia="Times New Roman" w:hAnsi="Times New Roman"/>
                <w:color w:val="000000"/>
                <w:sz w:val="24"/>
                <w:szCs w:val="24"/>
              </w:rPr>
              <w:t>- 03115, м. Київ, вул. Крамського, 10</w:t>
            </w:r>
          </w:p>
          <w:p w:rsidR="003A18D2" w:rsidRPr="00FE30B7" w:rsidRDefault="003A18D2" w:rsidP="003A18D2">
            <w:pPr>
              <w:tabs>
                <w:tab w:val="left" w:pos="0"/>
              </w:tabs>
              <w:spacing w:after="0" w:line="240" w:lineRule="auto"/>
              <w:jc w:val="both"/>
              <w:rPr>
                <w:rFonts w:ascii="Times New Roman" w:eastAsia="Times New Roman" w:hAnsi="Times New Roman" w:cs="Times New Roman"/>
                <w:sz w:val="24"/>
                <w:szCs w:val="24"/>
              </w:rPr>
            </w:pPr>
          </w:p>
        </w:tc>
        <w:tc>
          <w:tcPr>
            <w:tcW w:w="1641" w:type="dxa"/>
            <w:tcBorders>
              <w:top w:val="single" w:sz="4" w:space="0" w:color="auto"/>
              <w:left w:val="nil"/>
              <w:bottom w:val="single" w:sz="4" w:space="0" w:color="auto"/>
              <w:right w:val="single" w:sz="4" w:space="0" w:color="auto"/>
            </w:tcBorders>
          </w:tcPr>
          <w:p w:rsidR="003A18D2" w:rsidRDefault="003A18D2" w:rsidP="00CB62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пости</w:t>
            </w: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8D2" w:rsidRPr="00FE30B7" w:rsidRDefault="003A18D2" w:rsidP="00C37E65">
            <w:pPr>
              <w:spacing w:after="0" w:line="240" w:lineRule="auto"/>
              <w:jc w:val="center"/>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Березень</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3A18D2" w:rsidRPr="00FE30B7" w:rsidRDefault="003A18D2" w:rsidP="00C37E65">
            <w:pPr>
              <w:spacing w:after="0" w:line="240" w:lineRule="auto"/>
              <w:jc w:val="center"/>
              <w:rPr>
                <w:rFonts w:ascii="Times New Roman" w:eastAsia="Times New Roman" w:hAnsi="Times New Roman" w:cs="Times New Roman"/>
                <w:sz w:val="24"/>
                <w:szCs w:val="24"/>
              </w:rPr>
            </w:pPr>
          </w:p>
        </w:tc>
      </w:tr>
      <w:tr w:rsidR="003A18D2" w:rsidRPr="00FE30B7" w:rsidTr="003A18D2">
        <w:trPr>
          <w:trHeight w:val="255"/>
        </w:trPr>
        <w:tc>
          <w:tcPr>
            <w:tcW w:w="4959" w:type="dxa"/>
            <w:vMerge/>
            <w:tcBorders>
              <w:left w:val="single" w:sz="4" w:space="0" w:color="auto"/>
              <w:right w:val="single" w:sz="4" w:space="0" w:color="auto"/>
            </w:tcBorders>
            <w:shd w:val="clear" w:color="auto" w:fill="auto"/>
            <w:noWrap/>
            <w:vAlign w:val="center"/>
          </w:tcPr>
          <w:p w:rsidR="003A18D2" w:rsidRPr="00FE30B7" w:rsidRDefault="003A18D2" w:rsidP="00C37E65">
            <w:pPr>
              <w:tabs>
                <w:tab w:val="left" w:pos="0"/>
              </w:tabs>
              <w:spacing w:after="0" w:line="240" w:lineRule="auto"/>
              <w:jc w:val="both"/>
              <w:rPr>
                <w:rFonts w:ascii="Times New Roman" w:eastAsia="Times New Roman" w:hAnsi="Times New Roman" w:cs="Times New Roman"/>
                <w:sz w:val="24"/>
                <w:szCs w:val="24"/>
              </w:rPr>
            </w:pPr>
          </w:p>
        </w:tc>
        <w:tc>
          <w:tcPr>
            <w:tcW w:w="1641" w:type="dxa"/>
            <w:tcBorders>
              <w:top w:val="single" w:sz="4" w:space="0" w:color="auto"/>
              <w:left w:val="nil"/>
              <w:bottom w:val="single" w:sz="4" w:space="0" w:color="auto"/>
              <w:right w:val="single" w:sz="4" w:space="0" w:color="auto"/>
            </w:tcBorders>
          </w:tcPr>
          <w:p w:rsidR="003A18D2" w:rsidRDefault="003A18D2" w:rsidP="00CB62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пости</w:t>
            </w: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8D2" w:rsidRPr="00FE30B7" w:rsidRDefault="003A18D2" w:rsidP="00C37E65">
            <w:pPr>
              <w:spacing w:after="0" w:line="240" w:lineRule="auto"/>
              <w:jc w:val="center"/>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Квітень</w:t>
            </w:r>
          </w:p>
        </w:tc>
        <w:tc>
          <w:tcPr>
            <w:tcW w:w="1866" w:type="dxa"/>
            <w:tcBorders>
              <w:top w:val="single" w:sz="4" w:space="0" w:color="auto"/>
              <w:left w:val="nil"/>
              <w:bottom w:val="single" w:sz="4" w:space="0" w:color="auto"/>
              <w:right w:val="single" w:sz="4" w:space="0" w:color="auto"/>
            </w:tcBorders>
            <w:shd w:val="clear" w:color="auto" w:fill="auto"/>
            <w:noWrap/>
          </w:tcPr>
          <w:p w:rsidR="003A18D2" w:rsidRPr="00FE30B7" w:rsidRDefault="003A18D2" w:rsidP="00C37E65">
            <w:pPr>
              <w:spacing w:after="0" w:line="240" w:lineRule="auto"/>
              <w:jc w:val="center"/>
              <w:rPr>
                <w:rFonts w:ascii="Times New Roman" w:eastAsia="Times New Roman" w:hAnsi="Times New Roman" w:cs="Times New Roman"/>
                <w:sz w:val="24"/>
                <w:szCs w:val="24"/>
              </w:rPr>
            </w:pPr>
          </w:p>
        </w:tc>
      </w:tr>
      <w:tr w:rsidR="003A18D2" w:rsidRPr="00FE30B7" w:rsidTr="003A18D2">
        <w:trPr>
          <w:trHeight w:val="255"/>
        </w:trPr>
        <w:tc>
          <w:tcPr>
            <w:tcW w:w="4959" w:type="dxa"/>
            <w:vMerge/>
            <w:tcBorders>
              <w:left w:val="single" w:sz="4" w:space="0" w:color="auto"/>
              <w:right w:val="single" w:sz="4" w:space="0" w:color="auto"/>
            </w:tcBorders>
            <w:shd w:val="clear" w:color="auto" w:fill="auto"/>
            <w:noWrap/>
            <w:vAlign w:val="center"/>
          </w:tcPr>
          <w:p w:rsidR="003A18D2" w:rsidRPr="00FE30B7" w:rsidRDefault="003A18D2" w:rsidP="00C37E65">
            <w:pPr>
              <w:tabs>
                <w:tab w:val="left" w:pos="0"/>
              </w:tabs>
              <w:spacing w:after="0" w:line="240" w:lineRule="auto"/>
              <w:jc w:val="both"/>
              <w:rPr>
                <w:rFonts w:ascii="Times New Roman" w:eastAsia="Times New Roman" w:hAnsi="Times New Roman" w:cs="Times New Roman"/>
                <w:sz w:val="24"/>
                <w:szCs w:val="24"/>
              </w:rPr>
            </w:pPr>
          </w:p>
        </w:tc>
        <w:tc>
          <w:tcPr>
            <w:tcW w:w="1641" w:type="dxa"/>
            <w:tcBorders>
              <w:top w:val="single" w:sz="4" w:space="0" w:color="auto"/>
              <w:left w:val="nil"/>
              <w:bottom w:val="single" w:sz="4" w:space="0" w:color="auto"/>
              <w:right w:val="single" w:sz="4" w:space="0" w:color="auto"/>
            </w:tcBorders>
          </w:tcPr>
          <w:p w:rsidR="003A18D2" w:rsidRDefault="003A18D2" w:rsidP="00CB62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пости</w:t>
            </w: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8D2" w:rsidRPr="00FE30B7" w:rsidRDefault="003A18D2" w:rsidP="00C37E65">
            <w:pPr>
              <w:spacing w:after="0" w:line="240" w:lineRule="auto"/>
              <w:jc w:val="center"/>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 xml:space="preserve">Травень </w:t>
            </w:r>
          </w:p>
        </w:tc>
        <w:tc>
          <w:tcPr>
            <w:tcW w:w="1866" w:type="dxa"/>
            <w:tcBorders>
              <w:top w:val="single" w:sz="4" w:space="0" w:color="auto"/>
              <w:left w:val="nil"/>
              <w:bottom w:val="single" w:sz="4" w:space="0" w:color="auto"/>
              <w:right w:val="single" w:sz="4" w:space="0" w:color="auto"/>
            </w:tcBorders>
            <w:shd w:val="clear" w:color="auto" w:fill="auto"/>
            <w:noWrap/>
          </w:tcPr>
          <w:p w:rsidR="003A18D2" w:rsidRPr="00FE30B7" w:rsidRDefault="003A18D2" w:rsidP="00C37E65">
            <w:pPr>
              <w:spacing w:after="0" w:line="240" w:lineRule="auto"/>
              <w:jc w:val="center"/>
              <w:rPr>
                <w:rFonts w:ascii="Times New Roman" w:eastAsia="Times New Roman" w:hAnsi="Times New Roman" w:cs="Times New Roman"/>
                <w:sz w:val="24"/>
                <w:szCs w:val="24"/>
              </w:rPr>
            </w:pPr>
          </w:p>
        </w:tc>
      </w:tr>
      <w:tr w:rsidR="003A18D2" w:rsidRPr="00FE30B7" w:rsidTr="003A18D2">
        <w:trPr>
          <w:trHeight w:val="255"/>
        </w:trPr>
        <w:tc>
          <w:tcPr>
            <w:tcW w:w="4959" w:type="dxa"/>
            <w:vMerge/>
            <w:tcBorders>
              <w:left w:val="single" w:sz="4" w:space="0" w:color="auto"/>
              <w:right w:val="single" w:sz="4" w:space="0" w:color="auto"/>
            </w:tcBorders>
            <w:shd w:val="clear" w:color="auto" w:fill="auto"/>
            <w:noWrap/>
            <w:vAlign w:val="center"/>
          </w:tcPr>
          <w:p w:rsidR="003A18D2" w:rsidRPr="00FE30B7" w:rsidRDefault="003A18D2" w:rsidP="00C37E65">
            <w:pPr>
              <w:tabs>
                <w:tab w:val="left" w:pos="0"/>
              </w:tabs>
              <w:spacing w:after="0" w:line="240" w:lineRule="auto"/>
              <w:jc w:val="both"/>
              <w:rPr>
                <w:rFonts w:ascii="Times New Roman" w:eastAsia="Times New Roman" w:hAnsi="Times New Roman" w:cs="Times New Roman"/>
                <w:sz w:val="24"/>
                <w:szCs w:val="24"/>
              </w:rPr>
            </w:pPr>
          </w:p>
        </w:tc>
        <w:tc>
          <w:tcPr>
            <w:tcW w:w="1641" w:type="dxa"/>
            <w:tcBorders>
              <w:top w:val="single" w:sz="4" w:space="0" w:color="auto"/>
              <w:left w:val="nil"/>
              <w:bottom w:val="single" w:sz="4" w:space="0" w:color="auto"/>
              <w:right w:val="single" w:sz="4" w:space="0" w:color="auto"/>
            </w:tcBorders>
          </w:tcPr>
          <w:p w:rsidR="003A18D2" w:rsidRDefault="003A18D2" w:rsidP="00CB62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пости</w:t>
            </w: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8D2" w:rsidRPr="00FE30B7" w:rsidRDefault="003A18D2" w:rsidP="00C37E65">
            <w:pPr>
              <w:spacing w:after="0" w:line="240" w:lineRule="auto"/>
              <w:jc w:val="center"/>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Червень</w:t>
            </w:r>
          </w:p>
        </w:tc>
        <w:tc>
          <w:tcPr>
            <w:tcW w:w="1866" w:type="dxa"/>
            <w:tcBorders>
              <w:top w:val="single" w:sz="4" w:space="0" w:color="auto"/>
              <w:left w:val="nil"/>
              <w:bottom w:val="single" w:sz="4" w:space="0" w:color="auto"/>
              <w:right w:val="single" w:sz="4" w:space="0" w:color="auto"/>
            </w:tcBorders>
            <w:shd w:val="clear" w:color="auto" w:fill="auto"/>
            <w:noWrap/>
          </w:tcPr>
          <w:p w:rsidR="003A18D2" w:rsidRPr="00FE30B7" w:rsidRDefault="003A18D2" w:rsidP="00C37E65">
            <w:pPr>
              <w:spacing w:after="0" w:line="240" w:lineRule="auto"/>
              <w:jc w:val="center"/>
              <w:rPr>
                <w:rFonts w:ascii="Times New Roman" w:eastAsia="Times New Roman" w:hAnsi="Times New Roman" w:cs="Times New Roman"/>
                <w:sz w:val="24"/>
                <w:szCs w:val="24"/>
              </w:rPr>
            </w:pPr>
          </w:p>
        </w:tc>
      </w:tr>
      <w:tr w:rsidR="003A18D2" w:rsidRPr="00FE30B7" w:rsidTr="003A18D2">
        <w:trPr>
          <w:trHeight w:val="255"/>
        </w:trPr>
        <w:tc>
          <w:tcPr>
            <w:tcW w:w="4959" w:type="dxa"/>
            <w:vMerge/>
            <w:tcBorders>
              <w:left w:val="single" w:sz="4" w:space="0" w:color="auto"/>
              <w:right w:val="single" w:sz="4" w:space="0" w:color="auto"/>
            </w:tcBorders>
            <w:shd w:val="clear" w:color="auto" w:fill="auto"/>
            <w:noWrap/>
            <w:vAlign w:val="center"/>
          </w:tcPr>
          <w:p w:rsidR="003A18D2" w:rsidRPr="00FE30B7" w:rsidRDefault="003A18D2" w:rsidP="00C37E65">
            <w:pPr>
              <w:tabs>
                <w:tab w:val="left" w:pos="0"/>
              </w:tabs>
              <w:spacing w:after="0" w:line="240" w:lineRule="auto"/>
              <w:jc w:val="both"/>
              <w:rPr>
                <w:rFonts w:ascii="Times New Roman" w:eastAsia="Times New Roman" w:hAnsi="Times New Roman" w:cs="Times New Roman"/>
                <w:sz w:val="24"/>
                <w:szCs w:val="24"/>
              </w:rPr>
            </w:pPr>
          </w:p>
        </w:tc>
        <w:tc>
          <w:tcPr>
            <w:tcW w:w="1641" w:type="dxa"/>
            <w:tcBorders>
              <w:top w:val="single" w:sz="4" w:space="0" w:color="auto"/>
              <w:left w:val="nil"/>
              <w:bottom w:val="single" w:sz="4" w:space="0" w:color="auto"/>
              <w:right w:val="single" w:sz="4" w:space="0" w:color="auto"/>
            </w:tcBorders>
          </w:tcPr>
          <w:p w:rsidR="003A18D2" w:rsidRDefault="003A18D2" w:rsidP="00CB62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пости</w:t>
            </w: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8D2" w:rsidRPr="00FE30B7" w:rsidRDefault="003A18D2" w:rsidP="00C37E65">
            <w:pPr>
              <w:spacing w:after="0" w:line="240" w:lineRule="auto"/>
              <w:jc w:val="center"/>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Липень</w:t>
            </w:r>
          </w:p>
        </w:tc>
        <w:tc>
          <w:tcPr>
            <w:tcW w:w="1866" w:type="dxa"/>
            <w:tcBorders>
              <w:top w:val="single" w:sz="4" w:space="0" w:color="auto"/>
              <w:left w:val="nil"/>
              <w:bottom w:val="single" w:sz="4" w:space="0" w:color="auto"/>
              <w:right w:val="single" w:sz="4" w:space="0" w:color="auto"/>
            </w:tcBorders>
            <w:shd w:val="clear" w:color="auto" w:fill="auto"/>
            <w:noWrap/>
          </w:tcPr>
          <w:p w:rsidR="003A18D2" w:rsidRPr="00FE30B7" w:rsidRDefault="003A18D2" w:rsidP="00C37E65">
            <w:pPr>
              <w:spacing w:after="0" w:line="240" w:lineRule="auto"/>
              <w:jc w:val="center"/>
              <w:rPr>
                <w:rFonts w:ascii="Times New Roman" w:eastAsia="Times New Roman" w:hAnsi="Times New Roman" w:cs="Times New Roman"/>
                <w:sz w:val="24"/>
                <w:szCs w:val="24"/>
              </w:rPr>
            </w:pPr>
          </w:p>
        </w:tc>
      </w:tr>
      <w:tr w:rsidR="003A18D2" w:rsidRPr="00FE30B7" w:rsidTr="003A18D2">
        <w:trPr>
          <w:trHeight w:val="255"/>
        </w:trPr>
        <w:tc>
          <w:tcPr>
            <w:tcW w:w="4959" w:type="dxa"/>
            <w:vMerge/>
            <w:tcBorders>
              <w:left w:val="single" w:sz="4" w:space="0" w:color="auto"/>
              <w:right w:val="single" w:sz="4" w:space="0" w:color="auto"/>
            </w:tcBorders>
            <w:shd w:val="clear" w:color="auto" w:fill="auto"/>
            <w:noWrap/>
            <w:vAlign w:val="center"/>
          </w:tcPr>
          <w:p w:rsidR="003A18D2" w:rsidRPr="00FE30B7" w:rsidRDefault="003A18D2" w:rsidP="00C37E65">
            <w:pPr>
              <w:tabs>
                <w:tab w:val="left" w:pos="0"/>
              </w:tabs>
              <w:spacing w:after="0" w:line="240" w:lineRule="auto"/>
              <w:jc w:val="both"/>
              <w:rPr>
                <w:rFonts w:ascii="Times New Roman" w:eastAsia="Times New Roman" w:hAnsi="Times New Roman" w:cs="Times New Roman"/>
                <w:sz w:val="24"/>
                <w:szCs w:val="24"/>
              </w:rPr>
            </w:pPr>
          </w:p>
        </w:tc>
        <w:tc>
          <w:tcPr>
            <w:tcW w:w="1641" w:type="dxa"/>
            <w:tcBorders>
              <w:top w:val="single" w:sz="4" w:space="0" w:color="auto"/>
              <w:left w:val="nil"/>
              <w:bottom w:val="single" w:sz="4" w:space="0" w:color="auto"/>
              <w:right w:val="single" w:sz="4" w:space="0" w:color="auto"/>
            </w:tcBorders>
          </w:tcPr>
          <w:p w:rsidR="003A18D2" w:rsidRDefault="003A18D2" w:rsidP="00CB62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пости</w:t>
            </w: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8D2" w:rsidRPr="00FE30B7" w:rsidRDefault="003A18D2" w:rsidP="00C37E65">
            <w:pPr>
              <w:spacing w:after="0" w:line="240" w:lineRule="auto"/>
              <w:jc w:val="center"/>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Серпень</w:t>
            </w:r>
          </w:p>
        </w:tc>
        <w:tc>
          <w:tcPr>
            <w:tcW w:w="1866" w:type="dxa"/>
            <w:tcBorders>
              <w:top w:val="single" w:sz="4" w:space="0" w:color="auto"/>
              <w:left w:val="nil"/>
              <w:bottom w:val="single" w:sz="4" w:space="0" w:color="auto"/>
              <w:right w:val="single" w:sz="4" w:space="0" w:color="auto"/>
            </w:tcBorders>
            <w:shd w:val="clear" w:color="auto" w:fill="auto"/>
            <w:noWrap/>
          </w:tcPr>
          <w:p w:rsidR="003A18D2" w:rsidRPr="00FE30B7" w:rsidRDefault="003A18D2" w:rsidP="00C37E65">
            <w:pPr>
              <w:spacing w:after="0" w:line="240" w:lineRule="auto"/>
              <w:jc w:val="center"/>
              <w:rPr>
                <w:rFonts w:ascii="Times New Roman" w:eastAsia="Times New Roman" w:hAnsi="Times New Roman" w:cs="Times New Roman"/>
                <w:sz w:val="24"/>
                <w:szCs w:val="24"/>
              </w:rPr>
            </w:pPr>
          </w:p>
        </w:tc>
      </w:tr>
      <w:tr w:rsidR="003A18D2" w:rsidRPr="00FE30B7" w:rsidTr="003A18D2">
        <w:trPr>
          <w:trHeight w:val="255"/>
        </w:trPr>
        <w:tc>
          <w:tcPr>
            <w:tcW w:w="4959" w:type="dxa"/>
            <w:vMerge/>
            <w:tcBorders>
              <w:left w:val="single" w:sz="4" w:space="0" w:color="auto"/>
              <w:right w:val="single" w:sz="4" w:space="0" w:color="auto"/>
            </w:tcBorders>
            <w:shd w:val="clear" w:color="auto" w:fill="auto"/>
            <w:noWrap/>
            <w:vAlign w:val="center"/>
          </w:tcPr>
          <w:p w:rsidR="003A18D2" w:rsidRPr="00FE30B7" w:rsidRDefault="003A18D2" w:rsidP="00C37E65">
            <w:pPr>
              <w:tabs>
                <w:tab w:val="left" w:pos="0"/>
              </w:tabs>
              <w:spacing w:after="0" w:line="240" w:lineRule="auto"/>
              <w:jc w:val="both"/>
              <w:rPr>
                <w:rFonts w:ascii="Times New Roman" w:eastAsia="Times New Roman" w:hAnsi="Times New Roman" w:cs="Times New Roman"/>
                <w:sz w:val="24"/>
                <w:szCs w:val="24"/>
              </w:rPr>
            </w:pPr>
          </w:p>
        </w:tc>
        <w:tc>
          <w:tcPr>
            <w:tcW w:w="1641" w:type="dxa"/>
            <w:tcBorders>
              <w:top w:val="single" w:sz="4" w:space="0" w:color="auto"/>
              <w:left w:val="nil"/>
              <w:bottom w:val="single" w:sz="4" w:space="0" w:color="auto"/>
              <w:right w:val="single" w:sz="4" w:space="0" w:color="auto"/>
            </w:tcBorders>
          </w:tcPr>
          <w:p w:rsidR="003A18D2" w:rsidRDefault="003A18D2" w:rsidP="00CB62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пости</w:t>
            </w: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8D2" w:rsidRPr="00FE30B7" w:rsidRDefault="003A18D2" w:rsidP="00C37E65">
            <w:pPr>
              <w:spacing w:after="0" w:line="240" w:lineRule="auto"/>
              <w:jc w:val="center"/>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Вересень</w:t>
            </w:r>
          </w:p>
        </w:tc>
        <w:tc>
          <w:tcPr>
            <w:tcW w:w="1866" w:type="dxa"/>
            <w:tcBorders>
              <w:top w:val="single" w:sz="4" w:space="0" w:color="auto"/>
              <w:left w:val="nil"/>
              <w:bottom w:val="single" w:sz="4" w:space="0" w:color="auto"/>
              <w:right w:val="single" w:sz="4" w:space="0" w:color="auto"/>
            </w:tcBorders>
            <w:shd w:val="clear" w:color="auto" w:fill="auto"/>
            <w:noWrap/>
          </w:tcPr>
          <w:p w:rsidR="003A18D2" w:rsidRPr="00FE30B7" w:rsidRDefault="003A18D2" w:rsidP="00C37E65">
            <w:pPr>
              <w:spacing w:after="0" w:line="240" w:lineRule="auto"/>
              <w:jc w:val="center"/>
              <w:rPr>
                <w:rFonts w:ascii="Times New Roman" w:eastAsia="Times New Roman" w:hAnsi="Times New Roman" w:cs="Times New Roman"/>
                <w:sz w:val="24"/>
                <w:szCs w:val="24"/>
              </w:rPr>
            </w:pPr>
          </w:p>
        </w:tc>
      </w:tr>
      <w:tr w:rsidR="003A18D2" w:rsidRPr="00FE30B7" w:rsidTr="003A18D2">
        <w:trPr>
          <w:trHeight w:val="255"/>
        </w:trPr>
        <w:tc>
          <w:tcPr>
            <w:tcW w:w="4959" w:type="dxa"/>
            <w:vMerge/>
            <w:tcBorders>
              <w:left w:val="single" w:sz="4" w:space="0" w:color="auto"/>
              <w:right w:val="single" w:sz="4" w:space="0" w:color="auto"/>
            </w:tcBorders>
            <w:shd w:val="clear" w:color="auto" w:fill="auto"/>
            <w:noWrap/>
            <w:vAlign w:val="center"/>
          </w:tcPr>
          <w:p w:rsidR="003A18D2" w:rsidRPr="00FE30B7" w:rsidRDefault="003A18D2" w:rsidP="00C37E65">
            <w:pPr>
              <w:tabs>
                <w:tab w:val="left" w:pos="0"/>
              </w:tabs>
              <w:spacing w:after="0" w:line="240" w:lineRule="auto"/>
              <w:jc w:val="both"/>
              <w:rPr>
                <w:rFonts w:ascii="Times New Roman" w:eastAsia="Times New Roman" w:hAnsi="Times New Roman" w:cs="Times New Roman"/>
                <w:sz w:val="24"/>
                <w:szCs w:val="24"/>
              </w:rPr>
            </w:pPr>
          </w:p>
        </w:tc>
        <w:tc>
          <w:tcPr>
            <w:tcW w:w="1641" w:type="dxa"/>
            <w:tcBorders>
              <w:top w:val="single" w:sz="4" w:space="0" w:color="auto"/>
              <w:left w:val="nil"/>
              <w:bottom w:val="single" w:sz="4" w:space="0" w:color="auto"/>
              <w:right w:val="single" w:sz="4" w:space="0" w:color="auto"/>
            </w:tcBorders>
          </w:tcPr>
          <w:p w:rsidR="003A18D2" w:rsidRDefault="003A18D2" w:rsidP="00CB62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пости</w:t>
            </w: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8D2" w:rsidRPr="00FE30B7" w:rsidRDefault="003A18D2" w:rsidP="00C37E65">
            <w:pPr>
              <w:spacing w:after="0" w:line="240" w:lineRule="auto"/>
              <w:jc w:val="center"/>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Жовтень</w:t>
            </w:r>
          </w:p>
        </w:tc>
        <w:tc>
          <w:tcPr>
            <w:tcW w:w="1866" w:type="dxa"/>
            <w:tcBorders>
              <w:top w:val="single" w:sz="4" w:space="0" w:color="auto"/>
              <w:left w:val="nil"/>
              <w:bottom w:val="single" w:sz="4" w:space="0" w:color="auto"/>
              <w:right w:val="single" w:sz="4" w:space="0" w:color="auto"/>
            </w:tcBorders>
            <w:shd w:val="clear" w:color="auto" w:fill="auto"/>
            <w:noWrap/>
          </w:tcPr>
          <w:p w:rsidR="003A18D2" w:rsidRPr="00FE30B7" w:rsidRDefault="003A18D2" w:rsidP="00C37E65">
            <w:pPr>
              <w:spacing w:after="0" w:line="240" w:lineRule="auto"/>
              <w:jc w:val="center"/>
              <w:rPr>
                <w:rFonts w:ascii="Times New Roman" w:eastAsia="Times New Roman" w:hAnsi="Times New Roman" w:cs="Times New Roman"/>
                <w:sz w:val="24"/>
                <w:szCs w:val="24"/>
              </w:rPr>
            </w:pPr>
          </w:p>
        </w:tc>
      </w:tr>
      <w:tr w:rsidR="003A18D2" w:rsidRPr="00FE30B7" w:rsidTr="003A18D2">
        <w:trPr>
          <w:trHeight w:val="255"/>
        </w:trPr>
        <w:tc>
          <w:tcPr>
            <w:tcW w:w="4959" w:type="dxa"/>
            <w:vMerge/>
            <w:tcBorders>
              <w:left w:val="single" w:sz="4" w:space="0" w:color="auto"/>
              <w:right w:val="single" w:sz="4" w:space="0" w:color="auto"/>
            </w:tcBorders>
            <w:shd w:val="clear" w:color="auto" w:fill="auto"/>
            <w:noWrap/>
            <w:vAlign w:val="center"/>
          </w:tcPr>
          <w:p w:rsidR="003A18D2" w:rsidRPr="00FE30B7" w:rsidRDefault="003A18D2" w:rsidP="00C37E65">
            <w:pPr>
              <w:spacing w:after="0" w:line="240" w:lineRule="auto"/>
              <w:jc w:val="center"/>
              <w:rPr>
                <w:rFonts w:ascii="Times New Roman" w:eastAsia="Times New Roman" w:hAnsi="Times New Roman" w:cs="Times New Roman"/>
                <w:sz w:val="24"/>
                <w:szCs w:val="24"/>
              </w:rPr>
            </w:pPr>
          </w:p>
        </w:tc>
        <w:tc>
          <w:tcPr>
            <w:tcW w:w="1641" w:type="dxa"/>
            <w:tcBorders>
              <w:top w:val="single" w:sz="4" w:space="0" w:color="auto"/>
              <w:left w:val="nil"/>
              <w:bottom w:val="single" w:sz="4" w:space="0" w:color="auto"/>
              <w:right w:val="single" w:sz="4" w:space="0" w:color="auto"/>
            </w:tcBorders>
          </w:tcPr>
          <w:p w:rsidR="003A18D2" w:rsidRDefault="003A18D2" w:rsidP="00CB62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пости</w:t>
            </w: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8D2" w:rsidRPr="00FE30B7" w:rsidRDefault="003A18D2" w:rsidP="00C37E65">
            <w:pPr>
              <w:spacing w:after="0" w:line="240" w:lineRule="auto"/>
              <w:jc w:val="center"/>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Листопад</w:t>
            </w:r>
          </w:p>
        </w:tc>
        <w:tc>
          <w:tcPr>
            <w:tcW w:w="1866" w:type="dxa"/>
            <w:tcBorders>
              <w:top w:val="single" w:sz="4" w:space="0" w:color="auto"/>
              <w:left w:val="nil"/>
              <w:bottom w:val="single" w:sz="4" w:space="0" w:color="auto"/>
              <w:right w:val="single" w:sz="4" w:space="0" w:color="auto"/>
            </w:tcBorders>
            <w:shd w:val="clear" w:color="auto" w:fill="auto"/>
            <w:noWrap/>
          </w:tcPr>
          <w:p w:rsidR="003A18D2" w:rsidRPr="00FE30B7" w:rsidRDefault="003A18D2" w:rsidP="00C37E65">
            <w:pPr>
              <w:spacing w:after="0" w:line="240" w:lineRule="auto"/>
              <w:jc w:val="center"/>
              <w:rPr>
                <w:rFonts w:ascii="Times New Roman" w:eastAsia="Times New Roman" w:hAnsi="Times New Roman" w:cs="Times New Roman"/>
                <w:sz w:val="24"/>
                <w:szCs w:val="24"/>
              </w:rPr>
            </w:pPr>
          </w:p>
        </w:tc>
      </w:tr>
      <w:tr w:rsidR="003A18D2" w:rsidRPr="00FE30B7" w:rsidTr="003A18D2">
        <w:trPr>
          <w:trHeight w:val="165"/>
        </w:trPr>
        <w:tc>
          <w:tcPr>
            <w:tcW w:w="4959" w:type="dxa"/>
            <w:vMerge/>
            <w:tcBorders>
              <w:left w:val="single" w:sz="4" w:space="0" w:color="auto"/>
              <w:bottom w:val="single" w:sz="4" w:space="0" w:color="auto"/>
              <w:right w:val="single" w:sz="4" w:space="0" w:color="auto"/>
            </w:tcBorders>
            <w:shd w:val="clear" w:color="auto" w:fill="auto"/>
            <w:noWrap/>
            <w:vAlign w:val="center"/>
          </w:tcPr>
          <w:p w:rsidR="003A18D2" w:rsidRPr="00FE30B7" w:rsidRDefault="003A18D2" w:rsidP="00C37E65">
            <w:pPr>
              <w:spacing w:after="0" w:line="240" w:lineRule="auto"/>
              <w:jc w:val="center"/>
              <w:rPr>
                <w:rFonts w:ascii="Times New Roman" w:eastAsia="Times New Roman" w:hAnsi="Times New Roman" w:cs="Times New Roman"/>
                <w:sz w:val="24"/>
                <w:szCs w:val="24"/>
              </w:rPr>
            </w:pPr>
          </w:p>
        </w:tc>
        <w:tc>
          <w:tcPr>
            <w:tcW w:w="1641" w:type="dxa"/>
            <w:tcBorders>
              <w:top w:val="single" w:sz="4" w:space="0" w:color="auto"/>
              <w:left w:val="nil"/>
              <w:bottom w:val="single" w:sz="4" w:space="0" w:color="auto"/>
              <w:right w:val="single" w:sz="4" w:space="0" w:color="auto"/>
            </w:tcBorders>
          </w:tcPr>
          <w:p w:rsidR="003A18D2" w:rsidRDefault="003A18D2" w:rsidP="00CB62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пости</w:t>
            </w: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8D2" w:rsidRPr="00FE30B7" w:rsidRDefault="003A18D2" w:rsidP="00C37E65">
            <w:pPr>
              <w:spacing w:after="0" w:line="240" w:lineRule="auto"/>
              <w:jc w:val="center"/>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 xml:space="preserve">Грудень </w:t>
            </w:r>
          </w:p>
        </w:tc>
        <w:tc>
          <w:tcPr>
            <w:tcW w:w="1866" w:type="dxa"/>
            <w:tcBorders>
              <w:top w:val="single" w:sz="4" w:space="0" w:color="auto"/>
              <w:left w:val="nil"/>
              <w:bottom w:val="single" w:sz="4" w:space="0" w:color="auto"/>
              <w:right w:val="single" w:sz="4" w:space="0" w:color="auto"/>
            </w:tcBorders>
            <w:shd w:val="clear" w:color="auto" w:fill="auto"/>
            <w:noWrap/>
          </w:tcPr>
          <w:p w:rsidR="003A18D2" w:rsidRPr="00FE30B7" w:rsidRDefault="003A18D2" w:rsidP="00C37E65">
            <w:pPr>
              <w:spacing w:after="0" w:line="240" w:lineRule="auto"/>
              <w:jc w:val="center"/>
              <w:rPr>
                <w:rFonts w:ascii="Times New Roman" w:eastAsia="Times New Roman" w:hAnsi="Times New Roman" w:cs="Times New Roman"/>
                <w:sz w:val="24"/>
                <w:szCs w:val="24"/>
              </w:rPr>
            </w:pPr>
          </w:p>
        </w:tc>
      </w:tr>
      <w:tr w:rsidR="003A18D2" w:rsidRPr="00FE30B7" w:rsidTr="00572232">
        <w:trPr>
          <w:trHeight w:val="105"/>
        </w:trPr>
        <w:tc>
          <w:tcPr>
            <w:tcW w:w="8241" w:type="dxa"/>
            <w:gridSpan w:val="3"/>
            <w:tcBorders>
              <w:top w:val="single" w:sz="4" w:space="0" w:color="auto"/>
              <w:left w:val="single" w:sz="4" w:space="0" w:color="auto"/>
              <w:bottom w:val="single" w:sz="4" w:space="0" w:color="auto"/>
              <w:right w:val="single" w:sz="4" w:space="0" w:color="auto"/>
            </w:tcBorders>
          </w:tcPr>
          <w:p w:rsidR="003A18D2" w:rsidRPr="00FE30B7" w:rsidRDefault="003A18D2" w:rsidP="00C37E65">
            <w:pPr>
              <w:spacing w:after="0" w:line="240" w:lineRule="auto"/>
              <w:jc w:val="right"/>
              <w:rPr>
                <w:rFonts w:ascii="Times New Roman" w:eastAsia="Times New Roman" w:hAnsi="Times New Roman" w:cs="Times New Roman"/>
                <w:sz w:val="24"/>
                <w:szCs w:val="24"/>
              </w:rPr>
            </w:pPr>
            <w:r w:rsidRPr="00FE30B7">
              <w:rPr>
                <w:rFonts w:ascii="Times New Roman" w:eastAsia="Times New Roman" w:hAnsi="Times New Roman" w:cs="Times New Roman"/>
                <w:sz w:val="24"/>
                <w:szCs w:val="24"/>
              </w:rPr>
              <w:t xml:space="preserve">Загальна сума, в грн. </w:t>
            </w:r>
            <w:r>
              <w:rPr>
                <w:rFonts w:ascii="Times New Roman" w:eastAsia="Times New Roman" w:hAnsi="Times New Roman" w:cs="Times New Roman"/>
                <w:sz w:val="24"/>
                <w:szCs w:val="24"/>
              </w:rPr>
              <w:t>з/</w:t>
            </w:r>
            <w:r w:rsidRPr="00FE30B7">
              <w:rPr>
                <w:rFonts w:ascii="Times New Roman" w:eastAsia="Times New Roman" w:hAnsi="Times New Roman" w:cs="Times New Roman"/>
                <w:sz w:val="24"/>
                <w:szCs w:val="24"/>
              </w:rPr>
              <w:t>без ПДВ</w:t>
            </w:r>
          </w:p>
        </w:tc>
        <w:tc>
          <w:tcPr>
            <w:tcW w:w="1866" w:type="dxa"/>
            <w:tcBorders>
              <w:top w:val="single" w:sz="4" w:space="0" w:color="auto"/>
              <w:left w:val="nil"/>
              <w:bottom w:val="single" w:sz="4" w:space="0" w:color="auto"/>
              <w:right w:val="single" w:sz="4" w:space="0" w:color="auto"/>
            </w:tcBorders>
            <w:shd w:val="clear" w:color="auto" w:fill="auto"/>
            <w:noWrap/>
          </w:tcPr>
          <w:p w:rsidR="003A18D2" w:rsidRPr="00FE30B7" w:rsidRDefault="003A18D2" w:rsidP="00C37E65">
            <w:pPr>
              <w:spacing w:after="0" w:line="240" w:lineRule="auto"/>
              <w:jc w:val="center"/>
              <w:rPr>
                <w:rFonts w:ascii="Times New Roman" w:eastAsia="Times New Roman" w:hAnsi="Times New Roman" w:cs="Times New Roman"/>
                <w:sz w:val="24"/>
                <w:szCs w:val="24"/>
              </w:rPr>
            </w:pPr>
          </w:p>
        </w:tc>
      </w:tr>
    </w:tbl>
    <w:p w:rsidR="0091371C" w:rsidRPr="00FE30B7" w:rsidRDefault="0091371C" w:rsidP="0091371C">
      <w:pPr>
        <w:spacing w:after="0" w:line="240" w:lineRule="auto"/>
        <w:rPr>
          <w:rFonts w:ascii="Times New Roman" w:eastAsia="Times New Roman" w:hAnsi="Times New Roman" w:cs="Times New Roman"/>
          <w:sz w:val="24"/>
          <w:szCs w:val="24"/>
        </w:rPr>
      </w:pPr>
    </w:p>
    <w:p w:rsidR="0091371C" w:rsidRPr="00FE30B7" w:rsidRDefault="0091371C" w:rsidP="0091371C">
      <w:pPr>
        <w:spacing w:after="0" w:line="240" w:lineRule="auto"/>
        <w:rPr>
          <w:rFonts w:ascii="Times New Roman" w:eastAsia="Times New Roman" w:hAnsi="Times New Roman" w:cs="Times New Roman"/>
          <w:sz w:val="24"/>
          <w:szCs w:val="24"/>
        </w:rPr>
      </w:pPr>
    </w:p>
    <w:p w:rsidR="0091371C" w:rsidRPr="00FE30B7" w:rsidRDefault="0091371C" w:rsidP="0091371C">
      <w:pPr>
        <w:spacing w:after="0" w:line="240" w:lineRule="auto"/>
        <w:rPr>
          <w:rFonts w:ascii="Times New Roman" w:eastAsia="Times New Roman" w:hAnsi="Times New Roman" w:cs="Times New Roman"/>
          <w:sz w:val="24"/>
          <w:szCs w:val="24"/>
        </w:rPr>
      </w:pPr>
    </w:p>
    <w:p w:rsidR="0091371C" w:rsidRPr="00FE30B7" w:rsidRDefault="0091371C" w:rsidP="0091371C">
      <w:pPr>
        <w:spacing w:after="0" w:line="240" w:lineRule="auto"/>
        <w:rPr>
          <w:rFonts w:ascii="Times New Roman" w:eastAsia="Times New Roman" w:hAnsi="Times New Roman" w:cs="Times New Roman"/>
          <w:sz w:val="24"/>
          <w:szCs w:val="24"/>
        </w:rPr>
      </w:pPr>
    </w:p>
    <w:tbl>
      <w:tblPr>
        <w:tblW w:w="4909" w:type="pct"/>
        <w:tblLook w:val="0000"/>
      </w:tblPr>
      <w:tblGrid>
        <w:gridCol w:w="4838"/>
        <w:gridCol w:w="4838"/>
      </w:tblGrid>
      <w:tr w:rsidR="003A18D2" w:rsidRPr="00FE30B7" w:rsidTr="003A18D2">
        <w:trPr>
          <w:trHeight w:val="275"/>
        </w:trPr>
        <w:tc>
          <w:tcPr>
            <w:tcW w:w="2500" w:type="pct"/>
            <w:vAlign w:val="center"/>
          </w:tcPr>
          <w:p w:rsidR="003A18D2" w:rsidRPr="00FE30B7" w:rsidRDefault="003A18D2" w:rsidP="00CB62CB">
            <w:pPr>
              <w:keepNext/>
              <w:widowControl w:val="0"/>
              <w:spacing w:after="0" w:line="240" w:lineRule="auto"/>
              <w:jc w:val="center"/>
              <w:rPr>
                <w:rFonts w:ascii="Times New Roman" w:eastAsia="Times New Roman" w:hAnsi="Times New Roman" w:cs="Times New Roman"/>
                <w:b/>
                <w:sz w:val="24"/>
                <w:szCs w:val="24"/>
              </w:rPr>
            </w:pPr>
            <w:r w:rsidRPr="00FE30B7">
              <w:rPr>
                <w:rFonts w:ascii="Times New Roman" w:eastAsia="Times New Roman" w:hAnsi="Times New Roman" w:cs="Times New Roman"/>
                <w:b/>
                <w:sz w:val="24"/>
                <w:szCs w:val="24"/>
              </w:rPr>
              <w:t xml:space="preserve">ЗАМОВНИК </w:t>
            </w:r>
          </w:p>
        </w:tc>
        <w:tc>
          <w:tcPr>
            <w:tcW w:w="2500" w:type="pct"/>
            <w:vAlign w:val="center"/>
          </w:tcPr>
          <w:p w:rsidR="003A18D2" w:rsidRPr="00FE30B7" w:rsidRDefault="003A18D2" w:rsidP="00CB62CB">
            <w:pPr>
              <w:keepNext/>
              <w:widowControl w:val="0"/>
              <w:spacing w:after="0" w:line="240" w:lineRule="auto"/>
              <w:jc w:val="center"/>
              <w:rPr>
                <w:rFonts w:ascii="Times New Roman" w:eastAsia="Times New Roman" w:hAnsi="Times New Roman" w:cs="Times New Roman"/>
                <w:b/>
                <w:sz w:val="24"/>
                <w:szCs w:val="24"/>
              </w:rPr>
            </w:pPr>
            <w:r w:rsidRPr="00FE30B7">
              <w:rPr>
                <w:rFonts w:ascii="Times New Roman" w:eastAsia="Times New Roman" w:hAnsi="Times New Roman" w:cs="Times New Roman"/>
                <w:b/>
                <w:sz w:val="24"/>
                <w:szCs w:val="24"/>
              </w:rPr>
              <w:t>ВИКОНАВЕЦЬ</w:t>
            </w:r>
          </w:p>
        </w:tc>
      </w:tr>
      <w:tr w:rsidR="003A18D2" w:rsidRPr="00FE30B7" w:rsidTr="003A18D2">
        <w:tc>
          <w:tcPr>
            <w:tcW w:w="2500" w:type="pct"/>
            <w:vAlign w:val="center"/>
          </w:tcPr>
          <w:p w:rsidR="003A18D2" w:rsidRPr="00FE30B7" w:rsidRDefault="003A18D2" w:rsidP="00CB62CB">
            <w:pPr>
              <w:keepNext/>
              <w:widowControl w:val="0"/>
              <w:spacing w:after="0" w:line="240" w:lineRule="auto"/>
              <w:jc w:val="center"/>
              <w:rPr>
                <w:rFonts w:ascii="Times New Roman" w:eastAsia="Times New Roman" w:hAnsi="Times New Roman" w:cs="Times New Roman"/>
                <w:b/>
                <w:sz w:val="24"/>
                <w:szCs w:val="24"/>
              </w:rPr>
            </w:pPr>
            <w:r w:rsidRPr="00C7432E">
              <w:rPr>
                <w:rFonts w:ascii="Times New Roman" w:eastAsia="Times New Roman" w:hAnsi="Times New Roman"/>
                <w:b/>
                <w:color w:val="000000"/>
                <w:sz w:val="24"/>
                <w:szCs w:val="24"/>
              </w:rPr>
              <w:t xml:space="preserve">Комунальне некомерційне підприємство </w:t>
            </w:r>
            <w:r w:rsidRPr="00C7432E">
              <w:rPr>
                <w:rFonts w:ascii="Times New Roman" w:eastAsia="Times New Roman" w:hAnsi="Times New Roman"/>
                <w:b/>
                <w:color w:val="000000"/>
                <w:sz w:val="24"/>
                <w:szCs w:val="24"/>
                <w:vertAlign w:val="superscript"/>
              </w:rPr>
              <w:t>"</w:t>
            </w:r>
            <w:r w:rsidRPr="00C7432E">
              <w:rPr>
                <w:rFonts w:ascii="Times New Roman" w:eastAsia="Times New Roman" w:hAnsi="Times New Roman"/>
                <w:b/>
                <w:color w:val="000000"/>
                <w:sz w:val="24"/>
                <w:szCs w:val="24"/>
              </w:rPr>
              <w:t xml:space="preserve">Консультативно-діагностичний центр» </w:t>
            </w:r>
            <w:r w:rsidRPr="00C7432E">
              <w:rPr>
                <w:rFonts w:ascii="Times New Roman" w:eastAsia="Times New Roman" w:hAnsi="Times New Roman"/>
                <w:b/>
                <w:color w:val="000000"/>
                <w:sz w:val="24"/>
                <w:szCs w:val="24"/>
                <w:vertAlign w:val="superscript"/>
              </w:rPr>
              <w:t xml:space="preserve"> </w:t>
            </w:r>
            <w:r w:rsidRPr="00C7432E">
              <w:rPr>
                <w:rFonts w:ascii="Times New Roman" w:eastAsia="Times New Roman" w:hAnsi="Times New Roman"/>
                <w:b/>
                <w:color w:val="000000"/>
                <w:sz w:val="24"/>
                <w:szCs w:val="24"/>
                <w:vertAlign w:val="subscript"/>
              </w:rPr>
              <w:t xml:space="preserve"> </w:t>
            </w:r>
            <w:r w:rsidRPr="00C7432E">
              <w:rPr>
                <w:rFonts w:ascii="Times New Roman" w:eastAsia="Times New Roman" w:hAnsi="Times New Roman"/>
                <w:b/>
                <w:color w:val="000000"/>
                <w:sz w:val="24"/>
                <w:szCs w:val="24"/>
              </w:rPr>
              <w:t>Святошинського району м. Києва</w:t>
            </w:r>
          </w:p>
        </w:tc>
        <w:tc>
          <w:tcPr>
            <w:tcW w:w="2500" w:type="pct"/>
            <w:vAlign w:val="center"/>
          </w:tcPr>
          <w:p w:rsidR="003A18D2" w:rsidRPr="00FE30B7" w:rsidRDefault="003A18D2" w:rsidP="00CB62CB">
            <w:pPr>
              <w:keepNext/>
              <w:widowControl w:val="0"/>
              <w:spacing w:after="0" w:line="240" w:lineRule="auto"/>
              <w:jc w:val="center"/>
              <w:rPr>
                <w:rFonts w:ascii="Times New Roman" w:eastAsia="Times New Roman" w:hAnsi="Times New Roman" w:cs="Times New Roman"/>
                <w:b/>
                <w:sz w:val="24"/>
                <w:szCs w:val="24"/>
              </w:rPr>
            </w:pPr>
          </w:p>
        </w:tc>
      </w:tr>
      <w:tr w:rsidR="003A18D2" w:rsidRPr="00FE30B7" w:rsidTr="003A18D2">
        <w:tc>
          <w:tcPr>
            <w:tcW w:w="2500" w:type="pct"/>
            <w:vAlign w:val="center"/>
          </w:tcPr>
          <w:p w:rsidR="003A18D2" w:rsidRPr="00FE30B7" w:rsidRDefault="003A18D2" w:rsidP="00CB62CB">
            <w:pPr>
              <w:keepNext/>
              <w:widowControl w:val="0"/>
              <w:spacing w:after="0" w:line="240" w:lineRule="auto"/>
              <w:jc w:val="both"/>
              <w:rPr>
                <w:rFonts w:ascii="Times New Roman" w:eastAsia="Times New Roman" w:hAnsi="Times New Roman" w:cs="Times New Roman"/>
                <w:sz w:val="24"/>
                <w:szCs w:val="24"/>
              </w:rPr>
            </w:pPr>
          </w:p>
        </w:tc>
        <w:tc>
          <w:tcPr>
            <w:tcW w:w="2500" w:type="pct"/>
            <w:vAlign w:val="center"/>
          </w:tcPr>
          <w:p w:rsidR="003A18D2" w:rsidRPr="00FE30B7" w:rsidRDefault="003A18D2" w:rsidP="00CB62CB">
            <w:pPr>
              <w:keepNext/>
              <w:widowControl w:val="0"/>
              <w:spacing w:after="0" w:line="240" w:lineRule="auto"/>
              <w:jc w:val="both"/>
              <w:rPr>
                <w:rFonts w:ascii="Times New Roman" w:eastAsia="Times New Roman" w:hAnsi="Times New Roman" w:cs="Times New Roman"/>
                <w:sz w:val="24"/>
                <w:szCs w:val="24"/>
              </w:rPr>
            </w:pPr>
          </w:p>
        </w:tc>
      </w:tr>
      <w:tr w:rsidR="003A18D2" w:rsidRPr="00FE30B7" w:rsidTr="003A18D2">
        <w:tc>
          <w:tcPr>
            <w:tcW w:w="2500" w:type="pct"/>
            <w:vAlign w:val="center"/>
          </w:tcPr>
          <w:p w:rsidR="003A18D2" w:rsidRPr="00C7432E" w:rsidRDefault="003A18D2" w:rsidP="00CB62CB">
            <w:pPr>
              <w:spacing w:after="0" w:line="240" w:lineRule="auto"/>
              <w:jc w:val="both"/>
              <w:rPr>
                <w:rFonts w:ascii="Times New Roman" w:eastAsia="Times New Roman" w:hAnsi="Times New Roman"/>
                <w:color w:val="000000"/>
                <w:sz w:val="24"/>
                <w:szCs w:val="24"/>
              </w:rPr>
            </w:pPr>
            <w:r w:rsidRPr="00C7432E">
              <w:rPr>
                <w:rFonts w:ascii="Times New Roman" w:eastAsia="Times New Roman" w:hAnsi="Times New Roman"/>
                <w:color w:val="000000"/>
                <w:sz w:val="24"/>
                <w:szCs w:val="24"/>
              </w:rPr>
              <w:t xml:space="preserve">03134, м. Київ-134, вул. Симиренка, 10 </w:t>
            </w:r>
          </w:p>
          <w:p w:rsidR="003A18D2" w:rsidRPr="00C7432E" w:rsidRDefault="003A18D2" w:rsidP="00CB62CB">
            <w:pPr>
              <w:spacing w:after="0" w:line="240" w:lineRule="auto"/>
              <w:jc w:val="both"/>
              <w:rPr>
                <w:rFonts w:ascii="Times New Roman" w:eastAsia="Times New Roman" w:hAnsi="Times New Roman"/>
                <w:b/>
                <w:color w:val="000000"/>
                <w:sz w:val="24"/>
                <w:szCs w:val="24"/>
              </w:rPr>
            </w:pPr>
            <w:r w:rsidRPr="00C7432E">
              <w:rPr>
                <w:rFonts w:ascii="Times New Roman" w:eastAsia="Times New Roman" w:hAnsi="Times New Roman"/>
                <w:b/>
                <w:color w:val="000000"/>
                <w:sz w:val="24"/>
                <w:szCs w:val="24"/>
              </w:rPr>
              <w:t xml:space="preserve"> </w:t>
            </w:r>
            <w:proofErr w:type="spellStart"/>
            <w:r>
              <w:rPr>
                <w:rFonts w:ascii="Times New Roman" w:eastAsia="Times New Roman" w:hAnsi="Times New Roman"/>
                <w:color w:val="000000"/>
                <w:sz w:val="24"/>
                <w:szCs w:val="24"/>
              </w:rPr>
              <w:t>тел</w:t>
            </w:r>
            <w:proofErr w:type="spellEnd"/>
            <w:r>
              <w:rPr>
                <w:rFonts w:ascii="Times New Roman" w:eastAsia="Times New Roman" w:hAnsi="Times New Roman"/>
                <w:color w:val="000000"/>
                <w:sz w:val="24"/>
                <w:szCs w:val="24"/>
              </w:rPr>
              <w:t>: (044) 402-98-49</w:t>
            </w:r>
            <w:r w:rsidRPr="00C7432E">
              <w:rPr>
                <w:rFonts w:ascii="Times New Roman" w:eastAsia="Times New Roman" w:hAnsi="Times New Roman"/>
                <w:color w:val="000000"/>
                <w:sz w:val="24"/>
                <w:szCs w:val="24"/>
              </w:rPr>
              <w:t>, 402-</w:t>
            </w:r>
            <w:r>
              <w:rPr>
                <w:rFonts w:ascii="Times New Roman" w:eastAsia="Times New Roman" w:hAnsi="Times New Roman"/>
                <w:color w:val="000000"/>
                <w:sz w:val="24"/>
                <w:szCs w:val="24"/>
              </w:rPr>
              <w:t>98-14</w:t>
            </w:r>
            <w:r w:rsidRPr="00C7432E">
              <w:rPr>
                <w:rFonts w:ascii="Times New Roman" w:eastAsia="Times New Roman" w:hAnsi="Times New Roman"/>
                <w:b/>
                <w:color w:val="000000"/>
                <w:sz w:val="24"/>
                <w:szCs w:val="24"/>
              </w:rPr>
              <w:t xml:space="preserve"> </w:t>
            </w:r>
          </w:p>
          <w:p w:rsidR="003A18D2" w:rsidRPr="00C7432E" w:rsidRDefault="003A18D2" w:rsidP="00CB62CB">
            <w:pPr>
              <w:spacing w:after="0" w:line="240" w:lineRule="auto"/>
              <w:jc w:val="both"/>
              <w:rPr>
                <w:rFonts w:ascii="Times New Roman" w:eastAsia="Times New Roman" w:hAnsi="Times New Roman"/>
                <w:color w:val="000000"/>
                <w:sz w:val="24"/>
                <w:szCs w:val="24"/>
              </w:rPr>
            </w:pPr>
            <w:r w:rsidRPr="00C7432E">
              <w:rPr>
                <w:rFonts w:ascii="Times New Roman" w:eastAsia="Times New Roman" w:hAnsi="Times New Roman"/>
                <w:b/>
                <w:color w:val="000000"/>
                <w:sz w:val="24"/>
                <w:szCs w:val="24"/>
                <w:vertAlign w:val="superscript"/>
              </w:rPr>
              <w:t xml:space="preserve"> </w:t>
            </w:r>
            <w:r w:rsidRPr="00C7432E">
              <w:rPr>
                <w:rFonts w:ascii="Times New Roman" w:eastAsia="Times New Roman" w:hAnsi="Times New Roman"/>
                <w:color w:val="000000"/>
                <w:sz w:val="24"/>
                <w:szCs w:val="24"/>
              </w:rPr>
              <w:t xml:space="preserve">код ЄДРПОУ 26199401 </w:t>
            </w:r>
            <w:r w:rsidRPr="00C7432E">
              <w:rPr>
                <w:rFonts w:ascii="Times New Roman" w:eastAsia="Times New Roman" w:hAnsi="Times New Roman"/>
                <w:color w:val="000000"/>
                <w:sz w:val="24"/>
                <w:szCs w:val="24"/>
              </w:rPr>
              <w:tab/>
            </w:r>
          </w:p>
          <w:p w:rsidR="003A18D2" w:rsidRPr="00E82B79" w:rsidRDefault="003A18D2" w:rsidP="00CB62CB">
            <w:pPr>
              <w:autoSpaceDE w:val="0"/>
              <w:snapToGrid w:val="0"/>
              <w:spacing w:after="0" w:line="266" w:lineRule="auto"/>
              <w:jc w:val="both"/>
              <w:rPr>
                <w:rFonts w:ascii="Times New Roman" w:eastAsia="Times New Roman" w:hAnsi="Times New Roman"/>
                <w:color w:val="000000"/>
                <w:sz w:val="24"/>
                <w:szCs w:val="24"/>
              </w:rPr>
            </w:pPr>
            <w:r w:rsidRPr="00E82B79">
              <w:rPr>
                <w:rFonts w:ascii="Times New Roman" w:eastAsia="Times New Roman" w:hAnsi="Times New Roman"/>
                <w:color w:val="000000"/>
                <w:sz w:val="24"/>
                <w:szCs w:val="24"/>
              </w:rPr>
              <w:t>IBAN: UA 333052990000026004035023943</w:t>
            </w:r>
          </w:p>
          <w:p w:rsidR="003A18D2" w:rsidRPr="00E82B79" w:rsidRDefault="003A18D2" w:rsidP="00CB62CB">
            <w:pPr>
              <w:autoSpaceDE w:val="0"/>
              <w:snapToGrid w:val="0"/>
              <w:spacing w:after="0" w:line="266" w:lineRule="auto"/>
              <w:jc w:val="both"/>
              <w:rPr>
                <w:rFonts w:ascii="Times New Roman" w:eastAsia="Times New Roman" w:hAnsi="Times New Roman"/>
                <w:color w:val="000000"/>
                <w:sz w:val="24"/>
                <w:szCs w:val="24"/>
              </w:rPr>
            </w:pPr>
            <w:r w:rsidRPr="00E82B79">
              <w:rPr>
                <w:rFonts w:ascii="Times New Roman" w:eastAsia="Times New Roman" w:hAnsi="Times New Roman"/>
                <w:color w:val="000000"/>
                <w:sz w:val="24"/>
                <w:szCs w:val="24"/>
              </w:rPr>
              <w:t>UA 363052990000026009015017372</w:t>
            </w:r>
          </w:p>
          <w:p w:rsidR="003A18D2" w:rsidRPr="00E82B79" w:rsidRDefault="003A18D2" w:rsidP="00CB62CB">
            <w:pPr>
              <w:spacing w:after="0" w:line="266" w:lineRule="auto"/>
              <w:jc w:val="both"/>
              <w:rPr>
                <w:rFonts w:ascii="Times New Roman" w:eastAsia="Times New Roman" w:hAnsi="Times New Roman"/>
                <w:color w:val="000000"/>
                <w:sz w:val="24"/>
                <w:szCs w:val="24"/>
              </w:rPr>
            </w:pPr>
            <w:r w:rsidRPr="00E82B79">
              <w:rPr>
                <w:rFonts w:ascii="Times New Roman" w:eastAsia="Times New Roman" w:hAnsi="Times New Roman"/>
                <w:color w:val="000000"/>
                <w:sz w:val="24"/>
                <w:szCs w:val="24"/>
              </w:rPr>
              <w:t xml:space="preserve">в Відділенні «П’яте столичне» </w:t>
            </w:r>
          </w:p>
          <w:p w:rsidR="003A18D2" w:rsidRPr="00C7432E" w:rsidRDefault="003A18D2" w:rsidP="00CB62CB">
            <w:pPr>
              <w:spacing w:after="0" w:line="240" w:lineRule="auto"/>
              <w:rPr>
                <w:rFonts w:ascii="Times New Roman" w:eastAsia="Times New Roman" w:hAnsi="Times New Roman"/>
                <w:color w:val="000000"/>
                <w:sz w:val="24"/>
                <w:szCs w:val="24"/>
              </w:rPr>
            </w:pPr>
            <w:r w:rsidRPr="00E82B79">
              <w:rPr>
                <w:rFonts w:ascii="Times New Roman" w:eastAsia="Times New Roman" w:hAnsi="Times New Roman"/>
                <w:color w:val="000000"/>
                <w:sz w:val="24"/>
                <w:szCs w:val="24"/>
              </w:rPr>
              <w:t>АТ КБ «</w:t>
            </w:r>
            <w:proofErr w:type="spellStart"/>
            <w:r w:rsidRPr="00E82B79">
              <w:rPr>
                <w:rFonts w:ascii="Times New Roman" w:eastAsia="Times New Roman" w:hAnsi="Times New Roman"/>
                <w:color w:val="000000"/>
                <w:sz w:val="24"/>
                <w:szCs w:val="24"/>
              </w:rPr>
              <w:t>ПриватБанк</w:t>
            </w:r>
            <w:proofErr w:type="spellEnd"/>
            <w:r w:rsidRPr="00E82B79">
              <w:rPr>
                <w:rFonts w:ascii="Times New Roman" w:eastAsia="Times New Roman" w:hAnsi="Times New Roman"/>
                <w:color w:val="000000"/>
                <w:sz w:val="24"/>
                <w:szCs w:val="24"/>
              </w:rPr>
              <w:t xml:space="preserve">» </w:t>
            </w:r>
            <w:proofErr w:type="spellStart"/>
            <w:r w:rsidRPr="00E82B79">
              <w:rPr>
                <w:rFonts w:ascii="Times New Roman" w:eastAsia="Times New Roman" w:hAnsi="Times New Roman"/>
                <w:color w:val="000000"/>
                <w:sz w:val="24"/>
                <w:szCs w:val="24"/>
              </w:rPr>
              <w:t>м.Київ</w:t>
            </w:r>
            <w:proofErr w:type="spellEnd"/>
            <w:r w:rsidRPr="00C7432E">
              <w:rPr>
                <w:rFonts w:ascii="Times New Roman" w:eastAsia="Times New Roman" w:hAnsi="Times New Roman"/>
                <w:b/>
                <w:color w:val="000000"/>
                <w:sz w:val="24"/>
                <w:szCs w:val="24"/>
                <w:vertAlign w:val="superscript"/>
              </w:rPr>
              <w:tab/>
            </w:r>
            <w:r w:rsidRPr="00C7432E">
              <w:rPr>
                <w:rFonts w:ascii="Times New Roman" w:eastAsia="Times New Roman" w:hAnsi="Times New Roman"/>
                <w:color w:val="000000"/>
                <w:sz w:val="24"/>
                <w:szCs w:val="24"/>
              </w:rPr>
              <w:t xml:space="preserve"> </w:t>
            </w:r>
          </w:p>
          <w:p w:rsidR="003A18D2" w:rsidRPr="00C7432E" w:rsidRDefault="003A18D2" w:rsidP="00CB62CB">
            <w:pPr>
              <w:spacing w:after="0" w:line="240" w:lineRule="auto"/>
              <w:rPr>
                <w:rFonts w:ascii="Times New Roman" w:eastAsia="Times New Roman" w:hAnsi="Times New Roman"/>
                <w:color w:val="000000"/>
                <w:sz w:val="24"/>
                <w:szCs w:val="24"/>
              </w:rPr>
            </w:pPr>
            <w:r w:rsidRPr="00C7432E">
              <w:rPr>
                <w:rFonts w:ascii="Times New Roman" w:eastAsia="Times New Roman" w:hAnsi="Times New Roman"/>
                <w:color w:val="000000"/>
                <w:sz w:val="24"/>
                <w:szCs w:val="24"/>
              </w:rPr>
              <w:t xml:space="preserve">Свідоцтво №200150579 </w:t>
            </w:r>
          </w:p>
          <w:p w:rsidR="003A18D2" w:rsidRPr="00C7432E" w:rsidRDefault="003A18D2" w:rsidP="00CB62CB">
            <w:pPr>
              <w:spacing w:after="0" w:line="240" w:lineRule="auto"/>
              <w:rPr>
                <w:rFonts w:ascii="Times New Roman" w:eastAsia="Times New Roman" w:hAnsi="Times New Roman"/>
                <w:b/>
                <w:color w:val="000000"/>
                <w:sz w:val="24"/>
                <w:szCs w:val="24"/>
              </w:rPr>
            </w:pPr>
            <w:r w:rsidRPr="00C7432E">
              <w:rPr>
                <w:rFonts w:ascii="Times New Roman" w:eastAsia="Times New Roman" w:hAnsi="Times New Roman"/>
                <w:color w:val="000000"/>
                <w:sz w:val="24"/>
                <w:szCs w:val="24"/>
              </w:rPr>
              <w:t>ІПН 261994026571</w:t>
            </w:r>
          </w:p>
          <w:p w:rsidR="003A18D2" w:rsidRPr="00FE30B7" w:rsidRDefault="003A18D2" w:rsidP="00CB62CB">
            <w:pPr>
              <w:keepNext/>
              <w:widowControl w:val="0"/>
              <w:spacing w:after="0" w:line="240" w:lineRule="auto"/>
              <w:jc w:val="both"/>
              <w:rPr>
                <w:rFonts w:ascii="Times New Roman" w:eastAsia="Times New Roman" w:hAnsi="Times New Roman" w:cs="Times New Roman"/>
                <w:sz w:val="24"/>
                <w:szCs w:val="24"/>
              </w:rPr>
            </w:pPr>
          </w:p>
        </w:tc>
        <w:tc>
          <w:tcPr>
            <w:tcW w:w="2500" w:type="pct"/>
            <w:vAlign w:val="center"/>
          </w:tcPr>
          <w:p w:rsidR="003A18D2" w:rsidRPr="00FE30B7" w:rsidRDefault="003A18D2" w:rsidP="00CB62CB">
            <w:pPr>
              <w:keepNext/>
              <w:widowControl w:val="0"/>
              <w:spacing w:after="0" w:line="240" w:lineRule="auto"/>
              <w:jc w:val="both"/>
              <w:rPr>
                <w:rFonts w:ascii="Times New Roman" w:eastAsia="Times New Roman" w:hAnsi="Times New Roman" w:cs="Times New Roman"/>
                <w:sz w:val="24"/>
                <w:szCs w:val="24"/>
              </w:rPr>
            </w:pPr>
          </w:p>
        </w:tc>
      </w:tr>
      <w:tr w:rsidR="003A18D2" w:rsidRPr="00FE30B7" w:rsidTr="003A18D2">
        <w:trPr>
          <w:trHeight w:val="246"/>
        </w:trPr>
        <w:tc>
          <w:tcPr>
            <w:tcW w:w="2500" w:type="pct"/>
            <w:vAlign w:val="center"/>
          </w:tcPr>
          <w:p w:rsidR="003A18D2" w:rsidRPr="006E39F2" w:rsidRDefault="003A18D2" w:rsidP="00CB62CB">
            <w:pPr>
              <w:keepNext/>
              <w:widowControl w:val="0"/>
              <w:spacing w:after="0" w:line="240" w:lineRule="auto"/>
              <w:jc w:val="both"/>
              <w:rPr>
                <w:rFonts w:ascii="Times New Roman" w:eastAsia="Times New Roman" w:hAnsi="Times New Roman" w:cs="Times New Roman"/>
                <w:b/>
                <w:sz w:val="24"/>
                <w:szCs w:val="24"/>
              </w:rPr>
            </w:pPr>
            <w:r w:rsidRPr="006E39F2">
              <w:rPr>
                <w:rFonts w:ascii="Times New Roman" w:eastAsia="Times New Roman" w:hAnsi="Times New Roman" w:cs="Times New Roman"/>
                <w:b/>
                <w:sz w:val="24"/>
                <w:szCs w:val="24"/>
              </w:rPr>
              <w:t>Директор _____________Н.О.</w:t>
            </w:r>
            <w:r>
              <w:rPr>
                <w:rFonts w:ascii="Times New Roman" w:eastAsia="Times New Roman" w:hAnsi="Times New Roman" w:cs="Times New Roman"/>
                <w:b/>
                <w:sz w:val="24"/>
                <w:szCs w:val="24"/>
              </w:rPr>
              <w:t xml:space="preserve"> </w:t>
            </w:r>
            <w:proofErr w:type="spellStart"/>
            <w:r w:rsidRPr="006E39F2">
              <w:rPr>
                <w:rFonts w:ascii="Times New Roman" w:eastAsia="Times New Roman" w:hAnsi="Times New Roman" w:cs="Times New Roman"/>
                <w:b/>
                <w:sz w:val="24"/>
                <w:szCs w:val="24"/>
              </w:rPr>
              <w:t>Карамелєва</w:t>
            </w:r>
            <w:proofErr w:type="spellEnd"/>
          </w:p>
        </w:tc>
        <w:tc>
          <w:tcPr>
            <w:tcW w:w="2500" w:type="pct"/>
            <w:vAlign w:val="center"/>
          </w:tcPr>
          <w:p w:rsidR="003A18D2" w:rsidRPr="00FE30B7" w:rsidRDefault="003A18D2" w:rsidP="00CB62CB">
            <w:pPr>
              <w:keepNext/>
              <w:widowControl w:val="0"/>
              <w:spacing w:after="0" w:line="240" w:lineRule="auto"/>
              <w:jc w:val="both"/>
              <w:rPr>
                <w:rFonts w:ascii="Times New Roman" w:eastAsia="Times New Roman" w:hAnsi="Times New Roman" w:cs="Times New Roman"/>
                <w:sz w:val="24"/>
                <w:szCs w:val="24"/>
              </w:rPr>
            </w:pPr>
          </w:p>
        </w:tc>
      </w:tr>
      <w:tr w:rsidR="003A18D2" w:rsidRPr="00FE30B7" w:rsidTr="003A18D2">
        <w:tc>
          <w:tcPr>
            <w:tcW w:w="2500" w:type="pct"/>
          </w:tcPr>
          <w:p w:rsidR="003A18D2" w:rsidRPr="00FE30B7" w:rsidRDefault="003A18D2" w:rsidP="00793741">
            <w:pPr>
              <w:keepNext/>
              <w:widowControl w:val="0"/>
              <w:spacing w:after="0" w:line="240" w:lineRule="auto"/>
              <w:jc w:val="both"/>
              <w:rPr>
                <w:rFonts w:ascii="Times New Roman" w:eastAsia="Times New Roman" w:hAnsi="Times New Roman" w:cs="Times New Roman"/>
                <w:sz w:val="24"/>
                <w:szCs w:val="24"/>
              </w:rPr>
            </w:pPr>
          </w:p>
        </w:tc>
        <w:tc>
          <w:tcPr>
            <w:tcW w:w="2500" w:type="pct"/>
          </w:tcPr>
          <w:p w:rsidR="003A18D2" w:rsidRPr="00FE30B7" w:rsidRDefault="003A18D2" w:rsidP="00793741">
            <w:pPr>
              <w:keepNext/>
              <w:widowControl w:val="0"/>
              <w:spacing w:after="0" w:line="240" w:lineRule="auto"/>
              <w:jc w:val="both"/>
              <w:rPr>
                <w:rFonts w:ascii="Times New Roman" w:eastAsia="Times New Roman" w:hAnsi="Times New Roman" w:cs="Times New Roman"/>
                <w:sz w:val="24"/>
                <w:szCs w:val="24"/>
              </w:rPr>
            </w:pPr>
          </w:p>
        </w:tc>
      </w:tr>
    </w:tbl>
    <w:p w:rsidR="0091371C" w:rsidRPr="00FE30B7" w:rsidRDefault="0091371C" w:rsidP="0091371C">
      <w:pPr>
        <w:spacing w:after="0" w:line="240" w:lineRule="auto"/>
        <w:rPr>
          <w:rFonts w:ascii="Times New Roman" w:eastAsia="Times New Roman" w:hAnsi="Times New Roman" w:cs="Times New Roman"/>
          <w:sz w:val="24"/>
          <w:szCs w:val="24"/>
        </w:rPr>
      </w:pPr>
    </w:p>
    <w:p w:rsidR="0091371C" w:rsidRPr="00FE30B7" w:rsidRDefault="0091371C" w:rsidP="0091371C">
      <w:pPr>
        <w:spacing w:after="0" w:line="240" w:lineRule="auto"/>
        <w:rPr>
          <w:rFonts w:ascii="Times New Roman" w:eastAsia="Times New Roman" w:hAnsi="Times New Roman" w:cs="Times New Roman"/>
          <w:sz w:val="24"/>
          <w:szCs w:val="24"/>
        </w:rPr>
      </w:pPr>
    </w:p>
    <w:p w:rsidR="0091371C" w:rsidRPr="00FE30B7" w:rsidRDefault="0091371C" w:rsidP="0091371C">
      <w:pPr>
        <w:spacing w:after="0" w:line="240" w:lineRule="auto"/>
        <w:jc w:val="center"/>
        <w:rPr>
          <w:rFonts w:ascii="Times New Roman" w:hAnsi="Times New Roman" w:cs="Times New Roman"/>
          <w:sz w:val="24"/>
          <w:szCs w:val="24"/>
        </w:rPr>
      </w:pPr>
    </w:p>
    <w:p w:rsidR="0091371C" w:rsidRPr="00FE30B7" w:rsidRDefault="0091371C" w:rsidP="0091371C">
      <w:pPr>
        <w:rPr>
          <w:rFonts w:ascii="Times New Roman" w:eastAsia="Times New Roman" w:hAnsi="Times New Roman" w:cs="Times New Roman"/>
          <w:sz w:val="24"/>
          <w:szCs w:val="24"/>
        </w:rPr>
      </w:pPr>
    </w:p>
    <w:p w:rsidR="0091371C" w:rsidRPr="00FE30B7" w:rsidRDefault="0091371C" w:rsidP="0091371C">
      <w:pPr>
        <w:rPr>
          <w:rFonts w:ascii="Times New Roman" w:eastAsia="Times New Roman" w:hAnsi="Times New Roman" w:cs="Times New Roman"/>
          <w:sz w:val="24"/>
          <w:szCs w:val="24"/>
        </w:rPr>
      </w:pPr>
    </w:p>
    <w:p w:rsidR="00580232" w:rsidRPr="00FE30B7" w:rsidRDefault="00BD2146" w:rsidP="009E1F73">
      <w:pPr>
        <w:spacing w:after="0" w:line="240" w:lineRule="auto"/>
        <w:rPr>
          <w:rFonts w:ascii="Times New Roman" w:hAnsi="Times New Roman" w:cs="Times New Roman"/>
          <w:sz w:val="24"/>
        </w:rPr>
      </w:pPr>
    </w:p>
    <w:sectPr w:rsidR="00580232" w:rsidRPr="00FE30B7" w:rsidSect="000F7B2A">
      <w:footerReference w:type="default" r:id="rId7"/>
      <w:footerReference w:type="first" r:id="rId8"/>
      <w:pgSz w:w="11906" w:h="16838"/>
      <w:pgMar w:top="1021" w:right="850" w:bottom="993"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146" w:rsidRDefault="00BD2146">
      <w:pPr>
        <w:spacing w:after="0" w:line="240" w:lineRule="auto"/>
      </w:pPr>
      <w:r>
        <w:separator/>
      </w:r>
    </w:p>
  </w:endnote>
  <w:endnote w:type="continuationSeparator" w:id="0">
    <w:p w:rsidR="00BD2146" w:rsidRDefault="00BD2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35" w:rsidRDefault="00632FCD">
    <w:pPr>
      <w:jc w:val="right"/>
    </w:pPr>
    <w:r>
      <w:rPr>
        <w:rFonts w:ascii="Times New Roman" w:eastAsia="Times New Roman" w:hAnsi="Times New Roman" w:cs="Times New Roman"/>
        <w:sz w:val="24"/>
        <w:szCs w:val="24"/>
      </w:rPr>
      <w:fldChar w:fldCharType="begin"/>
    </w:r>
    <w:r w:rsidR="0080721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9385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35" w:rsidRDefault="00BD21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146" w:rsidRDefault="00BD2146">
      <w:pPr>
        <w:spacing w:after="0" w:line="240" w:lineRule="auto"/>
      </w:pPr>
      <w:r>
        <w:separator/>
      </w:r>
    </w:p>
  </w:footnote>
  <w:footnote w:type="continuationSeparator" w:id="0">
    <w:p w:rsidR="00BD2146" w:rsidRDefault="00BD21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B2AB4"/>
    <w:multiLevelType w:val="multilevel"/>
    <w:tmpl w:val="7946E154"/>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1287"/>
        </w:tabs>
        <w:ind w:left="1287" w:hanging="720"/>
      </w:pPr>
      <w:rPr>
        <w:rFonts w:hint="default"/>
        <w:b w:val="0"/>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DD6224"/>
    <w:rsid w:val="0000445F"/>
    <w:rsid w:val="000444B3"/>
    <w:rsid w:val="000F7B2A"/>
    <w:rsid w:val="0016347A"/>
    <w:rsid w:val="00216CAA"/>
    <w:rsid w:val="00290345"/>
    <w:rsid w:val="00364D75"/>
    <w:rsid w:val="003A18D2"/>
    <w:rsid w:val="00493858"/>
    <w:rsid w:val="004A0145"/>
    <w:rsid w:val="00632FCD"/>
    <w:rsid w:val="006C0626"/>
    <w:rsid w:val="006E39F2"/>
    <w:rsid w:val="00731815"/>
    <w:rsid w:val="00807211"/>
    <w:rsid w:val="00873FF7"/>
    <w:rsid w:val="0091371C"/>
    <w:rsid w:val="009B3A03"/>
    <w:rsid w:val="009C4C63"/>
    <w:rsid w:val="009E1F73"/>
    <w:rsid w:val="009E27BA"/>
    <w:rsid w:val="00BD2146"/>
    <w:rsid w:val="00DD6224"/>
    <w:rsid w:val="00E41608"/>
    <w:rsid w:val="00E920E3"/>
    <w:rsid w:val="00FE3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1C"/>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2280</Words>
  <Characters>12998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7</cp:revision>
  <dcterms:created xsi:type="dcterms:W3CDTF">2023-12-04T11:51:00Z</dcterms:created>
  <dcterms:modified xsi:type="dcterms:W3CDTF">2023-12-15T07:46:00Z</dcterms:modified>
</cp:coreProperties>
</file>