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20" w:rsidRDefault="00077220" w:rsidP="00C176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0" w:name="n413"/>
      <w:bookmarkEnd w:id="0"/>
    </w:p>
    <w:p w:rsidR="00077220" w:rsidRPr="00077220" w:rsidRDefault="00077220" w:rsidP="00077220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772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Комунальне некомерційне підприємство "Овруцький центр первинної медико-санітарної допомоги "</w:t>
      </w:r>
    </w:p>
    <w:p w:rsidR="00077220" w:rsidRPr="00077220" w:rsidRDefault="00077220" w:rsidP="00077220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77220" w:rsidRPr="00077220" w:rsidRDefault="00077220" w:rsidP="00366D75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772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</w:t>
      </w:r>
    </w:p>
    <w:p w:rsidR="00077220" w:rsidRPr="00077220" w:rsidRDefault="00077220" w:rsidP="00077220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772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</w:p>
    <w:p w:rsidR="00077220" w:rsidRPr="00077220" w:rsidRDefault="00077220" w:rsidP="00077220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77220" w:rsidRPr="00077220" w:rsidRDefault="00077220" w:rsidP="00077220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77220" w:rsidRPr="00077220" w:rsidRDefault="00077220" w:rsidP="00077220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77220" w:rsidRPr="00077220" w:rsidRDefault="00077220" w:rsidP="00077220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971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Оголошення </w:t>
      </w: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971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проведення спрощеної закупівлі</w:t>
      </w:r>
      <w:r w:rsidRPr="009971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:  </w:t>
      </w: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A5ED4" w:rsidRPr="006A5ED4" w:rsidRDefault="006A5ED4" w:rsidP="006A5ED4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A5E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Лікарські засоби: </w:t>
      </w:r>
      <w:r w:rsidR="00263D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аміаку розчин для зовнішнього</w:t>
      </w:r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застосування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Ammonia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*), анальгін розчин для ін’єкцій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Metamizole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sodium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валідол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таб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.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Validol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дибазол розчин для ін’єкцій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Bendazol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*),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диклофенак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розчин для ін’єкцій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Diclofenac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димедрол розчин для ін’єкцій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Diphenhydramine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дексаметазон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розчин 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Dexamethasone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дротаверин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розчин для ін’єкцій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Drotaverine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етамзилат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розчин для ін’єкцій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Etamsylate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еуфілін розчин для ін’єкцій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Theophylline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), йоду розчин спиртовий (МНН: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Iodine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каптопрес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таб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.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Captopril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and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diuretics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), кордіамін розчин для ін'єкцій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Nikethamide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корглікон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, розчин для ін'єкцій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Mono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кофеїн-бензоат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натрію розчин для ін’єкцій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Caffeine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and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sodium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benzoate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лоратадин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Loratadine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),  магнію сульфат розчин для ін’єкцій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Magnesium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sulfate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нітрогліцерин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таб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.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Glyceryl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trinitrate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папаверин розчин для ін’єкцій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Papaverine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фуросемід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розчин для ін’єкцій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Furosemide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),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хлоропіраміну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гідрохлорид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розчин для ін’єкцій (МНН: </w:t>
      </w:r>
      <w:proofErr w:type="spellStart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Chloropyramine</w:t>
      </w:r>
      <w:proofErr w:type="spellEnd"/>
      <w:r w:rsidR="001E5C27" w:rsidRPr="001E5C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)</w:t>
      </w:r>
    </w:p>
    <w:p w:rsidR="0099715E" w:rsidRPr="0099715E" w:rsidRDefault="006A5ED4" w:rsidP="006A5ED4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A5E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ДК 021:2015: 33600000-6 - Фармацевтична продукція.</w:t>
      </w: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971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м. Овруч</w:t>
      </w: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971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2022 рік</w:t>
      </w:r>
    </w:p>
    <w:p w:rsidR="0099715E" w:rsidRPr="0099715E" w:rsidRDefault="0099715E" w:rsidP="0099715E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C176D8" w:rsidRPr="00C176D8" w:rsidRDefault="00C176D8" w:rsidP="0099715E">
      <w:pPr>
        <w:keepNext/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C176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10352" w:type="dxa"/>
        <w:jc w:val="center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58"/>
      </w:tblGrid>
      <w:tr w:rsidR="00AF78A0" w:rsidRPr="00AF78A0" w:rsidTr="0099715E">
        <w:trPr>
          <w:trHeight w:val="84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0" w:rsidRPr="00AF78A0" w:rsidRDefault="00AF78A0" w:rsidP="0099715E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AF78A0">
              <w:rPr>
                <w:color w:val="000000"/>
              </w:rPr>
              <w:lastRenderedPageBreak/>
              <w:t>Терміни, які вживаються в оголошенні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0" w:rsidRPr="00AF78A0" w:rsidRDefault="00AF78A0" w:rsidP="00AF78A0">
            <w:pPr>
              <w:pStyle w:val="rvps2"/>
              <w:shd w:val="clear" w:color="auto" w:fill="FFFFFF"/>
              <w:spacing w:after="150"/>
              <w:ind w:firstLine="450"/>
              <w:jc w:val="both"/>
              <w:rPr>
                <w:color w:val="000000"/>
              </w:rPr>
            </w:pPr>
            <w:r w:rsidRPr="00AF78A0">
              <w:rPr>
                <w:color w:val="000000"/>
              </w:rPr>
              <w:t>Оголошення розроблено відповідно до вимог Закону України «Про публічні закупівлі» від 25.12.2015 №922 - VIII (далі – Закон). Терміни вживаються у значеннях, наведених в Законі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10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AF78A0" w:rsidP="0099715E">
            <w:pPr>
              <w:pStyle w:val="rvps2"/>
              <w:shd w:val="clear" w:color="auto" w:fill="FFFFFF"/>
              <w:spacing w:before="0" w:after="150"/>
              <w:jc w:val="both"/>
              <w:rPr>
                <w:color w:val="000000"/>
                <w:lang w:val="uk-UA"/>
              </w:rPr>
            </w:pPr>
            <w:r w:rsidRPr="00AF78A0">
              <w:rPr>
                <w:b/>
                <w:color w:val="000000"/>
                <w:lang w:val="uk-UA"/>
              </w:rPr>
              <w:t>1. Інформація про замовника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0" w:rsidRPr="00AF78A0" w:rsidRDefault="00AF78A0" w:rsidP="0099715E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AF78A0">
              <w:rPr>
                <w:color w:val="000000"/>
                <w:lang w:val="uk-UA"/>
              </w:rPr>
              <w:t>1.1. Н</w:t>
            </w:r>
            <w:r w:rsidRPr="00AF78A0">
              <w:rPr>
                <w:color w:val="000000"/>
              </w:rPr>
              <w:t>айменування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A0" w:rsidRPr="00AF78A0" w:rsidRDefault="00AF78A0" w:rsidP="00AF78A0">
            <w:pPr>
              <w:pStyle w:val="rvps2"/>
              <w:shd w:val="clear" w:color="auto" w:fill="FFFFFF"/>
              <w:spacing w:after="150"/>
              <w:ind w:firstLine="450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>Комунальне некомерційне підприємство «Овруцький центр первинної медико-санітарної допомоги».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0" w:rsidRPr="00AF78A0" w:rsidRDefault="00AF78A0" w:rsidP="0099715E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AF78A0">
              <w:rPr>
                <w:color w:val="000000"/>
                <w:lang w:val="uk-UA"/>
              </w:rPr>
              <w:t>1.2. М</w:t>
            </w:r>
            <w:r w:rsidRPr="00AF78A0">
              <w:rPr>
                <w:color w:val="000000"/>
              </w:rPr>
              <w:t>ісцезнаходження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A0" w:rsidRPr="00AF78A0" w:rsidRDefault="00AF78A0" w:rsidP="00AF78A0">
            <w:pPr>
              <w:pStyle w:val="rvps2"/>
              <w:shd w:val="clear" w:color="auto" w:fill="FFFFFF"/>
              <w:spacing w:after="150"/>
              <w:ind w:firstLine="450"/>
              <w:rPr>
                <w:bCs/>
                <w:color w:val="000000"/>
                <w:lang w:val="uk-UA"/>
              </w:rPr>
            </w:pPr>
            <w:r w:rsidRPr="00AF78A0">
              <w:rPr>
                <w:bCs/>
                <w:color w:val="000000"/>
                <w:lang w:val="uk-UA"/>
              </w:rPr>
              <w:t xml:space="preserve">11101, Україна, Житомирська область, М </w:t>
            </w:r>
            <w:r w:rsidR="00D6065C">
              <w:rPr>
                <w:bCs/>
                <w:color w:val="000000"/>
                <w:lang w:val="uk-UA"/>
              </w:rPr>
              <w:t>Овруч, вул. Тараса Шевченка, 41В.</w:t>
            </w:r>
          </w:p>
        </w:tc>
      </w:tr>
      <w:tr w:rsidR="00AF78A0" w:rsidRPr="00AF78A0" w:rsidTr="0099715E">
        <w:trPr>
          <w:trHeight w:val="44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0" w:rsidRPr="00AF78A0" w:rsidRDefault="00AF78A0" w:rsidP="0099715E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AF78A0">
              <w:rPr>
                <w:color w:val="000000"/>
                <w:lang w:val="uk-UA"/>
              </w:rPr>
              <w:t>1.3. К</w:t>
            </w:r>
            <w:r w:rsidRPr="00AF78A0">
              <w:rPr>
                <w:color w:val="000000"/>
              </w:rPr>
              <w:t>од ЄДРПОУ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A0" w:rsidRPr="00AF78A0" w:rsidRDefault="00AF78A0" w:rsidP="00AF78A0">
            <w:pPr>
              <w:pStyle w:val="rvps2"/>
              <w:shd w:val="clear" w:color="auto" w:fill="FFFFFF"/>
              <w:spacing w:after="150"/>
              <w:ind w:firstLine="450"/>
              <w:rPr>
                <w:bCs/>
                <w:color w:val="000000"/>
                <w:lang w:val="uk-UA"/>
              </w:rPr>
            </w:pPr>
            <w:r w:rsidRPr="00AF78A0">
              <w:rPr>
                <w:bCs/>
                <w:color w:val="000000"/>
                <w:lang w:val="uk-UA"/>
              </w:rPr>
              <w:t>38796636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0" w:rsidRPr="00AF78A0" w:rsidRDefault="00AF78A0" w:rsidP="0099715E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AF78A0">
              <w:rPr>
                <w:color w:val="000000"/>
                <w:lang w:val="uk-UA"/>
              </w:rPr>
              <w:t>1.4.К</w:t>
            </w:r>
            <w:r w:rsidRPr="00AF78A0">
              <w:rPr>
                <w:color w:val="000000"/>
              </w:rPr>
              <w:t>атегорія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A0" w:rsidRPr="00AF78A0" w:rsidRDefault="00AF78A0" w:rsidP="00AF78A0">
            <w:pPr>
              <w:pStyle w:val="rvps2"/>
              <w:shd w:val="clear" w:color="auto" w:fill="FFFFFF"/>
              <w:spacing w:after="150"/>
              <w:ind w:firstLine="450"/>
              <w:rPr>
                <w:bCs/>
                <w:color w:val="000000"/>
                <w:lang w:val="uk-UA"/>
              </w:rPr>
            </w:pPr>
            <w:r w:rsidRPr="00AF78A0">
              <w:rPr>
                <w:bCs/>
                <w:color w:val="000000"/>
                <w:lang w:val="uk-UA"/>
              </w:rPr>
              <w:t>юридична особа, яка забезпечує потреби держави або територіальної громади.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0" w:rsidRPr="00AF78A0" w:rsidRDefault="00AF78A0" w:rsidP="0099715E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>1.5 У</w:t>
            </w:r>
            <w:r w:rsidRPr="00AF78A0">
              <w:rPr>
                <w:color w:val="000000"/>
              </w:rPr>
              <w:t xml:space="preserve">повноважена особа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A0" w:rsidRPr="00AF78A0" w:rsidRDefault="00AF78A0" w:rsidP="00AF78A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proofErr w:type="spellStart"/>
            <w:r w:rsidRPr="00AF78A0">
              <w:rPr>
                <w:color w:val="000000"/>
              </w:rPr>
              <w:t>Желонська</w:t>
            </w:r>
            <w:proofErr w:type="spellEnd"/>
            <w:r w:rsidRPr="00AF78A0">
              <w:rPr>
                <w:color w:val="000000"/>
              </w:rPr>
              <w:t xml:space="preserve"> </w:t>
            </w:r>
            <w:proofErr w:type="spellStart"/>
            <w:r w:rsidRPr="00AF78A0">
              <w:rPr>
                <w:color w:val="000000"/>
              </w:rPr>
              <w:t>Олена</w:t>
            </w:r>
            <w:proofErr w:type="spellEnd"/>
            <w:r w:rsidRPr="00AF78A0">
              <w:rPr>
                <w:color w:val="000000"/>
              </w:rPr>
              <w:t xml:space="preserve"> </w:t>
            </w:r>
            <w:proofErr w:type="spellStart"/>
            <w:r w:rsidRPr="00AF78A0">
              <w:rPr>
                <w:color w:val="000000"/>
              </w:rPr>
              <w:t>Миколаївна</w:t>
            </w:r>
            <w:proofErr w:type="spellEnd"/>
            <w:r w:rsidRPr="00AF78A0">
              <w:rPr>
                <w:color w:val="000000"/>
              </w:rPr>
              <w:t xml:space="preserve"> – </w:t>
            </w:r>
            <w:proofErr w:type="spellStart"/>
            <w:r w:rsidRPr="00AF78A0">
              <w:rPr>
                <w:color w:val="000000"/>
              </w:rPr>
              <w:t>уповноважена</w:t>
            </w:r>
            <w:proofErr w:type="spellEnd"/>
            <w:r w:rsidRPr="00AF78A0">
              <w:rPr>
                <w:color w:val="000000"/>
              </w:rPr>
              <w:t xml:space="preserve"> особа, </w:t>
            </w:r>
            <w:proofErr w:type="spellStart"/>
            <w:r w:rsidRPr="00AF78A0">
              <w:rPr>
                <w:color w:val="000000"/>
              </w:rPr>
              <w:t>фахівець</w:t>
            </w:r>
            <w:proofErr w:type="spellEnd"/>
            <w:r w:rsidRPr="00AF78A0">
              <w:rPr>
                <w:color w:val="000000"/>
              </w:rPr>
              <w:t xml:space="preserve"> з </w:t>
            </w:r>
            <w:proofErr w:type="spellStart"/>
            <w:r w:rsidRPr="00AF78A0">
              <w:rPr>
                <w:color w:val="000000"/>
              </w:rPr>
              <w:t>публічних</w:t>
            </w:r>
            <w:proofErr w:type="spellEnd"/>
            <w:r w:rsidRPr="00AF78A0">
              <w:rPr>
                <w:color w:val="000000"/>
              </w:rPr>
              <w:t xml:space="preserve"> </w:t>
            </w:r>
            <w:proofErr w:type="spellStart"/>
            <w:r w:rsidRPr="00AF78A0">
              <w:rPr>
                <w:color w:val="000000"/>
              </w:rPr>
              <w:t>закупівель</w:t>
            </w:r>
            <w:proofErr w:type="spellEnd"/>
            <w:r w:rsidRPr="00AF78A0">
              <w:rPr>
                <w:color w:val="000000"/>
              </w:rPr>
              <w:t xml:space="preserve">. </w:t>
            </w:r>
          </w:p>
          <w:p w:rsidR="00AF78A0" w:rsidRPr="00AF78A0" w:rsidRDefault="00AF78A0" w:rsidP="00AF78A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r w:rsidRPr="00AF78A0">
              <w:rPr>
                <w:color w:val="000000"/>
              </w:rPr>
              <w:t xml:space="preserve">телефон: 0985426615. </w:t>
            </w:r>
          </w:p>
          <w:p w:rsidR="00AF78A0" w:rsidRPr="00AF78A0" w:rsidRDefault="00AF78A0" w:rsidP="00AF78A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r w:rsidRPr="00AF78A0">
              <w:rPr>
                <w:color w:val="000000"/>
              </w:rPr>
              <w:t>ел</w:t>
            </w:r>
            <w:proofErr w:type="gramStart"/>
            <w:r w:rsidRPr="00AF78A0">
              <w:rPr>
                <w:color w:val="000000"/>
              </w:rPr>
              <w:t>.</w:t>
            </w:r>
            <w:proofErr w:type="gramEnd"/>
            <w:r w:rsidRPr="00AF78A0">
              <w:rPr>
                <w:color w:val="000000"/>
              </w:rPr>
              <w:t xml:space="preserve"> </w:t>
            </w:r>
            <w:proofErr w:type="gramStart"/>
            <w:r w:rsidRPr="00AF78A0">
              <w:rPr>
                <w:color w:val="000000"/>
              </w:rPr>
              <w:t>а</w:t>
            </w:r>
            <w:proofErr w:type="gramEnd"/>
            <w:r w:rsidRPr="00AF78A0">
              <w:rPr>
                <w:color w:val="000000"/>
              </w:rPr>
              <w:t>дреса:  tendercpmsdovruch@ukr.net.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10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AF78A0" w:rsidP="0099715E">
            <w:pPr>
              <w:pStyle w:val="rvps2"/>
              <w:shd w:val="clear" w:color="auto" w:fill="FFFFFF"/>
              <w:spacing w:before="0" w:after="150"/>
              <w:jc w:val="both"/>
              <w:rPr>
                <w:b/>
                <w:color w:val="000000"/>
                <w:lang w:val="uk-UA"/>
              </w:rPr>
            </w:pPr>
            <w:r w:rsidRPr="00AF78A0">
              <w:rPr>
                <w:b/>
                <w:color w:val="000000"/>
                <w:lang w:val="uk-UA"/>
              </w:rPr>
              <w:t>2. Інформація про предмет закупівлі: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AF78A0" w:rsidP="0099715E">
            <w:pPr>
              <w:pStyle w:val="rvps2"/>
              <w:shd w:val="clear" w:color="auto" w:fill="FFFFFF"/>
              <w:spacing w:before="0" w:after="150"/>
              <w:rPr>
                <w:color w:val="000000"/>
                <w:lang w:val="uk-UA"/>
              </w:rPr>
            </w:pPr>
            <w:bookmarkStart w:id="1" w:name="_Hlk39787216"/>
            <w:r w:rsidRPr="00AF78A0">
              <w:rPr>
                <w:color w:val="000000"/>
                <w:lang w:val="uk-UA"/>
              </w:rPr>
              <w:t>2.1. Назва предмета закупівлі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D4" w:rsidRPr="006A5ED4" w:rsidRDefault="006A5ED4" w:rsidP="006A5ED4">
            <w:pPr>
              <w:pStyle w:val="rvps2"/>
              <w:shd w:val="clear" w:color="auto" w:fill="FFFFFF"/>
              <w:spacing w:after="150"/>
              <w:rPr>
                <w:bCs/>
                <w:color w:val="000000"/>
                <w:lang w:val="uk-UA"/>
              </w:rPr>
            </w:pPr>
            <w:r w:rsidRPr="006A5ED4">
              <w:rPr>
                <w:bCs/>
                <w:color w:val="000000"/>
                <w:lang w:val="uk-UA"/>
              </w:rPr>
              <w:t xml:space="preserve">Лікарські засоби: </w:t>
            </w:r>
            <w:r w:rsidR="006A4862">
              <w:rPr>
                <w:bCs/>
                <w:color w:val="000000"/>
                <w:lang w:val="uk-UA"/>
              </w:rPr>
              <w:t>аміаку розчин для зовнішнього</w:t>
            </w:r>
            <w:r w:rsidR="001E5C27" w:rsidRPr="001E5C27">
              <w:rPr>
                <w:bCs/>
                <w:color w:val="000000"/>
                <w:lang w:val="uk-UA"/>
              </w:rPr>
              <w:t xml:space="preserve"> застосування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Ammonia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*), анальгін розчин для ін’єкцій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Metamizole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sodium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валідол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таб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.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Validol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дибазол розчин для ін’єкцій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Bendazol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*),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диклофенак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розчин для ін’єкцій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Diclofenac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димедрол розчин для ін’єкцій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Diphenhydramine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дексаметазон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розчин 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Dexamethasone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дротаверин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розчин для ін’єкцій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Drotaverine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етамзилат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розчин для ін’єкцій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Etamsylate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еуфілін розчин для ін’єкцій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Theophylline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>), йоду розчин спиртовий (МНН: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Iodine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каптопрес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таб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.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Captopril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and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diuretics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), кордіамін розчин для ін'єкцій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Nikethamide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корглікон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, розчин для ін'єкцій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Mono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кофеїн-бензоат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натрію розчин для ін’єкцій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Caffeine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and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sodium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benzoate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лоратадин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Loratadine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),  магнію сульфат розчин для ін’єкцій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Magnesium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sulfate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нітрогліцерин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таб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.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Glyceryl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trinitrate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папаверин розчин для ін’єкцій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Papaverine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фуросемід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розчин для ін’єкцій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Furosemide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),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хлоропіраміну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гідрохлорид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 xml:space="preserve"> розчин для ін’єкцій (МНН: </w:t>
            </w:r>
            <w:proofErr w:type="spellStart"/>
            <w:r w:rsidR="001E5C27" w:rsidRPr="001E5C27">
              <w:rPr>
                <w:bCs/>
                <w:color w:val="000000"/>
                <w:lang w:val="uk-UA"/>
              </w:rPr>
              <w:t>Chloropyramine</w:t>
            </w:r>
            <w:proofErr w:type="spellEnd"/>
            <w:r w:rsidR="001E5C27" w:rsidRPr="001E5C27">
              <w:rPr>
                <w:bCs/>
                <w:color w:val="000000"/>
                <w:lang w:val="uk-UA"/>
              </w:rPr>
              <w:t>)</w:t>
            </w:r>
          </w:p>
          <w:p w:rsidR="00AF78A0" w:rsidRPr="00AF78A0" w:rsidRDefault="006A5ED4" w:rsidP="006A5ED4">
            <w:pPr>
              <w:pStyle w:val="rvps2"/>
              <w:shd w:val="clear" w:color="auto" w:fill="FFFFFF"/>
              <w:spacing w:after="150"/>
              <w:rPr>
                <w:bCs/>
                <w:color w:val="000000"/>
                <w:lang w:val="uk-UA"/>
              </w:rPr>
            </w:pPr>
            <w:r w:rsidRPr="006A5ED4">
              <w:rPr>
                <w:bCs/>
                <w:color w:val="000000"/>
                <w:lang w:val="uk-UA"/>
              </w:rPr>
              <w:t>ДК 021:2015: 33600000-6 - Фармацевтична продукція.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AF78A0" w:rsidP="0099715E">
            <w:pPr>
              <w:pStyle w:val="rvps2"/>
              <w:shd w:val="clear" w:color="auto" w:fill="FFFFFF"/>
              <w:spacing w:before="0" w:after="150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>2.2. Інформація про технічні, якісні та інші характеристики предмета закупівлі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0" w:rsidRDefault="00AF78A0" w:rsidP="00F304E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rPr>
                <w:bCs/>
                <w:color w:val="000000"/>
                <w:lang w:val="uk-UA"/>
              </w:rPr>
            </w:pPr>
            <w:r w:rsidRPr="00AF78A0">
              <w:rPr>
                <w:bCs/>
                <w:color w:val="000000"/>
                <w:lang w:val="uk-UA"/>
              </w:rPr>
              <w:t xml:space="preserve">Згідно </w:t>
            </w:r>
            <w:r w:rsidRPr="00F304E1">
              <w:rPr>
                <w:bCs/>
                <w:color w:val="000000"/>
                <w:lang w:val="uk-UA"/>
              </w:rPr>
              <w:t>Додатку 1.</w:t>
            </w:r>
          </w:p>
          <w:p w:rsidR="00F70973" w:rsidRDefault="00F70973" w:rsidP="00F304E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Cs/>
                <w:color w:val="000000"/>
                <w:lang w:val="uk-UA"/>
              </w:rPr>
            </w:pPr>
            <w:r w:rsidRPr="00F70973">
              <w:rPr>
                <w:bCs/>
                <w:color w:val="000000"/>
                <w:lang w:val="uk-UA"/>
              </w:rPr>
              <w:t>Якість товару повинна відповідати діючим на території України державним стандартам, кожна партія підтверджується сертифікатами якості та в установленому порядку висновками якості  в разі поставки товару іноземного виробництва та ін. (копії додаються при постачанні) завірені печаткою постачальника.</w:t>
            </w:r>
          </w:p>
          <w:p w:rsidR="00F304E1" w:rsidRPr="00F304E1" w:rsidRDefault="00F304E1" w:rsidP="00F304E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Cs/>
                <w:color w:val="000000"/>
                <w:lang w:val="uk-UA"/>
              </w:rPr>
            </w:pPr>
            <w:r w:rsidRPr="00F304E1">
              <w:rPr>
                <w:bCs/>
                <w:color w:val="000000"/>
                <w:lang w:val="uk-UA"/>
              </w:rPr>
              <w:t>Кількість, форма випуску, склад та упаковка товару повинн</w:t>
            </w:r>
            <w:r>
              <w:rPr>
                <w:bCs/>
                <w:color w:val="000000"/>
                <w:lang w:val="uk-UA"/>
              </w:rPr>
              <w:t>і відповідати вимогам Замовника.</w:t>
            </w:r>
          </w:p>
          <w:p w:rsidR="00F304E1" w:rsidRPr="00F304E1" w:rsidRDefault="00F304E1" w:rsidP="00F304E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Cs/>
                <w:color w:val="000000"/>
                <w:lang w:val="uk-UA"/>
              </w:rPr>
            </w:pPr>
            <w:r w:rsidRPr="00F304E1">
              <w:rPr>
                <w:bCs/>
                <w:color w:val="000000"/>
                <w:lang w:val="uk-UA"/>
              </w:rPr>
              <w:t>При постачанні товару, цілісність упаковки та якісне оформлення повинно бути без пошкоджень</w:t>
            </w:r>
            <w:r>
              <w:rPr>
                <w:bCs/>
                <w:color w:val="000000"/>
                <w:lang w:val="uk-UA"/>
              </w:rPr>
              <w:t>.</w:t>
            </w:r>
          </w:p>
          <w:p w:rsidR="00F304E1" w:rsidRPr="00F304E1" w:rsidRDefault="00F304E1" w:rsidP="00F304E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Cs/>
                <w:color w:val="000000"/>
                <w:lang w:val="uk-UA"/>
              </w:rPr>
            </w:pPr>
            <w:r w:rsidRPr="00F304E1">
              <w:rPr>
                <w:bCs/>
                <w:color w:val="000000"/>
                <w:lang w:val="uk-UA"/>
              </w:rPr>
              <w:t>Учасник визначає ціни на товар, який він пропонує поставити з урахуванням податків і зборів, що сплачуються або мають бути сплачені, витрат на транспортування, страхування, навантаження, розвантаження, тощо</w:t>
            </w:r>
            <w:r>
              <w:rPr>
                <w:bCs/>
                <w:color w:val="000000"/>
                <w:lang w:val="uk-UA"/>
              </w:rPr>
              <w:t>.</w:t>
            </w:r>
          </w:p>
          <w:p w:rsidR="00F304E1" w:rsidRPr="00AF78A0" w:rsidRDefault="00F304E1" w:rsidP="00F304E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Cs/>
                <w:color w:val="000000"/>
                <w:lang w:val="uk-UA"/>
              </w:rPr>
            </w:pPr>
            <w:r w:rsidRPr="00F304E1">
              <w:rPr>
                <w:bCs/>
                <w:color w:val="000000"/>
                <w:lang w:val="uk-UA"/>
              </w:rPr>
              <w:t>Обсяги закупівлі Товару можуть бути зменшені залежно від реального фінансування видатків Замовника.</w:t>
            </w:r>
          </w:p>
        </w:tc>
      </w:tr>
      <w:bookmarkEnd w:id="1"/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AF78A0" w:rsidP="0099715E">
            <w:pPr>
              <w:pStyle w:val="rvps2"/>
              <w:shd w:val="clear" w:color="auto" w:fill="FFFFFF"/>
              <w:spacing w:before="0" w:after="150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>2.3. Кількість та місце поставки товарів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Default="00AF78A0" w:rsidP="00AF78A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Кількість: </w:t>
            </w:r>
            <w:r w:rsidR="006A5ED4">
              <w:rPr>
                <w:bCs/>
                <w:color w:val="000000"/>
                <w:lang w:val="uk-UA"/>
              </w:rPr>
              <w:t xml:space="preserve">згідно Додатку 1. </w:t>
            </w:r>
          </w:p>
          <w:p w:rsidR="00AF78A0" w:rsidRPr="00AF78A0" w:rsidRDefault="00AF78A0" w:rsidP="00AF78A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Місце поставки: </w:t>
            </w:r>
            <w:r w:rsidRPr="00AF78A0">
              <w:rPr>
                <w:bCs/>
                <w:color w:val="000000"/>
                <w:lang w:val="uk-UA"/>
              </w:rPr>
              <w:t xml:space="preserve">11101, Україна, Житомирська область, М </w:t>
            </w:r>
            <w:r w:rsidR="00D6065C">
              <w:rPr>
                <w:bCs/>
                <w:color w:val="000000"/>
                <w:lang w:val="uk-UA"/>
              </w:rPr>
              <w:t>Овруч, вул. Тараса Шевченка, 41В.</w:t>
            </w:r>
          </w:p>
        </w:tc>
      </w:tr>
      <w:tr w:rsidR="00AF78A0" w:rsidRPr="00AF78A0" w:rsidTr="0099715E">
        <w:trPr>
          <w:trHeight w:val="29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AF78A0" w:rsidP="0099715E">
            <w:pPr>
              <w:pStyle w:val="rvps2"/>
              <w:shd w:val="clear" w:color="auto" w:fill="FFFFFF"/>
              <w:spacing w:before="0" w:after="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2.4</w:t>
            </w:r>
            <w:r w:rsidRPr="00AF78A0">
              <w:rPr>
                <w:color w:val="000000"/>
                <w:lang w:val="uk-UA"/>
              </w:rPr>
              <w:t>. Строк поставки товарів</w:t>
            </w:r>
            <w:r>
              <w:rPr>
                <w:color w:val="000000"/>
                <w:lang w:val="uk-UA"/>
              </w:rPr>
              <w:t xml:space="preserve">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777DD9" w:rsidP="00F70973">
            <w:pPr>
              <w:pStyle w:val="rvps2"/>
              <w:shd w:val="clear" w:color="auto" w:fill="FFFFFF"/>
              <w:spacing w:after="150"/>
              <w:ind w:firstLine="450"/>
              <w:jc w:val="both"/>
              <w:rPr>
                <w:bCs/>
                <w:color w:val="000000"/>
                <w:lang w:val="uk-UA"/>
              </w:rPr>
            </w:pPr>
            <w:r w:rsidRPr="00777DD9">
              <w:rPr>
                <w:bCs/>
                <w:color w:val="000000"/>
                <w:lang w:val="uk-UA"/>
              </w:rPr>
              <w:t xml:space="preserve">Постачальник здійснює поставку товару Покупцю протягом 7 (семи) календарних днів з дати </w:t>
            </w:r>
            <w:r w:rsidR="00263CED">
              <w:rPr>
                <w:bCs/>
                <w:color w:val="000000"/>
                <w:lang w:val="uk-UA"/>
              </w:rPr>
              <w:t>укладання договору</w:t>
            </w:r>
            <w:r w:rsidRPr="00777DD9">
              <w:rPr>
                <w:bCs/>
                <w:color w:val="000000"/>
                <w:lang w:val="uk-UA"/>
              </w:rPr>
              <w:t>.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944F5C" w:rsidRDefault="00AF78A0" w:rsidP="0099715E">
            <w:pPr>
              <w:pStyle w:val="rvps2"/>
              <w:shd w:val="clear" w:color="auto" w:fill="FFFFFF"/>
              <w:spacing w:before="0" w:after="150"/>
              <w:rPr>
                <w:b/>
                <w:color w:val="000000"/>
                <w:lang w:val="uk-UA"/>
              </w:rPr>
            </w:pPr>
            <w:r w:rsidRPr="00944F5C">
              <w:rPr>
                <w:b/>
                <w:color w:val="000000"/>
                <w:lang w:val="uk-UA"/>
              </w:rPr>
              <w:t>3. Умови оплати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Default="00AF78A0" w:rsidP="000F48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proofErr w:type="spellStart"/>
            <w:r w:rsidRPr="00AF78A0">
              <w:rPr>
                <w:bCs/>
                <w:color w:val="000000"/>
                <w:lang w:val="uk-UA"/>
              </w:rPr>
              <w:t>Післяоплата</w:t>
            </w:r>
            <w:proofErr w:type="spellEnd"/>
            <w:r w:rsidRPr="00AF78A0">
              <w:rPr>
                <w:bCs/>
                <w:color w:val="000000"/>
                <w:lang w:val="uk-UA"/>
              </w:rPr>
              <w:t xml:space="preserve"> 100% </w:t>
            </w:r>
          </w:p>
          <w:p w:rsidR="00AF78A0" w:rsidRDefault="00AF78A0" w:rsidP="000F48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AF78A0">
              <w:rPr>
                <w:bCs/>
                <w:color w:val="000000"/>
                <w:lang w:val="uk-UA"/>
              </w:rPr>
              <w:t xml:space="preserve">Замовник перераховує кошти Постачальнику протягом </w:t>
            </w:r>
            <w:r w:rsidR="00263CED">
              <w:rPr>
                <w:bCs/>
                <w:color w:val="000000"/>
                <w:lang w:val="uk-UA"/>
              </w:rPr>
              <w:t>20</w:t>
            </w:r>
            <w:r w:rsidR="00777DD9">
              <w:rPr>
                <w:bCs/>
                <w:color w:val="000000"/>
                <w:lang w:val="uk-UA"/>
              </w:rPr>
              <w:t xml:space="preserve"> (</w:t>
            </w:r>
            <w:r w:rsidR="00263CED">
              <w:rPr>
                <w:bCs/>
                <w:color w:val="000000"/>
                <w:lang w:val="uk-UA"/>
              </w:rPr>
              <w:t>двадцяти)</w:t>
            </w:r>
            <w:r w:rsidRPr="00AF78A0">
              <w:rPr>
                <w:bCs/>
                <w:color w:val="000000"/>
                <w:lang w:val="uk-UA"/>
              </w:rPr>
              <w:t xml:space="preserve"> </w:t>
            </w:r>
            <w:r w:rsidR="00777DD9">
              <w:rPr>
                <w:bCs/>
                <w:color w:val="000000"/>
                <w:lang w:val="uk-UA"/>
              </w:rPr>
              <w:t>календарних</w:t>
            </w:r>
            <w:r w:rsidRPr="00AF78A0">
              <w:rPr>
                <w:bCs/>
                <w:color w:val="000000"/>
                <w:lang w:val="uk-UA"/>
              </w:rPr>
              <w:t xml:space="preserve"> днів з дня отримання товару згідно товарної накладної. Оплата здійснюється шляхом перерахування ко</w:t>
            </w:r>
            <w:r>
              <w:rPr>
                <w:bCs/>
                <w:color w:val="000000"/>
                <w:lang w:val="uk-UA"/>
              </w:rPr>
              <w:t xml:space="preserve">штів на рахунок Постачальника. </w:t>
            </w:r>
          </w:p>
          <w:p w:rsidR="00AF78A0" w:rsidRPr="00AF78A0" w:rsidRDefault="00AF78A0" w:rsidP="000F48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AF78A0">
              <w:rPr>
                <w:bCs/>
                <w:color w:val="000000"/>
                <w:lang w:val="uk-UA"/>
              </w:rPr>
              <w:t>Оплата здійснюється в національній валюті України за наявності фінансування видатків за даним напрямком.</w:t>
            </w:r>
          </w:p>
        </w:tc>
      </w:tr>
      <w:tr w:rsidR="00AF78A0" w:rsidRPr="00FF0FF7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944F5C" w:rsidRDefault="00AF78A0" w:rsidP="0099715E">
            <w:pPr>
              <w:pStyle w:val="rvps2"/>
              <w:shd w:val="clear" w:color="auto" w:fill="FFFFFF"/>
              <w:spacing w:before="0" w:after="150"/>
              <w:rPr>
                <w:b/>
                <w:color w:val="000000"/>
                <w:lang w:val="uk-UA"/>
              </w:rPr>
            </w:pPr>
            <w:r w:rsidRPr="00944F5C">
              <w:rPr>
                <w:b/>
                <w:color w:val="000000"/>
                <w:lang w:val="uk-UA"/>
              </w:rPr>
              <w:t>4. Очікувана вартість предмета закупівлі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5C" w:rsidRPr="00AF78A0" w:rsidRDefault="006A5ED4" w:rsidP="001E5C2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  <w:r w:rsidR="001E5C27">
              <w:rPr>
                <w:color w:val="000000"/>
                <w:lang w:val="uk-UA"/>
              </w:rPr>
              <w:t>895</w:t>
            </w:r>
            <w:r w:rsidR="00F304E1" w:rsidRPr="00F304E1">
              <w:rPr>
                <w:color w:val="000000"/>
                <w:lang w:val="uk-UA"/>
              </w:rPr>
              <w:t xml:space="preserve"> </w:t>
            </w:r>
            <w:proofErr w:type="spellStart"/>
            <w:r w:rsidR="00AF78A0" w:rsidRPr="00F304E1">
              <w:rPr>
                <w:color w:val="000000"/>
                <w:lang w:val="uk-UA"/>
              </w:rPr>
              <w:t>грн</w:t>
            </w:r>
            <w:proofErr w:type="spellEnd"/>
            <w:r w:rsidR="00AF78A0" w:rsidRPr="00F304E1">
              <w:rPr>
                <w:color w:val="000000"/>
                <w:lang w:val="uk-UA"/>
              </w:rPr>
              <w:t xml:space="preserve"> 00 </w:t>
            </w:r>
            <w:proofErr w:type="spellStart"/>
            <w:r w:rsidR="00AF78A0" w:rsidRPr="00F304E1">
              <w:rPr>
                <w:color w:val="000000"/>
                <w:lang w:val="uk-UA"/>
              </w:rPr>
              <w:t>коп</w:t>
            </w:r>
            <w:proofErr w:type="spellEnd"/>
            <w:r w:rsidR="0099715E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  <w:lang w:val="uk-UA"/>
              </w:rPr>
              <w:t>тридцять одна</w:t>
            </w:r>
            <w:r w:rsidR="0099715E">
              <w:rPr>
                <w:color w:val="000000"/>
                <w:lang w:val="uk-UA"/>
              </w:rPr>
              <w:t xml:space="preserve"> тисяч</w:t>
            </w:r>
            <w:r>
              <w:rPr>
                <w:color w:val="000000"/>
                <w:lang w:val="uk-UA"/>
              </w:rPr>
              <w:t xml:space="preserve">а </w:t>
            </w:r>
            <w:r w:rsidR="001E5C27">
              <w:rPr>
                <w:color w:val="000000"/>
                <w:lang w:val="uk-UA"/>
              </w:rPr>
              <w:t>вісімсот дев’яносто п’ять</w:t>
            </w:r>
            <w:r>
              <w:rPr>
                <w:color w:val="000000"/>
                <w:lang w:val="uk-UA"/>
              </w:rPr>
              <w:t xml:space="preserve"> </w:t>
            </w:r>
            <w:r w:rsidR="0099715E">
              <w:rPr>
                <w:color w:val="000000"/>
                <w:lang w:val="uk-UA"/>
              </w:rPr>
              <w:t xml:space="preserve"> грн. 00 </w:t>
            </w:r>
            <w:proofErr w:type="spellStart"/>
            <w:r w:rsidR="0099715E">
              <w:rPr>
                <w:color w:val="000000"/>
                <w:lang w:val="uk-UA"/>
              </w:rPr>
              <w:t>коп</w:t>
            </w:r>
            <w:proofErr w:type="spellEnd"/>
            <w:r w:rsidR="0099715E">
              <w:rPr>
                <w:color w:val="000000"/>
                <w:lang w:val="uk-UA"/>
              </w:rPr>
              <w:t>)</w:t>
            </w:r>
            <w:r w:rsidR="003508C4">
              <w:rPr>
                <w:color w:val="000000"/>
                <w:lang w:val="uk-UA"/>
              </w:rPr>
              <w:t xml:space="preserve"> </w:t>
            </w:r>
            <w:r w:rsidR="00FF0FF7">
              <w:rPr>
                <w:color w:val="000000"/>
                <w:lang w:val="uk-UA"/>
              </w:rPr>
              <w:t xml:space="preserve">в т.ч. ПДВ. 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944F5C" w:rsidRDefault="00AF78A0" w:rsidP="0099715E">
            <w:pPr>
              <w:pStyle w:val="rvps2"/>
              <w:shd w:val="clear" w:color="auto" w:fill="FFFFFF"/>
              <w:spacing w:before="0" w:after="150"/>
              <w:rPr>
                <w:b/>
                <w:color w:val="000000"/>
                <w:lang w:val="uk-UA"/>
              </w:rPr>
            </w:pPr>
            <w:r w:rsidRPr="00944F5C">
              <w:rPr>
                <w:b/>
                <w:color w:val="000000"/>
                <w:lang w:val="uk-UA"/>
              </w:rPr>
              <w:t>5. Період уточнення інформації про закупівлю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AF78A0" w:rsidP="00AF78A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 xml:space="preserve"> Не менше трьох робочих днів з дня оприлюднення оголошення про проведення спрощеної закупівлі в електронній системі закупівель: визначається електронною системою.  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944F5C" w:rsidRDefault="00AF78A0" w:rsidP="0099715E">
            <w:pPr>
              <w:pStyle w:val="rvps2"/>
              <w:shd w:val="clear" w:color="auto" w:fill="FFFFFF"/>
              <w:spacing w:before="0" w:after="150"/>
              <w:rPr>
                <w:b/>
                <w:color w:val="000000"/>
                <w:lang w:val="uk-UA"/>
              </w:rPr>
            </w:pPr>
            <w:r w:rsidRPr="00944F5C">
              <w:rPr>
                <w:b/>
                <w:color w:val="000000"/>
                <w:lang w:val="uk-UA"/>
              </w:rPr>
              <w:t>6. Кінцевий строк подання пропозицій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AF78A0" w:rsidP="00AF78A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 xml:space="preserve"> Строк для подання пропозицій не може бути менше ніж два робочі дні з дня закінчення періоду уточнення інформації про закупівлю: визначається електронною системою.  </w:t>
            </w:r>
          </w:p>
        </w:tc>
      </w:tr>
      <w:tr w:rsidR="00AF78A0" w:rsidRPr="00754B88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944F5C" w:rsidRDefault="00AF78A0" w:rsidP="0099715E">
            <w:pPr>
              <w:pStyle w:val="rvps2"/>
              <w:shd w:val="clear" w:color="auto" w:fill="FFFFFF"/>
              <w:spacing w:before="0" w:after="150"/>
              <w:rPr>
                <w:b/>
                <w:color w:val="000000"/>
                <w:lang w:val="uk-UA"/>
              </w:rPr>
            </w:pPr>
            <w:r w:rsidRPr="00944F5C">
              <w:rPr>
                <w:b/>
                <w:color w:val="000000"/>
                <w:lang w:val="uk-UA"/>
              </w:rPr>
              <w:t>7. Перелік критеріїв та методика оцінки пропозицій із зазначенням питомої ваги критеріїв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AF78A0" w:rsidP="00BA3D3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>«Ціна» - єдиний критерій оцінки, питома вага критерію – 100%. Найбільш економічною вигідною пропозицією буде вважатися пропозиція з найнижчою ціною. Оцінка пропозицій проводиться автоматично електронною системою закупівель на основі критеріїв і методики оцінки, зазначених замовником в оголошенні про проведення спрощеної закупівлі, шляхом застосування електронного аукціону.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 Найбільш економічною вигідною пропозицією буде вважатися пропозиція з найнижчою ціною.</w:t>
            </w:r>
          </w:p>
        </w:tc>
      </w:tr>
      <w:tr w:rsidR="00AF78A0" w:rsidRPr="00AF78A0" w:rsidTr="0099715E">
        <w:trPr>
          <w:trHeight w:val="9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944F5C" w:rsidRDefault="00AF78A0" w:rsidP="0099715E">
            <w:pPr>
              <w:pStyle w:val="rvps2"/>
              <w:shd w:val="clear" w:color="auto" w:fill="FFFFFF"/>
              <w:spacing w:before="0" w:after="150"/>
              <w:jc w:val="both"/>
              <w:rPr>
                <w:b/>
                <w:color w:val="000000"/>
                <w:lang w:val="uk-UA"/>
              </w:rPr>
            </w:pPr>
            <w:r w:rsidRPr="00944F5C">
              <w:rPr>
                <w:b/>
                <w:color w:val="000000"/>
                <w:lang w:val="uk-UA"/>
              </w:rPr>
              <w:t xml:space="preserve">8. Розмір </w:t>
            </w:r>
            <w:r w:rsidR="00366D75">
              <w:rPr>
                <w:b/>
                <w:color w:val="000000"/>
                <w:lang w:val="uk-UA"/>
              </w:rPr>
              <w:t xml:space="preserve">та умови </w:t>
            </w:r>
            <w:r w:rsidRPr="00944F5C">
              <w:rPr>
                <w:b/>
                <w:color w:val="000000"/>
                <w:lang w:val="uk-UA"/>
              </w:rPr>
              <w:t>надання забезпечення пропозицій учасників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AF78A0" w:rsidP="00AF78A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 xml:space="preserve">не вимагається.  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944F5C" w:rsidRDefault="00366D75" w:rsidP="0099715E">
            <w:pPr>
              <w:pStyle w:val="rvps2"/>
              <w:shd w:val="clear" w:color="auto" w:fill="FFFFFF"/>
              <w:spacing w:before="0" w:after="15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="00AF78A0" w:rsidRPr="00944F5C">
              <w:rPr>
                <w:b/>
                <w:color w:val="000000"/>
                <w:lang w:val="uk-UA"/>
              </w:rPr>
              <w:t xml:space="preserve">. Розмір та умови надання забезпечення виконання договору про закупівлю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AF78A0" w:rsidP="00AF78A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 xml:space="preserve">не вимагається.  </w:t>
            </w:r>
          </w:p>
        </w:tc>
      </w:tr>
      <w:tr w:rsidR="00AF78A0" w:rsidRPr="00263D99" w:rsidTr="0099715E">
        <w:trPr>
          <w:trHeight w:val="127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944F5C" w:rsidRDefault="00AF78A0" w:rsidP="00366D75">
            <w:pPr>
              <w:pStyle w:val="rvps2"/>
              <w:shd w:val="clear" w:color="auto" w:fill="FFFFFF"/>
              <w:spacing w:before="0" w:after="150"/>
              <w:rPr>
                <w:b/>
                <w:color w:val="000000"/>
                <w:lang w:val="uk-UA"/>
              </w:rPr>
            </w:pPr>
            <w:r w:rsidRPr="00944F5C">
              <w:rPr>
                <w:b/>
                <w:color w:val="000000"/>
                <w:lang w:val="uk-UA"/>
              </w:rPr>
              <w:t>1</w:t>
            </w:r>
            <w:r w:rsidR="00366D75">
              <w:rPr>
                <w:b/>
                <w:color w:val="000000"/>
                <w:lang w:val="uk-UA"/>
              </w:rPr>
              <w:t>0</w:t>
            </w:r>
            <w:r w:rsidRPr="00944F5C">
              <w:rPr>
                <w:b/>
                <w:color w:val="000000"/>
                <w:lang w:val="uk-UA"/>
              </w:rPr>
              <w:t>. Розмір мінімального кроку пониження ціни під час електронного аукціону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D06C27" w:rsidP="00D06C2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1%</w:t>
            </w:r>
            <w:r w:rsidR="00AF78A0" w:rsidRPr="00AF78A0">
              <w:rPr>
                <w:color w:val="000000"/>
                <w:lang w:val="uk-UA"/>
              </w:rPr>
              <w:t xml:space="preserve"> </w:t>
            </w:r>
            <w:bookmarkStart w:id="2" w:name="_GoBack"/>
            <w:bookmarkEnd w:id="2"/>
            <w:r w:rsidR="00AF78A0" w:rsidRPr="00AF78A0">
              <w:rPr>
                <w:color w:val="000000"/>
                <w:lang w:val="uk-UA"/>
              </w:rPr>
              <w:t>від очікуваної вартості</w:t>
            </w:r>
            <w:r w:rsidR="00AF78A0">
              <w:rPr>
                <w:color w:val="000000"/>
                <w:lang w:val="uk-UA"/>
              </w:rPr>
              <w:t xml:space="preserve"> товару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944F5C" w:rsidRDefault="00AF78A0" w:rsidP="00366D75">
            <w:pPr>
              <w:pStyle w:val="rvps2"/>
              <w:shd w:val="clear" w:color="auto" w:fill="FFFFFF"/>
              <w:spacing w:before="0" w:after="150"/>
              <w:rPr>
                <w:b/>
                <w:color w:val="000000"/>
                <w:lang w:val="uk-UA"/>
              </w:rPr>
            </w:pPr>
            <w:r w:rsidRPr="00944F5C">
              <w:rPr>
                <w:b/>
                <w:color w:val="000000"/>
                <w:lang w:val="uk-UA"/>
              </w:rPr>
              <w:t>1</w:t>
            </w:r>
            <w:r w:rsidR="00366D75">
              <w:rPr>
                <w:b/>
                <w:color w:val="000000"/>
                <w:lang w:val="uk-UA"/>
              </w:rPr>
              <w:t>1</w:t>
            </w:r>
            <w:r w:rsidRPr="00944F5C">
              <w:rPr>
                <w:b/>
                <w:color w:val="000000"/>
                <w:lang w:val="uk-UA"/>
              </w:rPr>
              <w:t>. Джерело фінансування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F304E1" w:rsidP="00944F5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rPr>
                <w:color w:val="000000"/>
                <w:lang w:val="uk-UA"/>
              </w:rPr>
            </w:pPr>
            <w:r>
              <w:rPr>
                <w:color w:val="000000"/>
                <w:lang w:val="uk-UA" w:bidi="uk-UA"/>
              </w:rPr>
              <w:t>В</w:t>
            </w:r>
            <w:r w:rsidR="00AF78A0" w:rsidRPr="00AF78A0">
              <w:rPr>
                <w:color w:val="000000"/>
                <w:lang w:val="uk-UA" w:bidi="uk-UA"/>
              </w:rPr>
              <w:t>ласні кошти.</w:t>
            </w:r>
          </w:p>
        </w:tc>
      </w:tr>
      <w:tr w:rsidR="00944F5C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5C" w:rsidRPr="00944F5C" w:rsidRDefault="00944F5C" w:rsidP="00366D75">
            <w:pPr>
              <w:pStyle w:val="rvps2"/>
              <w:shd w:val="clear" w:color="auto" w:fill="FFFFFF"/>
              <w:spacing w:before="0" w:after="15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366D75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  <w:lang w:val="uk-UA"/>
              </w:rPr>
              <w:t xml:space="preserve">. </w:t>
            </w:r>
            <w:r w:rsidRPr="00944F5C">
              <w:rPr>
                <w:b/>
                <w:color w:val="000000"/>
                <w:lang w:val="uk-UA"/>
              </w:rPr>
              <w:t>Вимоги до кваліфікації учасників та спосіб їх підтвердження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5C" w:rsidRPr="00944F5C" w:rsidRDefault="00944F5C" w:rsidP="00F76FE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val="uk-UA" w:bidi="uk-UA"/>
              </w:rPr>
            </w:pPr>
            <w:r w:rsidRPr="00944F5C">
              <w:rPr>
                <w:color w:val="000000"/>
                <w:lang w:val="uk-UA" w:bidi="uk-UA"/>
              </w:rPr>
              <w:t xml:space="preserve">Учасник повинен до кінцевого терміну подання пропозицій надати в електронному (сканованому) вигляді  (у форматі: </w:t>
            </w:r>
            <w:proofErr w:type="spellStart"/>
            <w:r w:rsidRPr="00944F5C">
              <w:rPr>
                <w:color w:val="000000"/>
                <w:lang w:val="uk-UA" w:bidi="uk-UA"/>
              </w:rPr>
              <w:t>pdf</w:t>
            </w:r>
            <w:proofErr w:type="spellEnd"/>
            <w:r w:rsidRPr="00944F5C">
              <w:rPr>
                <w:color w:val="000000"/>
                <w:lang w:val="uk-UA" w:bidi="uk-UA"/>
              </w:rPr>
              <w:t xml:space="preserve">., </w:t>
            </w:r>
            <w:proofErr w:type="spellStart"/>
            <w:r w:rsidRPr="00944F5C">
              <w:rPr>
                <w:color w:val="000000"/>
                <w:lang w:val="uk-UA" w:bidi="uk-UA"/>
              </w:rPr>
              <w:t>ipg</w:t>
            </w:r>
            <w:proofErr w:type="spellEnd"/>
            <w:r w:rsidRPr="00944F5C">
              <w:rPr>
                <w:color w:val="000000"/>
                <w:lang w:val="uk-UA" w:bidi="uk-UA"/>
              </w:rPr>
              <w:t>) в складі своєї пропозиції наступні документи:</w:t>
            </w:r>
          </w:p>
          <w:p w:rsidR="00944F5C" w:rsidRPr="00944F5C" w:rsidRDefault="00944F5C" w:rsidP="00F76FE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val="uk-UA" w:bidi="uk-UA"/>
              </w:rPr>
            </w:pPr>
            <w:r w:rsidRPr="00944F5C">
              <w:rPr>
                <w:color w:val="000000"/>
                <w:lang w:val="uk-UA" w:bidi="uk-UA"/>
              </w:rPr>
              <w:t>-  ціно</w:t>
            </w:r>
            <w:r w:rsidR="003508C4">
              <w:rPr>
                <w:color w:val="000000"/>
                <w:lang w:val="uk-UA" w:bidi="uk-UA"/>
              </w:rPr>
              <w:t xml:space="preserve">ву пропозицію Учасника Додаток </w:t>
            </w:r>
            <w:r w:rsidRPr="00944F5C">
              <w:rPr>
                <w:color w:val="000000"/>
                <w:lang w:val="uk-UA" w:bidi="uk-UA"/>
              </w:rPr>
              <w:t xml:space="preserve">2, оформлена на фірмовому бланку (за наявності) відповідно до </w:t>
            </w:r>
            <w:r w:rsidR="003508C4">
              <w:rPr>
                <w:color w:val="000000"/>
                <w:lang w:val="uk-UA" w:bidi="uk-UA"/>
              </w:rPr>
              <w:t xml:space="preserve">специфікації та вимог Додаток </w:t>
            </w:r>
            <w:r w:rsidRPr="00944F5C">
              <w:rPr>
                <w:color w:val="000000"/>
                <w:lang w:val="uk-UA" w:bidi="uk-UA"/>
              </w:rPr>
              <w:t>1;</w:t>
            </w:r>
          </w:p>
          <w:p w:rsidR="00944F5C" w:rsidRPr="00944F5C" w:rsidRDefault="00944F5C" w:rsidP="00F76FE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val="uk-UA" w:bidi="uk-UA"/>
              </w:rPr>
            </w:pPr>
            <w:r w:rsidRPr="00944F5C">
              <w:rPr>
                <w:color w:val="000000"/>
                <w:lang w:val="uk-UA" w:bidi="uk-UA"/>
              </w:rPr>
              <w:t xml:space="preserve"> -   виписку або витяг Державної реєстраційної служби України з єдиного державного реєстру юридичних та фізичних осіб – підприємців та громадських формувань;</w:t>
            </w:r>
          </w:p>
          <w:p w:rsidR="00944F5C" w:rsidRPr="00944F5C" w:rsidRDefault="00944F5C" w:rsidP="00F76FE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val="uk-UA" w:bidi="uk-UA"/>
              </w:rPr>
            </w:pPr>
            <w:r w:rsidRPr="00944F5C">
              <w:rPr>
                <w:color w:val="000000"/>
                <w:lang w:val="uk-UA" w:bidi="uk-UA"/>
              </w:rPr>
              <w:t>-</w:t>
            </w:r>
            <w:r w:rsidRPr="00944F5C">
              <w:rPr>
                <w:color w:val="000000"/>
                <w:lang w:val="uk-UA" w:bidi="uk-UA"/>
              </w:rPr>
              <w:tab/>
              <w:t xml:space="preserve">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</w:t>
            </w:r>
            <w:r w:rsidRPr="00944F5C">
              <w:rPr>
                <w:color w:val="000000"/>
                <w:lang w:val="uk-UA" w:bidi="uk-UA"/>
              </w:rPr>
              <w:lastRenderedPageBreak/>
              <w:t xml:space="preserve">платником єдиного податку); </w:t>
            </w:r>
          </w:p>
          <w:p w:rsidR="00944F5C" w:rsidRDefault="00944F5C" w:rsidP="00F76FE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val="uk-UA" w:bidi="uk-UA"/>
              </w:rPr>
            </w:pPr>
            <w:r w:rsidRPr="00944F5C">
              <w:rPr>
                <w:color w:val="000000"/>
                <w:lang w:val="uk-UA" w:bidi="uk-UA"/>
              </w:rPr>
              <w:t>-</w:t>
            </w:r>
            <w:r w:rsidRPr="00944F5C">
              <w:rPr>
                <w:color w:val="000000"/>
                <w:lang w:val="uk-UA" w:bidi="uk-UA"/>
              </w:rPr>
              <w:tab/>
              <w:t>документи, що підтверджують повноваження особи на укладення договору (для юридичних осіб);</w:t>
            </w:r>
          </w:p>
          <w:p w:rsidR="00077220" w:rsidRPr="00944F5C" w:rsidRDefault="00077220" w:rsidP="00F76FE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t>-</w:t>
            </w:r>
            <w:r w:rsidR="00F76FE7">
              <w:rPr>
                <w:color w:val="000000"/>
                <w:lang w:val="uk-UA" w:bidi="uk-UA"/>
              </w:rPr>
              <w:t xml:space="preserve"> </w:t>
            </w:r>
            <w:r>
              <w:rPr>
                <w:color w:val="000000"/>
                <w:lang w:val="uk-UA" w:bidi="uk-UA"/>
              </w:rPr>
              <w:t>лист-згода на обробку персональних даних особи  (осіб), чиї персональні дані надаються;</w:t>
            </w:r>
          </w:p>
          <w:p w:rsidR="00944F5C" w:rsidRPr="00944F5C" w:rsidRDefault="00944F5C" w:rsidP="00F76FE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val="uk-UA" w:bidi="uk-UA"/>
              </w:rPr>
            </w:pPr>
            <w:r w:rsidRPr="00944F5C">
              <w:rPr>
                <w:color w:val="000000"/>
                <w:lang w:val="uk-UA" w:bidi="uk-UA"/>
              </w:rPr>
              <w:t>-</w:t>
            </w:r>
            <w:r w:rsidRPr="00944F5C">
              <w:rPr>
                <w:color w:val="000000"/>
                <w:lang w:val="uk-UA" w:bidi="uk-UA"/>
              </w:rPr>
              <w:tab/>
              <w:t>завірену підписом та печаткою учасника</w:t>
            </w:r>
            <w:r w:rsidR="003508C4">
              <w:rPr>
                <w:color w:val="000000"/>
                <w:lang w:val="uk-UA" w:bidi="uk-UA"/>
              </w:rPr>
              <w:t xml:space="preserve"> (</w:t>
            </w:r>
            <w:r w:rsidRPr="00944F5C">
              <w:rPr>
                <w:color w:val="000000"/>
                <w:lang w:val="uk-UA" w:bidi="uk-UA"/>
              </w:rPr>
              <w:t>у разі її використання)  до</w:t>
            </w:r>
            <w:r w:rsidR="00366D75">
              <w:rPr>
                <w:color w:val="000000"/>
                <w:lang w:val="uk-UA" w:bidi="uk-UA"/>
              </w:rPr>
              <w:t>відку, яка містить контактні да</w:t>
            </w:r>
            <w:r w:rsidRPr="00944F5C">
              <w:rPr>
                <w:color w:val="000000"/>
                <w:lang w:val="uk-UA" w:bidi="uk-UA"/>
              </w:rPr>
              <w:t>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телефон);</w:t>
            </w:r>
          </w:p>
          <w:p w:rsidR="00944F5C" w:rsidRDefault="00944F5C" w:rsidP="00F76FE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val="uk-UA" w:bidi="uk-UA"/>
              </w:rPr>
            </w:pPr>
            <w:r w:rsidRPr="00944F5C">
              <w:rPr>
                <w:color w:val="000000"/>
                <w:lang w:val="uk-UA" w:bidi="uk-UA"/>
              </w:rPr>
              <w:t>-</w:t>
            </w:r>
            <w:r w:rsidRPr="00944F5C">
              <w:rPr>
                <w:color w:val="000000"/>
                <w:lang w:val="uk-UA" w:bidi="uk-UA"/>
              </w:rPr>
              <w:tab/>
              <w:t>документи на запропонований товар відповідно до норм чинного законодавства (сертифікат відповідності, декларація про відповідність, тощо);</w:t>
            </w:r>
          </w:p>
          <w:p w:rsidR="00077220" w:rsidRPr="00944F5C" w:rsidRDefault="00077220" w:rsidP="00944F5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t xml:space="preserve">- </w:t>
            </w:r>
            <w:r w:rsidR="006A5ED4">
              <w:rPr>
                <w:color w:val="000000"/>
                <w:lang w:val="uk-UA" w:bidi="uk-UA"/>
              </w:rPr>
              <w:t>г</w:t>
            </w:r>
            <w:r w:rsidR="006A5ED4" w:rsidRPr="006A5ED4">
              <w:rPr>
                <w:color w:val="000000"/>
                <w:lang w:val="uk-UA" w:bidi="uk-UA"/>
              </w:rPr>
              <w:t xml:space="preserve">арантійний лист у довільній формі від виробника щодо терміну придатності запропонованого Товару </w:t>
            </w:r>
            <w:r w:rsidR="006A5ED4">
              <w:rPr>
                <w:color w:val="000000"/>
                <w:lang w:val="uk-UA" w:bidi="uk-UA"/>
              </w:rPr>
              <w:t>і можливості його відвантаження (з</w:t>
            </w:r>
            <w:r w:rsidR="006A5ED4" w:rsidRPr="006A5ED4">
              <w:rPr>
                <w:color w:val="000000"/>
                <w:lang w:val="uk-UA" w:bidi="uk-UA"/>
              </w:rPr>
              <w:t>алишковий термін придатності:  на момент поставки має складати не менше 75% від загального терміну їх збері</w:t>
            </w:r>
            <w:r w:rsidR="006A5ED4">
              <w:rPr>
                <w:color w:val="000000"/>
                <w:lang w:val="uk-UA" w:bidi="uk-UA"/>
              </w:rPr>
              <w:t>гання встановленого інструкцією);</w:t>
            </w:r>
          </w:p>
          <w:p w:rsidR="00944F5C" w:rsidRDefault="00037ECF" w:rsidP="00FF0F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t>-</w:t>
            </w:r>
            <w:r w:rsidR="00944F5C" w:rsidRPr="00944F5C">
              <w:rPr>
                <w:color w:val="000000"/>
                <w:lang w:val="uk-UA" w:bidi="uk-UA"/>
              </w:rPr>
              <w:t xml:space="preserve"> інформацію у вигляді довідки в довільній формі, що містить погодження учасника щодо укладення договору про закупівлю за результатами даних т</w:t>
            </w:r>
            <w:r w:rsidR="00EB7C02">
              <w:rPr>
                <w:color w:val="000000"/>
                <w:lang w:val="uk-UA" w:bidi="uk-UA"/>
              </w:rPr>
              <w:t xml:space="preserve">оргів згідно істотних умов  </w:t>
            </w:r>
            <w:proofErr w:type="spellStart"/>
            <w:r w:rsidR="00EB7C02">
              <w:rPr>
                <w:color w:val="000000"/>
                <w:lang w:val="uk-UA" w:bidi="uk-UA"/>
              </w:rPr>
              <w:t>проє</w:t>
            </w:r>
            <w:r w:rsidR="00944F5C" w:rsidRPr="00944F5C">
              <w:rPr>
                <w:color w:val="000000"/>
                <w:lang w:val="uk-UA" w:bidi="uk-UA"/>
              </w:rPr>
              <w:t>кту</w:t>
            </w:r>
            <w:proofErr w:type="spellEnd"/>
            <w:r w:rsidR="00944F5C" w:rsidRPr="00944F5C">
              <w:rPr>
                <w:color w:val="000000"/>
                <w:lang w:val="uk-UA" w:bidi="uk-UA"/>
              </w:rPr>
              <w:t xml:space="preserve"> договору, що запропоновані замовником та під</w:t>
            </w:r>
            <w:r w:rsidR="00944F5C">
              <w:rPr>
                <w:color w:val="000000"/>
                <w:lang w:val="uk-UA" w:bidi="uk-UA"/>
              </w:rPr>
              <w:t xml:space="preserve">писаний </w:t>
            </w:r>
            <w:proofErr w:type="spellStart"/>
            <w:r w:rsidR="00944F5C">
              <w:rPr>
                <w:color w:val="000000"/>
                <w:lang w:val="uk-UA" w:bidi="uk-UA"/>
              </w:rPr>
              <w:t>про</w:t>
            </w:r>
            <w:r w:rsidR="0099715E">
              <w:rPr>
                <w:color w:val="000000"/>
                <w:lang w:val="uk-UA" w:bidi="uk-UA"/>
              </w:rPr>
              <w:t>є</w:t>
            </w:r>
            <w:r w:rsidR="00944F5C">
              <w:rPr>
                <w:color w:val="000000"/>
                <w:lang w:val="uk-UA" w:bidi="uk-UA"/>
              </w:rPr>
              <w:t>кт</w:t>
            </w:r>
            <w:proofErr w:type="spellEnd"/>
            <w:r w:rsidR="00944F5C">
              <w:rPr>
                <w:color w:val="000000"/>
                <w:lang w:val="uk-UA" w:bidi="uk-UA"/>
              </w:rPr>
              <w:t xml:space="preserve"> договору згідно Д</w:t>
            </w:r>
            <w:r w:rsidR="00944F5C" w:rsidRPr="00944F5C">
              <w:rPr>
                <w:color w:val="000000"/>
                <w:lang w:val="uk-UA" w:bidi="uk-UA"/>
              </w:rPr>
              <w:t>одатку 3 документації.</w:t>
            </w:r>
          </w:p>
          <w:p w:rsidR="00FD1FC2" w:rsidRDefault="00FD1FC2" w:rsidP="00FD1F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FD1FC2" w:rsidRPr="00AF78A0" w:rsidRDefault="00FD1FC2" w:rsidP="00FD1F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 xml:space="preserve">Пропозиція учасника має відповідати ряду вимог: </w:t>
            </w:r>
          </w:p>
          <w:p w:rsidR="00FD1FC2" w:rsidRPr="00AF78A0" w:rsidRDefault="00FD1FC2" w:rsidP="00FD1F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>1) документи мають бути чіткими та розбірливими для читання;</w:t>
            </w:r>
          </w:p>
          <w:p w:rsidR="00FD1FC2" w:rsidRPr="00AF78A0" w:rsidRDefault="00FD1FC2" w:rsidP="00FD1F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>2) пропозиція учасника повинна бути підписана  КЕП;</w:t>
            </w:r>
          </w:p>
          <w:p w:rsidR="00FD1FC2" w:rsidRPr="00AF78A0" w:rsidRDefault="00FD1FC2" w:rsidP="00FD1F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>3) якщо пропозиція містить і скановані, і електронні документи, потрібно накласти КЕП на пропозицію в цілому та на кожен електронний документ окремо.</w:t>
            </w:r>
          </w:p>
          <w:p w:rsidR="00FD1FC2" w:rsidRPr="00AF78A0" w:rsidRDefault="00FD1FC2" w:rsidP="00FD1F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>Винятки:</w:t>
            </w:r>
          </w:p>
          <w:p w:rsidR="00FD1FC2" w:rsidRPr="00AF78A0" w:rsidRDefault="00FD1FC2" w:rsidP="00FD1F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>1) якщо електронні документи пропозиції видано іншою організацією і на них уже накладено КЕП цієї організації, учаснику не потрібно накладати на нього свій КЕП.</w:t>
            </w:r>
          </w:p>
          <w:p w:rsidR="00FD1FC2" w:rsidRDefault="00FD1FC2" w:rsidP="00FD1F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 xml:space="preserve">Зверніть увагу: документи пропозиції, які надані не у формі електронного документа (без КЕП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      </w:r>
          </w:p>
          <w:p w:rsidR="00FD1FC2" w:rsidRPr="00AF78A0" w:rsidRDefault="00FD1FC2" w:rsidP="00FD1F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 xml:space="preserve">Кожен учасник має право подати тільки одну пропозицію. У разі подання більше ніж однієї пропозиції замовник відхиляє пропозицію учасника згідно пункту 1 частини 13 статті 14 Закону, а саме: 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предмета закупівлі. </w:t>
            </w:r>
          </w:p>
          <w:p w:rsidR="00FD1FC2" w:rsidRDefault="00FD1FC2" w:rsidP="00FD1F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 xml:space="preserve">Строк дії пропозиції, протягом якого пропозиції учасників вважаються дійсними становить 90 днів із дати кінцевого строку подання пропозицій. 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944F5C" w:rsidRDefault="00944F5C" w:rsidP="00366D75">
            <w:pPr>
              <w:pStyle w:val="rvps2"/>
              <w:shd w:val="clear" w:color="auto" w:fill="FFFFFF"/>
              <w:spacing w:after="15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1</w:t>
            </w:r>
            <w:r w:rsidR="00366D75">
              <w:rPr>
                <w:b/>
                <w:color w:val="000000"/>
                <w:lang w:val="uk-UA"/>
              </w:rPr>
              <w:t>3</w:t>
            </w:r>
            <w:r w:rsidR="00AF78A0" w:rsidRPr="00944F5C">
              <w:rPr>
                <w:b/>
                <w:color w:val="000000"/>
                <w:lang w:val="uk-UA"/>
              </w:rPr>
              <w:t>. Недискримінація учасників.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AF78A0" w:rsidRDefault="00AF78A0" w:rsidP="0099715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>Вітчизняні та іноземні учасники всіх форм власності та організаційно-правових форм беруть участь у процедурах закупівель на рівних умовах.</w:t>
            </w:r>
          </w:p>
        </w:tc>
      </w:tr>
      <w:tr w:rsidR="00AF78A0" w:rsidRPr="00AF78A0" w:rsidTr="0099715E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Pr="00944F5C" w:rsidRDefault="00AF78A0" w:rsidP="0099715E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944F5C">
              <w:rPr>
                <w:b/>
                <w:color w:val="000000"/>
                <w:lang w:val="uk-UA"/>
              </w:rPr>
              <w:t>1</w:t>
            </w:r>
            <w:r w:rsidR="00366D75">
              <w:rPr>
                <w:b/>
                <w:color w:val="000000"/>
                <w:lang w:val="uk-UA"/>
              </w:rPr>
              <w:t>4</w:t>
            </w:r>
            <w:r w:rsidRPr="00944F5C">
              <w:rPr>
                <w:b/>
                <w:color w:val="000000"/>
                <w:lang w:val="uk-UA"/>
              </w:rPr>
              <w:t xml:space="preserve">. </w:t>
            </w:r>
            <w:proofErr w:type="spellStart"/>
            <w:r w:rsidRPr="00944F5C">
              <w:rPr>
                <w:b/>
                <w:color w:val="000000"/>
                <w:lang w:val="uk-UA"/>
              </w:rPr>
              <w:t>Інфо</w:t>
            </w:r>
            <w:proofErr w:type="spellEnd"/>
            <w:r w:rsidRPr="00944F5C">
              <w:rPr>
                <w:b/>
                <w:color w:val="000000"/>
                <w:lang w:val="uk-UA"/>
              </w:rPr>
              <w:t>рмація  про</w:t>
            </w:r>
          </w:p>
          <w:p w:rsidR="00AF78A0" w:rsidRPr="00944F5C" w:rsidRDefault="00AF78A0" w:rsidP="009971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944F5C">
              <w:rPr>
                <w:b/>
                <w:color w:val="000000"/>
                <w:lang w:val="uk-UA"/>
              </w:rPr>
              <w:t>мову.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A0" w:rsidRDefault="00AF78A0" w:rsidP="009971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 xml:space="preserve">Під час проведення процедури,  усі документи, які передбачені оголошенням про проведення спрощеної закупівлі  та додатками до неї,  </w:t>
            </w:r>
            <w:r w:rsidRPr="00AF78A0">
              <w:rPr>
                <w:color w:val="000000"/>
                <w:lang w:val="uk-UA"/>
              </w:rPr>
              <w:lastRenderedPageBreak/>
              <w:t xml:space="preserve">складаються українською мовою, про що учасник надає згоду у складі пропозиції. </w:t>
            </w:r>
          </w:p>
          <w:p w:rsidR="00AF78A0" w:rsidRPr="00AF78A0" w:rsidRDefault="00AF78A0" w:rsidP="009971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F78A0">
              <w:rPr>
                <w:color w:val="000000"/>
                <w:lang w:val="uk-UA"/>
              </w:rPr>
              <w:t>Документи або копії документів (передбачені оголошенням про проведення спрощеної закупівлі 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на українську мову. Переклад має бути посвідчений нотаріально.</w:t>
            </w:r>
          </w:p>
        </w:tc>
      </w:tr>
    </w:tbl>
    <w:p w:rsidR="00FD1FC2" w:rsidRDefault="00FD1FC2" w:rsidP="00FD1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1FC2" w:rsidRPr="00BA0775" w:rsidRDefault="00FD1FC2" w:rsidP="00FD1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775">
        <w:rPr>
          <w:rFonts w:ascii="Times New Roman" w:hAnsi="Times New Roman" w:cs="Times New Roman"/>
          <w:b/>
          <w:sz w:val="24"/>
          <w:szCs w:val="24"/>
          <w:lang w:val="uk-UA"/>
        </w:rPr>
        <w:t>Переможець спрощеної закупівлі під час укладання договору про закупівлю повинен надати:</w:t>
      </w:r>
    </w:p>
    <w:p w:rsidR="00FD1FC2" w:rsidRPr="00FD1FC2" w:rsidRDefault="00FD1FC2" w:rsidP="00FD1FC2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D1FC2">
        <w:rPr>
          <w:rFonts w:ascii="Times New Roman" w:hAnsi="Times New Roman" w:cs="Times New Roman"/>
          <w:sz w:val="24"/>
          <w:szCs w:val="24"/>
          <w:lang w:val="uk-UA"/>
        </w:rPr>
        <w:t>Відповідну інформацію про право підписання договору про закупівлю;</w:t>
      </w:r>
    </w:p>
    <w:p w:rsidR="00FD1FC2" w:rsidRDefault="00FD1FC2" w:rsidP="00366D75">
      <w:pPr>
        <w:pStyle w:val="rvps2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        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AF78A0" w:rsidRPr="00AF78A0" w:rsidRDefault="00AF78A0" w:rsidP="00BA3D31">
      <w:pPr>
        <w:pStyle w:val="rvps2"/>
        <w:spacing w:after="150"/>
        <w:rPr>
          <w:color w:val="000000"/>
          <w:lang w:val="uk-UA"/>
        </w:rPr>
      </w:pPr>
      <w:r w:rsidRPr="00AF78A0">
        <w:rPr>
          <w:color w:val="000000"/>
          <w:lang w:val="uk-UA"/>
        </w:rPr>
        <w:t xml:space="preserve">Учасники при поданні пропозиції повинні враховувати норми: </w:t>
      </w:r>
    </w:p>
    <w:p w:rsidR="00AF78A0" w:rsidRPr="00AF78A0" w:rsidRDefault="00AF78A0" w:rsidP="00AF78A0">
      <w:pPr>
        <w:pStyle w:val="rvps2"/>
        <w:spacing w:after="150"/>
        <w:ind w:firstLine="450"/>
        <w:rPr>
          <w:color w:val="000000"/>
          <w:lang w:val="uk-UA"/>
        </w:rPr>
      </w:pPr>
      <w:r w:rsidRPr="00AF78A0">
        <w:rPr>
          <w:color w:val="000000"/>
          <w:lang w:val="uk-UA"/>
        </w:rPr>
        <w:t xml:space="preserve">-   </w:t>
      </w:r>
      <w:r w:rsidRPr="00AF78A0">
        <w:rPr>
          <w:color w:val="000000"/>
          <w:lang w:val="uk-UA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AF78A0" w:rsidRPr="00AF78A0" w:rsidRDefault="00AF78A0" w:rsidP="00AF78A0">
      <w:pPr>
        <w:pStyle w:val="rvps2"/>
        <w:spacing w:after="150"/>
        <w:ind w:firstLine="450"/>
        <w:rPr>
          <w:color w:val="000000"/>
          <w:lang w:val="uk-UA"/>
        </w:rPr>
      </w:pPr>
      <w:r w:rsidRPr="00AF78A0">
        <w:rPr>
          <w:color w:val="000000"/>
          <w:lang w:val="uk-UA"/>
        </w:rPr>
        <w:t xml:space="preserve">-   </w:t>
      </w:r>
      <w:r w:rsidRPr="00AF78A0">
        <w:rPr>
          <w:color w:val="000000"/>
          <w:lang w:val="uk-UA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AF78A0" w:rsidRPr="00AF78A0" w:rsidRDefault="00AF78A0" w:rsidP="00BA3D31">
      <w:pPr>
        <w:pStyle w:val="rvps2"/>
        <w:spacing w:after="150"/>
        <w:ind w:firstLine="450"/>
        <w:rPr>
          <w:color w:val="000000"/>
          <w:lang w:val="uk-UA"/>
        </w:rPr>
      </w:pPr>
      <w:r w:rsidRPr="00AF78A0">
        <w:rPr>
          <w:color w:val="000000"/>
          <w:lang w:val="uk-UA"/>
        </w:rPr>
        <w:t xml:space="preserve">-   </w:t>
      </w:r>
      <w:r w:rsidRPr="00AF78A0">
        <w:rPr>
          <w:color w:val="000000"/>
          <w:lang w:val="uk-UA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AF78A0" w:rsidRPr="00BA3D31" w:rsidRDefault="00AF78A0" w:rsidP="00EB7C02">
      <w:pPr>
        <w:pStyle w:val="rvps2"/>
        <w:spacing w:after="150"/>
        <w:ind w:firstLine="450"/>
        <w:jc w:val="both"/>
        <w:rPr>
          <w:color w:val="000000"/>
          <w:lang w:val="uk-UA"/>
        </w:rPr>
      </w:pPr>
      <w:r w:rsidRPr="00AF78A0">
        <w:rPr>
          <w:color w:val="000000"/>
          <w:lang w:val="uk-UA"/>
        </w:rPr>
        <w:t>У випадку не врахування учасником під час подання пропозиції, зокрема невідповідність учасника чи товару, зазначеним нормативно-правовим актам, пропозиція учасника вважатиметься такою, що не відповідає  умовам, визначеним в оголошенні про проведення спрощеної закупівлі, та вимогам до предмета закупівлі, тому така пропозиція підлягатиме відхиленню на підставі пункту 1 частини 13 статті 14 Закону.</w:t>
      </w:r>
    </w:p>
    <w:p w:rsidR="00AF78A0" w:rsidRPr="00125A5E" w:rsidRDefault="00AF78A0" w:rsidP="00077220">
      <w:pPr>
        <w:pStyle w:val="rvps2"/>
        <w:shd w:val="clear" w:color="auto" w:fill="FFFFFF"/>
        <w:spacing w:after="150"/>
        <w:ind w:firstLine="450"/>
        <w:rPr>
          <w:color w:val="000000"/>
          <w:lang w:val="uk-UA"/>
        </w:rPr>
      </w:pPr>
      <w:proofErr w:type="spellStart"/>
      <w:r w:rsidRPr="00AF78A0">
        <w:rPr>
          <w:b/>
          <w:bCs/>
          <w:color w:val="000000"/>
        </w:rPr>
        <w:t>Додатки</w:t>
      </w:r>
      <w:proofErr w:type="spellEnd"/>
      <w:r w:rsidRPr="00AF78A0">
        <w:rPr>
          <w:b/>
          <w:bCs/>
          <w:color w:val="000000"/>
        </w:rPr>
        <w:t xml:space="preserve"> до </w:t>
      </w:r>
      <w:proofErr w:type="spellStart"/>
      <w:r w:rsidRPr="00AF78A0">
        <w:rPr>
          <w:b/>
          <w:bCs/>
          <w:color w:val="000000"/>
        </w:rPr>
        <w:t>Оголошення</w:t>
      </w:r>
      <w:proofErr w:type="spellEnd"/>
      <w:r w:rsidRPr="00AF78A0">
        <w:rPr>
          <w:b/>
          <w:bCs/>
          <w:color w:val="000000"/>
        </w:rPr>
        <w:t xml:space="preserve"> про </w:t>
      </w:r>
      <w:proofErr w:type="spellStart"/>
      <w:r w:rsidRPr="00AF78A0">
        <w:rPr>
          <w:b/>
          <w:bCs/>
          <w:color w:val="000000"/>
        </w:rPr>
        <w:t>проведення</w:t>
      </w:r>
      <w:proofErr w:type="spellEnd"/>
      <w:r w:rsidRPr="00AF78A0">
        <w:rPr>
          <w:b/>
          <w:bCs/>
          <w:color w:val="000000"/>
        </w:rPr>
        <w:t xml:space="preserve"> </w:t>
      </w:r>
      <w:proofErr w:type="spellStart"/>
      <w:r w:rsidR="00125A5E">
        <w:rPr>
          <w:b/>
          <w:bCs/>
          <w:color w:val="000000"/>
        </w:rPr>
        <w:t>спрощеної</w:t>
      </w:r>
      <w:proofErr w:type="spellEnd"/>
      <w:r w:rsidR="00125A5E">
        <w:rPr>
          <w:b/>
          <w:bCs/>
          <w:color w:val="000000"/>
        </w:rPr>
        <w:t xml:space="preserve"> </w:t>
      </w:r>
      <w:proofErr w:type="spellStart"/>
      <w:r w:rsidR="00125A5E">
        <w:rPr>
          <w:b/>
          <w:bCs/>
          <w:color w:val="000000"/>
        </w:rPr>
        <w:t>закупі</w:t>
      </w:r>
      <w:proofErr w:type="gramStart"/>
      <w:r w:rsidR="00125A5E">
        <w:rPr>
          <w:b/>
          <w:bCs/>
          <w:color w:val="000000"/>
        </w:rPr>
        <w:t>вл</w:t>
      </w:r>
      <w:proofErr w:type="gramEnd"/>
      <w:r w:rsidR="00125A5E">
        <w:rPr>
          <w:b/>
          <w:bCs/>
          <w:color w:val="000000"/>
        </w:rPr>
        <w:t>і</w:t>
      </w:r>
      <w:proofErr w:type="spellEnd"/>
      <w:r w:rsidR="00125A5E">
        <w:rPr>
          <w:b/>
          <w:bCs/>
          <w:color w:val="000000"/>
          <w:lang w:val="uk-UA"/>
        </w:rPr>
        <w:t>:</w:t>
      </w:r>
    </w:p>
    <w:p w:rsidR="00AF78A0" w:rsidRPr="00AF78A0" w:rsidRDefault="00AF78A0" w:rsidP="00AF78A0">
      <w:pPr>
        <w:pStyle w:val="rvps2"/>
        <w:shd w:val="clear" w:color="auto" w:fill="FFFFFF"/>
        <w:spacing w:after="150"/>
        <w:ind w:firstLine="450"/>
        <w:rPr>
          <w:color w:val="000000"/>
        </w:rPr>
      </w:pPr>
      <w:proofErr w:type="spellStart"/>
      <w:r w:rsidRPr="00AF78A0">
        <w:rPr>
          <w:color w:val="000000"/>
        </w:rPr>
        <w:t>Додаток</w:t>
      </w:r>
      <w:proofErr w:type="spellEnd"/>
      <w:r w:rsidRPr="00AF78A0">
        <w:rPr>
          <w:color w:val="000000"/>
        </w:rPr>
        <w:t xml:space="preserve"> 1 – </w:t>
      </w:r>
      <w:proofErr w:type="spellStart"/>
      <w:r w:rsidR="006A5ED4" w:rsidRPr="006A5ED4">
        <w:rPr>
          <w:color w:val="000000"/>
          <w:lang w:val="uk-UA"/>
        </w:rPr>
        <w:t>М</w:t>
      </w:r>
      <w:r w:rsidR="00366D75">
        <w:rPr>
          <w:color w:val="000000"/>
          <w:lang w:val="uk-UA"/>
        </w:rPr>
        <w:t>едико-технічні</w:t>
      </w:r>
      <w:proofErr w:type="spellEnd"/>
      <w:r w:rsidR="00366D75">
        <w:rPr>
          <w:color w:val="000000"/>
          <w:lang w:val="uk-UA"/>
        </w:rPr>
        <w:t xml:space="preserve"> вимоги до предмета закупівлі</w:t>
      </w:r>
      <w:r w:rsidR="006A5ED4">
        <w:rPr>
          <w:color w:val="000000"/>
          <w:lang w:val="uk-UA"/>
        </w:rPr>
        <w:t>.</w:t>
      </w:r>
    </w:p>
    <w:p w:rsidR="00AF78A0" w:rsidRPr="00AF78A0" w:rsidRDefault="00AF78A0" w:rsidP="00AF78A0">
      <w:pPr>
        <w:pStyle w:val="rvps2"/>
        <w:shd w:val="clear" w:color="auto" w:fill="FFFFFF"/>
        <w:spacing w:after="150"/>
        <w:ind w:firstLine="450"/>
        <w:rPr>
          <w:color w:val="000000"/>
          <w:lang w:val="uk-UA"/>
        </w:rPr>
      </w:pPr>
      <w:proofErr w:type="spellStart"/>
      <w:r w:rsidRPr="00AF78A0">
        <w:rPr>
          <w:color w:val="000000"/>
        </w:rPr>
        <w:t>Додаток</w:t>
      </w:r>
      <w:proofErr w:type="spellEnd"/>
      <w:r w:rsidRPr="00AF78A0">
        <w:rPr>
          <w:color w:val="000000"/>
        </w:rPr>
        <w:t xml:space="preserve"> 2 –</w:t>
      </w:r>
      <w:r w:rsidR="00125A5E">
        <w:rPr>
          <w:color w:val="000000"/>
          <w:lang w:val="uk-UA"/>
        </w:rPr>
        <w:t>Цінова пропозиція</w:t>
      </w:r>
      <w:r w:rsidRPr="00AF78A0">
        <w:rPr>
          <w:color w:val="000000"/>
          <w:lang w:val="uk-UA"/>
        </w:rPr>
        <w:t xml:space="preserve">. </w:t>
      </w:r>
    </w:p>
    <w:p w:rsidR="00AF78A0" w:rsidRPr="00AF78A0" w:rsidRDefault="00AF78A0" w:rsidP="00F304E1">
      <w:pPr>
        <w:pStyle w:val="rvps2"/>
        <w:shd w:val="clear" w:color="auto" w:fill="FFFFFF"/>
        <w:spacing w:after="150"/>
        <w:ind w:firstLine="450"/>
        <w:rPr>
          <w:color w:val="000000"/>
        </w:rPr>
      </w:pPr>
      <w:r w:rsidRPr="00AF78A0">
        <w:rPr>
          <w:color w:val="000000"/>
        </w:rPr>
        <w:t xml:space="preserve">Додаток 3 </w:t>
      </w:r>
      <w:r w:rsidRPr="00AF78A0">
        <w:rPr>
          <w:color w:val="000000"/>
          <w:lang w:val="uk-UA"/>
        </w:rPr>
        <w:t xml:space="preserve">- </w:t>
      </w:r>
      <w:r w:rsidRPr="00AF78A0">
        <w:rPr>
          <w:color w:val="000000"/>
        </w:rPr>
        <w:t>Проєкт договору.</w:t>
      </w:r>
    </w:p>
    <w:p w:rsidR="00AF78A0" w:rsidRPr="00AF78A0" w:rsidRDefault="00AF78A0" w:rsidP="00AF78A0">
      <w:pPr>
        <w:pStyle w:val="rvps2"/>
        <w:shd w:val="clear" w:color="auto" w:fill="FFFFFF"/>
        <w:spacing w:after="150"/>
        <w:ind w:firstLine="450"/>
        <w:jc w:val="both"/>
        <w:rPr>
          <w:color w:val="000000"/>
        </w:rPr>
      </w:pPr>
    </w:p>
    <w:p w:rsidR="00AF78A0" w:rsidRPr="00AF78A0" w:rsidRDefault="00AF78A0" w:rsidP="00C176D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222CCA" w:rsidRPr="007466CE" w:rsidRDefault="00222CCA" w:rsidP="007466CE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1A65" w:rsidRPr="00951A65" w:rsidRDefault="00951A65" w:rsidP="00036F9B">
      <w:pPr>
        <w:rPr>
          <w:rFonts w:ascii="Times New Roman" w:hAnsi="Times New Roman" w:cs="Times New Roman"/>
          <w:sz w:val="24"/>
          <w:szCs w:val="24"/>
        </w:rPr>
      </w:pPr>
      <w:bookmarkStart w:id="3" w:name="n416"/>
      <w:bookmarkStart w:id="4" w:name="n418"/>
      <w:bookmarkEnd w:id="3"/>
      <w:bookmarkEnd w:id="4"/>
    </w:p>
    <w:p w:rsidR="000F4810" w:rsidRDefault="000F4810" w:rsidP="00036F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6FB4" w:rsidRPr="00A96FB4" w:rsidRDefault="00036F9B" w:rsidP="000F4810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36F9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10133" w:rsidRDefault="00510133" w:rsidP="00A96FB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510133" w:rsidSect="00222CC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46"/>
    <w:multiLevelType w:val="hybridMultilevel"/>
    <w:tmpl w:val="EEE8F8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742B"/>
    <w:multiLevelType w:val="multilevel"/>
    <w:tmpl w:val="D5A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11B2B"/>
    <w:multiLevelType w:val="multilevel"/>
    <w:tmpl w:val="E0E44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A0B5C"/>
    <w:multiLevelType w:val="hybridMultilevel"/>
    <w:tmpl w:val="EEEEDF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0979"/>
    <w:multiLevelType w:val="hybridMultilevel"/>
    <w:tmpl w:val="A1608FC2"/>
    <w:lvl w:ilvl="0" w:tplc="E3EEB5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E35"/>
    <w:multiLevelType w:val="multilevel"/>
    <w:tmpl w:val="63947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A64BA"/>
    <w:multiLevelType w:val="multilevel"/>
    <w:tmpl w:val="E650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92734"/>
    <w:multiLevelType w:val="hybridMultilevel"/>
    <w:tmpl w:val="7F36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8B80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D17C5"/>
    <w:multiLevelType w:val="multilevel"/>
    <w:tmpl w:val="3DE01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A1240"/>
    <w:multiLevelType w:val="hybridMultilevel"/>
    <w:tmpl w:val="A67208B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0CB6"/>
    <w:multiLevelType w:val="multilevel"/>
    <w:tmpl w:val="ABC43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D8"/>
    <w:rsid w:val="00024646"/>
    <w:rsid w:val="00036F9B"/>
    <w:rsid w:val="00037ECF"/>
    <w:rsid w:val="00077220"/>
    <w:rsid w:val="000A17C2"/>
    <w:rsid w:val="000B5B44"/>
    <w:rsid w:val="000F4810"/>
    <w:rsid w:val="00111CE5"/>
    <w:rsid w:val="00125A5E"/>
    <w:rsid w:val="00144C78"/>
    <w:rsid w:val="00160234"/>
    <w:rsid w:val="00181224"/>
    <w:rsid w:val="001E5C27"/>
    <w:rsid w:val="00222CCA"/>
    <w:rsid w:val="00263CED"/>
    <w:rsid w:val="00263D99"/>
    <w:rsid w:val="00300B61"/>
    <w:rsid w:val="003508C4"/>
    <w:rsid w:val="00366D75"/>
    <w:rsid w:val="00384B80"/>
    <w:rsid w:val="00397999"/>
    <w:rsid w:val="003A5CF9"/>
    <w:rsid w:val="003D4A7B"/>
    <w:rsid w:val="0041128D"/>
    <w:rsid w:val="00493453"/>
    <w:rsid w:val="004B0CDB"/>
    <w:rsid w:val="004B767F"/>
    <w:rsid w:val="00510133"/>
    <w:rsid w:val="00600DC0"/>
    <w:rsid w:val="00610F89"/>
    <w:rsid w:val="00623DC7"/>
    <w:rsid w:val="006471BD"/>
    <w:rsid w:val="0064751F"/>
    <w:rsid w:val="006A4862"/>
    <w:rsid w:val="006A5ED4"/>
    <w:rsid w:val="006E382B"/>
    <w:rsid w:val="006F4337"/>
    <w:rsid w:val="0071270D"/>
    <w:rsid w:val="007204B6"/>
    <w:rsid w:val="007374B2"/>
    <w:rsid w:val="007376EE"/>
    <w:rsid w:val="007466CE"/>
    <w:rsid w:val="00754B88"/>
    <w:rsid w:val="00777DD9"/>
    <w:rsid w:val="007C1DA7"/>
    <w:rsid w:val="00813570"/>
    <w:rsid w:val="00821E92"/>
    <w:rsid w:val="008346B0"/>
    <w:rsid w:val="00842E35"/>
    <w:rsid w:val="009009B8"/>
    <w:rsid w:val="00944F5C"/>
    <w:rsid w:val="00951A65"/>
    <w:rsid w:val="0099715E"/>
    <w:rsid w:val="00A41131"/>
    <w:rsid w:val="00A71E3F"/>
    <w:rsid w:val="00A96FB4"/>
    <w:rsid w:val="00AA0B73"/>
    <w:rsid w:val="00AF78A0"/>
    <w:rsid w:val="00B53129"/>
    <w:rsid w:val="00BA3D31"/>
    <w:rsid w:val="00C176D8"/>
    <w:rsid w:val="00C24D2E"/>
    <w:rsid w:val="00C36E12"/>
    <w:rsid w:val="00CA5952"/>
    <w:rsid w:val="00CE53A8"/>
    <w:rsid w:val="00D06C27"/>
    <w:rsid w:val="00D466EC"/>
    <w:rsid w:val="00D6065C"/>
    <w:rsid w:val="00D60FDA"/>
    <w:rsid w:val="00DD0D4E"/>
    <w:rsid w:val="00DF15A6"/>
    <w:rsid w:val="00E04D36"/>
    <w:rsid w:val="00EB125C"/>
    <w:rsid w:val="00EB7C02"/>
    <w:rsid w:val="00EC172D"/>
    <w:rsid w:val="00F304E1"/>
    <w:rsid w:val="00F70973"/>
    <w:rsid w:val="00F76FE7"/>
    <w:rsid w:val="00F8735F"/>
    <w:rsid w:val="00F93B31"/>
    <w:rsid w:val="00FC6825"/>
    <w:rsid w:val="00FD1FC2"/>
    <w:rsid w:val="00FE510E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1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466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8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270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1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1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466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8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270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1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A310-13EE-4521-A866-8E1E665A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ЦПМСД</cp:lastModifiedBy>
  <cp:revision>9</cp:revision>
  <cp:lastPrinted>2022-09-13T07:12:00Z</cp:lastPrinted>
  <dcterms:created xsi:type="dcterms:W3CDTF">2022-09-12T10:04:00Z</dcterms:created>
  <dcterms:modified xsi:type="dcterms:W3CDTF">2022-09-13T08:21:00Z</dcterms:modified>
</cp:coreProperties>
</file>