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2FF" w:rsidRPr="006B024F" w:rsidRDefault="00DA12FF" w:rsidP="009D78F2">
      <w:pPr>
        <w:jc w:val="right"/>
        <w:rPr>
          <w:b/>
          <w:bCs/>
          <w:i/>
          <w:lang w:val="uk-UA"/>
        </w:rPr>
      </w:pPr>
      <w:r w:rsidRPr="006B024F">
        <w:rPr>
          <w:b/>
          <w:bCs/>
          <w:i/>
        </w:rPr>
        <w:t xml:space="preserve">Додаток </w:t>
      </w:r>
      <w:r w:rsidR="009D78F2" w:rsidRPr="006B024F">
        <w:rPr>
          <w:b/>
          <w:bCs/>
          <w:i/>
          <w:lang w:val="uk-UA"/>
        </w:rPr>
        <w:t>3</w:t>
      </w:r>
    </w:p>
    <w:p w:rsidR="008A338C" w:rsidRPr="006B024F" w:rsidRDefault="008A338C" w:rsidP="009D78F2">
      <w:pPr>
        <w:jc w:val="right"/>
        <w:rPr>
          <w:b/>
          <w:i/>
          <w:lang w:val="uk-UA"/>
        </w:rPr>
      </w:pPr>
      <w:r w:rsidRPr="006B024F">
        <w:rPr>
          <w:b/>
          <w:i/>
          <w:lang w:val="uk-UA"/>
        </w:rPr>
        <w:t xml:space="preserve">    до  оголошення про проведення спрощеної закупівлі</w:t>
      </w:r>
    </w:p>
    <w:p w:rsidR="00DA12FF" w:rsidRPr="00DA12FF" w:rsidRDefault="00DA12FF" w:rsidP="00DA12FF">
      <w:pPr>
        <w:spacing w:before="100" w:beforeAutospacing="1" w:after="100" w:afterAutospacing="1"/>
        <w:ind w:firstLine="709"/>
        <w:jc w:val="center"/>
        <w:rPr>
          <w:lang w:val="uk-UA"/>
        </w:rPr>
      </w:pPr>
    </w:p>
    <w:p w:rsidR="00DA12FF" w:rsidRPr="00DA12FF" w:rsidRDefault="00DA12FF" w:rsidP="00DA12FF">
      <w:pPr>
        <w:spacing w:before="100" w:beforeAutospacing="1" w:after="100" w:afterAutospacing="1"/>
        <w:ind w:firstLine="709"/>
        <w:jc w:val="center"/>
        <w:rPr>
          <w:lang w:val="uk-UA"/>
        </w:rPr>
      </w:pPr>
      <w:r w:rsidRPr="00DA12FF">
        <w:rPr>
          <w:lang w:val="uk-UA"/>
        </w:rPr>
        <w:t>ДОГОВІР № ______</w:t>
      </w:r>
    </w:p>
    <w:p w:rsidR="00DA12FF" w:rsidRPr="00DA12FF" w:rsidRDefault="00DA12FF" w:rsidP="00DA12FF">
      <w:pPr>
        <w:spacing w:before="100" w:beforeAutospacing="1" w:after="100" w:afterAutospacing="1"/>
        <w:ind w:firstLine="709"/>
        <w:rPr>
          <w:lang w:val="uk-UA"/>
        </w:rPr>
      </w:pPr>
    </w:p>
    <w:tbl>
      <w:tblPr>
        <w:tblW w:w="0" w:type="auto"/>
        <w:tblInd w:w="108" w:type="dxa"/>
        <w:tblLayout w:type="fixed"/>
        <w:tblLook w:val="04A0" w:firstRow="1" w:lastRow="0" w:firstColumn="1" w:lastColumn="0" w:noHBand="0" w:noVBand="1"/>
      </w:tblPr>
      <w:tblGrid>
        <w:gridCol w:w="2989"/>
        <w:gridCol w:w="2680"/>
        <w:gridCol w:w="4537"/>
      </w:tblGrid>
      <w:tr w:rsidR="00DA12FF" w:rsidRPr="00DA12FF" w:rsidTr="004C419F">
        <w:trPr>
          <w:cantSplit/>
          <w:trHeight w:val="387"/>
        </w:trPr>
        <w:tc>
          <w:tcPr>
            <w:tcW w:w="2989" w:type="dxa"/>
            <w:vAlign w:val="center"/>
            <w:hideMark/>
          </w:tcPr>
          <w:p w:rsidR="00DA12FF" w:rsidRPr="00DA12FF" w:rsidRDefault="00DA12FF" w:rsidP="00DA12FF">
            <w:pPr>
              <w:ind w:left="601" w:right="-2"/>
              <w:rPr>
                <w:lang w:val="uk-UA"/>
              </w:rPr>
            </w:pPr>
            <w:r w:rsidRPr="00DA12FF">
              <w:rPr>
                <w:lang w:val="uk-UA"/>
              </w:rPr>
              <w:t>м. Овруч</w:t>
            </w:r>
          </w:p>
        </w:tc>
        <w:tc>
          <w:tcPr>
            <w:tcW w:w="2680" w:type="dxa"/>
            <w:vAlign w:val="center"/>
          </w:tcPr>
          <w:p w:rsidR="00DA12FF" w:rsidRPr="00DA12FF" w:rsidRDefault="00DA12FF" w:rsidP="00DA12FF">
            <w:pPr>
              <w:ind w:right="-2"/>
              <w:jc w:val="center"/>
              <w:rPr>
                <w:lang w:val="uk-UA"/>
              </w:rPr>
            </w:pPr>
          </w:p>
        </w:tc>
        <w:tc>
          <w:tcPr>
            <w:tcW w:w="4537" w:type="dxa"/>
            <w:vAlign w:val="center"/>
            <w:hideMark/>
          </w:tcPr>
          <w:p w:rsidR="00DA12FF" w:rsidRPr="00DA12FF" w:rsidRDefault="00DA12FF" w:rsidP="00DA12FF">
            <w:pPr>
              <w:ind w:right="-2"/>
              <w:rPr>
                <w:lang w:val="uk-UA"/>
              </w:rPr>
            </w:pPr>
            <w:r w:rsidRPr="00DA12FF">
              <w:rPr>
                <w:lang w:val="uk-UA"/>
              </w:rPr>
              <w:t>«</w:t>
            </w:r>
            <w:r w:rsidRPr="00DA12FF">
              <w:rPr>
                <w:u w:val="single"/>
                <w:lang w:val="uk-UA"/>
              </w:rPr>
              <w:t xml:space="preserve">       </w:t>
            </w:r>
            <w:r w:rsidRPr="00DA12FF">
              <w:rPr>
                <w:lang w:val="uk-UA"/>
              </w:rPr>
              <w:t>» __________  2022 р.</w:t>
            </w:r>
          </w:p>
        </w:tc>
      </w:tr>
    </w:tbl>
    <w:p w:rsidR="00DA12FF" w:rsidRPr="00DA12FF" w:rsidRDefault="00DA12FF" w:rsidP="00DA12FF">
      <w:pPr>
        <w:ind w:firstLine="709"/>
        <w:jc w:val="both"/>
        <w:rPr>
          <w:lang w:val="uk-UA"/>
        </w:rPr>
      </w:pPr>
    </w:p>
    <w:p w:rsidR="00DA12FF" w:rsidRPr="00DA12FF" w:rsidRDefault="00DA12FF" w:rsidP="00DA12FF">
      <w:pPr>
        <w:jc w:val="both"/>
        <w:rPr>
          <w:lang w:val="uk-UA"/>
        </w:rPr>
      </w:pPr>
      <w:r w:rsidRPr="00DA12FF">
        <w:rPr>
          <w:b/>
          <w:sz w:val="22"/>
          <w:szCs w:val="22"/>
          <w:lang w:val="uk-UA" w:eastAsia="uk-UA"/>
        </w:rPr>
        <w:t xml:space="preserve">    _____</w:t>
      </w:r>
      <w:r>
        <w:rPr>
          <w:b/>
          <w:sz w:val="22"/>
          <w:szCs w:val="22"/>
          <w:lang w:val="uk-UA" w:eastAsia="uk-UA"/>
        </w:rPr>
        <w:t>____</w:t>
      </w:r>
      <w:r w:rsidRPr="00DA12FF">
        <w:rPr>
          <w:b/>
          <w:sz w:val="22"/>
          <w:szCs w:val="22"/>
          <w:lang w:val="uk-UA" w:eastAsia="uk-UA"/>
        </w:rPr>
        <w:t>______________________________________________</w:t>
      </w:r>
      <w:r w:rsidRPr="00DA12FF">
        <w:rPr>
          <w:lang w:val="uk-UA" w:eastAsia="uk-UA"/>
        </w:rPr>
        <w:t>,</w:t>
      </w:r>
      <w:r w:rsidRPr="00DA12FF">
        <w:rPr>
          <w:sz w:val="22"/>
          <w:szCs w:val="22"/>
          <w:lang w:val="uk-UA" w:eastAsia="uk-UA"/>
        </w:rPr>
        <w:t xml:space="preserve">  що діє на підставі </w:t>
      </w:r>
      <w:r w:rsidRPr="00DA12FF">
        <w:rPr>
          <w:b/>
          <w:sz w:val="22"/>
          <w:szCs w:val="22"/>
          <w:lang w:val="uk-UA" w:eastAsia="uk-UA"/>
        </w:rPr>
        <w:t>__________</w:t>
      </w:r>
      <w:r w:rsidRPr="00DA12FF">
        <w:rPr>
          <w:sz w:val="23"/>
          <w:szCs w:val="23"/>
          <w:lang w:val="uk-UA" w:eastAsia="uk-UA"/>
        </w:rPr>
        <w:t>, надалі „</w:t>
      </w:r>
      <w:r>
        <w:rPr>
          <w:sz w:val="23"/>
          <w:szCs w:val="23"/>
          <w:lang w:val="uk-UA" w:eastAsia="uk-UA"/>
        </w:rPr>
        <w:t>Замовник</w:t>
      </w:r>
      <w:r w:rsidRPr="00DA12FF">
        <w:rPr>
          <w:sz w:val="23"/>
          <w:szCs w:val="23"/>
          <w:lang w:val="uk-UA" w:eastAsia="uk-UA"/>
        </w:rPr>
        <w:t>”, з однієї сторони, і ______________________________________________, що діє на підставі ________________,  надалі  „ Постачальник ”, з іншої сторони, разом іменовані надалі „Сторони”</w:t>
      </w:r>
      <w:r w:rsidRPr="00DA12FF">
        <w:rPr>
          <w:lang w:val="uk-UA"/>
        </w:rPr>
        <w:t>, уклали Договір про наступне:</w:t>
      </w:r>
    </w:p>
    <w:p w:rsidR="00DA12FF" w:rsidRDefault="00DA12FF" w:rsidP="008D4BD5">
      <w:pPr>
        <w:jc w:val="center"/>
        <w:rPr>
          <w:lang w:val="uk-UA"/>
        </w:rPr>
      </w:pPr>
    </w:p>
    <w:p w:rsidR="008D4BD5" w:rsidRPr="007E2CA1" w:rsidRDefault="008D4BD5" w:rsidP="008D4BD5">
      <w:pPr>
        <w:jc w:val="center"/>
      </w:pPr>
      <w:r w:rsidRPr="007E2CA1">
        <w:t>I. ПРЕДМЕТ ДОГОВОРУ</w:t>
      </w:r>
    </w:p>
    <w:p w:rsidR="008D4BD5" w:rsidRPr="007E2CA1" w:rsidRDefault="008D4BD5" w:rsidP="00DA12FF">
      <w:pPr>
        <w:jc w:val="both"/>
      </w:pPr>
      <w:r w:rsidRPr="007E2CA1">
        <w:t>1.1. Постачальник зобов'язується поставити Замовникові товар, зазначений в п.1.2. договору, а Замовник - прийняти і оплатити товар.</w:t>
      </w:r>
    </w:p>
    <w:p w:rsidR="008D4BD5" w:rsidRPr="00BC1F8A" w:rsidRDefault="008D4BD5" w:rsidP="00DA12FF">
      <w:pPr>
        <w:widowControl w:val="0"/>
        <w:autoSpaceDE w:val="0"/>
        <w:autoSpaceDN w:val="0"/>
        <w:adjustRightInd w:val="0"/>
        <w:jc w:val="both"/>
        <w:rPr>
          <w:lang w:val="uk-UA"/>
        </w:rPr>
      </w:pPr>
      <w:r w:rsidRPr="007E2CA1">
        <w:t>1.2. Постачальник  зобов’язується поставити Замовникові</w:t>
      </w:r>
      <w:r>
        <w:t xml:space="preserve">  </w:t>
      </w:r>
      <w:r w:rsidR="00325772" w:rsidRPr="008A338C">
        <w:rPr>
          <w:rFonts w:eastAsia="Calibri"/>
          <w:b/>
          <w:i/>
          <w:lang w:val="uk-UA"/>
        </w:rPr>
        <w:t>Лікарсь</w:t>
      </w:r>
      <w:r w:rsidR="00B25F21">
        <w:rPr>
          <w:rFonts w:eastAsia="Calibri"/>
          <w:b/>
          <w:i/>
          <w:lang w:val="uk-UA"/>
        </w:rPr>
        <w:t xml:space="preserve">кі засоби </w:t>
      </w:r>
      <w:r w:rsidR="00B25F21" w:rsidRPr="00B25F21">
        <w:rPr>
          <w:rFonts w:eastAsia="Calibri"/>
          <w:lang w:val="uk-UA"/>
        </w:rPr>
        <w:t>за</w:t>
      </w:r>
      <w:r w:rsidR="00B25F21" w:rsidRPr="00B25F21">
        <w:rPr>
          <w:rFonts w:eastAsia="Calibri"/>
          <w:b/>
          <w:i/>
          <w:lang w:val="uk-UA"/>
        </w:rPr>
        <w:t xml:space="preserve"> ДК 021:2015: 33600000-6 - Фармацевтична продукція.</w:t>
      </w:r>
      <w:r w:rsidR="00B25F21">
        <w:rPr>
          <w:rFonts w:eastAsia="Calibri"/>
          <w:i/>
          <w:lang w:val="uk-UA"/>
        </w:rPr>
        <w:t xml:space="preserve"> </w:t>
      </w:r>
      <w:r w:rsidRPr="00BC1F8A">
        <w:rPr>
          <w:lang w:val="uk-UA"/>
        </w:rPr>
        <w:t xml:space="preserve">Найменування, </w:t>
      </w:r>
      <w:bookmarkStart w:id="0" w:name="31"/>
      <w:bookmarkEnd w:id="0"/>
      <w:r w:rsidRPr="00BC1F8A">
        <w:rPr>
          <w:lang w:val="uk-UA"/>
        </w:rPr>
        <w:t xml:space="preserve">асортимент,  кількість та ціни зазначені у Специфікації №1, яка є невід'ємною частиною даного Договору. </w:t>
      </w:r>
    </w:p>
    <w:p w:rsidR="008D4BD5" w:rsidRPr="009C21EA" w:rsidRDefault="008D4BD5" w:rsidP="00DA12FF">
      <w:pPr>
        <w:jc w:val="both"/>
        <w:rPr>
          <w:lang w:val="uk-UA"/>
        </w:rPr>
      </w:pPr>
      <w:r w:rsidRPr="009C21EA">
        <w:rPr>
          <w:lang w:val="uk-UA"/>
        </w:rPr>
        <w:t>1.3. Постачальник визнає, що Товар, який поставляється та передається у власність Покупцю, є вільним від всіх і будь-яких зобов’язань і обтяжень перед третіми особами (включаючи плату обов’язкових платежів, податків, мита).</w:t>
      </w:r>
    </w:p>
    <w:p w:rsidR="008D4BD5" w:rsidRPr="007E2CA1" w:rsidRDefault="008D4BD5" w:rsidP="008D4BD5">
      <w:pPr>
        <w:pStyle w:val="a8"/>
        <w:tabs>
          <w:tab w:val="left" w:pos="0"/>
          <w:tab w:val="left" w:pos="900"/>
        </w:tabs>
        <w:spacing w:after="0"/>
        <w:rPr>
          <w:rFonts w:ascii="Times New Roman" w:hAnsi="Times New Roman"/>
          <w:sz w:val="24"/>
          <w:szCs w:val="24"/>
          <w:lang w:val="uk-UA"/>
        </w:rPr>
      </w:pPr>
      <w:r w:rsidRPr="007E2CA1">
        <w:rPr>
          <w:rFonts w:ascii="Times New Roman" w:hAnsi="Times New Roman"/>
          <w:sz w:val="24"/>
          <w:szCs w:val="24"/>
          <w:lang w:val="uk-UA"/>
        </w:rPr>
        <w:t xml:space="preserve">1.4. Покупець залишає за собою право на зменшення обсягів придбання Товару в залежності від обсягів фінансування. </w:t>
      </w:r>
    </w:p>
    <w:p w:rsidR="008D4BD5" w:rsidRPr="007E2CA1" w:rsidRDefault="008D4BD5" w:rsidP="008D4BD5">
      <w:pPr>
        <w:jc w:val="both"/>
      </w:pPr>
    </w:p>
    <w:p w:rsidR="008D4BD5" w:rsidRPr="007E2CA1" w:rsidRDefault="008D4BD5" w:rsidP="008D4BD5">
      <w:pPr>
        <w:jc w:val="center"/>
      </w:pPr>
      <w:r w:rsidRPr="007E2CA1">
        <w:t>II. ЯКІСТЬ ТОВАРУ</w:t>
      </w:r>
    </w:p>
    <w:p w:rsidR="008D4BD5" w:rsidRPr="007E2CA1" w:rsidRDefault="008D4BD5" w:rsidP="00DA12FF">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E2CA1">
        <w:t xml:space="preserve">2.1. Товар, що постачається, повинен відповідати найвищому </w:t>
      </w:r>
      <w:proofErr w:type="gramStart"/>
      <w:r w:rsidRPr="007E2CA1">
        <w:t>р</w:t>
      </w:r>
      <w:proofErr w:type="gramEnd"/>
      <w:r w:rsidRPr="007E2CA1">
        <w:t xml:space="preserve">івню технологій і стандартів, існуючих в країні виробника на аналогічні товари, нормам і стандартам, законодавчо встановленим на території України, а також вимогам  тендерної документації. </w:t>
      </w:r>
    </w:p>
    <w:p w:rsidR="008D4BD5" w:rsidRPr="007E2CA1" w:rsidRDefault="008D4BD5" w:rsidP="008D4BD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E2CA1">
        <w:t xml:space="preserve">2.2. Товар </w:t>
      </w:r>
      <w:proofErr w:type="gramStart"/>
      <w:r w:rsidRPr="007E2CA1">
        <w:t>повинен</w:t>
      </w:r>
      <w:proofErr w:type="gramEnd"/>
      <w:r w:rsidRPr="007E2CA1">
        <w:t xml:space="preserve"> бути належним чином зареєстрований в Україні. </w:t>
      </w:r>
    </w:p>
    <w:p w:rsidR="008D4BD5" w:rsidRPr="007E2CA1" w:rsidRDefault="008D4BD5" w:rsidP="008D4BD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E2CA1">
        <w:t>2.3.Товар, що постачається, повинен супроводжуватися документами щодо кількості, термінів придатності, на</w:t>
      </w:r>
      <w:r>
        <w:t xml:space="preserve">йменування, виробника, а також декларацією про відповідність, супровідною документацією (включаючи інструкцію щодо користування), загальний опис продукції, а також повний склад </w:t>
      </w:r>
      <w:proofErr w:type="gramStart"/>
      <w:r>
        <w:t>техн</w:t>
      </w:r>
      <w:proofErr w:type="gramEnd"/>
      <w:r>
        <w:t xml:space="preserve">ічної документації на відповідну продукцію, документи щодо системи якості чи системи управління якістю, висновки експертиз та протоколи випробувань зразків продукції,    </w:t>
      </w:r>
      <w:r w:rsidRPr="007E2CA1">
        <w:t xml:space="preserve"> </w:t>
      </w:r>
    </w:p>
    <w:p w:rsidR="008D4BD5" w:rsidRPr="007E2CA1" w:rsidRDefault="008D4BD5" w:rsidP="008D4BD5">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E2CA1">
        <w:t xml:space="preserve">2.4. Якщо протягом термінів придатності товар виявиться дефектним або таким, що не відповідає умовам договору, Постачальник зобов’язаний замінити дефектний товар. Всі витрати, </w:t>
      </w:r>
      <w:proofErr w:type="gramStart"/>
      <w:r w:rsidRPr="007E2CA1">
        <w:t>пов’язан</w:t>
      </w:r>
      <w:proofErr w:type="gramEnd"/>
      <w:r w:rsidRPr="007E2CA1">
        <w:t>і із заміною товару неналежної якості несе Постачальник.</w:t>
      </w:r>
    </w:p>
    <w:p w:rsidR="008D4BD5" w:rsidRPr="00D75EDD" w:rsidRDefault="008D4BD5" w:rsidP="00D75ED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7E2CA1">
        <w:t xml:space="preserve">2.5. Гарантійний термін придатності Товару </w:t>
      </w:r>
      <w:r w:rsidR="00DA12FF">
        <w:t xml:space="preserve">повинен становити не менше </w:t>
      </w:r>
      <w:r w:rsidR="00DA12FF">
        <w:rPr>
          <w:lang w:val="uk-UA"/>
        </w:rPr>
        <w:t>75</w:t>
      </w:r>
      <w:r w:rsidR="00DA12FF">
        <w:t xml:space="preserve"> % загального терміну</w:t>
      </w:r>
      <w:r w:rsidR="00DA12FF">
        <w:rPr>
          <w:lang w:val="uk-UA"/>
        </w:rPr>
        <w:t xml:space="preserve"> </w:t>
      </w:r>
      <w:r w:rsidR="00DA12FF" w:rsidRPr="00DA12FF">
        <w:t>придатності.</w:t>
      </w:r>
      <w:r w:rsidRPr="007E2CA1">
        <w:br/>
        <w:t xml:space="preserve">2.6. Якщо протягом гарантійного строку дефект Товару виявляється таким, що не </w:t>
      </w:r>
      <w:proofErr w:type="gramStart"/>
      <w:r w:rsidRPr="007E2CA1">
        <w:t>п</w:t>
      </w:r>
      <w:proofErr w:type="gramEnd"/>
      <w:r w:rsidRPr="007E2CA1">
        <w:t>ідлягає ремонту, Постачальник зобов’язаний замінити такий Товар на аналогічний за своїми кількісними, якісними та функціональними властивостями, за винятком випадків, коли дефекти виникли внаслідок порушення Покупцем правил експлуатації або зберігання Товару</w:t>
      </w:r>
    </w:p>
    <w:p w:rsidR="00D75EDD" w:rsidRDefault="008D4BD5" w:rsidP="00DA12F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7E2CA1">
        <w:t xml:space="preserve">2.7. Гарантія Постачальника не поширюється на пошкодження або інші дефекти товару, що виникли унаслідок невірного або недбалого зберігання та користування товаром </w:t>
      </w:r>
      <w:proofErr w:type="gramStart"/>
      <w:r w:rsidRPr="007E2CA1">
        <w:t>п</w:t>
      </w:r>
      <w:proofErr w:type="gramEnd"/>
      <w:r w:rsidRPr="007E2CA1">
        <w:t>ісля приймання товару Замовником.</w:t>
      </w:r>
      <w:bookmarkStart w:id="1" w:name="n276"/>
      <w:bookmarkStart w:id="2" w:name="n277"/>
      <w:bookmarkStart w:id="3" w:name="n688"/>
      <w:bookmarkStart w:id="4" w:name="n278"/>
      <w:bookmarkStart w:id="5" w:name="n279"/>
      <w:bookmarkStart w:id="6" w:name="n280"/>
      <w:bookmarkStart w:id="7" w:name="n689"/>
      <w:bookmarkEnd w:id="1"/>
      <w:bookmarkEnd w:id="2"/>
      <w:bookmarkEnd w:id="3"/>
      <w:bookmarkEnd w:id="4"/>
      <w:bookmarkEnd w:id="5"/>
      <w:bookmarkEnd w:id="6"/>
      <w:bookmarkEnd w:id="7"/>
    </w:p>
    <w:p w:rsidR="008D4BD5" w:rsidRPr="007E2CA1" w:rsidRDefault="008D4BD5" w:rsidP="00D75ED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E2CA1">
        <w:lastRenderedPageBreak/>
        <w:t xml:space="preserve">III. </w:t>
      </w:r>
      <w:proofErr w:type="gramStart"/>
      <w:r w:rsidRPr="007E2CA1">
        <w:t>Ц</w:t>
      </w:r>
      <w:proofErr w:type="gramEnd"/>
      <w:r w:rsidRPr="007E2CA1">
        <w:t>ІНА ДОГОВОРУ</w:t>
      </w:r>
    </w:p>
    <w:p w:rsidR="008D4BD5" w:rsidRPr="004D2CD7" w:rsidRDefault="008D4BD5" w:rsidP="00DA12FF">
      <w:pPr>
        <w:jc w:val="both"/>
        <w:rPr>
          <w:lang w:val="uk-UA"/>
        </w:rPr>
      </w:pPr>
      <w:r w:rsidRPr="007E2CA1">
        <w:t>3.1. Загальна ціна цього Договору складається з вартості всього товару, що поставляється за цим договором, та складає  ______ грн</w:t>
      </w:r>
      <w:proofErr w:type="gramStart"/>
      <w:r w:rsidRPr="007E2CA1">
        <w:t>.(</w:t>
      </w:r>
      <w:proofErr w:type="gramEnd"/>
      <w:r w:rsidRPr="007E2CA1">
        <w:t>____) в т.</w:t>
      </w:r>
      <w:r>
        <w:t>ч</w:t>
      </w:r>
      <w:r w:rsidR="004D2CD7">
        <w:t xml:space="preserve">. ПДВ – ____ грн. </w:t>
      </w:r>
    </w:p>
    <w:p w:rsidR="008D4BD5" w:rsidRPr="007E2CA1" w:rsidRDefault="008D4BD5" w:rsidP="00DA12FF">
      <w:pPr>
        <w:jc w:val="both"/>
      </w:pPr>
      <w:r w:rsidRPr="007E2CA1">
        <w:t xml:space="preserve">3.2. </w:t>
      </w:r>
      <w:proofErr w:type="gramStart"/>
      <w:r w:rsidRPr="007E2CA1">
        <w:t>Ц</w:t>
      </w:r>
      <w:proofErr w:type="gramEnd"/>
      <w:r w:rsidRPr="007E2CA1">
        <w:t>іна та сума цього  Договору  може  бути  зменшена  за  взаємною згодою Сторін.</w:t>
      </w:r>
    </w:p>
    <w:p w:rsidR="008D4BD5" w:rsidRPr="002319C5" w:rsidRDefault="008D4BD5" w:rsidP="00DA12FF">
      <w:pPr>
        <w:jc w:val="both"/>
        <w:rPr>
          <w:bCs/>
          <w:color w:val="000000"/>
        </w:rPr>
      </w:pPr>
      <w:r w:rsidRPr="007E2CA1">
        <w:t xml:space="preserve">3.3. </w:t>
      </w:r>
      <w:r w:rsidRPr="007E2CA1">
        <w:rPr>
          <w:bCs/>
          <w:color w:val="000000"/>
        </w:rPr>
        <w:t xml:space="preserve">Сума договору може корегуватися згідно з затвердженим бюджетним призначенням та </w:t>
      </w:r>
      <w:proofErr w:type="gramStart"/>
      <w:r w:rsidRPr="007E2CA1">
        <w:rPr>
          <w:bCs/>
          <w:color w:val="000000"/>
        </w:rPr>
        <w:t>реального</w:t>
      </w:r>
      <w:proofErr w:type="gramEnd"/>
      <w:r w:rsidRPr="007E2CA1">
        <w:rPr>
          <w:bCs/>
          <w:color w:val="000000"/>
        </w:rPr>
        <w:t xml:space="preserve"> фінансування. Всі зміни оформлюються додатковою угодою </w:t>
      </w:r>
      <w:proofErr w:type="gramStart"/>
      <w:r w:rsidRPr="007E2CA1">
        <w:rPr>
          <w:bCs/>
          <w:color w:val="000000"/>
        </w:rPr>
        <w:t>до</w:t>
      </w:r>
      <w:proofErr w:type="gramEnd"/>
      <w:r w:rsidRPr="007E2CA1">
        <w:rPr>
          <w:bCs/>
          <w:color w:val="000000"/>
        </w:rPr>
        <w:t xml:space="preserve"> договору.</w:t>
      </w:r>
    </w:p>
    <w:p w:rsidR="008D4BD5" w:rsidRPr="002319C5" w:rsidRDefault="008D4BD5" w:rsidP="00DA12FF">
      <w:pPr>
        <w:jc w:val="both"/>
        <w:rPr>
          <w:bCs/>
          <w:color w:val="000000"/>
        </w:rPr>
      </w:pPr>
    </w:p>
    <w:p w:rsidR="008D4BD5" w:rsidRPr="007E2CA1" w:rsidRDefault="008D4BD5" w:rsidP="00DA12FF">
      <w:pPr>
        <w:jc w:val="both"/>
        <w:rPr>
          <w:bCs/>
          <w:color w:val="000000"/>
        </w:rPr>
      </w:pPr>
      <w:r w:rsidRPr="002319C5">
        <w:t xml:space="preserve"> </w:t>
      </w:r>
      <w:r w:rsidRPr="007E2CA1">
        <w:t xml:space="preserve">                                                     IV. ПОРЯДОК ЗДІЙСНЕННЯ ОПЛАТИ</w:t>
      </w:r>
    </w:p>
    <w:p w:rsidR="008D4BD5" w:rsidRPr="00557E63" w:rsidRDefault="008D4BD5" w:rsidP="00DA12FF">
      <w:pPr>
        <w:tabs>
          <w:tab w:val="left" w:pos="1305"/>
          <w:tab w:val="center" w:pos="5037"/>
        </w:tabs>
        <w:jc w:val="both"/>
      </w:pPr>
      <w:r w:rsidRPr="007E2CA1">
        <w:t>4.1. Розрахунки проводятьс</w:t>
      </w:r>
      <w:r>
        <w:t>я в національній валюті України</w:t>
      </w:r>
      <w:r w:rsidRPr="002319C5">
        <w:t>.</w:t>
      </w:r>
    </w:p>
    <w:p w:rsidR="008D4BD5" w:rsidRPr="00557E63" w:rsidRDefault="008D4BD5" w:rsidP="00DA12FF">
      <w:pPr>
        <w:jc w:val="both"/>
      </w:pPr>
      <w:r w:rsidRPr="00557E63">
        <w:t xml:space="preserve">4.2. Покупець здійснює оплату Товару </w:t>
      </w:r>
      <w:proofErr w:type="gramStart"/>
      <w:r w:rsidRPr="00557E63">
        <w:t>п</w:t>
      </w:r>
      <w:proofErr w:type="gramEnd"/>
      <w:r w:rsidRPr="00557E63">
        <w:t xml:space="preserve">ісля його прийняття відповідно пред'явленої Постачальником видаткової накладної, шляхом перерахування грошових коштів у розмірі, </w:t>
      </w:r>
      <w:r w:rsidR="00C57866">
        <w:t>передбаченом</w:t>
      </w:r>
      <w:r>
        <w:t xml:space="preserve">  </w:t>
      </w:r>
      <w:r w:rsidRPr="00557E63">
        <w:t>п. 3.1. даного Договору, на розрахунковий рах</w:t>
      </w:r>
      <w:r w:rsidR="00C57866">
        <w:t xml:space="preserve">унок Постачальника, в строк до </w:t>
      </w:r>
      <w:r w:rsidR="008A6DE1">
        <w:rPr>
          <w:lang w:val="uk-UA"/>
        </w:rPr>
        <w:t>20</w:t>
      </w:r>
      <w:r w:rsidRPr="00557E63">
        <w:t xml:space="preserve"> </w:t>
      </w:r>
      <w:r>
        <w:t xml:space="preserve"> </w:t>
      </w:r>
      <w:r w:rsidRPr="00557E63">
        <w:t>кален</w:t>
      </w:r>
      <w:r>
        <w:t xml:space="preserve">дарних </w:t>
      </w:r>
      <w:r w:rsidRPr="00557E63">
        <w:t>днів з дати його прийняття.</w:t>
      </w:r>
    </w:p>
    <w:p w:rsidR="00C57866" w:rsidRDefault="00C57866" w:rsidP="00DA12F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8D4BD5" w:rsidRPr="007E2CA1" w:rsidRDefault="008D4BD5" w:rsidP="00DA12F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E2CA1">
        <w:t>V. ПОСТАВКА ТОВАРУ</w:t>
      </w:r>
    </w:p>
    <w:p w:rsidR="008D4BD5" w:rsidRPr="007E2CA1" w:rsidRDefault="008D4BD5" w:rsidP="008A338C">
      <w:pPr>
        <w:widowControl w:val="0"/>
      </w:pPr>
      <w:r w:rsidRPr="007E2CA1">
        <w:t>5.1. Товар</w:t>
      </w:r>
      <w:r w:rsidR="00D75EDD">
        <w:t xml:space="preserve"> повинен постачатися силами та </w:t>
      </w:r>
      <w:r w:rsidR="00D75EDD">
        <w:rPr>
          <w:lang w:val="uk-UA"/>
        </w:rPr>
        <w:t>з</w:t>
      </w:r>
      <w:r w:rsidRPr="007E2CA1">
        <w:t>а рахунок Постачальника</w:t>
      </w:r>
      <w:proofErr w:type="gramStart"/>
      <w:r w:rsidRPr="007E2CA1">
        <w:t xml:space="preserve"> </w:t>
      </w:r>
      <w:r w:rsidR="00DA12FF">
        <w:rPr>
          <w:lang w:val="uk-UA"/>
        </w:rPr>
        <w:t>,</w:t>
      </w:r>
      <w:proofErr w:type="gramEnd"/>
      <w:r w:rsidR="00DA12FF">
        <w:rPr>
          <w:lang w:val="uk-UA"/>
        </w:rPr>
        <w:t xml:space="preserve"> </w:t>
      </w:r>
      <w:r w:rsidR="00D75EDD">
        <w:t xml:space="preserve">транспортом </w:t>
      </w:r>
      <w:r w:rsidR="00D75EDD">
        <w:rPr>
          <w:lang w:val="uk-UA"/>
        </w:rPr>
        <w:t>П</w:t>
      </w:r>
      <w:r w:rsidRPr="007E2CA1">
        <w:t xml:space="preserve">остачальника згідно з правилами </w:t>
      </w:r>
      <w:r w:rsidR="008A338C">
        <w:rPr>
          <w:lang w:val="uk-UA"/>
        </w:rPr>
        <w:t xml:space="preserve">транспортування </w:t>
      </w:r>
      <w:r w:rsidRPr="007E2CA1">
        <w:t xml:space="preserve">виробів медичного призначення </w:t>
      </w:r>
      <w:r w:rsidR="00DA12FF">
        <w:rPr>
          <w:lang w:val="uk-UA"/>
        </w:rPr>
        <w:t xml:space="preserve">, </w:t>
      </w:r>
      <w:r w:rsidRPr="007E2CA1">
        <w:rPr>
          <w:bCs/>
        </w:rPr>
        <w:t>здійснюється цілком або партіями</w:t>
      </w:r>
      <w:r w:rsidRPr="007E2CA1">
        <w:t xml:space="preserve">, відповідно до заявок </w:t>
      </w:r>
      <w:r w:rsidRPr="007E2CA1">
        <w:rPr>
          <w:iCs/>
        </w:rPr>
        <w:t>Замо</w:t>
      </w:r>
      <w:r>
        <w:rPr>
          <w:iCs/>
        </w:rPr>
        <w:t>вника</w:t>
      </w:r>
      <w:r w:rsidRPr="007E2CA1">
        <w:t>. Транспортні видатки враховані у ціну товару.</w:t>
      </w:r>
      <w:r w:rsidRPr="007E2CA1">
        <w:br/>
      </w:r>
      <w:proofErr w:type="gramStart"/>
      <w:r w:rsidR="008A338C" w:rsidRPr="008A338C">
        <w:t>Постачальник у разі неможли</w:t>
      </w:r>
      <w:r w:rsidR="008A338C">
        <w:t>вості поставити товар у строки</w:t>
      </w:r>
      <w:r w:rsidR="008A338C">
        <w:rPr>
          <w:lang w:val="uk-UA"/>
        </w:rPr>
        <w:t xml:space="preserve"> </w:t>
      </w:r>
      <w:r w:rsidR="008A338C" w:rsidRPr="008A338C">
        <w:t xml:space="preserve">повинен повідомити </w:t>
      </w:r>
      <w:r w:rsidR="00D75EDD">
        <w:rPr>
          <w:lang w:val="uk-UA"/>
        </w:rPr>
        <w:t>Замовника</w:t>
      </w:r>
      <w:r w:rsidR="008A338C" w:rsidRPr="008A338C">
        <w:t xml:space="preserve"> за допомогою телефону, факсу тощо.</w:t>
      </w:r>
      <w:proofErr w:type="gramEnd"/>
    </w:p>
    <w:p w:rsidR="008A338C" w:rsidRDefault="008A338C" w:rsidP="00DA12FF">
      <w:pPr>
        <w:widowControl w:val="0"/>
        <w:jc w:val="both"/>
        <w:rPr>
          <w:lang w:val="uk-UA"/>
        </w:rPr>
      </w:pPr>
      <w:r>
        <w:t>5.</w:t>
      </w:r>
      <w:r w:rsidR="008D4BD5" w:rsidRPr="007E2CA1">
        <w:t xml:space="preserve">2. </w:t>
      </w:r>
      <w:r w:rsidRPr="008A338C">
        <w:t>Завантаження і розвантаження товару здійснюється силами, засобами та за рахунок Постачальника</w:t>
      </w:r>
      <w:r>
        <w:rPr>
          <w:lang w:val="uk-UA"/>
        </w:rPr>
        <w:t>.</w:t>
      </w:r>
    </w:p>
    <w:p w:rsidR="008D4BD5" w:rsidRPr="008A338C" w:rsidRDefault="008D4BD5" w:rsidP="00DA12FF">
      <w:pPr>
        <w:widowControl w:val="0"/>
        <w:jc w:val="both"/>
        <w:rPr>
          <w:lang w:val="uk-UA"/>
        </w:rPr>
      </w:pPr>
      <w:r w:rsidRPr="008A338C">
        <w:rPr>
          <w:lang w:val="uk-UA"/>
        </w:rPr>
        <w:t>5.3. Товар, представлений Постачальником, має відповідати вітчизняним стандартам якості, мати:</w:t>
      </w:r>
    </w:p>
    <w:p w:rsidR="008D4BD5" w:rsidRPr="008A338C" w:rsidRDefault="008A338C" w:rsidP="00DA12FF">
      <w:pPr>
        <w:widowControl w:val="0"/>
        <w:autoSpaceDE w:val="0"/>
        <w:autoSpaceDN w:val="0"/>
        <w:jc w:val="both"/>
        <w:rPr>
          <w:lang w:val="uk-UA"/>
        </w:rPr>
      </w:pPr>
      <w:r>
        <w:rPr>
          <w:color w:val="000000"/>
          <w:lang w:val="uk-UA"/>
        </w:rPr>
        <w:t>-</w:t>
      </w:r>
      <w:r w:rsidR="008D4BD5" w:rsidRPr="008A338C">
        <w:rPr>
          <w:color w:val="000000"/>
          <w:lang w:val="uk-UA"/>
        </w:rPr>
        <w:t xml:space="preserve"> гарантійний лист про наявність реєстраційних посвідчень МОЗ України та сертифікатів якості (відповідності, тощо), копії яких будуть надаватись при поставці товару;</w:t>
      </w:r>
    </w:p>
    <w:p w:rsidR="008D4BD5" w:rsidRPr="008A338C" w:rsidRDefault="008A338C" w:rsidP="00DA12FF">
      <w:pPr>
        <w:widowControl w:val="0"/>
        <w:autoSpaceDE w:val="0"/>
        <w:autoSpaceDN w:val="0"/>
        <w:jc w:val="both"/>
        <w:rPr>
          <w:lang w:val="uk-UA"/>
        </w:rPr>
      </w:pPr>
      <w:r>
        <w:rPr>
          <w:lang w:val="uk-UA"/>
        </w:rPr>
        <w:t>-</w:t>
      </w:r>
      <w:r w:rsidR="008D4BD5" w:rsidRPr="008A338C">
        <w:rPr>
          <w:lang w:val="uk-UA"/>
        </w:rPr>
        <w:t xml:space="preserve"> </w:t>
      </w:r>
      <w:r w:rsidR="008D4BD5" w:rsidRPr="008A338C">
        <w:rPr>
          <w:color w:val="000000"/>
          <w:lang w:val="uk-UA"/>
        </w:rPr>
        <w:t>інформація про реєстрацію предмета закупівлі з офіційного сайту МОЗ повинна бути подана у вигляді таблиці й містити такі дані: назва предмету закупівлі, номер реєстраційного посвідчення, дата реєстрації, дата закінчення строку реєстрації;</w:t>
      </w:r>
    </w:p>
    <w:p w:rsidR="008D4BD5" w:rsidRPr="007E2CA1" w:rsidRDefault="008A338C" w:rsidP="00DA12FF">
      <w:pPr>
        <w:widowControl w:val="0"/>
        <w:jc w:val="both"/>
      </w:pPr>
      <w:r>
        <w:rPr>
          <w:lang w:val="uk-UA"/>
        </w:rPr>
        <w:t>-</w:t>
      </w:r>
      <w:r w:rsidR="008D4BD5" w:rsidRPr="008A338C">
        <w:rPr>
          <w:lang w:val="uk-UA"/>
        </w:rPr>
        <w:t xml:space="preserve"> </w:t>
      </w:r>
      <w:r w:rsidR="008D4BD5" w:rsidRPr="008A338C">
        <w:rPr>
          <w:color w:val="000000"/>
          <w:lang w:val="uk-UA"/>
        </w:rPr>
        <w:t>копію ліцензії на право здійснення учасником торгівлі предметом закупівлі (ліцензії на виробництво товару, якщо учасник є виробником запропонованого товару), якщо реалізація товару потребує наявності такої ліцензії згідно чинного законодавства.</w:t>
      </w:r>
      <w:r w:rsidR="008D4BD5" w:rsidRPr="008A338C">
        <w:rPr>
          <w:color w:val="000000"/>
          <w:lang w:val="uk-UA"/>
        </w:rPr>
        <w:br/>
      </w:r>
      <w:r w:rsidR="008D4BD5" w:rsidRPr="007E2CA1">
        <w:t xml:space="preserve">5.4. Приймання та передача Товару оформлюється видатковою накладною, яка </w:t>
      </w:r>
      <w:proofErr w:type="gramStart"/>
      <w:r w:rsidR="008D4BD5" w:rsidRPr="007E2CA1">
        <w:t>п</w:t>
      </w:r>
      <w:proofErr w:type="gramEnd"/>
      <w:r w:rsidR="008D4BD5" w:rsidRPr="007E2CA1">
        <w:t>ідписується матеріально-відповідальними особами Постачальника та Замовника. В накладній відповідно до специфікації обов'язково зазначаються номер Договору, назва Товару, назва виробника, кількість, ці</w:t>
      </w:r>
      <w:proofErr w:type="gramStart"/>
      <w:r w:rsidR="008D4BD5" w:rsidRPr="007E2CA1">
        <w:t>на</w:t>
      </w:r>
      <w:proofErr w:type="gramEnd"/>
      <w:r w:rsidR="008D4BD5" w:rsidRPr="007E2CA1">
        <w:t xml:space="preserve"> за одиницю, загальна вартість.</w:t>
      </w:r>
      <w:r w:rsidR="008D4BD5" w:rsidRPr="007E2CA1">
        <w:br/>
        <w:t xml:space="preserve">Кожна серія товару повинна супроводжуватись сертифікатом якості, що </w:t>
      </w:r>
      <w:proofErr w:type="gramStart"/>
      <w:r w:rsidR="008D4BD5" w:rsidRPr="007E2CA1">
        <w:t>видається</w:t>
      </w:r>
      <w:proofErr w:type="gramEnd"/>
      <w:r w:rsidR="008D4BD5" w:rsidRPr="007E2CA1">
        <w:t xml:space="preserve"> виробником завірена печаткою останнього.</w:t>
      </w:r>
    </w:p>
    <w:p w:rsidR="008D4BD5" w:rsidRPr="007E2CA1" w:rsidRDefault="008D4BD5" w:rsidP="00DA12FF">
      <w:pPr>
        <w:widowControl w:val="0"/>
        <w:jc w:val="both"/>
      </w:pPr>
      <w:r w:rsidRPr="007E2CA1">
        <w:t xml:space="preserve">5.5. Перевірка кожної окремої партії товару по кількості здійснюється матеріально-відповідальними особами Замовника та </w:t>
      </w:r>
      <w:proofErr w:type="gramStart"/>
      <w:r w:rsidRPr="007E2CA1">
        <w:t>п</w:t>
      </w:r>
      <w:proofErr w:type="gramEnd"/>
      <w:r w:rsidRPr="007E2CA1">
        <w:t xml:space="preserve">ідтверджується підписом на всіх екземплярах видаткових накладних у день одержання вимоги. Претензії пред'являються не </w:t>
      </w:r>
      <w:proofErr w:type="gramStart"/>
      <w:r w:rsidRPr="007E2CA1">
        <w:t>п</w:t>
      </w:r>
      <w:proofErr w:type="gramEnd"/>
      <w:r w:rsidRPr="007E2CA1">
        <w:t xml:space="preserve">ізніше 1 доби з моменту доставки партії товару. Претензії щодо якості товару можуть бути </w:t>
      </w:r>
      <w:proofErr w:type="gramStart"/>
      <w:r w:rsidRPr="007E2CA1">
        <w:t>пред’явлен</w:t>
      </w:r>
      <w:proofErr w:type="gramEnd"/>
      <w:r w:rsidRPr="007E2CA1">
        <w:t xml:space="preserve">і протягом 20 днів з моменту поставки товару. </w:t>
      </w:r>
    </w:p>
    <w:p w:rsidR="008D4BD5" w:rsidRPr="007E2CA1" w:rsidRDefault="008D4BD5" w:rsidP="00DA12FF">
      <w:pPr>
        <w:widowControl w:val="0"/>
        <w:autoSpaceDE w:val="0"/>
        <w:autoSpaceDN w:val="0"/>
        <w:adjustRightInd w:val="0"/>
        <w:jc w:val="both"/>
      </w:pPr>
      <w:r w:rsidRPr="007E2CA1">
        <w:t xml:space="preserve">В разі виникнення претензій по кількості чи якості Товару складається Дефектний Акт відповідною комісією </w:t>
      </w:r>
      <w:proofErr w:type="gramStart"/>
      <w:r w:rsidRPr="007E2CA1">
        <w:t>у</w:t>
      </w:r>
      <w:proofErr w:type="gramEnd"/>
      <w:r w:rsidRPr="007E2CA1">
        <w:t xml:space="preserve"> складі представників Постачальника та Замовника. Заміна неякісного товару або доукомплектація  партії товару здійснюється Постачальником у строки встановлені Дефектним Актом </w:t>
      </w:r>
      <w:proofErr w:type="gramStart"/>
      <w:r w:rsidRPr="007E2CA1">
        <w:t>п</w:t>
      </w:r>
      <w:proofErr w:type="gramEnd"/>
      <w:r w:rsidRPr="007E2CA1">
        <w:t xml:space="preserve">ідписаним представниками обох сторін, але не пізніше 30 днів з моменту складання акту. </w:t>
      </w:r>
    </w:p>
    <w:p w:rsidR="008D4BD5" w:rsidRPr="007E2CA1" w:rsidRDefault="008D4BD5" w:rsidP="00DA12FF">
      <w:pPr>
        <w:widowControl w:val="0"/>
        <w:jc w:val="both"/>
      </w:pPr>
      <w:r w:rsidRPr="007E2CA1">
        <w:t xml:space="preserve">У випадку виникнення спорів щодо якості товару, товар </w:t>
      </w:r>
      <w:proofErr w:type="gramStart"/>
      <w:r w:rsidRPr="007E2CA1">
        <w:t>передається</w:t>
      </w:r>
      <w:proofErr w:type="gramEnd"/>
      <w:r w:rsidRPr="007E2CA1">
        <w:t xml:space="preserve"> на експертизу державного лабораторного контролю. Вартість проведення експертизи покладається на  Замовника, але у випадку </w:t>
      </w:r>
      <w:proofErr w:type="gramStart"/>
      <w:r w:rsidRPr="007E2CA1">
        <w:t>п</w:t>
      </w:r>
      <w:proofErr w:type="gramEnd"/>
      <w:r w:rsidRPr="007E2CA1">
        <w:t>ідтвердження факту поставки неякісного товару, Постачальник відшкодовує Замовнику вартість експертизи.</w:t>
      </w:r>
    </w:p>
    <w:p w:rsidR="008D4BD5" w:rsidRPr="007E2CA1" w:rsidRDefault="008D4BD5" w:rsidP="00DA12FF">
      <w:pPr>
        <w:shd w:val="clear" w:color="auto" w:fill="FFFFFF"/>
        <w:tabs>
          <w:tab w:val="left" w:pos="984"/>
        </w:tabs>
        <w:jc w:val="both"/>
        <w:rPr>
          <w:iCs/>
          <w:color w:val="000000"/>
        </w:rPr>
      </w:pPr>
      <w:r w:rsidRPr="007E2CA1">
        <w:rPr>
          <w:iCs/>
          <w:color w:val="000000"/>
        </w:rPr>
        <w:lastRenderedPageBreak/>
        <w:t xml:space="preserve">5.6. Товар повинен передаватися </w:t>
      </w:r>
      <w:r w:rsidRPr="007E2CA1">
        <w:rPr>
          <w:color w:val="000000"/>
        </w:rPr>
        <w:t xml:space="preserve">Замовнику </w:t>
      </w:r>
      <w:r w:rsidRPr="007E2CA1">
        <w:rPr>
          <w:iCs/>
          <w:color w:val="000000"/>
        </w:rPr>
        <w:t xml:space="preserve">в упаковці </w:t>
      </w:r>
      <w:proofErr w:type="gramStart"/>
      <w:r w:rsidRPr="007E2CA1">
        <w:rPr>
          <w:iCs/>
          <w:color w:val="000000"/>
        </w:rPr>
        <w:t>п</w:t>
      </w:r>
      <w:proofErr w:type="gramEnd"/>
      <w:r w:rsidRPr="007E2CA1">
        <w:rPr>
          <w:iCs/>
          <w:color w:val="000000"/>
        </w:rPr>
        <w:t>ідприємства виробника, яка не повинна бути деформованою або пошкодженою.</w:t>
      </w:r>
    </w:p>
    <w:p w:rsidR="008D4BD5" w:rsidRPr="007E2CA1" w:rsidRDefault="008D4BD5" w:rsidP="00DA12FF">
      <w:pPr>
        <w:tabs>
          <w:tab w:val="num" w:pos="0"/>
        </w:tabs>
        <w:jc w:val="both"/>
      </w:pPr>
      <w:r w:rsidRPr="007E2CA1">
        <w:t>5.7. Постачальник гарантує якість і надійність товару.</w:t>
      </w:r>
    </w:p>
    <w:p w:rsidR="008D4BD5" w:rsidRPr="007E2CA1" w:rsidRDefault="008A338C" w:rsidP="00DA12FF">
      <w:pPr>
        <w:pStyle w:val="aa"/>
        <w:tabs>
          <w:tab w:val="left" w:pos="0"/>
        </w:tabs>
        <w:spacing w:after="0"/>
        <w:ind w:left="0"/>
        <w:jc w:val="both"/>
        <w:rPr>
          <w:iCs/>
          <w:lang w:val="uk-UA"/>
        </w:rPr>
      </w:pPr>
      <w:r>
        <w:rPr>
          <w:bCs/>
          <w:lang w:val="uk-UA"/>
        </w:rPr>
        <w:t>5.8</w:t>
      </w:r>
      <w:r w:rsidR="008D4BD5" w:rsidRPr="007E2CA1">
        <w:rPr>
          <w:bCs/>
          <w:lang w:val="uk-UA"/>
        </w:rPr>
        <w:t>. Доставка товару здійснюється за адрес</w:t>
      </w:r>
      <w:r w:rsidR="008D4BD5">
        <w:rPr>
          <w:bCs/>
          <w:lang w:val="uk-UA"/>
        </w:rPr>
        <w:t>ою</w:t>
      </w:r>
      <w:r w:rsidR="008D4BD5" w:rsidRPr="007E2CA1">
        <w:rPr>
          <w:bCs/>
          <w:lang w:val="uk-UA"/>
        </w:rPr>
        <w:t xml:space="preserve"> </w:t>
      </w:r>
      <w:r w:rsidR="00D75EDD">
        <w:rPr>
          <w:iCs/>
          <w:lang w:val="uk-UA"/>
        </w:rPr>
        <w:t>Замовника</w:t>
      </w:r>
      <w:r w:rsidR="008D4BD5">
        <w:rPr>
          <w:bCs/>
          <w:lang w:val="uk-UA"/>
        </w:rPr>
        <w:t>:</w:t>
      </w:r>
      <w:r>
        <w:rPr>
          <w:bCs/>
          <w:color w:val="000000"/>
          <w:lang w:val="uk-UA"/>
        </w:rPr>
        <w:t xml:space="preserve"> </w:t>
      </w:r>
      <w:r w:rsidRPr="008A338C">
        <w:rPr>
          <w:bCs/>
          <w:color w:val="000000"/>
          <w:lang w:val="uk-UA"/>
        </w:rPr>
        <w:t>11101, Україна, Житомирська область, М О</w:t>
      </w:r>
      <w:r>
        <w:rPr>
          <w:bCs/>
          <w:color w:val="000000"/>
          <w:lang w:val="uk-UA"/>
        </w:rPr>
        <w:t>вруч, вул. Тараса Шевченка, 41В</w:t>
      </w:r>
      <w:r w:rsidR="008D4BD5">
        <w:rPr>
          <w:bCs/>
          <w:color w:val="000000"/>
          <w:lang w:val="uk-UA"/>
        </w:rPr>
        <w:t xml:space="preserve">, </w:t>
      </w:r>
      <w:r w:rsidR="008D4BD5" w:rsidRPr="007E2CA1">
        <w:rPr>
          <w:bCs/>
          <w:lang w:val="uk-UA"/>
        </w:rPr>
        <w:t xml:space="preserve">транспортом </w:t>
      </w:r>
      <w:r w:rsidR="008D4BD5" w:rsidRPr="007E2CA1">
        <w:rPr>
          <w:iCs/>
          <w:lang w:val="uk-UA"/>
        </w:rPr>
        <w:t>Постачальника,</w:t>
      </w:r>
      <w:r w:rsidR="008D4BD5" w:rsidRPr="007E2CA1">
        <w:rPr>
          <w:lang w:val="uk-UA"/>
        </w:rPr>
        <w:t xml:space="preserve"> завантажувально-розвантажувальні роботи за рахунок Постачальника</w:t>
      </w:r>
      <w:r w:rsidR="008D4BD5" w:rsidRPr="007E2CA1">
        <w:rPr>
          <w:iCs/>
          <w:lang w:val="uk-UA"/>
        </w:rPr>
        <w:t xml:space="preserve">. </w:t>
      </w:r>
    </w:p>
    <w:p w:rsidR="008D4BD5" w:rsidRPr="007E2CA1" w:rsidRDefault="008D4BD5" w:rsidP="00DA12FF">
      <w:pPr>
        <w:jc w:val="both"/>
      </w:pPr>
    </w:p>
    <w:p w:rsidR="008D4BD5" w:rsidRPr="007E2CA1" w:rsidRDefault="008D4BD5" w:rsidP="00DA12FF">
      <w:pPr>
        <w:jc w:val="center"/>
      </w:pPr>
      <w:r w:rsidRPr="007E2CA1">
        <w:t>VI. ПРАВА ТА ОБОВ'ЯЗКИ СТОРІН</w:t>
      </w:r>
    </w:p>
    <w:p w:rsidR="008D4BD5" w:rsidRPr="007E2CA1" w:rsidRDefault="008D4BD5" w:rsidP="00DA12FF">
      <w:pPr>
        <w:jc w:val="both"/>
      </w:pPr>
      <w:r w:rsidRPr="007E2CA1">
        <w:t xml:space="preserve">6.1. Замовник зобов'язаний: </w:t>
      </w:r>
    </w:p>
    <w:p w:rsidR="008D4BD5" w:rsidRPr="007E2CA1" w:rsidRDefault="008D4BD5" w:rsidP="00DA12FF">
      <w:pPr>
        <w:jc w:val="both"/>
      </w:pPr>
      <w:r w:rsidRPr="007E2CA1">
        <w:t xml:space="preserve">6.1.1. Своєчасно та в повному обсязі оплачувати  товар; </w:t>
      </w:r>
    </w:p>
    <w:p w:rsidR="008D4BD5" w:rsidRPr="007E2CA1" w:rsidRDefault="008D4BD5" w:rsidP="00DA12FF">
      <w:pPr>
        <w:jc w:val="both"/>
      </w:pPr>
      <w:r w:rsidRPr="007E2CA1">
        <w:t xml:space="preserve">6.1.2. Приймати поставлений товар  згідно з  видатковими накладними; </w:t>
      </w:r>
    </w:p>
    <w:p w:rsidR="008D4BD5" w:rsidRPr="007E2CA1" w:rsidRDefault="008D4BD5" w:rsidP="00DA12FF">
      <w:pPr>
        <w:jc w:val="both"/>
      </w:pPr>
      <w:r w:rsidRPr="007E2CA1">
        <w:t xml:space="preserve">6.2. Замовник має право: </w:t>
      </w:r>
    </w:p>
    <w:p w:rsidR="008D4BD5" w:rsidRPr="007E2CA1" w:rsidRDefault="008D4BD5" w:rsidP="00DA12FF">
      <w:pPr>
        <w:jc w:val="both"/>
      </w:pPr>
      <w:r w:rsidRPr="007E2CA1">
        <w:t>6.2.1. Контролювати поставку товарі</w:t>
      </w:r>
      <w:proofErr w:type="gramStart"/>
      <w:r w:rsidRPr="007E2CA1">
        <w:t>в</w:t>
      </w:r>
      <w:proofErr w:type="gramEnd"/>
      <w:r w:rsidRPr="007E2CA1">
        <w:t xml:space="preserve"> у строки, встановлені цим Договором; </w:t>
      </w:r>
    </w:p>
    <w:p w:rsidR="008D4BD5" w:rsidRPr="007E2CA1" w:rsidRDefault="008D4BD5" w:rsidP="00DA12FF">
      <w:pPr>
        <w:jc w:val="both"/>
      </w:pPr>
      <w:r w:rsidRPr="007E2CA1">
        <w:t xml:space="preserve">6.3. Постачальник зобов'язаний: </w:t>
      </w:r>
    </w:p>
    <w:p w:rsidR="008D4BD5" w:rsidRPr="007E2CA1" w:rsidRDefault="008D4BD5" w:rsidP="00DA12FF">
      <w:pPr>
        <w:jc w:val="both"/>
      </w:pPr>
      <w:r w:rsidRPr="007E2CA1">
        <w:t>6.3.1. Забезпечити поставку товарі</w:t>
      </w:r>
      <w:proofErr w:type="gramStart"/>
      <w:r w:rsidRPr="007E2CA1">
        <w:t>в</w:t>
      </w:r>
      <w:proofErr w:type="gramEnd"/>
      <w:r w:rsidRPr="007E2CA1">
        <w:t xml:space="preserve"> у строки, встановлені цим Договором; </w:t>
      </w:r>
    </w:p>
    <w:p w:rsidR="008D4BD5" w:rsidRPr="007E2CA1" w:rsidRDefault="008D4BD5" w:rsidP="00DA12FF">
      <w:pPr>
        <w:jc w:val="both"/>
      </w:pPr>
      <w:r w:rsidRPr="007E2CA1">
        <w:t>6.3.2. Забезпечити поставку товарі</w:t>
      </w:r>
      <w:proofErr w:type="gramStart"/>
      <w:r w:rsidRPr="007E2CA1">
        <w:t>в</w:t>
      </w:r>
      <w:proofErr w:type="gramEnd"/>
      <w:r w:rsidRPr="007E2CA1">
        <w:t xml:space="preserve">, якість яких відповідає умовам, установленим цим Договором; </w:t>
      </w:r>
    </w:p>
    <w:p w:rsidR="008D4BD5" w:rsidRPr="007E2CA1" w:rsidRDefault="008D4BD5" w:rsidP="00DA12FF">
      <w:pPr>
        <w:jc w:val="both"/>
      </w:pPr>
      <w:r w:rsidRPr="007E2CA1">
        <w:t>6.3.3.До передачі товару Замовнику, Постачальник зберігає товар не допускаючи його погіршення;</w:t>
      </w:r>
    </w:p>
    <w:p w:rsidR="008D4BD5" w:rsidRPr="007E2CA1" w:rsidRDefault="008D4BD5" w:rsidP="00DA12FF">
      <w:pPr>
        <w:jc w:val="both"/>
      </w:pPr>
      <w:r w:rsidRPr="007E2CA1">
        <w:t>6.3.4. Замінити товар неналежної якості у порядку та строки передбачені договором</w:t>
      </w:r>
    </w:p>
    <w:p w:rsidR="008D4BD5" w:rsidRPr="007E2CA1" w:rsidRDefault="008D4BD5" w:rsidP="00DA12FF">
      <w:pPr>
        <w:jc w:val="both"/>
      </w:pPr>
      <w:r w:rsidRPr="007E2CA1">
        <w:t xml:space="preserve">6.4. Постачальник має право: </w:t>
      </w:r>
    </w:p>
    <w:p w:rsidR="008D4BD5" w:rsidRPr="007E2CA1" w:rsidRDefault="008D4BD5" w:rsidP="00DA12FF">
      <w:pPr>
        <w:jc w:val="both"/>
      </w:pPr>
      <w:r w:rsidRPr="007E2CA1">
        <w:t xml:space="preserve">6.4.1. Своєчасно та в повному обсязі отримувати плату за поставлений товар; </w:t>
      </w:r>
    </w:p>
    <w:p w:rsidR="008D4BD5" w:rsidRPr="007E2CA1" w:rsidRDefault="008D4BD5" w:rsidP="00DA12FF">
      <w:pPr>
        <w:jc w:val="both"/>
      </w:pPr>
      <w:r w:rsidRPr="007E2CA1">
        <w:t>6.4.2. Припинити постачання товарі</w:t>
      </w:r>
      <w:proofErr w:type="gramStart"/>
      <w:r w:rsidRPr="007E2CA1">
        <w:t>в</w:t>
      </w:r>
      <w:proofErr w:type="gramEnd"/>
      <w:r w:rsidRPr="007E2CA1">
        <w:t xml:space="preserve"> та приймання нових заявок у випадку порушення Замовником строків оплати товару.  </w:t>
      </w:r>
    </w:p>
    <w:p w:rsidR="008D4BD5" w:rsidRPr="007E2CA1" w:rsidRDefault="008D4BD5" w:rsidP="00DA12FF">
      <w:pPr>
        <w:jc w:val="center"/>
      </w:pPr>
    </w:p>
    <w:p w:rsidR="008D4BD5" w:rsidRPr="007E2CA1" w:rsidRDefault="008D4BD5" w:rsidP="00DA12FF">
      <w:pPr>
        <w:jc w:val="center"/>
      </w:pPr>
      <w:r w:rsidRPr="007E2CA1">
        <w:t>VII. ВІДПОВІДАЛЬНІСТЬ СТОРІН</w:t>
      </w:r>
    </w:p>
    <w:p w:rsidR="008D4BD5" w:rsidRPr="007E2CA1" w:rsidRDefault="008D4BD5" w:rsidP="00DA12F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E2CA1">
        <w:t xml:space="preserve">7.1. </w:t>
      </w:r>
      <w:proofErr w:type="gramStart"/>
      <w:r w:rsidRPr="007E2CA1">
        <w:t>У</w:t>
      </w:r>
      <w:proofErr w:type="gramEnd"/>
      <w:r w:rsidRPr="007E2CA1">
        <w:t xml:space="preserve">  </w:t>
      </w:r>
      <w:proofErr w:type="gramStart"/>
      <w:r w:rsidRPr="007E2CA1">
        <w:t>раз</w:t>
      </w:r>
      <w:proofErr w:type="gramEnd"/>
      <w:r w:rsidRPr="007E2CA1">
        <w:t xml:space="preserve">і  невиконання  або  неналежного  виконання  своїх зобов'язань  за   Договором   Сторони несуть відповідальність, передбачену законами та цим Договором. </w:t>
      </w:r>
      <w:r w:rsidRPr="007E2CA1">
        <w:br/>
      </w:r>
      <w:bookmarkStart w:id="8" w:name="83"/>
      <w:bookmarkEnd w:id="8"/>
      <w:r w:rsidRPr="007E2CA1">
        <w:t>7.2. У   разі   невиконання   або   несвоєчасного   виконання зобов'язань при закупі</w:t>
      </w:r>
      <w:proofErr w:type="gramStart"/>
      <w:r w:rsidRPr="007E2CA1">
        <w:t>вл</w:t>
      </w:r>
      <w:proofErr w:type="gramEnd"/>
      <w:r w:rsidRPr="007E2CA1">
        <w:t>і товарів  за  бюджетні кошти Постачальник сплачує Замовнику штрафні санкції - неустойку у розмірі подвійної облікової ставки НБУ від суми непоставленого товару за кожний день затримки.</w:t>
      </w:r>
    </w:p>
    <w:p w:rsidR="008D4BD5" w:rsidRPr="007E2CA1" w:rsidRDefault="008D4BD5" w:rsidP="00DA1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9" w:name="84"/>
      <w:bookmarkEnd w:id="9"/>
      <w:r w:rsidRPr="007E2CA1">
        <w:t>7.3</w:t>
      </w:r>
      <w:bookmarkStart w:id="10" w:name="86"/>
      <w:bookmarkEnd w:id="10"/>
      <w:r w:rsidRPr="007E2CA1">
        <w:t xml:space="preserve">. За порушення умов зобов’язання щодо якості та/або комплектності товару з </w:t>
      </w:r>
    </w:p>
    <w:p w:rsidR="008D4BD5" w:rsidRPr="007E2CA1" w:rsidRDefault="008D4BD5" w:rsidP="00DA1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E2CA1">
        <w:t>Постачальника стягується штраф у розмі</w:t>
      </w:r>
      <w:proofErr w:type="gramStart"/>
      <w:r w:rsidRPr="007E2CA1">
        <w:t>р</w:t>
      </w:r>
      <w:proofErr w:type="gramEnd"/>
      <w:r w:rsidRPr="007E2CA1">
        <w:t>і 10% вартості неякісного (некомплектного) товару.</w:t>
      </w:r>
    </w:p>
    <w:p w:rsidR="008D4BD5" w:rsidRPr="007E2CA1" w:rsidRDefault="008D4BD5" w:rsidP="00DA1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E2CA1">
        <w:t xml:space="preserve">Сплата штрафних санкцій та </w:t>
      </w:r>
      <w:proofErr w:type="gramStart"/>
      <w:r w:rsidRPr="007E2CA1">
        <w:t>штрафів не звільня</w:t>
      </w:r>
      <w:proofErr w:type="gramEnd"/>
      <w:r w:rsidRPr="007E2CA1">
        <w:t>є Постачальника від обов’язку поставити товар відповідно до умов Договору.</w:t>
      </w:r>
    </w:p>
    <w:p w:rsidR="008D4BD5" w:rsidRPr="002319C5" w:rsidRDefault="008D4BD5" w:rsidP="00DA12FF">
      <w:pPr>
        <w:shd w:val="clear" w:color="auto" w:fill="FFFFFF"/>
        <w:jc w:val="both"/>
        <w:rPr>
          <w:color w:val="000000"/>
          <w:spacing w:val="-1"/>
        </w:rPr>
      </w:pPr>
      <w:r w:rsidRPr="007E2CA1">
        <w:t xml:space="preserve">7.4. </w:t>
      </w:r>
      <w:r w:rsidRPr="007E2CA1">
        <w:rPr>
          <w:color w:val="000000"/>
          <w:spacing w:val="-1"/>
        </w:rPr>
        <w:t xml:space="preserve">У разі несвоєчасного повернення сум попередньої оплати, Постачальник сплачує </w:t>
      </w:r>
      <w:r w:rsidR="00D75EDD">
        <w:rPr>
          <w:color w:val="000000"/>
          <w:spacing w:val="-1"/>
          <w:lang w:val="uk-UA"/>
        </w:rPr>
        <w:t>Замовнику</w:t>
      </w:r>
      <w:r w:rsidRPr="007E2CA1">
        <w:rPr>
          <w:color w:val="000000"/>
          <w:spacing w:val="-1"/>
        </w:rPr>
        <w:t xml:space="preserve"> штрафні санкції – неустойку у розміру подвійної </w:t>
      </w:r>
      <w:proofErr w:type="gramStart"/>
      <w:r w:rsidRPr="007E2CA1">
        <w:rPr>
          <w:color w:val="000000"/>
          <w:spacing w:val="-1"/>
        </w:rPr>
        <w:t>обл</w:t>
      </w:r>
      <w:proofErr w:type="gramEnd"/>
      <w:r w:rsidRPr="007E2CA1">
        <w:rPr>
          <w:color w:val="000000"/>
          <w:spacing w:val="-1"/>
        </w:rPr>
        <w:t>ікової ставки НБУ від суми  неповернутих коштів за кожен день затримки.</w:t>
      </w:r>
    </w:p>
    <w:p w:rsidR="008D4BD5" w:rsidRPr="00D356E9" w:rsidRDefault="008D4BD5" w:rsidP="00DA12FF">
      <w:pPr>
        <w:shd w:val="clear" w:color="auto" w:fill="FFFFFF"/>
        <w:jc w:val="both"/>
        <w:rPr>
          <w:color w:val="000000"/>
          <w:spacing w:val="-1"/>
        </w:rPr>
      </w:pPr>
      <w:r w:rsidRPr="00D356E9">
        <w:rPr>
          <w:color w:val="000000"/>
          <w:spacing w:val="-1"/>
        </w:rPr>
        <w:t>7.5.</w:t>
      </w:r>
      <w:r w:rsidRPr="00D356E9">
        <w:t xml:space="preserve"> </w:t>
      </w:r>
      <w:r w:rsidRPr="00D356E9">
        <w:rPr>
          <w:color w:val="000000"/>
          <w:spacing w:val="-1"/>
        </w:rPr>
        <w:t xml:space="preserve">Сторони зобов'язані інформувати </w:t>
      </w:r>
      <w:proofErr w:type="gramStart"/>
      <w:r w:rsidRPr="00D356E9">
        <w:rPr>
          <w:color w:val="000000"/>
          <w:spacing w:val="-1"/>
        </w:rPr>
        <w:t>одна одн</w:t>
      </w:r>
      <w:r w:rsidR="00D75EDD">
        <w:rPr>
          <w:color w:val="000000"/>
          <w:spacing w:val="-1"/>
          <w:lang w:val="uk-UA"/>
        </w:rPr>
        <w:t>у</w:t>
      </w:r>
      <w:proofErr w:type="gramEnd"/>
      <w:r w:rsidRPr="00D356E9">
        <w:rPr>
          <w:color w:val="000000"/>
          <w:spacing w:val="-1"/>
        </w:rPr>
        <w:t xml:space="preserve"> про зміни адресу і  реквізитів, передбачених договором.</w:t>
      </w:r>
    </w:p>
    <w:p w:rsidR="00D75EDD" w:rsidRDefault="00D75EDD" w:rsidP="00DA12FF">
      <w:pPr>
        <w:shd w:val="clear" w:color="auto" w:fill="FFFFFF"/>
        <w:jc w:val="center"/>
        <w:rPr>
          <w:lang w:val="uk-UA"/>
        </w:rPr>
      </w:pPr>
    </w:p>
    <w:p w:rsidR="008D4BD5" w:rsidRPr="007E2CA1" w:rsidRDefault="008D4BD5" w:rsidP="00DA12FF">
      <w:pPr>
        <w:shd w:val="clear" w:color="auto" w:fill="FFFFFF"/>
        <w:jc w:val="center"/>
      </w:pPr>
      <w:bookmarkStart w:id="11" w:name="_GoBack"/>
      <w:bookmarkEnd w:id="11"/>
      <w:r w:rsidRPr="007E2CA1">
        <w:t>III. ОБСТАВИНИ НЕПЕРЕБОРНОЇ СИЛИ</w:t>
      </w:r>
    </w:p>
    <w:p w:rsidR="008D4BD5" w:rsidRPr="007E2CA1" w:rsidRDefault="008D4BD5" w:rsidP="00DA12FF">
      <w:pPr>
        <w:jc w:val="both"/>
      </w:pPr>
      <w:r w:rsidRPr="007E2CA1">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7E2CA1">
        <w:t>п</w:t>
      </w:r>
      <w:proofErr w:type="gramEnd"/>
      <w:r w:rsidRPr="007E2CA1">
        <w:t xml:space="preserve">ід час укладання Договору та виникли поза волею Сторін (аварія, катастрофа, стихійне лихо, епідемія, епізоотія, війна тощо). </w:t>
      </w:r>
    </w:p>
    <w:p w:rsidR="008D4BD5" w:rsidRPr="007E2CA1" w:rsidRDefault="008D4BD5" w:rsidP="00DA12FF">
      <w:pPr>
        <w:jc w:val="both"/>
      </w:pPr>
      <w:r w:rsidRPr="007E2CA1">
        <w:t xml:space="preserve">8.2. Сторона, що не може виконувати зобов'язання за цим Договором унаслідок дії обставин непереборної сили, повинна не </w:t>
      </w:r>
      <w:proofErr w:type="gramStart"/>
      <w:r w:rsidRPr="007E2CA1">
        <w:t>п</w:t>
      </w:r>
      <w:proofErr w:type="gramEnd"/>
      <w:r w:rsidRPr="007E2CA1">
        <w:t xml:space="preserve">ізніше ніж протягом 10 днів з моменту їх виникнення повідомити про це іншу Сторону у письмовій формі. </w:t>
      </w:r>
    </w:p>
    <w:p w:rsidR="008D4BD5" w:rsidRDefault="008D4BD5" w:rsidP="00DA12FF">
      <w:pPr>
        <w:jc w:val="both"/>
        <w:rPr>
          <w:lang w:val="uk-UA"/>
        </w:rPr>
      </w:pPr>
      <w:r w:rsidRPr="007E2CA1">
        <w:t>8.</w:t>
      </w:r>
      <w:r>
        <w:t>3</w:t>
      </w:r>
      <w:r w:rsidRPr="007E2CA1">
        <w:t xml:space="preserve">. </w:t>
      </w:r>
      <w:proofErr w:type="gramStart"/>
      <w:r w:rsidRPr="007E2CA1">
        <w:t>У</w:t>
      </w:r>
      <w:proofErr w:type="gramEnd"/>
      <w:r w:rsidRPr="007E2CA1">
        <w:t xml:space="preserve"> </w:t>
      </w:r>
      <w:proofErr w:type="gramStart"/>
      <w:r w:rsidRPr="007E2CA1">
        <w:t>раз</w:t>
      </w:r>
      <w:proofErr w:type="gramEnd"/>
      <w:r w:rsidRPr="007E2CA1">
        <w:t xml:space="preserve">і коли строк дії обставин непереборної сили продовжується більше ніж на 90 днів, кожна із Сторін в установленому порядку має право розірвати цей Договір. При </w:t>
      </w:r>
      <w:r w:rsidRPr="007E2CA1">
        <w:lastRenderedPageBreak/>
        <w:t>цьому розірвання договору не звільняє Замовника від обов’язків оплатити вже отриманий товар. </w:t>
      </w:r>
    </w:p>
    <w:p w:rsidR="00DA12FF" w:rsidRPr="00DA12FF" w:rsidRDefault="00DA12FF" w:rsidP="00DA12FF">
      <w:pPr>
        <w:jc w:val="both"/>
        <w:rPr>
          <w:lang w:val="uk-UA"/>
        </w:rPr>
      </w:pPr>
    </w:p>
    <w:p w:rsidR="008D4BD5" w:rsidRPr="008A338C" w:rsidRDefault="008D4BD5" w:rsidP="00DA12FF">
      <w:pPr>
        <w:jc w:val="center"/>
        <w:rPr>
          <w:lang w:val="uk-UA"/>
        </w:rPr>
      </w:pPr>
      <w:r w:rsidRPr="007E2CA1">
        <w:t>IX</w:t>
      </w:r>
      <w:r w:rsidRPr="008A338C">
        <w:rPr>
          <w:lang w:val="uk-UA"/>
        </w:rPr>
        <w:t>. ВИРІШЕННЯ СПОРІВ</w:t>
      </w:r>
    </w:p>
    <w:p w:rsidR="008D4BD5" w:rsidRPr="008A338C" w:rsidRDefault="008D4BD5" w:rsidP="00DA12FF">
      <w:pPr>
        <w:jc w:val="both"/>
        <w:rPr>
          <w:lang w:val="uk-UA"/>
        </w:rPr>
      </w:pPr>
      <w:r w:rsidRPr="008A338C">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DA12FF" w:rsidRDefault="008D4BD5" w:rsidP="00DA12FF">
      <w:pPr>
        <w:jc w:val="both"/>
        <w:rPr>
          <w:lang w:val="uk-UA"/>
        </w:rPr>
      </w:pPr>
      <w:r w:rsidRPr="007E2CA1">
        <w:t xml:space="preserve">9.2. </w:t>
      </w:r>
      <w:proofErr w:type="gramStart"/>
      <w:r w:rsidRPr="007E2CA1">
        <w:t>У разі недосягнення Сторонами згоди спори (розбіжності) вирішуються у судовому порядку.</w:t>
      </w:r>
      <w:proofErr w:type="gramEnd"/>
    </w:p>
    <w:p w:rsidR="008D4BD5" w:rsidRPr="007E2CA1" w:rsidRDefault="008D4BD5" w:rsidP="00DA12FF">
      <w:pPr>
        <w:jc w:val="center"/>
      </w:pPr>
      <w:r w:rsidRPr="007E2CA1">
        <w:br/>
        <w:t>X. СТРОК ДІЇ ДОГОВОРУ</w:t>
      </w:r>
    </w:p>
    <w:p w:rsidR="008D4BD5" w:rsidRPr="007E2CA1" w:rsidRDefault="008D4BD5" w:rsidP="00DA12FF">
      <w:pPr>
        <w:jc w:val="both"/>
      </w:pPr>
      <w:r w:rsidRPr="007E2CA1">
        <w:t>10.1. Цей Догові</w:t>
      </w:r>
      <w:proofErr w:type="gramStart"/>
      <w:r w:rsidRPr="007E2CA1">
        <w:t>р</w:t>
      </w:r>
      <w:proofErr w:type="gramEnd"/>
      <w:r w:rsidRPr="007E2CA1">
        <w:t xml:space="preserve"> наб</w:t>
      </w:r>
      <w:r>
        <w:t xml:space="preserve">ирає чинності з </w:t>
      </w:r>
      <w:r w:rsidR="00DA12FF">
        <w:rPr>
          <w:lang w:val="uk-UA"/>
        </w:rPr>
        <w:t xml:space="preserve">моменту підписання </w:t>
      </w:r>
      <w:r>
        <w:t>і діє до 31 грудня 202</w:t>
      </w:r>
      <w:r w:rsidR="00721DA4">
        <w:rPr>
          <w:lang w:val="uk-UA"/>
        </w:rPr>
        <w:t>2</w:t>
      </w:r>
      <w:r w:rsidRPr="007E2CA1">
        <w:t xml:space="preserve">р. </w:t>
      </w:r>
    </w:p>
    <w:p w:rsidR="008D4BD5" w:rsidRPr="002319C5" w:rsidRDefault="008D4BD5" w:rsidP="00DA12FF">
      <w:pPr>
        <w:jc w:val="both"/>
      </w:pPr>
      <w:r w:rsidRPr="007E2CA1">
        <w:t>10.2. Цей Догові</w:t>
      </w:r>
      <w:proofErr w:type="gramStart"/>
      <w:r w:rsidRPr="007E2CA1">
        <w:t>р</w:t>
      </w:r>
      <w:proofErr w:type="gramEnd"/>
      <w:r w:rsidRPr="007E2CA1">
        <w:t xml:space="preserve"> укладається і підписується у 2 примірниках, що мають однакову юридичну силу. </w:t>
      </w:r>
    </w:p>
    <w:p w:rsidR="008D4BD5" w:rsidRPr="002319C5" w:rsidRDefault="008D4BD5" w:rsidP="00DA12FF">
      <w:pPr>
        <w:jc w:val="both"/>
      </w:pPr>
      <w:r>
        <w:t>10.3</w:t>
      </w:r>
      <w:r w:rsidRPr="00D356E9">
        <w:t>. Дія договору про закупівлю може продовжуватись на строк, достатній для проведення процедури закупі</w:t>
      </w:r>
      <w:proofErr w:type="gramStart"/>
      <w:r w:rsidRPr="00D356E9">
        <w:t>вл</w:t>
      </w:r>
      <w:proofErr w:type="gramEnd"/>
      <w:r w:rsidRPr="00D356E9">
        <w:t>і   на початку наступного року, в обсязі, що не перевищує  20 відсотків, визначеної у договорі, укладеному в попередньому році, якщо видатки на цю мету затверджено в установленому порядку.</w:t>
      </w:r>
    </w:p>
    <w:p w:rsidR="008D4BD5" w:rsidRPr="00D356E9" w:rsidRDefault="008D4BD5" w:rsidP="00DA12FF">
      <w:pPr>
        <w:jc w:val="both"/>
      </w:pPr>
    </w:p>
    <w:p w:rsidR="008D4BD5" w:rsidRPr="007E2CA1" w:rsidRDefault="008D4BD5" w:rsidP="00DA12FF">
      <w:pPr>
        <w:jc w:val="both"/>
      </w:pPr>
      <w:r w:rsidRPr="007E2CA1">
        <w:t xml:space="preserve">                                                                   ХІ. ІНШІ УМОВИ.</w:t>
      </w:r>
    </w:p>
    <w:p w:rsidR="008D4BD5" w:rsidRPr="007A243A" w:rsidRDefault="008D4BD5" w:rsidP="00DA12FF">
      <w:pPr>
        <w:jc w:val="both"/>
        <w:rPr>
          <w:bCs/>
        </w:rPr>
      </w:pPr>
      <w:r w:rsidRPr="007A243A">
        <w:rPr>
          <w:bCs/>
        </w:rPr>
        <w:t>11.1. Умови договору про закупівлю не повинні ві</w:t>
      </w:r>
      <w:proofErr w:type="gramStart"/>
      <w:r w:rsidRPr="007A243A">
        <w:rPr>
          <w:bCs/>
        </w:rPr>
        <w:t>др</w:t>
      </w:r>
      <w:proofErr w:type="gramEnd"/>
      <w:r w:rsidRPr="007A243A">
        <w:rPr>
          <w:bCs/>
        </w:rPr>
        <w:t>ізнятися від змісту тендерної пропозиції або цінової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8D4BD5" w:rsidRPr="007A243A" w:rsidRDefault="008D4BD5" w:rsidP="00DA12FF">
      <w:pPr>
        <w:jc w:val="both"/>
        <w:rPr>
          <w:bCs/>
        </w:rPr>
      </w:pPr>
      <w:r w:rsidRPr="007A243A">
        <w:rPr>
          <w:bCs/>
        </w:rPr>
        <w:t xml:space="preserve">Істотні умови договору про закупівлю не можуть змінюватися </w:t>
      </w:r>
      <w:proofErr w:type="gramStart"/>
      <w:r w:rsidRPr="007A243A">
        <w:rPr>
          <w:bCs/>
        </w:rPr>
        <w:t>п</w:t>
      </w:r>
      <w:proofErr w:type="gramEnd"/>
      <w:r w:rsidRPr="007A243A">
        <w:rPr>
          <w:bCs/>
        </w:rPr>
        <w:t>ісля його підписання до виконання зобов’язань сторонами в повному обсязі, крім випадків:</w:t>
      </w:r>
    </w:p>
    <w:p w:rsidR="008D4BD5" w:rsidRPr="007A243A" w:rsidRDefault="008D4BD5" w:rsidP="00DA12FF">
      <w:pPr>
        <w:jc w:val="both"/>
        <w:rPr>
          <w:bCs/>
        </w:rPr>
      </w:pPr>
      <w:r w:rsidRPr="007A243A">
        <w:rPr>
          <w:bCs/>
        </w:rPr>
        <w:t>1) зменшення обсягів закупі</w:t>
      </w:r>
      <w:proofErr w:type="gramStart"/>
      <w:r w:rsidRPr="007A243A">
        <w:rPr>
          <w:bCs/>
        </w:rPr>
        <w:t>вл</w:t>
      </w:r>
      <w:proofErr w:type="gramEnd"/>
      <w:r w:rsidRPr="007A243A">
        <w:rPr>
          <w:bCs/>
        </w:rPr>
        <w:t>і, зокрема з урахуванням фактичного обсягу видатків замовника;</w:t>
      </w:r>
    </w:p>
    <w:p w:rsidR="008D4BD5" w:rsidRPr="007A243A" w:rsidRDefault="008D4BD5" w:rsidP="00DA12FF">
      <w:pPr>
        <w:jc w:val="both"/>
        <w:rPr>
          <w:bCs/>
        </w:rPr>
      </w:pPr>
      <w:proofErr w:type="gramStart"/>
      <w:r w:rsidRPr="007A243A">
        <w:rPr>
          <w:bCs/>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w:t>
      </w:r>
      <w:proofErr w:type="gramEnd"/>
      <w:r w:rsidRPr="007A243A">
        <w:rPr>
          <w:bCs/>
        </w:rPr>
        <w:t xml:space="preserve">ів з моменту </w:t>
      </w:r>
      <w:proofErr w:type="gramStart"/>
      <w:r w:rsidRPr="007A243A">
        <w:rPr>
          <w:bCs/>
        </w:rPr>
        <w:t>п</w:t>
      </w:r>
      <w:proofErr w:type="gramEnd"/>
      <w:r w:rsidRPr="007A243A">
        <w:rPr>
          <w:bCs/>
        </w:rPr>
        <w:t xml:space="preserve">ідписання договору про закупівлю. Обмеження щодо строків зміни </w:t>
      </w:r>
      <w:proofErr w:type="gramStart"/>
      <w:r w:rsidRPr="007A243A">
        <w:rPr>
          <w:bCs/>
        </w:rPr>
        <w:t>ц</w:t>
      </w:r>
      <w:proofErr w:type="gramEnd"/>
      <w:r w:rsidRPr="007A243A">
        <w:rPr>
          <w:bCs/>
        </w:rPr>
        <w:t>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8D4BD5" w:rsidRPr="007A243A" w:rsidRDefault="008D4BD5" w:rsidP="00DA12FF">
      <w:pPr>
        <w:jc w:val="both"/>
        <w:rPr>
          <w:bCs/>
        </w:rPr>
      </w:pPr>
      <w:r w:rsidRPr="007A243A">
        <w:rPr>
          <w:bCs/>
        </w:rPr>
        <w:t>3) покращення якості предмета закупі</w:t>
      </w:r>
      <w:proofErr w:type="gramStart"/>
      <w:r w:rsidRPr="007A243A">
        <w:rPr>
          <w:bCs/>
        </w:rPr>
        <w:t>вл</w:t>
      </w:r>
      <w:proofErr w:type="gramEnd"/>
      <w:r w:rsidRPr="007A243A">
        <w:rPr>
          <w:bCs/>
        </w:rPr>
        <w:t>і, за умови що таке покращення не призведе до збільшення суми, визначеної в договорі про закупівлю;</w:t>
      </w:r>
    </w:p>
    <w:p w:rsidR="008D4BD5" w:rsidRPr="007A243A" w:rsidRDefault="008D4BD5" w:rsidP="00DA12FF">
      <w:pPr>
        <w:jc w:val="both"/>
        <w:rPr>
          <w:bCs/>
        </w:rPr>
      </w:pPr>
      <w:r w:rsidRPr="007A243A">
        <w:rPr>
          <w:bCs/>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7A243A">
        <w:rPr>
          <w:bCs/>
        </w:rPr>
        <w:t>п</w:t>
      </w:r>
      <w:proofErr w:type="gramEnd"/>
      <w:r w:rsidRPr="007A243A">
        <w:rPr>
          <w:bCs/>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7A243A">
        <w:rPr>
          <w:bCs/>
        </w:rPr>
        <w:t>про</w:t>
      </w:r>
      <w:proofErr w:type="gramEnd"/>
      <w:r w:rsidRPr="007A243A">
        <w:rPr>
          <w:bCs/>
        </w:rPr>
        <w:t xml:space="preserve"> закупівлю;</w:t>
      </w:r>
    </w:p>
    <w:p w:rsidR="008D4BD5" w:rsidRPr="007A243A" w:rsidRDefault="008D4BD5" w:rsidP="00DA12FF">
      <w:pPr>
        <w:jc w:val="both"/>
        <w:rPr>
          <w:bCs/>
        </w:rPr>
      </w:pPr>
      <w:r w:rsidRPr="007A243A">
        <w:rPr>
          <w:bCs/>
        </w:rPr>
        <w:t xml:space="preserve">5) погодження зміни ціни в договорі про закупівлю в бік зменшення (без зміни кількості (обсягу) та якості товарів, робіт і послуг), у тому </w:t>
      </w:r>
      <w:proofErr w:type="gramStart"/>
      <w:r w:rsidRPr="007A243A">
        <w:rPr>
          <w:bCs/>
        </w:rPr>
        <w:t>числі у</w:t>
      </w:r>
      <w:proofErr w:type="gramEnd"/>
      <w:r w:rsidRPr="007A243A">
        <w:rPr>
          <w:bCs/>
        </w:rPr>
        <w:t xml:space="preserve"> разі коливання ціни товару на ринку;</w:t>
      </w:r>
    </w:p>
    <w:p w:rsidR="008D4BD5" w:rsidRPr="007A243A" w:rsidRDefault="008D4BD5" w:rsidP="00DA12FF">
      <w:pPr>
        <w:jc w:val="both"/>
        <w:rPr>
          <w:bCs/>
        </w:rPr>
      </w:pPr>
      <w:r w:rsidRPr="007A243A">
        <w:rPr>
          <w:bCs/>
        </w:rPr>
        <w:t xml:space="preserve">6) зміни ціни в договорі про закупівлю у зв’язку зі зміною ставок податків і зборів та/або зміною умов щодо надання </w:t>
      </w:r>
      <w:proofErr w:type="gramStart"/>
      <w:r w:rsidRPr="007A243A">
        <w:rPr>
          <w:bCs/>
        </w:rPr>
        <w:t>п</w:t>
      </w:r>
      <w:proofErr w:type="gramEnd"/>
      <w:r w:rsidRPr="007A243A">
        <w:rPr>
          <w:bCs/>
        </w:rPr>
        <w:t>ільг з оподаткування - пропорційно до зміни таких ставок та/або пільг з опо-даткування;</w:t>
      </w:r>
    </w:p>
    <w:p w:rsidR="008D4BD5" w:rsidRPr="007A243A" w:rsidRDefault="008D4BD5" w:rsidP="00DA12FF">
      <w:pPr>
        <w:jc w:val="both"/>
        <w:rPr>
          <w:bCs/>
        </w:rPr>
      </w:pPr>
      <w:proofErr w:type="gramStart"/>
      <w:r w:rsidRPr="007A243A">
        <w:rPr>
          <w:bC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w:t>
      </w:r>
      <w:r>
        <w:rPr>
          <w:bCs/>
        </w:rPr>
        <w:t>застосову</w:t>
      </w:r>
      <w:r w:rsidRPr="007A243A">
        <w:rPr>
          <w:bCs/>
        </w:rPr>
        <w:t>ються в договорі про закупівлю, у разі встановлення в договорі про закупівлю порядку зміни ціни;</w:t>
      </w:r>
      <w:proofErr w:type="gramEnd"/>
    </w:p>
    <w:p w:rsidR="008D4BD5" w:rsidRPr="007A243A" w:rsidRDefault="008D4BD5" w:rsidP="00DA12FF">
      <w:pPr>
        <w:jc w:val="both"/>
        <w:rPr>
          <w:bCs/>
        </w:rPr>
      </w:pPr>
      <w:r w:rsidRPr="007A243A">
        <w:rPr>
          <w:bCs/>
        </w:rPr>
        <w:t>8) зміни умов у зв’язку із застосуванням положень частини 6 статті 41 Закону</w:t>
      </w:r>
      <w:proofErr w:type="gramStart"/>
      <w:r w:rsidRPr="007A243A">
        <w:rPr>
          <w:bCs/>
        </w:rPr>
        <w:t xml:space="preserve"> :</w:t>
      </w:r>
      <w:proofErr w:type="gramEnd"/>
    </w:p>
    <w:p w:rsidR="008D4BD5" w:rsidRDefault="008D4BD5" w:rsidP="00DA12FF">
      <w:pPr>
        <w:jc w:val="both"/>
        <w:rPr>
          <w:bCs/>
        </w:rPr>
      </w:pPr>
      <w:r w:rsidRPr="007A243A">
        <w:rPr>
          <w:bCs/>
        </w:rPr>
        <w:t>Дія договору про закупівлю мо</w:t>
      </w:r>
      <w:r>
        <w:rPr>
          <w:bCs/>
        </w:rPr>
        <w:t>же продовжуватися на строк, дос</w:t>
      </w:r>
      <w:r w:rsidRPr="007A243A">
        <w:rPr>
          <w:bCs/>
        </w:rPr>
        <w:t>татній для проведення  закупі</w:t>
      </w:r>
      <w:proofErr w:type="gramStart"/>
      <w:r w:rsidRPr="007A243A">
        <w:rPr>
          <w:bCs/>
        </w:rPr>
        <w:t>вл</w:t>
      </w:r>
      <w:proofErr w:type="gramEnd"/>
      <w:r w:rsidRPr="007A243A">
        <w:rPr>
          <w:bCs/>
        </w:rPr>
        <w:t>і  на початку наступного року, в обсязі, що не перевищує 20 відс</w:t>
      </w:r>
      <w:r>
        <w:rPr>
          <w:bCs/>
        </w:rPr>
        <w:t xml:space="preserve">отків суми, </w:t>
      </w:r>
      <w:r>
        <w:rPr>
          <w:bCs/>
        </w:rPr>
        <w:lastRenderedPageBreak/>
        <w:t>визначеної в догово</w:t>
      </w:r>
      <w:r w:rsidRPr="007A243A">
        <w:rPr>
          <w:bCs/>
        </w:rPr>
        <w:t>рі, укладеному в попередньому році, якщо видатки на цю мету затверджено в установленому поряд-ку.</w:t>
      </w:r>
    </w:p>
    <w:p w:rsidR="008D4BD5" w:rsidRPr="007E2CA1" w:rsidRDefault="008D4BD5" w:rsidP="00DA12FF">
      <w:pPr>
        <w:jc w:val="both"/>
      </w:pPr>
      <w:r w:rsidRPr="007E2CA1">
        <w:t xml:space="preserve">11.2.Закінчення строку цього Договору не звільняє Сторони від виконання обов’язків, взятих на себе за даним договором та від відповідальності за його порушення, яке мало місце </w:t>
      </w:r>
      <w:proofErr w:type="gramStart"/>
      <w:r w:rsidRPr="007E2CA1">
        <w:t>п</w:t>
      </w:r>
      <w:proofErr w:type="gramEnd"/>
      <w:r w:rsidRPr="007E2CA1">
        <w:t>ід час дії цього Договору.</w:t>
      </w:r>
    </w:p>
    <w:p w:rsidR="008D4BD5" w:rsidRPr="007E2CA1" w:rsidRDefault="008D4BD5" w:rsidP="00DA12FF">
      <w:pPr>
        <w:jc w:val="both"/>
        <w:rPr>
          <w:bCs/>
        </w:rPr>
      </w:pPr>
      <w:r w:rsidRPr="007E2CA1">
        <w:rPr>
          <w:bCs/>
        </w:rPr>
        <w:t>11.3. Жодна зі Сторін не має права передати свої права за даним Договором третій Стороні без письмової згоди іншої Сторони.</w:t>
      </w:r>
    </w:p>
    <w:p w:rsidR="008D4BD5" w:rsidRPr="007E2CA1" w:rsidRDefault="008D4BD5" w:rsidP="00DA12FF">
      <w:pPr>
        <w:jc w:val="both"/>
      </w:pPr>
      <w:r w:rsidRPr="007E2CA1">
        <w:t xml:space="preserve">11.4. Усі зміни та доповнення до Договору дійсні в тому випадку, якщо вони здійснені в письмовій формі та </w:t>
      </w:r>
      <w:proofErr w:type="gramStart"/>
      <w:r w:rsidRPr="007E2CA1">
        <w:t>п</w:t>
      </w:r>
      <w:proofErr w:type="gramEnd"/>
      <w:r w:rsidRPr="007E2CA1">
        <w:t>ідписані уповноваженими представниками Сторін.</w:t>
      </w:r>
    </w:p>
    <w:p w:rsidR="008D4BD5" w:rsidRPr="007E2CA1" w:rsidRDefault="008D4BD5" w:rsidP="00DA12FF">
      <w:pPr>
        <w:tabs>
          <w:tab w:val="left" w:pos="720"/>
        </w:tabs>
        <w:jc w:val="both"/>
      </w:pPr>
      <w:r w:rsidRPr="007E2CA1">
        <w:t xml:space="preserve">11.5. Дострокове розірвання Договору може мати місце за згодою Сторін, за умовами Договору або на </w:t>
      </w:r>
      <w:proofErr w:type="gramStart"/>
      <w:r w:rsidRPr="007E2CA1">
        <w:t>п</w:t>
      </w:r>
      <w:proofErr w:type="gramEnd"/>
      <w:r w:rsidRPr="007E2CA1">
        <w:t xml:space="preserve">ідставах, передбачених чинним законодавством України. </w:t>
      </w:r>
    </w:p>
    <w:p w:rsidR="008D4BD5" w:rsidRDefault="008D4BD5" w:rsidP="00DA12FF">
      <w:pPr>
        <w:tabs>
          <w:tab w:val="left" w:pos="720"/>
        </w:tabs>
        <w:jc w:val="both"/>
        <w:rPr>
          <w:lang w:val="uk-UA"/>
        </w:rPr>
      </w:pPr>
      <w:r w:rsidRPr="007E2CA1">
        <w:t xml:space="preserve">11.6. Сторони дають згоду один одному на використання персональних даних з метою реалізації державної політики у сфері захисту персональних даних відповідно </w:t>
      </w:r>
      <w:proofErr w:type="gramStart"/>
      <w:r w:rsidRPr="007E2CA1">
        <w:t>до</w:t>
      </w:r>
      <w:proofErr w:type="gramEnd"/>
      <w:r w:rsidRPr="007E2CA1">
        <w:t xml:space="preserve"> Закону України «Про захист персональних даних» від 01.06.2010р. № 2297-VI. Сторони повністю розуміють, що вся інформація про представників по Довіреності, є персональними даними, тобто даними, які використовуються для ідентифікації такого Представника, (далі - Представник), який погоджується з тим, що такі дані зберігаються у Сторін для подальшого використання в </w:t>
      </w:r>
      <w:proofErr w:type="gramStart"/>
      <w:r w:rsidRPr="007E2CA1">
        <w:t>в</w:t>
      </w:r>
      <w:proofErr w:type="gramEnd"/>
      <w:r w:rsidRPr="007E2CA1">
        <w:t xml:space="preserve">ідповідністю зі статтями Господарського Кодексу України та для реалізації ділових відносин </w:t>
      </w:r>
      <w:proofErr w:type="gramStart"/>
      <w:r w:rsidRPr="007E2CA1">
        <w:t>між</w:t>
      </w:r>
      <w:proofErr w:type="gramEnd"/>
      <w:r w:rsidRPr="007E2CA1">
        <w:t xml:space="preserve"> Сторонами. Персональні </w:t>
      </w:r>
      <w:proofErr w:type="gramStart"/>
      <w:r w:rsidRPr="007E2CA1">
        <w:t>дан</w:t>
      </w:r>
      <w:proofErr w:type="gramEnd"/>
      <w:r w:rsidRPr="007E2CA1">
        <w:t xml:space="preserve">і Представників захищаються Конституцією України, Законом України «Про захист персональних даних» від 01.06.2010р. № 2297-VI. </w:t>
      </w:r>
      <w:proofErr w:type="gramStart"/>
      <w:r w:rsidRPr="007E2CA1">
        <w:t>П</w:t>
      </w:r>
      <w:proofErr w:type="gramEnd"/>
      <w:r w:rsidRPr="007E2CA1">
        <w:t xml:space="preserve">ідписи на даному Договорі Сторін означає однозначне згоду Представників з вищевикладеним і підтвердженням того, що Представники ознайомлені зі ст. 8 Закону України «Про захист персональних даних». Також Сторони дають згоду не повідомляти їх про внесення персональних даних в базу, внесення змін, передачу, знищення персональних даних вищевказаних </w:t>
      </w:r>
      <w:proofErr w:type="gramStart"/>
      <w:r w:rsidRPr="007E2CA1">
        <w:t>осіб</w:t>
      </w:r>
      <w:proofErr w:type="gramEnd"/>
      <w:r w:rsidRPr="007E2CA1">
        <w:t>.</w:t>
      </w:r>
    </w:p>
    <w:p w:rsidR="004D2CD7" w:rsidRPr="004D2CD7" w:rsidRDefault="004D2CD7" w:rsidP="008D4BD5">
      <w:pPr>
        <w:tabs>
          <w:tab w:val="left" w:pos="720"/>
        </w:tabs>
        <w:jc w:val="both"/>
        <w:rPr>
          <w:lang w:val="uk-UA"/>
        </w:rPr>
      </w:pPr>
    </w:p>
    <w:p w:rsidR="008D4BD5" w:rsidRPr="00DA12FF" w:rsidRDefault="008D4BD5" w:rsidP="008D4BD5">
      <w:pPr>
        <w:jc w:val="center"/>
        <w:rPr>
          <w:lang w:val="uk-UA"/>
        </w:rPr>
      </w:pPr>
      <w:r w:rsidRPr="00C445D7">
        <w:t>XII</w:t>
      </w:r>
      <w:r w:rsidRPr="00DA12FF">
        <w:rPr>
          <w:lang w:val="uk-UA"/>
        </w:rPr>
        <w:t>. МІСЦЕЗНАХОДЖЕННЯ ТА БАНКІВСЬКІ РЕКВІЗИТИ СТОРІН.</w:t>
      </w:r>
    </w:p>
    <w:p w:rsidR="008D4BD5" w:rsidRPr="00DA12FF" w:rsidRDefault="008D4BD5" w:rsidP="008D4BD5">
      <w:pPr>
        <w:rPr>
          <w:lang w:val="uk-UA" w:eastAsia="uk-UA"/>
        </w:rPr>
      </w:pPr>
    </w:p>
    <w:tbl>
      <w:tblPr>
        <w:tblW w:w="9511" w:type="dxa"/>
        <w:tblInd w:w="180" w:type="dxa"/>
        <w:tblLook w:val="04A0" w:firstRow="1" w:lastRow="0" w:firstColumn="1" w:lastColumn="0" w:noHBand="0" w:noVBand="1"/>
      </w:tblPr>
      <w:tblGrid>
        <w:gridCol w:w="4769"/>
        <w:gridCol w:w="4742"/>
      </w:tblGrid>
      <w:tr w:rsidR="008D4BD5" w:rsidRPr="00C445D7" w:rsidTr="00DA12FF">
        <w:trPr>
          <w:trHeight w:val="271"/>
        </w:trPr>
        <w:tc>
          <w:tcPr>
            <w:tcW w:w="4769" w:type="dxa"/>
            <w:shd w:val="clear" w:color="auto" w:fill="auto"/>
          </w:tcPr>
          <w:p w:rsidR="008D4BD5" w:rsidRPr="00C445D7" w:rsidRDefault="008D4BD5" w:rsidP="005F3E59">
            <w:pPr>
              <w:pStyle w:val="ac"/>
              <w:rPr>
                <w:rFonts w:ascii="Times New Roman" w:eastAsia="Arial Unicode MS" w:hAnsi="Times New Roman"/>
                <w:b/>
                <w:sz w:val="24"/>
                <w:szCs w:val="24"/>
                <w:lang w:val="uk-UA"/>
              </w:rPr>
            </w:pPr>
            <w:r w:rsidRPr="00C445D7">
              <w:rPr>
                <w:rFonts w:ascii="Times New Roman" w:eastAsia="Arial Unicode MS" w:hAnsi="Times New Roman"/>
                <w:b/>
                <w:sz w:val="24"/>
                <w:szCs w:val="24"/>
                <w:lang w:val="uk-UA"/>
              </w:rPr>
              <w:t>Замовник:</w:t>
            </w:r>
          </w:p>
        </w:tc>
        <w:tc>
          <w:tcPr>
            <w:tcW w:w="4742" w:type="dxa"/>
            <w:shd w:val="clear" w:color="auto" w:fill="auto"/>
          </w:tcPr>
          <w:p w:rsidR="008D4BD5" w:rsidRPr="00C445D7" w:rsidRDefault="008D4BD5" w:rsidP="005F3E59">
            <w:pPr>
              <w:pStyle w:val="ac"/>
              <w:jc w:val="center"/>
              <w:rPr>
                <w:rFonts w:ascii="Times New Roman" w:eastAsia="Arial Unicode MS" w:hAnsi="Times New Roman"/>
                <w:b/>
                <w:sz w:val="24"/>
                <w:szCs w:val="24"/>
                <w:lang w:val="uk-UA"/>
              </w:rPr>
            </w:pPr>
            <w:r w:rsidRPr="00C445D7">
              <w:rPr>
                <w:rFonts w:ascii="Times New Roman" w:eastAsia="Arial Unicode MS" w:hAnsi="Times New Roman"/>
                <w:b/>
                <w:sz w:val="24"/>
                <w:szCs w:val="24"/>
                <w:lang w:val="uk-UA"/>
              </w:rPr>
              <w:t>Постачальник:</w:t>
            </w:r>
          </w:p>
        </w:tc>
      </w:tr>
      <w:tr w:rsidR="008D4BD5" w:rsidRPr="00C445D7" w:rsidTr="00DA12FF">
        <w:trPr>
          <w:trHeight w:val="2769"/>
        </w:trPr>
        <w:tc>
          <w:tcPr>
            <w:tcW w:w="4769" w:type="dxa"/>
            <w:shd w:val="clear" w:color="auto" w:fill="auto"/>
          </w:tcPr>
          <w:p w:rsidR="008D4BD5" w:rsidRPr="00C445D7" w:rsidRDefault="008D4BD5" w:rsidP="00DA12FF">
            <w:pPr>
              <w:pStyle w:val="ac"/>
              <w:rPr>
                <w:rFonts w:ascii="Times New Roman" w:eastAsia="Arial Unicode MS" w:hAnsi="Times New Roman"/>
                <w:sz w:val="24"/>
                <w:szCs w:val="24"/>
                <w:lang w:val="uk-UA"/>
              </w:rPr>
            </w:pPr>
          </w:p>
        </w:tc>
        <w:tc>
          <w:tcPr>
            <w:tcW w:w="4742" w:type="dxa"/>
            <w:shd w:val="clear" w:color="auto" w:fill="auto"/>
          </w:tcPr>
          <w:p w:rsidR="008D4BD5" w:rsidRPr="00C445D7" w:rsidRDefault="008D4BD5" w:rsidP="005F3E59"/>
        </w:tc>
      </w:tr>
    </w:tbl>
    <w:p w:rsidR="00FB0A43" w:rsidRDefault="00FB0A43" w:rsidP="00AD3DB8">
      <w:pPr>
        <w:rPr>
          <w:rFonts w:ascii="Arial" w:hAnsi="Arial" w:cs="Arial"/>
          <w:sz w:val="23"/>
          <w:szCs w:val="23"/>
          <w:lang w:val="uk-UA"/>
        </w:rPr>
      </w:pPr>
    </w:p>
    <w:p w:rsidR="00FA02AE" w:rsidRDefault="00FA02AE" w:rsidP="00AD3DB8">
      <w:pPr>
        <w:rPr>
          <w:rFonts w:ascii="Arial" w:hAnsi="Arial" w:cs="Arial"/>
          <w:sz w:val="23"/>
          <w:szCs w:val="23"/>
          <w:lang w:val="uk-UA"/>
        </w:rPr>
      </w:pPr>
    </w:p>
    <w:p w:rsidR="004D2CD7" w:rsidRDefault="004D2CD7" w:rsidP="00DA12FF">
      <w:pPr>
        <w:rPr>
          <w:rFonts w:ascii="Arial" w:hAnsi="Arial" w:cs="Arial"/>
          <w:sz w:val="23"/>
          <w:szCs w:val="23"/>
          <w:lang w:val="uk-UA"/>
        </w:rPr>
      </w:pPr>
    </w:p>
    <w:p w:rsidR="00DA12FF" w:rsidRDefault="00DA12FF" w:rsidP="00DA12FF">
      <w:pPr>
        <w:rPr>
          <w:rFonts w:ascii="Arial" w:hAnsi="Arial" w:cs="Arial"/>
          <w:sz w:val="23"/>
          <w:szCs w:val="23"/>
          <w:lang w:val="uk-UA"/>
        </w:rPr>
      </w:pPr>
    </w:p>
    <w:p w:rsidR="00DA12FF" w:rsidRDefault="00DA12FF" w:rsidP="00DA12FF">
      <w:pPr>
        <w:rPr>
          <w:rFonts w:ascii="Arial" w:hAnsi="Arial" w:cs="Arial"/>
          <w:sz w:val="23"/>
          <w:szCs w:val="23"/>
          <w:lang w:val="uk-UA"/>
        </w:rPr>
      </w:pPr>
    </w:p>
    <w:p w:rsidR="00DA12FF" w:rsidRDefault="00DA12FF" w:rsidP="00DA12FF">
      <w:pPr>
        <w:rPr>
          <w:rFonts w:ascii="Arial" w:hAnsi="Arial" w:cs="Arial"/>
          <w:sz w:val="23"/>
          <w:szCs w:val="23"/>
          <w:lang w:val="uk-UA"/>
        </w:rPr>
      </w:pPr>
    </w:p>
    <w:p w:rsidR="00DA12FF" w:rsidRDefault="00DA12FF" w:rsidP="00DA12FF">
      <w:pPr>
        <w:rPr>
          <w:lang w:val="uk-UA"/>
        </w:rPr>
      </w:pPr>
    </w:p>
    <w:p w:rsidR="004D2CD7" w:rsidRDefault="004D2CD7" w:rsidP="00FA02AE">
      <w:pPr>
        <w:jc w:val="right"/>
        <w:rPr>
          <w:lang w:val="uk-UA"/>
        </w:rPr>
      </w:pPr>
    </w:p>
    <w:p w:rsidR="00BE1E2A" w:rsidRDefault="00BE1E2A" w:rsidP="00FA02AE">
      <w:pPr>
        <w:jc w:val="right"/>
        <w:rPr>
          <w:lang w:val="uk-UA"/>
        </w:rPr>
      </w:pPr>
    </w:p>
    <w:p w:rsidR="00BC1F8A" w:rsidRDefault="00BC1F8A" w:rsidP="00FA02AE">
      <w:pPr>
        <w:jc w:val="right"/>
        <w:rPr>
          <w:lang w:val="uk-UA"/>
        </w:rPr>
      </w:pPr>
    </w:p>
    <w:p w:rsidR="008A338C" w:rsidRDefault="008A338C" w:rsidP="00FA02AE">
      <w:pPr>
        <w:jc w:val="right"/>
        <w:rPr>
          <w:lang w:val="uk-UA"/>
        </w:rPr>
      </w:pPr>
    </w:p>
    <w:p w:rsidR="008A338C" w:rsidRDefault="008A338C" w:rsidP="00FA02AE">
      <w:pPr>
        <w:jc w:val="right"/>
        <w:rPr>
          <w:lang w:val="uk-UA"/>
        </w:rPr>
      </w:pPr>
    </w:p>
    <w:p w:rsidR="008A338C" w:rsidRDefault="008A338C" w:rsidP="00FA02AE">
      <w:pPr>
        <w:jc w:val="right"/>
        <w:rPr>
          <w:lang w:val="uk-UA"/>
        </w:rPr>
      </w:pPr>
    </w:p>
    <w:p w:rsidR="008A338C" w:rsidRDefault="008A338C" w:rsidP="00FA02AE">
      <w:pPr>
        <w:jc w:val="right"/>
        <w:rPr>
          <w:lang w:val="uk-UA"/>
        </w:rPr>
      </w:pPr>
    </w:p>
    <w:p w:rsidR="008A338C" w:rsidRDefault="008A338C" w:rsidP="00FA02AE">
      <w:pPr>
        <w:jc w:val="right"/>
        <w:rPr>
          <w:lang w:val="uk-UA"/>
        </w:rPr>
      </w:pPr>
    </w:p>
    <w:p w:rsidR="008A338C" w:rsidRDefault="008A338C" w:rsidP="00FA02AE">
      <w:pPr>
        <w:jc w:val="right"/>
        <w:rPr>
          <w:lang w:val="uk-UA"/>
        </w:rPr>
      </w:pPr>
    </w:p>
    <w:p w:rsidR="008A338C" w:rsidRDefault="008A338C" w:rsidP="00FA02AE">
      <w:pPr>
        <w:jc w:val="right"/>
        <w:rPr>
          <w:lang w:val="uk-UA"/>
        </w:rPr>
      </w:pPr>
    </w:p>
    <w:p w:rsidR="008A338C" w:rsidRPr="008A338C" w:rsidRDefault="008A338C" w:rsidP="008A338C">
      <w:pPr>
        <w:autoSpaceDN w:val="0"/>
        <w:jc w:val="right"/>
        <w:rPr>
          <w:lang w:val="uk-UA"/>
        </w:rPr>
      </w:pPr>
      <w:r w:rsidRPr="008A338C">
        <w:rPr>
          <w:lang w:val="uk-UA"/>
        </w:rPr>
        <w:t xml:space="preserve">       Додаток 1</w:t>
      </w:r>
    </w:p>
    <w:p w:rsidR="008A338C" w:rsidRPr="008A338C" w:rsidRDefault="008A338C" w:rsidP="008A338C">
      <w:pPr>
        <w:autoSpaceDN w:val="0"/>
        <w:jc w:val="both"/>
        <w:rPr>
          <w:lang w:val="uk-UA"/>
        </w:rPr>
      </w:pPr>
      <w:r w:rsidRPr="008A338C">
        <w:rPr>
          <w:lang w:val="uk-UA"/>
        </w:rPr>
        <w:t xml:space="preserve">                                                                                                                 до договору №____</w:t>
      </w:r>
    </w:p>
    <w:p w:rsidR="008A338C" w:rsidRPr="008A338C" w:rsidRDefault="008A338C" w:rsidP="008A338C">
      <w:pPr>
        <w:tabs>
          <w:tab w:val="right" w:pos="9355"/>
        </w:tabs>
        <w:autoSpaceDN w:val="0"/>
        <w:jc w:val="both"/>
        <w:rPr>
          <w:lang w:val="uk-UA"/>
        </w:rPr>
      </w:pPr>
      <w:r w:rsidRPr="008A338C">
        <w:rPr>
          <w:lang w:val="uk-UA"/>
        </w:rPr>
        <w:t xml:space="preserve">                                                                                                                 від__________2022 р.</w:t>
      </w:r>
    </w:p>
    <w:p w:rsidR="008A338C" w:rsidRPr="008A338C" w:rsidRDefault="008A338C" w:rsidP="008A338C">
      <w:pPr>
        <w:tabs>
          <w:tab w:val="right" w:pos="9355"/>
        </w:tabs>
        <w:autoSpaceDN w:val="0"/>
        <w:jc w:val="both"/>
        <w:rPr>
          <w:lang w:val="uk-UA"/>
        </w:rPr>
      </w:pPr>
    </w:p>
    <w:p w:rsidR="008A338C" w:rsidRPr="008A338C" w:rsidRDefault="008A338C" w:rsidP="008A338C">
      <w:pPr>
        <w:tabs>
          <w:tab w:val="center" w:pos="4677"/>
          <w:tab w:val="left" w:pos="5955"/>
          <w:tab w:val="right" w:pos="9355"/>
        </w:tabs>
        <w:autoSpaceDN w:val="0"/>
        <w:jc w:val="both"/>
        <w:rPr>
          <w:b/>
          <w:lang w:val="uk-UA"/>
        </w:rPr>
      </w:pPr>
    </w:p>
    <w:p w:rsidR="008A338C" w:rsidRPr="008A338C" w:rsidRDefault="008A338C" w:rsidP="008A338C">
      <w:pPr>
        <w:tabs>
          <w:tab w:val="center" w:pos="4677"/>
          <w:tab w:val="left" w:pos="5955"/>
          <w:tab w:val="right" w:pos="9355"/>
        </w:tabs>
        <w:autoSpaceDN w:val="0"/>
        <w:jc w:val="both"/>
        <w:rPr>
          <w:b/>
          <w:lang w:val="uk-UA"/>
        </w:rPr>
      </w:pPr>
    </w:p>
    <w:p w:rsidR="008A338C" w:rsidRPr="008A338C" w:rsidRDefault="008A338C" w:rsidP="008A338C">
      <w:pPr>
        <w:tabs>
          <w:tab w:val="center" w:pos="4677"/>
          <w:tab w:val="left" w:pos="5955"/>
          <w:tab w:val="right" w:pos="9355"/>
        </w:tabs>
        <w:autoSpaceDN w:val="0"/>
        <w:jc w:val="center"/>
        <w:rPr>
          <w:b/>
          <w:sz w:val="32"/>
          <w:szCs w:val="32"/>
          <w:lang w:val="uk-UA"/>
        </w:rPr>
      </w:pPr>
      <w:r w:rsidRPr="008A338C">
        <w:rPr>
          <w:b/>
          <w:sz w:val="32"/>
          <w:szCs w:val="32"/>
          <w:lang w:val="uk-UA"/>
        </w:rPr>
        <w:t>Специфікація</w:t>
      </w:r>
    </w:p>
    <w:p w:rsidR="008A338C" w:rsidRPr="008A338C" w:rsidRDefault="008A338C" w:rsidP="008A338C">
      <w:pPr>
        <w:tabs>
          <w:tab w:val="center" w:pos="4677"/>
          <w:tab w:val="left" w:pos="5955"/>
          <w:tab w:val="right" w:pos="9355"/>
        </w:tabs>
        <w:autoSpaceDN w:val="0"/>
        <w:jc w:val="both"/>
        <w:rPr>
          <w:b/>
          <w:sz w:val="32"/>
          <w:szCs w:val="32"/>
          <w:lang w:val="uk-UA"/>
        </w:rPr>
      </w:pPr>
    </w:p>
    <w:tbl>
      <w:tblPr>
        <w:tblW w:w="99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4394"/>
        <w:gridCol w:w="1144"/>
        <w:gridCol w:w="1276"/>
        <w:gridCol w:w="1415"/>
        <w:gridCol w:w="1019"/>
      </w:tblGrid>
      <w:tr w:rsidR="008A338C" w:rsidRPr="008A338C" w:rsidTr="004C419F">
        <w:trPr>
          <w:trHeight w:val="662"/>
        </w:trPr>
        <w:tc>
          <w:tcPr>
            <w:tcW w:w="707" w:type="dxa"/>
            <w:tcBorders>
              <w:top w:val="single" w:sz="4" w:space="0" w:color="auto"/>
              <w:left w:val="single" w:sz="4" w:space="0" w:color="auto"/>
              <w:bottom w:val="single" w:sz="4" w:space="0" w:color="auto"/>
              <w:right w:val="single" w:sz="4" w:space="0" w:color="auto"/>
            </w:tcBorders>
            <w:hideMark/>
          </w:tcPr>
          <w:p w:rsidR="008A338C" w:rsidRPr="008A338C" w:rsidRDefault="008A338C" w:rsidP="008A338C">
            <w:pPr>
              <w:suppressAutoHyphens/>
              <w:autoSpaceDN w:val="0"/>
              <w:jc w:val="both"/>
              <w:rPr>
                <w:b/>
                <w:bCs/>
                <w:lang w:val="uk-UA" w:eastAsia="ar-SA"/>
              </w:rPr>
            </w:pPr>
            <w:r w:rsidRPr="008A338C">
              <w:rPr>
                <w:b/>
                <w:bCs/>
                <w:lang w:eastAsia="ar-SA"/>
              </w:rPr>
              <w:t>№</w:t>
            </w:r>
          </w:p>
          <w:p w:rsidR="008A338C" w:rsidRPr="008A338C" w:rsidRDefault="008A338C" w:rsidP="008A338C">
            <w:pPr>
              <w:suppressAutoHyphens/>
              <w:autoSpaceDN w:val="0"/>
              <w:jc w:val="both"/>
              <w:rPr>
                <w:b/>
                <w:bCs/>
                <w:lang w:eastAsia="ar-SA"/>
              </w:rPr>
            </w:pPr>
            <w:r w:rsidRPr="008A338C">
              <w:rPr>
                <w:b/>
                <w:bCs/>
                <w:lang w:eastAsia="ar-SA"/>
              </w:rPr>
              <w:t>з/</w:t>
            </w:r>
            <w:proofErr w:type="gramStart"/>
            <w:r w:rsidRPr="008A338C">
              <w:rPr>
                <w:b/>
                <w:bCs/>
                <w:lang w:eastAsia="ar-SA"/>
              </w:rPr>
              <w:t>п</w:t>
            </w:r>
            <w:proofErr w:type="gramEnd"/>
          </w:p>
        </w:tc>
        <w:tc>
          <w:tcPr>
            <w:tcW w:w="4394" w:type="dxa"/>
            <w:tcBorders>
              <w:top w:val="single" w:sz="4" w:space="0" w:color="auto"/>
              <w:left w:val="single" w:sz="4" w:space="0" w:color="auto"/>
              <w:bottom w:val="single" w:sz="4" w:space="0" w:color="auto"/>
              <w:right w:val="single" w:sz="4" w:space="0" w:color="auto"/>
            </w:tcBorders>
            <w:noWrap/>
            <w:hideMark/>
          </w:tcPr>
          <w:p w:rsidR="008A338C" w:rsidRPr="008A338C" w:rsidRDefault="008A338C" w:rsidP="008A338C">
            <w:pPr>
              <w:suppressAutoHyphens/>
              <w:autoSpaceDN w:val="0"/>
              <w:spacing w:after="200" w:line="276" w:lineRule="auto"/>
              <w:jc w:val="both"/>
              <w:rPr>
                <w:b/>
                <w:bCs/>
                <w:lang w:eastAsia="ar-SA"/>
              </w:rPr>
            </w:pPr>
            <w:r w:rsidRPr="008A338C">
              <w:rPr>
                <w:b/>
                <w:bCs/>
                <w:lang w:eastAsia="ar-SA"/>
              </w:rPr>
              <w:t>Найменування</w:t>
            </w:r>
          </w:p>
        </w:tc>
        <w:tc>
          <w:tcPr>
            <w:tcW w:w="1144" w:type="dxa"/>
            <w:tcBorders>
              <w:top w:val="single" w:sz="4" w:space="0" w:color="auto"/>
              <w:left w:val="single" w:sz="4" w:space="0" w:color="auto"/>
              <w:bottom w:val="single" w:sz="4" w:space="0" w:color="auto"/>
              <w:right w:val="single" w:sz="4" w:space="0" w:color="auto"/>
            </w:tcBorders>
            <w:hideMark/>
          </w:tcPr>
          <w:p w:rsidR="008A338C" w:rsidRPr="008A338C" w:rsidRDefault="008A338C" w:rsidP="008A338C">
            <w:pPr>
              <w:suppressAutoHyphens/>
              <w:autoSpaceDN w:val="0"/>
              <w:jc w:val="both"/>
              <w:rPr>
                <w:b/>
                <w:bCs/>
                <w:lang w:val="uk-UA" w:eastAsia="ar-SA"/>
              </w:rPr>
            </w:pPr>
            <w:r w:rsidRPr="008A338C">
              <w:rPr>
                <w:b/>
                <w:bCs/>
                <w:lang w:eastAsia="ar-SA"/>
              </w:rPr>
              <w:t>Од</w:t>
            </w:r>
            <w:r w:rsidRPr="008A338C">
              <w:rPr>
                <w:b/>
                <w:bCs/>
                <w:lang w:val="uk-UA" w:eastAsia="ar-SA"/>
              </w:rPr>
              <w:t>иниці</w:t>
            </w:r>
          </w:p>
          <w:p w:rsidR="008A338C" w:rsidRPr="008A338C" w:rsidRDefault="008A338C" w:rsidP="008A338C">
            <w:pPr>
              <w:suppressAutoHyphens/>
              <w:autoSpaceDN w:val="0"/>
              <w:jc w:val="both"/>
              <w:rPr>
                <w:b/>
                <w:bCs/>
                <w:lang w:val="uk-UA" w:eastAsia="ar-SA"/>
              </w:rPr>
            </w:pPr>
            <w:r w:rsidRPr="008A338C">
              <w:rPr>
                <w:b/>
                <w:bCs/>
                <w:lang w:eastAsia="ar-SA"/>
              </w:rPr>
              <w:t>вим</w:t>
            </w:r>
            <w:r w:rsidRPr="008A338C">
              <w:rPr>
                <w:b/>
                <w:bCs/>
                <w:lang w:val="uk-UA" w:eastAsia="ar-SA"/>
              </w:rPr>
              <w:t>іру</w:t>
            </w:r>
          </w:p>
        </w:tc>
        <w:tc>
          <w:tcPr>
            <w:tcW w:w="1276" w:type="dxa"/>
            <w:tcBorders>
              <w:top w:val="single" w:sz="4" w:space="0" w:color="auto"/>
              <w:left w:val="single" w:sz="4" w:space="0" w:color="auto"/>
              <w:bottom w:val="single" w:sz="4" w:space="0" w:color="auto"/>
              <w:right w:val="single" w:sz="4" w:space="0" w:color="auto"/>
            </w:tcBorders>
            <w:hideMark/>
          </w:tcPr>
          <w:p w:rsidR="008A338C" w:rsidRPr="008A338C" w:rsidRDefault="008A338C" w:rsidP="008A338C">
            <w:pPr>
              <w:suppressAutoHyphens/>
              <w:autoSpaceDN w:val="0"/>
              <w:spacing w:after="200" w:line="276" w:lineRule="auto"/>
              <w:jc w:val="both"/>
              <w:rPr>
                <w:b/>
                <w:bCs/>
                <w:lang w:val="uk-UA" w:eastAsia="ar-SA"/>
              </w:rPr>
            </w:pPr>
            <w:r w:rsidRPr="008A338C">
              <w:rPr>
                <w:b/>
                <w:bCs/>
                <w:lang w:eastAsia="ar-SA"/>
              </w:rPr>
              <w:t>К</w:t>
            </w:r>
            <w:r w:rsidRPr="008A338C">
              <w:rPr>
                <w:b/>
                <w:bCs/>
                <w:lang w:val="uk-UA" w:eastAsia="ar-SA"/>
              </w:rPr>
              <w:t>ількість</w:t>
            </w:r>
          </w:p>
        </w:tc>
        <w:tc>
          <w:tcPr>
            <w:tcW w:w="1415" w:type="dxa"/>
            <w:tcBorders>
              <w:top w:val="single" w:sz="4" w:space="0" w:color="auto"/>
              <w:left w:val="single" w:sz="4" w:space="0" w:color="auto"/>
              <w:bottom w:val="single" w:sz="4" w:space="0" w:color="auto"/>
              <w:right w:val="single" w:sz="4" w:space="0" w:color="auto"/>
            </w:tcBorders>
            <w:hideMark/>
          </w:tcPr>
          <w:p w:rsidR="008A338C" w:rsidRPr="008A338C" w:rsidRDefault="008A338C" w:rsidP="008A338C">
            <w:pPr>
              <w:suppressAutoHyphens/>
              <w:autoSpaceDN w:val="0"/>
              <w:jc w:val="both"/>
              <w:rPr>
                <w:b/>
                <w:bCs/>
                <w:lang w:eastAsia="ar-SA"/>
              </w:rPr>
            </w:pPr>
            <w:proofErr w:type="gramStart"/>
            <w:r w:rsidRPr="008A338C">
              <w:rPr>
                <w:b/>
                <w:lang w:eastAsia="ar-SA"/>
              </w:rPr>
              <w:t>Ц</w:t>
            </w:r>
            <w:proofErr w:type="gramEnd"/>
            <w:r w:rsidRPr="008A338C">
              <w:rPr>
                <w:b/>
                <w:lang w:eastAsia="ar-SA"/>
              </w:rPr>
              <w:t xml:space="preserve">іна за одиницю, грн., </w:t>
            </w:r>
            <w:r w:rsidRPr="008A338C">
              <w:rPr>
                <w:b/>
                <w:lang w:val="uk-UA" w:eastAsia="ar-SA"/>
              </w:rPr>
              <w:t>без</w:t>
            </w:r>
            <w:r w:rsidRPr="008A338C">
              <w:rPr>
                <w:b/>
                <w:lang w:eastAsia="ar-SA"/>
              </w:rPr>
              <w:t xml:space="preserve"> ПДВ</w:t>
            </w:r>
          </w:p>
        </w:tc>
        <w:tc>
          <w:tcPr>
            <w:tcW w:w="1019" w:type="dxa"/>
            <w:tcBorders>
              <w:top w:val="single" w:sz="4" w:space="0" w:color="auto"/>
              <w:left w:val="single" w:sz="4" w:space="0" w:color="auto"/>
              <w:bottom w:val="single" w:sz="4" w:space="0" w:color="auto"/>
              <w:right w:val="single" w:sz="4" w:space="0" w:color="auto"/>
            </w:tcBorders>
            <w:hideMark/>
          </w:tcPr>
          <w:p w:rsidR="008A338C" w:rsidRPr="008A338C" w:rsidRDefault="008A338C" w:rsidP="008A338C">
            <w:pPr>
              <w:suppressAutoHyphens/>
              <w:autoSpaceDN w:val="0"/>
              <w:jc w:val="both"/>
              <w:rPr>
                <w:b/>
                <w:bCs/>
                <w:lang w:eastAsia="ar-SA"/>
              </w:rPr>
            </w:pPr>
            <w:r w:rsidRPr="008A338C">
              <w:rPr>
                <w:b/>
                <w:lang w:eastAsia="ar-SA"/>
              </w:rPr>
              <w:t xml:space="preserve">Всього, грн, </w:t>
            </w:r>
            <w:r w:rsidRPr="008A338C">
              <w:rPr>
                <w:b/>
                <w:lang w:val="uk-UA" w:eastAsia="ar-SA"/>
              </w:rPr>
              <w:t>бе</w:t>
            </w:r>
            <w:r w:rsidRPr="008A338C">
              <w:rPr>
                <w:b/>
                <w:lang w:eastAsia="ar-SA"/>
              </w:rPr>
              <w:t>з ПДВ</w:t>
            </w:r>
          </w:p>
        </w:tc>
      </w:tr>
      <w:tr w:rsidR="008A338C" w:rsidRPr="008A338C" w:rsidTr="004C419F">
        <w:trPr>
          <w:trHeight w:val="330"/>
        </w:trPr>
        <w:tc>
          <w:tcPr>
            <w:tcW w:w="707" w:type="dxa"/>
            <w:tcBorders>
              <w:top w:val="single" w:sz="4" w:space="0" w:color="auto"/>
              <w:left w:val="single" w:sz="4" w:space="0" w:color="auto"/>
              <w:bottom w:val="single" w:sz="4" w:space="0" w:color="auto"/>
              <w:right w:val="single" w:sz="4" w:space="0" w:color="auto"/>
            </w:tcBorders>
            <w:hideMark/>
          </w:tcPr>
          <w:p w:rsidR="008A338C" w:rsidRPr="008A338C" w:rsidRDefault="008A338C" w:rsidP="008A338C">
            <w:pPr>
              <w:suppressAutoHyphens/>
              <w:autoSpaceDN w:val="0"/>
              <w:spacing w:after="200" w:line="276" w:lineRule="auto"/>
              <w:jc w:val="both"/>
              <w:rPr>
                <w:lang w:val="uk-UA" w:eastAsia="ar-SA"/>
              </w:rPr>
            </w:pPr>
            <w:r w:rsidRPr="008A338C">
              <w:rPr>
                <w:lang w:val="uk-UA" w:eastAsia="ar-SA"/>
              </w:rPr>
              <w:t>1.</w:t>
            </w:r>
          </w:p>
        </w:tc>
        <w:tc>
          <w:tcPr>
            <w:tcW w:w="4394" w:type="dxa"/>
            <w:tcBorders>
              <w:top w:val="single" w:sz="4" w:space="0" w:color="auto"/>
              <w:left w:val="single" w:sz="4" w:space="0" w:color="auto"/>
              <w:bottom w:val="single" w:sz="4" w:space="0" w:color="auto"/>
              <w:right w:val="single" w:sz="4" w:space="0" w:color="auto"/>
            </w:tcBorders>
            <w:noWrap/>
            <w:hideMark/>
          </w:tcPr>
          <w:p w:rsidR="008A338C" w:rsidRPr="008A338C" w:rsidRDefault="008A338C" w:rsidP="008A338C">
            <w:pPr>
              <w:jc w:val="both"/>
              <w:rPr>
                <w:color w:val="000000"/>
                <w:sz w:val="23"/>
                <w:szCs w:val="23"/>
                <w:lang w:val="uk-UA"/>
              </w:rPr>
            </w:pPr>
          </w:p>
        </w:tc>
        <w:tc>
          <w:tcPr>
            <w:tcW w:w="1144" w:type="dxa"/>
            <w:tcBorders>
              <w:top w:val="single" w:sz="4" w:space="0" w:color="auto"/>
              <w:left w:val="single" w:sz="4" w:space="0" w:color="auto"/>
              <w:bottom w:val="single" w:sz="4" w:space="0" w:color="auto"/>
              <w:right w:val="single" w:sz="4" w:space="0" w:color="auto"/>
            </w:tcBorders>
            <w:noWrap/>
            <w:hideMark/>
          </w:tcPr>
          <w:p w:rsidR="008A338C" w:rsidRPr="008A338C" w:rsidRDefault="008A338C" w:rsidP="008A338C">
            <w:pPr>
              <w:ind w:left="308" w:hanging="308"/>
              <w:jc w:val="both"/>
              <w:rPr>
                <w:sz w:val="23"/>
                <w:szCs w:val="23"/>
                <w:lang w:val="uk-UA"/>
              </w:rPr>
            </w:pPr>
          </w:p>
        </w:tc>
        <w:tc>
          <w:tcPr>
            <w:tcW w:w="1276" w:type="dxa"/>
            <w:tcBorders>
              <w:top w:val="single" w:sz="4" w:space="0" w:color="auto"/>
              <w:left w:val="single" w:sz="4" w:space="0" w:color="auto"/>
              <w:bottom w:val="single" w:sz="4" w:space="0" w:color="auto"/>
              <w:right w:val="single" w:sz="4" w:space="0" w:color="auto"/>
            </w:tcBorders>
            <w:noWrap/>
            <w:hideMark/>
          </w:tcPr>
          <w:p w:rsidR="008A338C" w:rsidRPr="008A338C" w:rsidRDefault="008A338C" w:rsidP="008A338C">
            <w:pPr>
              <w:jc w:val="both"/>
              <w:rPr>
                <w:sz w:val="23"/>
                <w:szCs w:val="23"/>
                <w:lang w:bidi="gu-IN"/>
              </w:rPr>
            </w:pPr>
          </w:p>
        </w:tc>
        <w:tc>
          <w:tcPr>
            <w:tcW w:w="1415" w:type="dxa"/>
            <w:tcBorders>
              <w:top w:val="single" w:sz="4" w:space="0" w:color="auto"/>
              <w:left w:val="single" w:sz="4" w:space="0" w:color="auto"/>
              <w:bottom w:val="single" w:sz="4" w:space="0" w:color="auto"/>
              <w:right w:val="single" w:sz="4" w:space="0" w:color="auto"/>
            </w:tcBorders>
            <w:hideMark/>
          </w:tcPr>
          <w:p w:rsidR="008A338C" w:rsidRPr="008A338C" w:rsidRDefault="008A338C" w:rsidP="008A338C">
            <w:pPr>
              <w:suppressAutoHyphens/>
              <w:autoSpaceDN w:val="0"/>
              <w:spacing w:after="200" w:line="276" w:lineRule="auto"/>
              <w:jc w:val="both"/>
              <w:rPr>
                <w:sz w:val="20"/>
                <w:szCs w:val="20"/>
                <w:lang w:val="uk-UA" w:eastAsia="ar-SA"/>
              </w:rPr>
            </w:pPr>
          </w:p>
        </w:tc>
        <w:tc>
          <w:tcPr>
            <w:tcW w:w="1019" w:type="dxa"/>
            <w:tcBorders>
              <w:top w:val="single" w:sz="4" w:space="0" w:color="auto"/>
              <w:left w:val="single" w:sz="4" w:space="0" w:color="auto"/>
              <w:bottom w:val="single" w:sz="4" w:space="0" w:color="auto"/>
              <w:right w:val="single" w:sz="4" w:space="0" w:color="auto"/>
            </w:tcBorders>
            <w:hideMark/>
          </w:tcPr>
          <w:p w:rsidR="008A338C" w:rsidRPr="008A338C" w:rsidRDefault="008A338C" w:rsidP="008A338C">
            <w:pPr>
              <w:suppressAutoHyphens/>
              <w:autoSpaceDN w:val="0"/>
              <w:spacing w:after="200" w:line="276" w:lineRule="auto"/>
              <w:jc w:val="both"/>
              <w:rPr>
                <w:sz w:val="20"/>
                <w:szCs w:val="20"/>
                <w:lang w:val="uk-UA" w:eastAsia="ar-SA"/>
              </w:rPr>
            </w:pPr>
          </w:p>
        </w:tc>
      </w:tr>
      <w:tr w:rsidR="008A338C" w:rsidRPr="008A338C" w:rsidTr="004C419F">
        <w:trPr>
          <w:trHeight w:val="300"/>
        </w:trPr>
        <w:tc>
          <w:tcPr>
            <w:tcW w:w="8936" w:type="dxa"/>
            <w:gridSpan w:val="5"/>
            <w:tcBorders>
              <w:top w:val="single" w:sz="4" w:space="0" w:color="auto"/>
              <w:left w:val="single" w:sz="4" w:space="0" w:color="auto"/>
              <w:bottom w:val="single" w:sz="4" w:space="0" w:color="auto"/>
              <w:right w:val="single" w:sz="4" w:space="0" w:color="auto"/>
            </w:tcBorders>
            <w:hideMark/>
          </w:tcPr>
          <w:p w:rsidR="008A338C" w:rsidRPr="008A338C" w:rsidRDefault="008A338C" w:rsidP="008A338C">
            <w:pPr>
              <w:suppressAutoHyphens/>
              <w:autoSpaceDN w:val="0"/>
              <w:spacing w:after="200" w:line="276" w:lineRule="auto"/>
              <w:jc w:val="both"/>
              <w:rPr>
                <w:sz w:val="20"/>
                <w:szCs w:val="20"/>
                <w:lang w:eastAsia="ar-SA"/>
              </w:rPr>
            </w:pPr>
            <w:r w:rsidRPr="008A338C">
              <w:rPr>
                <w:b/>
                <w:sz w:val="22"/>
                <w:szCs w:val="22"/>
                <w:lang w:val="uk-UA" w:eastAsia="en-US"/>
              </w:rPr>
              <w:t>Всього:</w:t>
            </w:r>
          </w:p>
        </w:tc>
        <w:tc>
          <w:tcPr>
            <w:tcW w:w="1019" w:type="dxa"/>
            <w:tcBorders>
              <w:top w:val="single" w:sz="4" w:space="0" w:color="auto"/>
              <w:left w:val="single" w:sz="4" w:space="0" w:color="auto"/>
              <w:bottom w:val="single" w:sz="4" w:space="0" w:color="auto"/>
              <w:right w:val="single" w:sz="4" w:space="0" w:color="auto"/>
            </w:tcBorders>
            <w:hideMark/>
          </w:tcPr>
          <w:p w:rsidR="008A338C" w:rsidRPr="008A338C" w:rsidRDefault="008A338C" w:rsidP="008A338C">
            <w:pPr>
              <w:suppressAutoHyphens/>
              <w:autoSpaceDN w:val="0"/>
              <w:spacing w:after="200" w:line="276" w:lineRule="auto"/>
              <w:jc w:val="both"/>
              <w:rPr>
                <w:sz w:val="20"/>
                <w:szCs w:val="20"/>
                <w:lang w:val="uk-UA" w:eastAsia="ar-SA"/>
              </w:rPr>
            </w:pPr>
          </w:p>
        </w:tc>
      </w:tr>
      <w:tr w:rsidR="008A338C" w:rsidRPr="008A338C" w:rsidTr="004C419F">
        <w:trPr>
          <w:trHeight w:val="300"/>
        </w:trPr>
        <w:tc>
          <w:tcPr>
            <w:tcW w:w="8936" w:type="dxa"/>
            <w:gridSpan w:val="5"/>
            <w:tcBorders>
              <w:top w:val="single" w:sz="4" w:space="0" w:color="auto"/>
              <w:left w:val="single" w:sz="4" w:space="0" w:color="auto"/>
              <w:bottom w:val="single" w:sz="4" w:space="0" w:color="auto"/>
              <w:right w:val="single" w:sz="4" w:space="0" w:color="auto"/>
            </w:tcBorders>
            <w:hideMark/>
          </w:tcPr>
          <w:p w:rsidR="008A338C" w:rsidRPr="008A338C" w:rsidRDefault="008A338C" w:rsidP="008A338C">
            <w:pPr>
              <w:suppressAutoHyphens/>
              <w:autoSpaceDN w:val="0"/>
              <w:spacing w:after="200" w:line="276" w:lineRule="auto"/>
              <w:jc w:val="both"/>
              <w:rPr>
                <w:sz w:val="20"/>
                <w:szCs w:val="20"/>
                <w:lang w:eastAsia="ar-SA"/>
              </w:rPr>
            </w:pPr>
            <w:r w:rsidRPr="008A338C">
              <w:rPr>
                <w:b/>
                <w:sz w:val="22"/>
                <w:szCs w:val="22"/>
                <w:lang w:val="uk-UA" w:eastAsia="en-US"/>
              </w:rPr>
              <w:t>ПДВ:</w:t>
            </w:r>
          </w:p>
        </w:tc>
        <w:tc>
          <w:tcPr>
            <w:tcW w:w="1019" w:type="dxa"/>
            <w:tcBorders>
              <w:top w:val="single" w:sz="4" w:space="0" w:color="auto"/>
              <w:left w:val="single" w:sz="4" w:space="0" w:color="auto"/>
              <w:bottom w:val="single" w:sz="4" w:space="0" w:color="auto"/>
              <w:right w:val="single" w:sz="4" w:space="0" w:color="auto"/>
            </w:tcBorders>
            <w:hideMark/>
          </w:tcPr>
          <w:p w:rsidR="008A338C" w:rsidRPr="008A338C" w:rsidRDefault="008A338C" w:rsidP="008A338C">
            <w:pPr>
              <w:suppressAutoHyphens/>
              <w:autoSpaceDN w:val="0"/>
              <w:spacing w:after="200" w:line="276" w:lineRule="auto"/>
              <w:jc w:val="both"/>
              <w:rPr>
                <w:sz w:val="20"/>
                <w:szCs w:val="20"/>
                <w:lang w:val="uk-UA" w:eastAsia="ar-SA"/>
              </w:rPr>
            </w:pPr>
          </w:p>
        </w:tc>
      </w:tr>
      <w:tr w:rsidR="008A338C" w:rsidRPr="008A338C" w:rsidTr="004C419F">
        <w:trPr>
          <w:trHeight w:val="300"/>
        </w:trPr>
        <w:tc>
          <w:tcPr>
            <w:tcW w:w="8936" w:type="dxa"/>
            <w:gridSpan w:val="5"/>
            <w:tcBorders>
              <w:top w:val="single" w:sz="4" w:space="0" w:color="auto"/>
              <w:left w:val="single" w:sz="4" w:space="0" w:color="auto"/>
              <w:bottom w:val="single" w:sz="4" w:space="0" w:color="auto"/>
              <w:right w:val="single" w:sz="4" w:space="0" w:color="auto"/>
            </w:tcBorders>
            <w:hideMark/>
          </w:tcPr>
          <w:p w:rsidR="008A338C" w:rsidRPr="008A338C" w:rsidRDefault="008A338C" w:rsidP="008A338C">
            <w:pPr>
              <w:suppressAutoHyphens/>
              <w:autoSpaceDN w:val="0"/>
              <w:spacing w:after="200" w:line="276" w:lineRule="auto"/>
              <w:jc w:val="both"/>
              <w:rPr>
                <w:sz w:val="20"/>
                <w:szCs w:val="20"/>
                <w:lang w:eastAsia="ar-SA"/>
              </w:rPr>
            </w:pPr>
            <w:r w:rsidRPr="008A338C">
              <w:rPr>
                <w:b/>
                <w:sz w:val="22"/>
                <w:szCs w:val="22"/>
                <w:lang w:val="uk-UA" w:eastAsia="en-US"/>
              </w:rPr>
              <w:t>Всього з ПДВ:</w:t>
            </w:r>
          </w:p>
        </w:tc>
        <w:tc>
          <w:tcPr>
            <w:tcW w:w="1019" w:type="dxa"/>
            <w:tcBorders>
              <w:top w:val="single" w:sz="4" w:space="0" w:color="auto"/>
              <w:left w:val="single" w:sz="4" w:space="0" w:color="auto"/>
              <w:bottom w:val="single" w:sz="4" w:space="0" w:color="auto"/>
              <w:right w:val="single" w:sz="4" w:space="0" w:color="auto"/>
            </w:tcBorders>
            <w:hideMark/>
          </w:tcPr>
          <w:p w:rsidR="008A338C" w:rsidRPr="008A338C" w:rsidRDefault="008A338C" w:rsidP="008A338C">
            <w:pPr>
              <w:suppressAutoHyphens/>
              <w:autoSpaceDN w:val="0"/>
              <w:spacing w:after="200" w:line="276" w:lineRule="auto"/>
              <w:jc w:val="both"/>
              <w:rPr>
                <w:sz w:val="20"/>
                <w:szCs w:val="20"/>
                <w:lang w:val="uk-UA" w:eastAsia="ar-SA"/>
              </w:rPr>
            </w:pPr>
          </w:p>
        </w:tc>
      </w:tr>
    </w:tbl>
    <w:p w:rsidR="008A338C" w:rsidRPr="008A338C" w:rsidRDefault="008A338C" w:rsidP="008A338C">
      <w:pPr>
        <w:keepLines/>
        <w:widowControl w:val="0"/>
        <w:tabs>
          <w:tab w:val="left" w:pos="0"/>
          <w:tab w:val="left" w:pos="426"/>
        </w:tabs>
        <w:suppressAutoHyphens/>
        <w:autoSpaceDE w:val="0"/>
        <w:autoSpaceDN w:val="0"/>
        <w:adjustRightInd w:val="0"/>
        <w:spacing w:after="120" w:line="228" w:lineRule="auto"/>
        <w:jc w:val="both"/>
        <w:rPr>
          <w:rFonts w:ascii="Times New Roman CYR" w:hAnsi="Times New Roman CYR" w:cs="Times New Roman CYR"/>
          <w:i/>
          <w:sz w:val="22"/>
          <w:szCs w:val="22"/>
          <w:lang w:val="uk-UA"/>
        </w:rPr>
      </w:pPr>
    </w:p>
    <w:p w:rsidR="008A338C" w:rsidRPr="008A338C" w:rsidRDefault="008A338C" w:rsidP="008A338C">
      <w:pPr>
        <w:keepLines/>
        <w:widowControl w:val="0"/>
        <w:tabs>
          <w:tab w:val="left" w:pos="0"/>
          <w:tab w:val="left" w:pos="426"/>
        </w:tabs>
        <w:suppressAutoHyphens/>
        <w:autoSpaceDE w:val="0"/>
        <w:autoSpaceDN w:val="0"/>
        <w:adjustRightInd w:val="0"/>
        <w:spacing w:after="120" w:line="228" w:lineRule="auto"/>
        <w:jc w:val="both"/>
        <w:rPr>
          <w:rFonts w:ascii="Times New Roman CYR" w:hAnsi="Times New Roman CYR" w:cs="Times New Roman CYR"/>
          <w:i/>
          <w:kern w:val="22"/>
          <w:sz w:val="22"/>
          <w:szCs w:val="22"/>
          <w:lang w:val="uk-UA"/>
        </w:rPr>
      </w:pPr>
      <w:r w:rsidRPr="008A338C">
        <w:rPr>
          <w:rFonts w:ascii="Times New Roman CYR" w:hAnsi="Times New Roman CYR" w:cs="Times New Roman CYR"/>
          <w:i/>
          <w:sz w:val="22"/>
          <w:szCs w:val="22"/>
          <w:lang w:val="uk-UA"/>
        </w:rPr>
        <w:t>Дана Специфікація укладена  у двох оригінальних примірниках, викладених українською мовою</w:t>
      </w:r>
      <w:r w:rsidRPr="008A338C">
        <w:rPr>
          <w:rFonts w:ascii="Times New Roman CYR" w:hAnsi="Times New Roman CYR" w:cs="Times New Roman CYR"/>
          <w:i/>
          <w:kern w:val="22"/>
          <w:sz w:val="22"/>
          <w:szCs w:val="22"/>
          <w:lang w:val="uk-UA"/>
        </w:rPr>
        <w:t>,  що мають однакову юридичну силу, по одному –  для кожної зі Сторін.</w:t>
      </w:r>
    </w:p>
    <w:p w:rsidR="008A338C" w:rsidRPr="008A338C" w:rsidRDefault="008A338C" w:rsidP="008A338C">
      <w:pPr>
        <w:keepLines/>
        <w:widowControl w:val="0"/>
        <w:tabs>
          <w:tab w:val="left" w:pos="0"/>
          <w:tab w:val="left" w:pos="426"/>
        </w:tabs>
        <w:suppressAutoHyphens/>
        <w:autoSpaceDE w:val="0"/>
        <w:autoSpaceDN w:val="0"/>
        <w:adjustRightInd w:val="0"/>
        <w:spacing w:after="120" w:line="228" w:lineRule="auto"/>
        <w:jc w:val="both"/>
        <w:rPr>
          <w:rFonts w:ascii="Times New Roman CYR" w:hAnsi="Times New Roman CYR" w:cs="Times New Roman CYR"/>
          <w:i/>
          <w:kern w:val="22"/>
          <w:sz w:val="22"/>
          <w:szCs w:val="22"/>
          <w:lang w:val="uk-UA"/>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8"/>
        <w:gridCol w:w="4670"/>
      </w:tblGrid>
      <w:tr w:rsidR="008A338C" w:rsidRPr="008A338C" w:rsidTr="004C419F">
        <w:tc>
          <w:tcPr>
            <w:tcW w:w="4785" w:type="dxa"/>
            <w:tcBorders>
              <w:top w:val="single" w:sz="4" w:space="0" w:color="000000"/>
              <w:left w:val="single" w:sz="4" w:space="0" w:color="000000"/>
              <w:bottom w:val="single" w:sz="4" w:space="0" w:color="000000"/>
              <w:right w:val="single" w:sz="4" w:space="0" w:color="000000"/>
            </w:tcBorders>
            <w:hideMark/>
          </w:tcPr>
          <w:p w:rsidR="008A338C" w:rsidRPr="008A338C" w:rsidRDefault="008A338C" w:rsidP="008A338C">
            <w:pPr>
              <w:autoSpaceDN w:val="0"/>
              <w:jc w:val="both"/>
              <w:rPr>
                <w:b/>
                <w:noProof/>
                <w:lang w:val="uk-UA"/>
              </w:rPr>
            </w:pPr>
            <w:r w:rsidRPr="008A338C">
              <w:rPr>
                <w:b/>
                <w:noProof/>
                <w:lang w:val="uk-UA"/>
              </w:rPr>
              <w:t>«Постачальник»</w:t>
            </w:r>
          </w:p>
        </w:tc>
        <w:tc>
          <w:tcPr>
            <w:tcW w:w="4786" w:type="dxa"/>
            <w:tcBorders>
              <w:top w:val="single" w:sz="4" w:space="0" w:color="000000"/>
              <w:left w:val="single" w:sz="4" w:space="0" w:color="000000"/>
              <w:bottom w:val="single" w:sz="4" w:space="0" w:color="000000"/>
              <w:right w:val="single" w:sz="4" w:space="0" w:color="000000"/>
            </w:tcBorders>
            <w:hideMark/>
          </w:tcPr>
          <w:p w:rsidR="008A338C" w:rsidRPr="008A338C" w:rsidRDefault="008A338C" w:rsidP="008A338C">
            <w:pPr>
              <w:autoSpaceDN w:val="0"/>
              <w:jc w:val="both"/>
              <w:rPr>
                <w:b/>
                <w:sz w:val="28"/>
                <w:szCs w:val="28"/>
                <w:lang w:val="uk-UA" w:eastAsia="uk-UA"/>
              </w:rPr>
            </w:pPr>
            <w:r w:rsidRPr="008A338C">
              <w:rPr>
                <w:b/>
                <w:noProof/>
                <w:lang w:val="uk-UA"/>
              </w:rPr>
              <w:t>«</w:t>
            </w:r>
            <w:r w:rsidRPr="008A338C">
              <w:rPr>
                <w:b/>
                <w:noProof/>
              </w:rPr>
              <w:t>Покупець</w:t>
            </w:r>
            <w:r w:rsidRPr="008A338C">
              <w:rPr>
                <w:b/>
                <w:noProof/>
                <w:lang w:val="uk-UA"/>
              </w:rPr>
              <w:t>»</w:t>
            </w:r>
          </w:p>
        </w:tc>
      </w:tr>
      <w:tr w:rsidR="008A338C" w:rsidRPr="008A338C" w:rsidTr="004C419F">
        <w:tc>
          <w:tcPr>
            <w:tcW w:w="4785" w:type="dxa"/>
            <w:tcBorders>
              <w:top w:val="single" w:sz="4" w:space="0" w:color="000000"/>
              <w:left w:val="single" w:sz="4" w:space="0" w:color="000000"/>
              <w:bottom w:val="single" w:sz="4" w:space="0" w:color="000000"/>
              <w:right w:val="single" w:sz="4" w:space="0" w:color="000000"/>
            </w:tcBorders>
          </w:tcPr>
          <w:p w:rsidR="008A338C" w:rsidRPr="008A338C" w:rsidRDefault="008A338C" w:rsidP="008A338C">
            <w:pPr>
              <w:autoSpaceDN w:val="0"/>
              <w:jc w:val="both"/>
              <w:rPr>
                <w:b/>
                <w:lang w:val="uk-UA" w:eastAsia="uk-UA"/>
              </w:rPr>
            </w:pPr>
          </w:p>
          <w:p w:rsidR="008A338C" w:rsidRPr="008A338C" w:rsidRDefault="008A338C" w:rsidP="008A338C">
            <w:pPr>
              <w:autoSpaceDN w:val="0"/>
              <w:jc w:val="both"/>
              <w:rPr>
                <w:b/>
                <w:lang w:val="uk-UA" w:eastAsia="uk-UA"/>
              </w:rPr>
            </w:pPr>
          </w:p>
          <w:p w:rsidR="008A338C" w:rsidRPr="008A338C" w:rsidRDefault="008A338C" w:rsidP="008A338C">
            <w:pPr>
              <w:autoSpaceDN w:val="0"/>
              <w:jc w:val="both"/>
              <w:rPr>
                <w:b/>
                <w:lang w:val="uk-UA" w:eastAsia="uk-UA"/>
              </w:rPr>
            </w:pPr>
          </w:p>
          <w:p w:rsidR="008A338C" w:rsidRPr="008A338C" w:rsidRDefault="008A338C" w:rsidP="008A338C">
            <w:pPr>
              <w:autoSpaceDN w:val="0"/>
              <w:jc w:val="both"/>
              <w:rPr>
                <w:b/>
                <w:lang w:val="uk-UA" w:eastAsia="uk-UA"/>
              </w:rPr>
            </w:pPr>
          </w:p>
          <w:p w:rsidR="008A338C" w:rsidRPr="008A338C" w:rsidRDefault="008A338C" w:rsidP="008A338C">
            <w:pPr>
              <w:autoSpaceDN w:val="0"/>
              <w:jc w:val="both"/>
              <w:rPr>
                <w:b/>
                <w:lang w:val="uk-UA" w:eastAsia="uk-UA"/>
              </w:rPr>
            </w:pPr>
          </w:p>
          <w:p w:rsidR="008A338C" w:rsidRPr="008A338C" w:rsidRDefault="008A338C" w:rsidP="008A338C">
            <w:pPr>
              <w:autoSpaceDN w:val="0"/>
              <w:jc w:val="both"/>
              <w:rPr>
                <w:lang w:val="uk-UA" w:eastAsia="uk-UA"/>
              </w:rPr>
            </w:pPr>
          </w:p>
          <w:p w:rsidR="008A338C" w:rsidRPr="008A338C" w:rsidRDefault="008A338C" w:rsidP="008A338C">
            <w:pPr>
              <w:autoSpaceDN w:val="0"/>
              <w:jc w:val="both"/>
              <w:rPr>
                <w:b/>
                <w:lang w:val="uk-UA" w:eastAsia="uk-UA"/>
              </w:rPr>
            </w:pPr>
          </w:p>
        </w:tc>
        <w:tc>
          <w:tcPr>
            <w:tcW w:w="4786" w:type="dxa"/>
            <w:tcBorders>
              <w:top w:val="single" w:sz="4" w:space="0" w:color="000000"/>
              <w:left w:val="single" w:sz="4" w:space="0" w:color="000000"/>
              <w:bottom w:val="single" w:sz="4" w:space="0" w:color="000000"/>
              <w:right w:val="single" w:sz="4" w:space="0" w:color="000000"/>
            </w:tcBorders>
          </w:tcPr>
          <w:p w:rsidR="008A338C" w:rsidRPr="008A338C" w:rsidRDefault="008A338C" w:rsidP="008A338C">
            <w:pPr>
              <w:autoSpaceDN w:val="0"/>
              <w:jc w:val="both"/>
              <w:rPr>
                <w:lang w:val="uk-UA" w:eastAsia="uk-UA"/>
              </w:rPr>
            </w:pPr>
          </w:p>
          <w:p w:rsidR="008A338C" w:rsidRPr="008A338C" w:rsidRDefault="008A338C" w:rsidP="008A338C">
            <w:pPr>
              <w:autoSpaceDN w:val="0"/>
              <w:jc w:val="both"/>
              <w:rPr>
                <w:lang w:val="uk-UA" w:eastAsia="uk-UA"/>
              </w:rPr>
            </w:pPr>
          </w:p>
          <w:p w:rsidR="008A338C" w:rsidRPr="008A338C" w:rsidRDefault="008A338C" w:rsidP="008A338C">
            <w:pPr>
              <w:autoSpaceDN w:val="0"/>
              <w:jc w:val="both"/>
              <w:rPr>
                <w:b/>
                <w:lang w:val="uk-UA" w:eastAsia="uk-UA"/>
              </w:rPr>
            </w:pPr>
          </w:p>
        </w:tc>
      </w:tr>
    </w:tbl>
    <w:p w:rsidR="008A338C" w:rsidRPr="008A338C" w:rsidRDefault="008A338C" w:rsidP="008A338C">
      <w:pPr>
        <w:ind w:left="7020"/>
        <w:jc w:val="both"/>
        <w:rPr>
          <w:lang w:val="uk-UA"/>
        </w:rPr>
      </w:pPr>
    </w:p>
    <w:p w:rsidR="008A338C" w:rsidRPr="008A338C" w:rsidRDefault="008A338C" w:rsidP="008A338C">
      <w:pPr>
        <w:jc w:val="both"/>
        <w:rPr>
          <w:lang w:val="uk-UA"/>
        </w:rPr>
      </w:pPr>
    </w:p>
    <w:p w:rsidR="00FA02AE" w:rsidRPr="008D4BD5" w:rsidRDefault="00FA02AE" w:rsidP="008A338C">
      <w:pPr>
        <w:jc w:val="right"/>
        <w:rPr>
          <w:rFonts w:ascii="Arial" w:hAnsi="Arial" w:cs="Arial"/>
          <w:sz w:val="23"/>
          <w:szCs w:val="23"/>
          <w:lang w:val="uk-UA"/>
        </w:rPr>
      </w:pPr>
    </w:p>
    <w:sectPr w:rsidR="00FA02AE" w:rsidRPr="008D4BD5" w:rsidSect="008A2D25">
      <w:pgSz w:w="11906" w:h="16838"/>
      <w:pgMar w:top="143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4EA"/>
    <w:rsid w:val="00001BE8"/>
    <w:rsid w:val="00112405"/>
    <w:rsid w:val="00231F33"/>
    <w:rsid w:val="002C6035"/>
    <w:rsid w:val="00325772"/>
    <w:rsid w:val="00400D2B"/>
    <w:rsid w:val="004846FD"/>
    <w:rsid w:val="004D2CD7"/>
    <w:rsid w:val="004F4B78"/>
    <w:rsid w:val="00502C91"/>
    <w:rsid w:val="005D1262"/>
    <w:rsid w:val="006177C5"/>
    <w:rsid w:val="00664841"/>
    <w:rsid w:val="006B024F"/>
    <w:rsid w:val="00721DA4"/>
    <w:rsid w:val="007717AE"/>
    <w:rsid w:val="00771D7A"/>
    <w:rsid w:val="008A338C"/>
    <w:rsid w:val="008A6DE1"/>
    <w:rsid w:val="008D4BD5"/>
    <w:rsid w:val="008D64F4"/>
    <w:rsid w:val="008E2F99"/>
    <w:rsid w:val="008F1A75"/>
    <w:rsid w:val="008F4AA3"/>
    <w:rsid w:val="009836C5"/>
    <w:rsid w:val="009C21EA"/>
    <w:rsid w:val="009D78F2"/>
    <w:rsid w:val="00A247A1"/>
    <w:rsid w:val="00AD3DB8"/>
    <w:rsid w:val="00B25F21"/>
    <w:rsid w:val="00B56BBB"/>
    <w:rsid w:val="00BC1F8A"/>
    <w:rsid w:val="00BC5B7A"/>
    <w:rsid w:val="00BE1E2A"/>
    <w:rsid w:val="00BE4E47"/>
    <w:rsid w:val="00C57866"/>
    <w:rsid w:val="00CB596B"/>
    <w:rsid w:val="00CC6424"/>
    <w:rsid w:val="00D75EDD"/>
    <w:rsid w:val="00D96B72"/>
    <w:rsid w:val="00D97E20"/>
    <w:rsid w:val="00DA12FF"/>
    <w:rsid w:val="00DD5EB7"/>
    <w:rsid w:val="00E50C9E"/>
    <w:rsid w:val="00E56F3D"/>
    <w:rsid w:val="00E82F55"/>
    <w:rsid w:val="00F15820"/>
    <w:rsid w:val="00FA02AE"/>
    <w:rsid w:val="00FB0A43"/>
    <w:rsid w:val="00FF64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2F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1F33"/>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4F4B78"/>
    <w:pPr>
      <w:spacing w:before="100" w:beforeAutospacing="1" w:after="100" w:afterAutospacing="1"/>
    </w:pPr>
    <w:rPr>
      <w:lang w:val="uk-UA" w:eastAsia="uk-UA"/>
    </w:rPr>
  </w:style>
  <w:style w:type="character" w:styleId="a5">
    <w:name w:val="Strong"/>
    <w:basedOn w:val="a0"/>
    <w:uiPriority w:val="22"/>
    <w:qFormat/>
    <w:rsid w:val="004F4B78"/>
    <w:rPr>
      <w:b/>
      <w:bCs/>
    </w:rPr>
  </w:style>
  <w:style w:type="paragraph" w:styleId="a6">
    <w:name w:val="Balloon Text"/>
    <w:basedOn w:val="a"/>
    <w:link w:val="a7"/>
    <w:uiPriority w:val="99"/>
    <w:semiHidden/>
    <w:unhideWhenUsed/>
    <w:rsid w:val="004F4B78"/>
    <w:rPr>
      <w:rFonts w:ascii="Tahoma" w:hAnsi="Tahoma" w:cs="Tahoma"/>
      <w:sz w:val="16"/>
      <w:szCs w:val="16"/>
    </w:rPr>
  </w:style>
  <w:style w:type="character" w:customStyle="1" w:styleId="a7">
    <w:name w:val="Текст выноски Знак"/>
    <w:basedOn w:val="a0"/>
    <w:link w:val="a6"/>
    <w:uiPriority w:val="99"/>
    <w:semiHidden/>
    <w:rsid w:val="004F4B78"/>
    <w:rPr>
      <w:rFonts w:ascii="Tahoma" w:eastAsia="Times New Roman" w:hAnsi="Tahoma" w:cs="Tahoma"/>
      <w:sz w:val="16"/>
      <w:szCs w:val="16"/>
      <w:lang w:val="ru-RU" w:eastAsia="ru-RU"/>
    </w:rPr>
  </w:style>
  <w:style w:type="paragraph" w:styleId="a8">
    <w:name w:val="Body Text"/>
    <w:basedOn w:val="a"/>
    <w:link w:val="a9"/>
    <w:rsid w:val="008D4BD5"/>
    <w:pPr>
      <w:autoSpaceDE w:val="0"/>
      <w:autoSpaceDN w:val="0"/>
      <w:spacing w:after="120"/>
      <w:jc w:val="both"/>
    </w:pPr>
    <w:rPr>
      <w:rFonts w:ascii="Arial" w:eastAsia="Calibri" w:hAnsi="Arial"/>
      <w:sz w:val="20"/>
      <w:szCs w:val="20"/>
      <w:lang w:val="en-GB" w:eastAsia="en-US"/>
    </w:rPr>
  </w:style>
  <w:style w:type="character" w:customStyle="1" w:styleId="a9">
    <w:name w:val="Основной текст Знак"/>
    <w:basedOn w:val="a0"/>
    <w:link w:val="a8"/>
    <w:rsid w:val="008D4BD5"/>
    <w:rPr>
      <w:rFonts w:ascii="Arial" w:eastAsia="Calibri" w:hAnsi="Arial" w:cs="Times New Roman"/>
      <w:sz w:val="20"/>
      <w:szCs w:val="20"/>
      <w:lang w:val="en-GB"/>
    </w:rPr>
  </w:style>
  <w:style w:type="paragraph" w:styleId="aa">
    <w:name w:val="Body Text Indent"/>
    <w:basedOn w:val="a"/>
    <w:link w:val="ab"/>
    <w:rsid w:val="008D4BD5"/>
    <w:pPr>
      <w:spacing w:after="120"/>
      <w:ind w:left="283"/>
    </w:pPr>
  </w:style>
  <w:style w:type="character" w:customStyle="1" w:styleId="ab">
    <w:name w:val="Основной текст с отступом Знак"/>
    <w:basedOn w:val="a0"/>
    <w:link w:val="aa"/>
    <w:rsid w:val="008D4BD5"/>
    <w:rPr>
      <w:rFonts w:ascii="Times New Roman" w:eastAsia="Times New Roman" w:hAnsi="Times New Roman" w:cs="Times New Roman"/>
      <w:sz w:val="24"/>
      <w:szCs w:val="24"/>
      <w:lang w:val="ru-RU" w:eastAsia="ru-RU"/>
    </w:rPr>
  </w:style>
  <w:style w:type="paragraph" w:styleId="ac">
    <w:name w:val="Plain Text"/>
    <w:basedOn w:val="a"/>
    <w:link w:val="ad"/>
    <w:rsid w:val="008D4BD5"/>
    <w:rPr>
      <w:rFonts w:ascii="Courier New" w:hAnsi="Courier New"/>
      <w:sz w:val="20"/>
      <w:szCs w:val="20"/>
    </w:rPr>
  </w:style>
  <w:style w:type="character" w:customStyle="1" w:styleId="ad">
    <w:name w:val="Текст Знак"/>
    <w:basedOn w:val="a0"/>
    <w:link w:val="ac"/>
    <w:rsid w:val="008D4BD5"/>
    <w:rPr>
      <w:rFonts w:ascii="Courier New" w:eastAsia="Times New Roman" w:hAnsi="Courier New" w:cs="Times New Roman"/>
      <w:sz w:val="20"/>
      <w:szCs w:val="20"/>
      <w:lang w:val="ru-RU" w:eastAsia="ru-RU"/>
    </w:rPr>
  </w:style>
  <w:style w:type="paragraph" w:customStyle="1" w:styleId="21">
    <w:name w:val="Основной текст с отступом 21"/>
    <w:basedOn w:val="a"/>
    <w:rsid w:val="00FA02AE"/>
    <w:pPr>
      <w:widowControl w:val="0"/>
      <w:suppressAutoHyphens/>
      <w:autoSpaceDE w:val="0"/>
      <w:ind w:left="360"/>
      <w:jc w:val="both"/>
    </w:pPr>
    <w:rPr>
      <w:rFonts w:ascii="Times New Roman CYR" w:hAnsi="Times New Roman CYR" w:cs="Times New Roman CYR"/>
      <w:lang w:val="uk-UA" w:eastAsia="en-US"/>
    </w:rPr>
  </w:style>
  <w:style w:type="paragraph" w:customStyle="1" w:styleId="3">
    <w:name w:val="Ïîäçàã3"/>
    <w:basedOn w:val="a"/>
    <w:rsid w:val="00FA02AE"/>
    <w:pPr>
      <w:widowControl w:val="0"/>
      <w:suppressAutoHyphens/>
      <w:spacing w:before="113" w:after="57" w:line="210" w:lineRule="atLeast"/>
      <w:jc w:val="center"/>
    </w:pPr>
    <w:rPr>
      <w:b/>
      <w:sz w:val="20"/>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2F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1F33"/>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4F4B78"/>
    <w:pPr>
      <w:spacing w:before="100" w:beforeAutospacing="1" w:after="100" w:afterAutospacing="1"/>
    </w:pPr>
    <w:rPr>
      <w:lang w:val="uk-UA" w:eastAsia="uk-UA"/>
    </w:rPr>
  </w:style>
  <w:style w:type="character" w:styleId="a5">
    <w:name w:val="Strong"/>
    <w:basedOn w:val="a0"/>
    <w:uiPriority w:val="22"/>
    <w:qFormat/>
    <w:rsid w:val="004F4B78"/>
    <w:rPr>
      <w:b/>
      <w:bCs/>
    </w:rPr>
  </w:style>
  <w:style w:type="paragraph" w:styleId="a6">
    <w:name w:val="Balloon Text"/>
    <w:basedOn w:val="a"/>
    <w:link w:val="a7"/>
    <w:uiPriority w:val="99"/>
    <w:semiHidden/>
    <w:unhideWhenUsed/>
    <w:rsid w:val="004F4B78"/>
    <w:rPr>
      <w:rFonts w:ascii="Tahoma" w:hAnsi="Tahoma" w:cs="Tahoma"/>
      <w:sz w:val="16"/>
      <w:szCs w:val="16"/>
    </w:rPr>
  </w:style>
  <w:style w:type="character" w:customStyle="1" w:styleId="a7">
    <w:name w:val="Текст выноски Знак"/>
    <w:basedOn w:val="a0"/>
    <w:link w:val="a6"/>
    <w:uiPriority w:val="99"/>
    <w:semiHidden/>
    <w:rsid w:val="004F4B78"/>
    <w:rPr>
      <w:rFonts w:ascii="Tahoma" w:eastAsia="Times New Roman" w:hAnsi="Tahoma" w:cs="Tahoma"/>
      <w:sz w:val="16"/>
      <w:szCs w:val="16"/>
      <w:lang w:val="ru-RU" w:eastAsia="ru-RU"/>
    </w:rPr>
  </w:style>
  <w:style w:type="paragraph" w:styleId="a8">
    <w:name w:val="Body Text"/>
    <w:basedOn w:val="a"/>
    <w:link w:val="a9"/>
    <w:rsid w:val="008D4BD5"/>
    <w:pPr>
      <w:autoSpaceDE w:val="0"/>
      <w:autoSpaceDN w:val="0"/>
      <w:spacing w:after="120"/>
      <w:jc w:val="both"/>
    </w:pPr>
    <w:rPr>
      <w:rFonts w:ascii="Arial" w:eastAsia="Calibri" w:hAnsi="Arial"/>
      <w:sz w:val="20"/>
      <w:szCs w:val="20"/>
      <w:lang w:val="en-GB" w:eastAsia="en-US"/>
    </w:rPr>
  </w:style>
  <w:style w:type="character" w:customStyle="1" w:styleId="a9">
    <w:name w:val="Основной текст Знак"/>
    <w:basedOn w:val="a0"/>
    <w:link w:val="a8"/>
    <w:rsid w:val="008D4BD5"/>
    <w:rPr>
      <w:rFonts w:ascii="Arial" w:eastAsia="Calibri" w:hAnsi="Arial" w:cs="Times New Roman"/>
      <w:sz w:val="20"/>
      <w:szCs w:val="20"/>
      <w:lang w:val="en-GB"/>
    </w:rPr>
  </w:style>
  <w:style w:type="paragraph" w:styleId="aa">
    <w:name w:val="Body Text Indent"/>
    <w:basedOn w:val="a"/>
    <w:link w:val="ab"/>
    <w:rsid w:val="008D4BD5"/>
    <w:pPr>
      <w:spacing w:after="120"/>
      <w:ind w:left="283"/>
    </w:pPr>
  </w:style>
  <w:style w:type="character" w:customStyle="1" w:styleId="ab">
    <w:name w:val="Основной текст с отступом Знак"/>
    <w:basedOn w:val="a0"/>
    <w:link w:val="aa"/>
    <w:rsid w:val="008D4BD5"/>
    <w:rPr>
      <w:rFonts w:ascii="Times New Roman" w:eastAsia="Times New Roman" w:hAnsi="Times New Roman" w:cs="Times New Roman"/>
      <w:sz w:val="24"/>
      <w:szCs w:val="24"/>
      <w:lang w:val="ru-RU" w:eastAsia="ru-RU"/>
    </w:rPr>
  </w:style>
  <w:style w:type="paragraph" w:styleId="ac">
    <w:name w:val="Plain Text"/>
    <w:basedOn w:val="a"/>
    <w:link w:val="ad"/>
    <w:rsid w:val="008D4BD5"/>
    <w:rPr>
      <w:rFonts w:ascii="Courier New" w:hAnsi="Courier New"/>
      <w:sz w:val="20"/>
      <w:szCs w:val="20"/>
    </w:rPr>
  </w:style>
  <w:style w:type="character" w:customStyle="1" w:styleId="ad">
    <w:name w:val="Текст Знак"/>
    <w:basedOn w:val="a0"/>
    <w:link w:val="ac"/>
    <w:rsid w:val="008D4BD5"/>
    <w:rPr>
      <w:rFonts w:ascii="Courier New" w:eastAsia="Times New Roman" w:hAnsi="Courier New" w:cs="Times New Roman"/>
      <w:sz w:val="20"/>
      <w:szCs w:val="20"/>
      <w:lang w:val="ru-RU" w:eastAsia="ru-RU"/>
    </w:rPr>
  </w:style>
  <w:style w:type="paragraph" w:customStyle="1" w:styleId="21">
    <w:name w:val="Основной текст с отступом 21"/>
    <w:basedOn w:val="a"/>
    <w:rsid w:val="00FA02AE"/>
    <w:pPr>
      <w:widowControl w:val="0"/>
      <w:suppressAutoHyphens/>
      <w:autoSpaceDE w:val="0"/>
      <w:ind w:left="360"/>
      <w:jc w:val="both"/>
    </w:pPr>
    <w:rPr>
      <w:rFonts w:ascii="Times New Roman CYR" w:hAnsi="Times New Roman CYR" w:cs="Times New Roman CYR"/>
      <w:lang w:val="uk-UA" w:eastAsia="en-US"/>
    </w:rPr>
  </w:style>
  <w:style w:type="paragraph" w:customStyle="1" w:styleId="3">
    <w:name w:val="Ïîäçàã3"/>
    <w:basedOn w:val="a"/>
    <w:rsid w:val="00FA02AE"/>
    <w:pPr>
      <w:widowControl w:val="0"/>
      <w:suppressAutoHyphens/>
      <w:spacing w:before="113" w:after="57" w:line="210" w:lineRule="atLeast"/>
      <w:jc w:val="center"/>
    </w:pPr>
    <w:rPr>
      <w:b/>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89936">
      <w:bodyDiv w:val="1"/>
      <w:marLeft w:val="0"/>
      <w:marRight w:val="0"/>
      <w:marTop w:val="0"/>
      <w:marBottom w:val="0"/>
      <w:divBdr>
        <w:top w:val="none" w:sz="0" w:space="0" w:color="auto"/>
        <w:left w:val="none" w:sz="0" w:space="0" w:color="auto"/>
        <w:bottom w:val="none" w:sz="0" w:space="0" w:color="auto"/>
        <w:right w:val="none" w:sz="0" w:space="0" w:color="auto"/>
      </w:divBdr>
    </w:div>
    <w:div w:id="546717787">
      <w:bodyDiv w:val="1"/>
      <w:marLeft w:val="0"/>
      <w:marRight w:val="0"/>
      <w:marTop w:val="0"/>
      <w:marBottom w:val="0"/>
      <w:divBdr>
        <w:top w:val="none" w:sz="0" w:space="0" w:color="auto"/>
        <w:left w:val="none" w:sz="0" w:space="0" w:color="auto"/>
        <w:bottom w:val="none" w:sz="0" w:space="0" w:color="auto"/>
        <w:right w:val="none" w:sz="0" w:space="0" w:color="auto"/>
      </w:divBdr>
      <w:divsChild>
        <w:div w:id="179322578">
          <w:marLeft w:val="0"/>
          <w:marRight w:val="0"/>
          <w:marTop w:val="0"/>
          <w:marBottom w:val="0"/>
          <w:divBdr>
            <w:top w:val="none" w:sz="0" w:space="0" w:color="auto"/>
            <w:left w:val="none" w:sz="0" w:space="0" w:color="auto"/>
            <w:bottom w:val="none" w:sz="0" w:space="0" w:color="auto"/>
            <w:right w:val="none" w:sz="0" w:space="0" w:color="auto"/>
          </w:divBdr>
          <w:divsChild>
            <w:div w:id="37433241">
              <w:marLeft w:val="0"/>
              <w:marRight w:val="0"/>
              <w:marTop w:val="0"/>
              <w:marBottom w:val="0"/>
              <w:divBdr>
                <w:top w:val="none" w:sz="0" w:space="0" w:color="auto"/>
                <w:left w:val="none" w:sz="0" w:space="0" w:color="auto"/>
                <w:bottom w:val="none" w:sz="0" w:space="0" w:color="auto"/>
                <w:right w:val="none" w:sz="0" w:space="0" w:color="auto"/>
              </w:divBdr>
              <w:divsChild>
                <w:div w:id="670253750">
                  <w:marLeft w:val="0"/>
                  <w:marRight w:val="0"/>
                  <w:marTop w:val="0"/>
                  <w:marBottom w:val="0"/>
                  <w:divBdr>
                    <w:top w:val="none" w:sz="0" w:space="0" w:color="auto"/>
                    <w:left w:val="none" w:sz="0" w:space="0" w:color="auto"/>
                    <w:bottom w:val="none" w:sz="0" w:space="0" w:color="auto"/>
                    <w:right w:val="none" w:sz="0" w:space="0" w:color="auto"/>
                  </w:divBdr>
                  <w:divsChild>
                    <w:div w:id="1154027342">
                      <w:marLeft w:val="0"/>
                      <w:marRight w:val="0"/>
                      <w:marTop w:val="0"/>
                      <w:marBottom w:val="150"/>
                      <w:divBdr>
                        <w:top w:val="none" w:sz="0" w:space="0" w:color="auto"/>
                        <w:left w:val="none" w:sz="0" w:space="0" w:color="auto"/>
                        <w:bottom w:val="none" w:sz="0" w:space="0" w:color="auto"/>
                        <w:right w:val="none" w:sz="0" w:space="0" w:color="auto"/>
                      </w:divBdr>
                      <w:divsChild>
                        <w:div w:id="2038650497">
                          <w:marLeft w:val="0"/>
                          <w:marRight w:val="0"/>
                          <w:marTop w:val="0"/>
                          <w:marBottom w:val="0"/>
                          <w:divBdr>
                            <w:top w:val="none" w:sz="0" w:space="0" w:color="auto"/>
                            <w:left w:val="none" w:sz="0" w:space="0" w:color="auto"/>
                            <w:bottom w:val="none" w:sz="0" w:space="0" w:color="auto"/>
                            <w:right w:val="none" w:sz="0" w:space="0" w:color="auto"/>
                          </w:divBdr>
                          <w:divsChild>
                            <w:div w:id="1241477258">
                              <w:marLeft w:val="0"/>
                              <w:marRight w:val="0"/>
                              <w:marTop w:val="0"/>
                              <w:marBottom w:val="0"/>
                              <w:divBdr>
                                <w:top w:val="none" w:sz="0" w:space="0" w:color="auto"/>
                                <w:left w:val="none" w:sz="0" w:space="0" w:color="auto"/>
                                <w:bottom w:val="none" w:sz="0" w:space="0" w:color="auto"/>
                                <w:right w:val="none" w:sz="0" w:space="0" w:color="auto"/>
                              </w:divBdr>
                              <w:divsChild>
                                <w:div w:id="1620604301">
                                  <w:marLeft w:val="0"/>
                                  <w:marRight w:val="0"/>
                                  <w:marTop w:val="0"/>
                                  <w:marBottom w:val="0"/>
                                  <w:divBdr>
                                    <w:top w:val="none" w:sz="0" w:space="0" w:color="auto"/>
                                    <w:left w:val="none" w:sz="0" w:space="0" w:color="auto"/>
                                    <w:bottom w:val="none" w:sz="0" w:space="0" w:color="auto"/>
                                    <w:right w:val="none" w:sz="0" w:space="0" w:color="auto"/>
                                  </w:divBdr>
                                  <w:divsChild>
                                    <w:div w:id="464353004">
                                      <w:marLeft w:val="0"/>
                                      <w:marRight w:val="0"/>
                                      <w:marTop w:val="0"/>
                                      <w:marBottom w:val="0"/>
                                      <w:divBdr>
                                        <w:top w:val="none" w:sz="0" w:space="0" w:color="auto"/>
                                        <w:left w:val="none" w:sz="0" w:space="0" w:color="auto"/>
                                        <w:bottom w:val="none" w:sz="0" w:space="0" w:color="auto"/>
                                        <w:right w:val="none" w:sz="0" w:space="0" w:color="auto"/>
                                      </w:divBdr>
                                      <w:divsChild>
                                        <w:div w:id="628777111">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848110">
                  <w:marLeft w:val="0"/>
                  <w:marRight w:val="0"/>
                  <w:marTop w:val="0"/>
                  <w:marBottom w:val="0"/>
                  <w:divBdr>
                    <w:top w:val="none" w:sz="0" w:space="0" w:color="auto"/>
                    <w:left w:val="none" w:sz="0" w:space="0" w:color="auto"/>
                    <w:bottom w:val="none" w:sz="0" w:space="0" w:color="auto"/>
                    <w:right w:val="none" w:sz="0" w:space="0" w:color="auto"/>
                  </w:divBdr>
                  <w:divsChild>
                    <w:div w:id="2100981160">
                      <w:marLeft w:val="0"/>
                      <w:marRight w:val="0"/>
                      <w:marTop w:val="0"/>
                      <w:marBottom w:val="150"/>
                      <w:divBdr>
                        <w:top w:val="none" w:sz="0" w:space="0" w:color="auto"/>
                        <w:left w:val="none" w:sz="0" w:space="0" w:color="auto"/>
                        <w:bottom w:val="none" w:sz="0" w:space="0" w:color="auto"/>
                        <w:right w:val="none" w:sz="0" w:space="0" w:color="auto"/>
                      </w:divBdr>
                      <w:divsChild>
                        <w:div w:id="1836846691">
                          <w:marLeft w:val="0"/>
                          <w:marRight w:val="0"/>
                          <w:marTop w:val="0"/>
                          <w:marBottom w:val="0"/>
                          <w:divBdr>
                            <w:top w:val="none" w:sz="0" w:space="0" w:color="auto"/>
                            <w:left w:val="none" w:sz="0" w:space="0" w:color="auto"/>
                            <w:bottom w:val="none" w:sz="0" w:space="0" w:color="auto"/>
                            <w:right w:val="none" w:sz="0" w:space="0" w:color="auto"/>
                          </w:divBdr>
                          <w:divsChild>
                            <w:div w:id="1454980817">
                              <w:marLeft w:val="0"/>
                              <w:marRight w:val="0"/>
                              <w:marTop w:val="0"/>
                              <w:marBottom w:val="0"/>
                              <w:divBdr>
                                <w:top w:val="none" w:sz="0" w:space="0" w:color="auto"/>
                                <w:left w:val="none" w:sz="0" w:space="0" w:color="auto"/>
                                <w:bottom w:val="none" w:sz="0" w:space="0" w:color="auto"/>
                                <w:right w:val="none" w:sz="0" w:space="0" w:color="auto"/>
                              </w:divBdr>
                              <w:divsChild>
                                <w:div w:id="1552110413">
                                  <w:marLeft w:val="0"/>
                                  <w:marRight w:val="0"/>
                                  <w:marTop w:val="0"/>
                                  <w:marBottom w:val="0"/>
                                  <w:divBdr>
                                    <w:top w:val="none" w:sz="0" w:space="0" w:color="auto"/>
                                    <w:left w:val="none" w:sz="0" w:space="0" w:color="auto"/>
                                    <w:bottom w:val="none" w:sz="0" w:space="0" w:color="auto"/>
                                    <w:right w:val="none" w:sz="0" w:space="0" w:color="auto"/>
                                  </w:divBdr>
                                  <w:divsChild>
                                    <w:div w:id="2071269139">
                                      <w:marLeft w:val="0"/>
                                      <w:marRight w:val="0"/>
                                      <w:marTop w:val="0"/>
                                      <w:marBottom w:val="0"/>
                                      <w:divBdr>
                                        <w:top w:val="none" w:sz="0" w:space="0" w:color="auto"/>
                                        <w:left w:val="none" w:sz="0" w:space="0" w:color="auto"/>
                                        <w:bottom w:val="none" w:sz="0" w:space="0" w:color="auto"/>
                                        <w:right w:val="none" w:sz="0" w:space="0" w:color="auto"/>
                                      </w:divBdr>
                                      <w:divsChild>
                                        <w:div w:id="1306159011">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138077">
          <w:marLeft w:val="3150"/>
          <w:marRight w:val="0"/>
          <w:marTop w:val="0"/>
          <w:marBottom w:val="0"/>
          <w:divBdr>
            <w:top w:val="none" w:sz="0" w:space="0" w:color="auto"/>
            <w:left w:val="none" w:sz="0" w:space="0" w:color="auto"/>
            <w:bottom w:val="none" w:sz="0" w:space="0" w:color="auto"/>
            <w:right w:val="none" w:sz="0" w:space="0" w:color="auto"/>
          </w:divBdr>
          <w:divsChild>
            <w:div w:id="525942941">
              <w:marLeft w:val="0"/>
              <w:marRight w:val="0"/>
              <w:marTop w:val="0"/>
              <w:marBottom w:val="0"/>
              <w:divBdr>
                <w:top w:val="none" w:sz="0" w:space="0" w:color="auto"/>
                <w:left w:val="none" w:sz="0" w:space="0" w:color="auto"/>
                <w:bottom w:val="none" w:sz="0" w:space="0" w:color="auto"/>
                <w:right w:val="none" w:sz="0" w:space="0" w:color="auto"/>
              </w:divBdr>
              <w:divsChild>
                <w:div w:id="243993795">
                  <w:marLeft w:val="0"/>
                  <w:marRight w:val="0"/>
                  <w:marTop w:val="0"/>
                  <w:marBottom w:val="150"/>
                  <w:divBdr>
                    <w:top w:val="none" w:sz="0" w:space="0" w:color="auto"/>
                    <w:left w:val="none" w:sz="0" w:space="0" w:color="auto"/>
                    <w:bottom w:val="none" w:sz="0" w:space="0" w:color="auto"/>
                    <w:right w:val="none" w:sz="0" w:space="0" w:color="auto"/>
                  </w:divBdr>
                  <w:divsChild>
                    <w:div w:id="2127310051">
                      <w:marLeft w:val="0"/>
                      <w:marRight w:val="0"/>
                      <w:marTop w:val="0"/>
                      <w:marBottom w:val="0"/>
                      <w:divBdr>
                        <w:top w:val="none" w:sz="0" w:space="0" w:color="auto"/>
                        <w:left w:val="none" w:sz="0" w:space="0" w:color="auto"/>
                        <w:bottom w:val="none" w:sz="0" w:space="0" w:color="auto"/>
                        <w:right w:val="none" w:sz="0" w:space="0" w:color="auto"/>
                      </w:divBdr>
                      <w:divsChild>
                        <w:div w:id="1037126985">
                          <w:marLeft w:val="0"/>
                          <w:marRight w:val="0"/>
                          <w:marTop w:val="0"/>
                          <w:marBottom w:val="0"/>
                          <w:divBdr>
                            <w:top w:val="none" w:sz="0" w:space="0" w:color="auto"/>
                            <w:left w:val="none" w:sz="0" w:space="0" w:color="auto"/>
                            <w:bottom w:val="none" w:sz="0" w:space="0" w:color="auto"/>
                            <w:right w:val="none" w:sz="0" w:space="0" w:color="auto"/>
                          </w:divBdr>
                          <w:divsChild>
                            <w:div w:id="2953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2345</Words>
  <Characters>13373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ЦПМСД</cp:lastModifiedBy>
  <cp:revision>7</cp:revision>
  <dcterms:created xsi:type="dcterms:W3CDTF">2022-09-12T10:56:00Z</dcterms:created>
  <dcterms:modified xsi:type="dcterms:W3CDTF">2022-09-13T06:15:00Z</dcterms:modified>
</cp:coreProperties>
</file>