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6D" w:rsidRPr="00427E81" w:rsidRDefault="00CE2D6D" w:rsidP="00CE2D6D">
      <w:pPr>
        <w:jc w:val="center"/>
        <w:rPr>
          <w:lang w:val="uk-UA"/>
        </w:rPr>
      </w:pPr>
      <w:r w:rsidRPr="00427E81">
        <w:rPr>
          <w:lang w:val="uk-UA"/>
        </w:rPr>
        <w:t xml:space="preserve">Оголошення </w:t>
      </w:r>
    </w:p>
    <w:p w:rsidR="00CE2D6D" w:rsidRPr="00427E81" w:rsidRDefault="00CE2D6D" w:rsidP="00CE2D6D">
      <w:pPr>
        <w:jc w:val="center"/>
        <w:rPr>
          <w:lang w:val="uk-UA"/>
        </w:rPr>
      </w:pPr>
      <w:r w:rsidRPr="00427E81">
        <w:rPr>
          <w:lang w:val="uk-UA"/>
        </w:rPr>
        <w:t>про проведення електронних торгів</w:t>
      </w:r>
    </w:p>
    <w:p w:rsidR="00CE2D6D" w:rsidRPr="00427E81" w:rsidRDefault="00CE2D6D" w:rsidP="00CE2D6D">
      <w:pPr>
        <w:jc w:val="center"/>
        <w:rPr>
          <w:lang w:val="uk-UA"/>
        </w:rPr>
      </w:pPr>
    </w:p>
    <w:p w:rsidR="00CE2D6D" w:rsidRPr="006A26ED" w:rsidRDefault="00CE2D6D" w:rsidP="00427E81">
      <w:pPr>
        <w:pStyle w:val="a3"/>
        <w:numPr>
          <w:ilvl w:val="0"/>
          <w:numId w:val="1"/>
        </w:numPr>
        <w:jc w:val="both"/>
        <w:rPr>
          <w:lang w:val="uk-UA"/>
        </w:rPr>
      </w:pPr>
      <w:r w:rsidRPr="006A26ED">
        <w:rPr>
          <w:lang w:val="uk-UA"/>
        </w:rPr>
        <w:t xml:space="preserve">Замовник </w:t>
      </w:r>
    </w:p>
    <w:p w:rsidR="00CE2D6D" w:rsidRPr="006A26ED" w:rsidRDefault="00CE2D6D" w:rsidP="00427E81">
      <w:pPr>
        <w:pStyle w:val="a3"/>
        <w:numPr>
          <w:ilvl w:val="1"/>
          <w:numId w:val="1"/>
        </w:numPr>
        <w:jc w:val="both"/>
        <w:rPr>
          <w:lang w:val="uk-UA"/>
        </w:rPr>
      </w:pPr>
      <w:r w:rsidRPr="006A26ED">
        <w:rPr>
          <w:lang w:val="uk-UA"/>
        </w:rPr>
        <w:t xml:space="preserve"> Найменування Державна установа «</w:t>
      </w:r>
      <w:r w:rsidR="00800A9D">
        <w:rPr>
          <w:lang w:val="uk-UA"/>
        </w:rPr>
        <w:t>Рівненський слідчий ізолятор</w:t>
      </w:r>
      <w:r w:rsidRPr="006A26ED">
        <w:rPr>
          <w:lang w:val="uk-UA"/>
        </w:rPr>
        <w:t>»</w:t>
      </w:r>
    </w:p>
    <w:p w:rsidR="00CE2D6D" w:rsidRPr="006A26ED" w:rsidRDefault="00CE2D6D" w:rsidP="00427E81">
      <w:pPr>
        <w:pStyle w:val="a3"/>
        <w:numPr>
          <w:ilvl w:val="1"/>
          <w:numId w:val="1"/>
        </w:numPr>
        <w:jc w:val="both"/>
        <w:rPr>
          <w:lang w:val="uk-UA"/>
        </w:rPr>
      </w:pPr>
      <w:r w:rsidRPr="006A26ED">
        <w:rPr>
          <w:lang w:val="uk-UA"/>
        </w:rPr>
        <w:t xml:space="preserve"> Код за ЄДРПОУ: 0856</w:t>
      </w:r>
      <w:r w:rsidR="00800A9D">
        <w:rPr>
          <w:lang w:val="uk-UA"/>
        </w:rPr>
        <w:t>4400</w:t>
      </w:r>
    </w:p>
    <w:p w:rsidR="00CE2D6D" w:rsidRPr="006A26ED" w:rsidRDefault="003F3204" w:rsidP="00427E81">
      <w:pPr>
        <w:pStyle w:val="a3"/>
        <w:numPr>
          <w:ilvl w:val="1"/>
          <w:numId w:val="1"/>
        </w:numPr>
        <w:jc w:val="both"/>
        <w:rPr>
          <w:lang w:val="uk-UA"/>
        </w:rPr>
      </w:pPr>
      <w:r w:rsidRPr="006A26ED">
        <w:t xml:space="preserve"> </w:t>
      </w:r>
      <w:r w:rsidR="00CE2D6D" w:rsidRPr="006A26ED">
        <w:rPr>
          <w:lang w:val="uk-UA"/>
        </w:rPr>
        <w:t xml:space="preserve">Місцезнаходження: </w:t>
      </w:r>
      <w:r w:rsidR="00800A9D">
        <w:rPr>
          <w:lang w:val="uk-UA"/>
        </w:rPr>
        <w:t xml:space="preserve">33001 </w:t>
      </w:r>
      <w:r w:rsidR="00CE2D6D" w:rsidRPr="006A26ED">
        <w:rPr>
          <w:lang w:val="uk-UA"/>
        </w:rPr>
        <w:t xml:space="preserve">м. </w:t>
      </w:r>
      <w:r w:rsidR="00800A9D">
        <w:rPr>
          <w:lang w:val="uk-UA"/>
        </w:rPr>
        <w:t>Рівне</w:t>
      </w:r>
      <w:r w:rsidR="00CE2D6D" w:rsidRPr="006A26ED">
        <w:rPr>
          <w:lang w:val="uk-UA"/>
        </w:rPr>
        <w:t xml:space="preserve"> вул. </w:t>
      </w:r>
      <w:proofErr w:type="spellStart"/>
      <w:r w:rsidR="00800A9D">
        <w:rPr>
          <w:lang w:val="uk-UA"/>
        </w:rPr>
        <w:t>Дворецька</w:t>
      </w:r>
      <w:proofErr w:type="spellEnd"/>
      <w:r w:rsidR="00800A9D">
        <w:rPr>
          <w:lang w:val="uk-UA"/>
        </w:rPr>
        <w:t>,116</w:t>
      </w:r>
    </w:p>
    <w:p w:rsidR="00CE2D6D" w:rsidRPr="006A26ED" w:rsidRDefault="003F3204" w:rsidP="00427E81">
      <w:pPr>
        <w:pStyle w:val="a3"/>
        <w:numPr>
          <w:ilvl w:val="1"/>
          <w:numId w:val="1"/>
        </w:numPr>
        <w:jc w:val="both"/>
        <w:rPr>
          <w:lang w:val="uk-UA"/>
        </w:rPr>
      </w:pPr>
      <w:r w:rsidRPr="006A26ED">
        <w:t xml:space="preserve"> </w:t>
      </w:r>
      <w:r w:rsidR="00CE2D6D" w:rsidRPr="006A26ED">
        <w:rPr>
          <w:lang w:val="uk-UA"/>
        </w:rPr>
        <w:t xml:space="preserve">Посадові особи замовника, уповноважені здійснювати зворотній зв'язок: </w:t>
      </w:r>
      <w:r w:rsidR="00800A9D">
        <w:rPr>
          <w:lang w:val="uk-UA"/>
        </w:rPr>
        <w:t xml:space="preserve">Кондратюк Тетяна Ростиславівна </w:t>
      </w:r>
      <w:r w:rsidR="00CE2D6D" w:rsidRPr="006A26ED">
        <w:rPr>
          <w:lang w:val="uk-UA"/>
        </w:rPr>
        <w:t>(09</w:t>
      </w:r>
      <w:r w:rsidR="00800A9D">
        <w:rPr>
          <w:lang w:val="uk-UA"/>
        </w:rPr>
        <w:t>80061954</w:t>
      </w:r>
      <w:r w:rsidR="00CE2D6D" w:rsidRPr="006A26ED">
        <w:rPr>
          <w:lang w:val="uk-UA"/>
        </w:rPr>
        <w:t>)</w:t>
      </w:r>
    </w:p>
    <w:p w:rsidR="003C1E9C" w:rsidRPr="006A26ED" w:rsidRDefault="00CE2D6D" w:rsidP="00427E81">
      <w:pPr>
        <w:pStyle w:val="a3"/>
        <w:numPr>
          <w:ilvl w:val="0"/>
          <w:numId w:val="1"/>
        </w:numPr>
        <w:jc w:val="both"/>
        <w:rPr>
          <w:lang w:val="uk-UA"/>
        </w:rPr>
      </w:pPr>
      <w:r w:rsidRPr="006A26ED">
        <w:rPr>
          <w:lang w:val="uk-UA"/>
        </w:rPr>
        <w:t>Розмір бюджетного призначення за кошторисом або очікувана вартість товару:</w:t>
      </w:r>
      <w:r w:rsidR="00800A9D">
        <w:rPr>
          <w:lang w:val="uk-UA"/>
        </w:rPr>
        <w:t xml:space="preserve"> </w:t>
      </w:r>
      <w:r w:rsidR="008E2E2C">
        <w:rPr>
          <w:lang w:val="uk-UA"/>
        </w:rPr>
        <w:t xml:space="preserve">     </w:t>
      </w:r>
      <w:r w:rsidR="001F6143">
        <w:rPr>
          <w:lang w:val="uk-UA"/>
        </w:rPr>
        <w:t>28000</w:t>
      </w:r>
      <w:r w:rsidR="003E5213">
        <w:rPr>
          <w:lang w:val="uk-UA"/>
        </w:rPr>
        <w:t>,00</w:t>
      </w:r>
      <w:r w:rsidR="00C26B46">
        <w:rPr>
          <w:lang w:val="uk-UA"/>
        </w:rPr>
        <w:t xml:space="preserve"> </w:t>
      </w:r>
      <w:r w:rsidR="003C1E9C" w:rsidRPr="006A26ED">
        <w:rPr>
          <w:lang w:val="uk-UA"/>
        </w:rPr>
        <w:t xml:space="preserve">грн. </w:t>
      </w:r>
      <w:r w:rsidRPr="006A26ED">
        <w:rPr>
          <w:lang w:val="uk-UA"/>
        </w:rPr>
        <w:t>(</w:t>
      </w:r>
      <w:r w:rsidR="007F61A8">
        <w:rPr>
          <w:lang w:val="uk-UA"/>
        </w:rPr>
        <w:t xml:space="preserve">Двадцять вісім </w:t>
      </w:r>
      <w:r w:rsidR="008E2E2C">
        <w:rPr>
          <w:lang w:val="uk-UA"/>
        </w:rPr>
        <w:t xml:space="preserve">тисяч </w:t>
      </w:r>
      <w:r w:rsidR="00681D01">
        <w:rPr>
          <w:lang w:val="uk-UA"/>
        </w:rPr>
        <w:t>гривень</w:t>
      </w:r>
      <w:r w:rsidR="00C26B46">
        <w:rPr>
          <w:lang w:val="uk-UA"/>
        </w:rPr>
        <w:t xml:space="preserve"> </w:t>
      </w:r>
      <w:r w:rsidR="00681D01">
        <w:rPr>
          <w:lang w:val="uk-UA"/>
        </w:rPr>
        <w:t>00</w:t>
      </w:r>
      <w:r w:rsidR="00800A9D">
        <w:rPr>
          <w:lang w:val="uk-UA"/>
        </w:rPr>
        <w:t xml:space="preserve"> </w:t>
      </w:r>
      <w:r w:rsidR="003C1E9C" w:rsidRPr="006A26ED">
        <w:rPr>
          <w:lang w:val="uk-UA"/>
        </w:rPr>
        <w:t>коп</w:t>
      </w:r>
      <w:r w:rsidR="00C621E0">
        <w:rPr>
          <w:lang w:val="uk-UA"/>
        </w:rPr>
        <w:t>ійок</w:t>
      </w:r>
      <w:r w:rsidRPr="006A26ED">
        <w:rPr>
          <w:lang w:val="uk-UA"/>
        </w:rPr>
        <w:t>)</w:t>
      </w:r>
      <w:r w:rsidR="003C1E9C" w:rsidRPr="006A26ED">
        <w:rPr>
          <w:lang w:val="uk-UA"/>
        </w:rPr>
        <w:t>.</w:t>
      </w:r>
    </w:p>
    <w:p w:rsidR="00D47E88" w:rsidRPr="003E5213" w:rsidRDefault="003C1E9C" w:rsidP="0035717C">
      <w:pPr>
        <w:rPr>
          <w:lang w:val="uk-UA"/>
        </w:rPr>
      </w:pPr>
      <w:r w:rsidRPr="006A26ED">
        <w:rPr>
          <w:lang w:val="uk-UA"/>
        </w:rPr>
        <w:t xml:space="preserve"> </w:t>
      </w:r>
      <w:r w:rsidR="00CE2D6D" w:rsidRPr="003E5213">
        <w:rPr>
          <w:lang w:val="uk-UA"/>
        </w:rPr>
        <w:t xml:space="preserve">Найменування предмета закупівлі та код відповідно до Державного класифікатора продукції та послуг: </w:t>
      </w:r>
      <w:r w:rsidR="003E5213" w:rsidRPr="003E5213">
        <w:rPr>
          <w:lang w:val="uk-UA"/>
        </w:rPr>
        <w:t>03220000-9 Овочі, фрукти та горіхи</w:t>
      </w:r>
      <w:r w:rsidR="00C621E0">
        <w:br/>
      </w:r>
    </w:p>
    <w:p w:rsidR="005F1BF9" w:rsidRPr="00427E81" w:rsidRDefault="003C1E9C" w:rsidP="006A26ED">
      <w:pPr>
        <w:rPr>
          <w:lang w:val="uk-UA"/>
        </w:rPr>
      </w:pPr>
      <w:r>
        <w:rPr>
          <w:lang w:val="uk-UA"/>
        </w:rPr>
        <w:t>О</w:t>
      </w:r>
      <w:r w:rsidR="005F1BF9" w:rsidRPr="00427E81">
        <w:rPr>
          <w:lang w:val="uk-UA"/>
        </w:rPr>
        <w:t>пис товару:</w:t>
      </w:r>
    </w:p>
    <w:p w:rsidR="005F1BF9" w:rsidRPr="00427E81" w:rsidRDefault="005F1BF9" w:rsidP="00427E81">
      <w:pPr>
        <w:ind w:left="360"/>
        <w:jc w:val="both"/>
        <w:rPr>
          <w:lang w:val="uk-UA"/>
        </w:rPr>
      </w:pPr>
    </w:p>
    <w:tbl>
      <w:tblPr>
        <w:tblStyle w:val="a4"/>
        <w:tblW w:w="0" w:type="auto"/>
        <w:tblInd w:w="360" w:type="dxa"/>
        <w:tblLook w:val="04A0"/>
      </w:tblPr>
      <w:tblGrid>
        <w:gridCol w:w="599"/>
        <w:gridCol w:w="2835"/>
        <w:gridCol w:w="1136"/>
        <w:gridCol w:w="1177"/>
        <w:gridCol w:w="3464"/>
      </w:tblGrid>
      <w:tr w:rsidR="005F1BF9" w:rsidRPr="000C58CE" w:rsidTr="00E43131">
        <w:tc>
          <w:tcPr>
            <w:tcW w:w="599" w:type="dxa"/>
          </w:tcPr>
          <w:p w:rsidR="005F1BF9" w:rsidRPr="00427E81" w:rsidRDefault="005F1BF9" w:rsidP="00427E81">
            <w:pPr>
              <w:jc w:val="both"/>
              <w:rPr>
                <w:lang w:val="uk-UA"/>
              </w:rPr>
            </w:pPr>
            <w:r w:rsidRPr="00427E81">
              <w:rPr>
                <w:lang w:val="uk-UA"/>
              </w:rPr>
              <w:t>№ з/п</w:t>
            </w:r>
          </w:p>
        </w:tc>
        <w:tc>
          <w:tcPr>
            <w:tcW w:w="2835" w:type="dxa"/>
          </w:tcPr>
          <w:p w:rsidR="005F1BF9" w:rsidRPr="00427E81" w:rsidRDefault="005F1BF9" w:rsidP="00427E81">
            <w:pPr>
              <w:jc w:val="both"/>
              <w:rPr>
                <w:lang w:val="uk-UA"/>
              </w:rPr>
            </w:pPr>
            <w:r w:rsidRPr="00427E81">
              <w:rPr>
                <w:lang w:val="uk-UA"/>
              </w:rPr>
              <w:t>Найменування</w:t>
            </w:r>
          </w:p>
        </w:tc>
        <w:tc>
          <w:tcPr>
            <w:tcW w:w="1136" w:type="dxa"/>
          </w:tcPr>
          <w:p w:rsidR="005F1BF9" w:rsidRPr="00427E81" w:rsidRDefault="005F1BF9" w:rsidP="00427E81">
            <w:pPr>
              <w:jc w:val="both"/>
              <w:rPr>
                <w:lang w:val="uk-UA"/>
              </w:rPr>
            </w:pPr>
            <w:r w:rsidRPr="00427E81">
              <w:rPr>
                <w:lang w:val="uk-UA"/>
              </w:rPr>
              <w:t>Одиниця виміру</w:t>
            </w:r>
          </w:p>
        </w:tc>
        <w:tc>
          <w:tcPr>
            <w:tcW w:w="1177" w:type="dxa"/>
          </w:tcPr>
          <w:p w:rsidR="005F1BF9" w:rsidRPr="00427E81" w:rsidRDefault="005F1BF9" w:rsidP="00427E81">
            <w:pPr>
              <w:jc w:val="both"/>
              <w:rPr>
                <w:lang w:val="uk-UA"/>
              </w:rPr>
            </w:pPr>
            <w:r w:rsidRPr="00427E81">
              <w:rPr>
                <w:lang w:val="uk-UA"/>
              </w:rPr>
              <w:t>Кількість</w:t>
            </w:r>
          </w:p>
        </w:tc>
        <w:tc>
          <w:tcPr>
            <w:tcW w:w="3464" w:type="dxa"/>
          </w:tcPr>
          <w:p w:rsidR="005F1BF9" w:rsidRPr="00427E81" w:rsidRDefault="005F1BF9" w:rsidP="00427E81">
            <w:pPr>
              <w:jc w:val="both"/>
              <w:rPr>
                <w:lang w:val="uk-UA"/>
              </w:rPr>
            </w:pPr>
            <w:r w:rsidRPr="00427E81">
              <w:rPr>
                <w:lang w:val="uk-UA"/>
              </w:rPr>
              <w:t>Критерій</w:t>
            </w:r>
          </w:p>
        </w:tc>
      </w:tr>
      <w:tr w:rsidR="00F05908" w:rsidRPr="00681D01" w:rsidTr="00E43131">
        <w:tc>
          <w:tcPr>
            <w:tcW w:w="599" w:type="dxa"/>
          </w:tcPr>
          <w:p w:rsidR="00F05908" w:rsidRPr="001F6143" w:rsidRDefault="001F6143" w:rsidP="00F05908">
            <w:pPr>
              <w:jc w:val="center"/>
              <w:rPr>
                <w:b/>
                <w:sz w:val="20"/>
                <w:szCs w:val="20"/>
                <w:lang w:val="uk-UA"/>
              </w:rPr>
            </w:pPr>
            <w:r>
              <w:rPr>
                <w:b/>
                <w:sz w:val="20"/>
                <w:szCs w:val="20"/>
                <w:lang w:val="uk-UA"/>
              </w:rPr>
              <w:t>1</w:t>
            </w:r>
          </w:p>
        </w:tc>
        <w:tc>
          <w:tcPr>
            <w:tcW w:w="2835" w:type="dxa"/>
          </w:tcPr>
          <w:p w:rsidR="00F05908" w:rsidRPr="001F6143" w:rsidRDefault="00F05908" w:rsidP="00F05908">
            <w:pPr>
              <w:jc w:val="center"/>
              <w:rPr>
                <w:b/>
                <w:sz w:val="24"/>
                <w:szCs w:val="24"/>
              </w:rPr>
            </w:pPr>
            <w:r w:rsidRPr="001F6143">
              <w:rPr>
                <w:b/>
                <w:sz w:val="24"/>
                <w:szCs w:val="24"/>
                <w:lang w:val="uk-UA"/>
              </w:rPr>
              <w:t>Помідори</w:t>
            </w:r>
          </w:p>
          <w:p w:rsidR="00F05908" w:rsidRPr="001F6143" w:rsidRDefault="00F05908" w:rsidP="00F05908">
            <w:pPr>
              <w:jc w:val="center"/>
              <w:rPr>
                <w:b/>
                <w:bCs/>
                <w:sz w:val="24"/>
                <w:szCs w:val="24"/>
              </w:rPr>
            </w:pPr>
            <w:r w:rsidRPr="001F6143">
              <w:rPr>
                <w:bCs/>
                <w:i/>
                <w:sz w:val="24"/>
                <w:szCs w:val="24"/>
                <w:lang w:val="uk-UA"/>
              </w:rPr>
              <w:t xml:space="preserve">згідно коду  </w:t>
            </w:r>
            <w:proofErr w:type="spellStart"/>
            <w:r w:rsidRPr="001F6143">
              <w:rPr>
                <w:bCs/>
                <w:i/>
                <w:sz w:val="24"/>
                <w:szCs w:val="24"/>
                <w:lang w:val="uk-UA"/>
              </w:rPr>
              <w:t>ДК</w:t>
            </w:r>
            <w:proofErr w:type="spellEnd"/>
            <w:r w:rsidRPr="001F6143">
              <w:rPr>
                <w:bCs/>
                <w:i/>
                <w:sz w:val="24"/>
                <w:szCs w:val="24"/>
                <w:lang w:val="uk-UA"/>
              </w:rPr>
              <w:t xml:space="preserve"> 021:2015(CPV 2008) - 03220000-9 – Овочі, фрукти та горіхи)</w:t>
            </w:r>
          </w:p>
        </w:tc>
        <w:tc>
          <w:tcPr>
            <w:tcW w:w="1136" w:type="dxa"/>
          </w:tcPr>
          <w:p w:rsidR="00F05908" w:rsidRPr="001F6143" w:rsidRDefault="00F05908" w:rsidP="00F05908">
            <w:pPr>
              <w:jc w:val="both"/>
              <w:rPr>
                <w:bCs/>
                <w:sz w:val="24"/>
                <w:szCs w:val="24"/>
                <w:lang w:val="uk-UA"/>
              </w:rPr>
            </w:pPr>
            <w:r w:rsidRPr="001F6143">
              <w:rPr>
                <w:bCs/>
                <w:sz w:val="24"/>
                <w:szCs w:val="24"/>
                <w:lang w:val="uk-UA"/>
              </w:rPr>
              <w:t>кг</w:t>
            </w:r>
          </w:p>
        </w:tc>
        <w:tc>
          <w:tcPr>
            <w:tcW w:w="1177" w:type="dxa"/>
          </w:tcPr>
          <w:p w:rsidR="00F05908" w:rsidRPr="001F6143" w:rsidRDefault="00F05908" w:rsidP="00F05908">
            <w:pPr>
              <w:rPr>
                <w:sz w:val="24"/>
                <w:szCs w:val="24"/>
                <w:lang w:val="uk-UA"/>
              </w:rPr>
            </w:pPr>
            <w:r w:rsidRPr="001F6143">
              <w:rPr>
                <w:sz w:val="24"/>
                <w:szCs w:val="24"/>
                <w:lang w:val="uk-UA"/>
              </w:rPr>
              <w:t>1400</w:t>
            </w:r>
          </w:p>
        </w:tc>
        <w:tc>
          <w:tcPr>
            <w:tcW w:w="3464" w:type="dxa"/>
          </w:tcPr>
          <w:p w:rsidR="00F05908" w:rsidRPr="001F6143" w:rsidRDefault="00F05908" w:rsidP="00F05908">
            <w:pPr>
              <w:jc w:val="both"/>
              <w:rPr>
                <w:bCs/>
                <w:sz w:val="24"/>
                <w:szCs w:val="24"/>
              </w:rPr>
            </w:pPr>
            <w:r w:rsidRPr="001F6143">
              <w:rPr>
                <w:bCs/>
                <w:iCs/>
                <w:sz w:val="24"/>
                <w:szCs w:val="24"/>
                <w:lang w:val="uk-UA" w:eastAsia="zh-CN"/>
              </w:rPr>
              <w:t xml:space="preserve">        </w:t>
            </w:r>
            <w:r w:rsidRPr="001F6143">
              <w:rPr>
                <w:bCs/>
                <w:sz w:val="24"/>
                <w:szCs w:val="24"/>
                <w:lang w:val="uk-UA"/>
              </w:rPr>
              <w:t xml:space="preserve"> Помідори повинні бути цілими, чистими, здоровими, сухими, незів’ялими, не тріснуті, не пошкоджені, </w:t>
            </w:r>
            <w:r w:rsidR="001F6143">
              <w:rPr>
                <w:bCs/>
                <w:sz w:val="24"/>
                <w:szCs w:val="24"/>
                <w:lang w:val="uk-UA"/>
              </w:rPr>
              <w:t>бурі</w:t>
            </w:r>
            <w:r w:rsidRPr="001F6143">
              <w:rPr>
                <w:bCs/>
                <w:sz w:val="24"/>
                <w:szCs w:val="24"/>
                <w:lang w:val="uk-UA"/>
              </w:rPr>
              <w:t xml:space="preserve">, середньостиглі, м’якоть </w:t>
            </w:r>
            <w:r w:rsidRPr="001F6143">
              <w:rPr>
                <w:sz w:val="24"/>
                <w:szCs w:val="24"/>
                <w:shd w:val="clear" w:color="auto" w:fill="FFFFFF"/>
                <w:lang w:val="uk-UA"/>
              </w:rPr>
              <w:t>ніжна, соковита приємного смаку.</w:t>
            </w:r>
            <w:r w:rsidRPr="001F6143">
              <w:rPr>
                <w:bCs/>
                <w:sz w:val="24"/>
                <w:szCs w:val="24"/>
                <w:lang w:val="uk-UA"/>
              </w:rPr>
              <w:t xml:space="preserve"> Смак і запах властивий даному ботанічному сорту, без стороннього запаху і присмаку.</w:t>
            </w:r>
            <w:r w:rsidRPr="001F6143">
              <w:rPr>
                <w:bCs/>
                <w:color w:val="000000"/>
                <w:sz w:val="24"/>
                <w:szCs w:val="24"/>
                <w:lang w:val="uk-UA"/>
              </w:rPr>
              <w:t xml:space="preserve"> </w:t>
            </w:r>
            <w:r w:rsidRPr="001F6143">
              <w:rPr>
                <w:sz w:val="24"/>
                <w:szCs w:val="24"/>
                <w:bdr w:val="none" w:sz="0" w:space="0" w:color="auto" w:frame="1"/>
                <w:shd w:val="clear" w:color="auto" w:fill="FDFEFD"/>
                <w:lang w:val="uk-UA"/>
              </w:rPr>
              <w:t>Відповідність ДСТУ</w:t>
            </w:r>
            <w:r w:rsidRPr="001F6143">
              <w:rPr>
                <w:sz w:val="24"/>
                <w:szCs w:val="24"/>
                <w:shd w:val="clear" w:color="auto" w:fill="FDFEFD"/>
                <w:lang w:val="uk-UA"/>
              </w:rPr>
              <w:t>:</w:t>
            </w:r>
            <w:r w:rsidRPr="001F6143">
              <w:rPr>
                <w:rStyle w:val="apple-converted-space"/>
                <w:sz w:val="24"/>
                <w:szCs w:val="24"/>
                <w:shd w:val="clear" w:color="auto" w:fill="FDFEFD"/>
                <w:lang w:val="uk-UA"/>
              </w:rPr>
              <w:t> </w:t>
            </w:r>
            <w:r w:rsidRPr="001F6143">
              <w:rPr>
                <w:sz w:val="24"/>
                <w:szCs w:val="24"/>
                <w:bdr w:val="none" w:sz="0" w:space="0" w:color="auto" w:frame="1"/>
                <w:shd w:val="clear" w:color="auto" w:fill="FDFEFD"/>
                <w:lang w:val="uk-UA"/>
              </w:rPr>
              <w:t>3246-95</w:t>
            </w:r>
            <w:r w:rsidRPr="001F6143">
              <w:rPr>
                <w:bCs/>
                <w:iCs/>
                <w:sz w:val="24"/>
                <w:szCs w:val="24"/>
                <w:lang w:val="uk-UA" w:eastAsia="zh-CN"/>
              </w:rPr>
              <w:t xml:space="preserve"> та/або інших документів, що діють на території України</w:t>
            </w:r>
            <w:r w:rsidRPr="001F6143">
              <w:rPr>
                <w:sz w:val="24"/>
                <w:szCs w:val="24"/>
                <w:bdr w:val="none" w:sz="0" w:space="0" w:color="auto" w:frame="1"/>
                <w:shd w:val="clear" w:color="auto" w:fill="FDFEFD"/>
                <w:lang w:val="uk-UA"/>
              </w:rPr>
              <w:t>. БЕЗ ГМО</w:t>
            </w:r>
            <w:r w:rsidRPr="001F6143">
              <w:rPr>
                <w:sz w:val="24"/>
                <w:szCs w:val="24"/>
                <w:lang w:val="uk-UA"/>
              </w:rPr>
              <w:t xml:space="preserve"> Врожай 2022 року</w:t>
            </w:r>
          </w:p>
          <w:p w:rsidR="00F05908" w:rsidRPr="001F6143" w:rsidRDefault="00F05908" w:rsidP="00F05908">
            <w:pPr>
              <w:ind w:right="62"/>
              <w:rPr>
                <w:sz w:val="24"/>
                <w:szCs w:val="24"/>
                <w:lang w:val="uk-UA"/>
              </w:rPr>
            </w:pPr>
            <w:r w:rsidRPr="001F6143">
              <w:rPr>
                <w:bCs/>
                <w:sz w:val="24"/>
                <w:szCs w:val="24"/>
                <w:lang w:val="uk-UA"/>
              </w:rPr>
              <w:t xml:space="preserve">         Товар має бути упакований в дерев’яний або пластмасовий ящик та містити маркування  відповідно до вимог Закону України «Про інформацію для споживачів щодо харчування продуктів»</w:t>
            </w:r>
          </w:p>
        </w:tc>
      </w:tr>
    </w:tbl>
    <w:p w:rsidR="00427E81" w:rsidRPr="005B2D23" w:rsidRDefault="00427E81" w:rsidP="00427E81">
      <w:pPr>
        <w:pStyle w:val="a3"/>
        <w:jc w:val="both"/>
      </w:pPr>
    </w:p>
    <w:p w:rsidR="00427E81" w:rsidRDefault="00A71E24" w:rsidP="000C58CE">
      <w:pPr>
        <w:pStyle w:val="a3"/>
        <w:numPr>
          <w:ilvl w:val="0"/>
          <w:numId w:val="3"/>
        </w:numPr>
        <w:jc w:val="both"/>
        <w:rPr>
          <w:lang w:val="uk-UA"/>
        </w:rPr>
      </w:pPr>
      <w:r w:rsidRPr="005B2D23">
        <w:rPr>
          <w:lang w:val="uk-UA"/>
        </w:rPr>
        <w:t xml:space="preserve">Місце поставки товару: </w:t>
      </w:r>
      <w:r w:rsidR="00182826">
        <w:rPr>
          <w:lang w:val="uk-UA"/>
        </w:rPr>
        <w:t xml:space="preserve">33001 </w:t>
      </w:r>
      <w:r w:rsidR="00182826" w:rsidRPr="006A26ED">
        <w:rPr>
          <w:lang w:val="uk-UA"/>
        </w:rPr>
        <w:t xml:space="preserve">м. </w:t>
      </w:r>
      <w:r w:rsidR="00182826">
        <w:rPr>
          <w:lang w:val="uk-UA"/>
        </w:rPr>
        <w:t>Рівне</w:t>
      </w:r>
      <w:r w:rsidR="00182826" w:rsidRPr="006A26ED">
        <w:rPr>
          <w:lang w:val="uk-UA"/>
        </w:rPr>
        <w:t xml:space="preserve"> вул. </w:t>
      </w:r>
      <w:proofErr w:type="spellStart"/>
      <w:r w:rsidR="00182826">
        <w:rPr>
          <w:lang w:val="uk-UA"/>
        </w:rPr>
        <w:t>Дворецька</w:t>
      </w:r>
      <w:proofErr w:type="spellEnd"/>
      <w:r w:rsidR="00182826">
        <w:rPr>
          <w:lang w:val="uk-UA"/>
        </w:rPr>
        <w:t xml:space="preserve">,116 </w:t>
      </w:r>
      <w:r w:rsidRPr="005B2D23">
        <w:rPr>
          <w:lang w:val="uk-UA"/>
        </w:rPr>
        <w:t xml:space="preserve">Транспортні витрати пов’язані із поставкою товару здійснюються за рахунок Продавця. </w:t>
      </w:r>
    </w:p>
    <w:p w:rsidR="005B2D23" w:rsidRPr="005B2D23" w:rsidRDefault="005B2D23" w:rsidP="005B2D23">
      <w:pPr>
        <w:pStyle w:val="a3"/>
        <w:jc w:val="both"/>
        <w:rPr>
          <w:lang w:val="uk-UA"/>
        </w:rPr>
      </w:pPr>
    </w:p>
    <w:p w:rsidR="009B7151" w:rsidRDefault="009B7151" w:rsidP="000C58CE">
      <w:pPr>
        <w:pStyle w:val="a3"/>
        <w:numPr>
          <w:ilvl w:val="0"/>
          <w:numId w:val="3"/>
        </w:numPr>
        <w:jc w:val="both"/>
        <w:rPr>
          <w:lang w:val="uk-UA"/>
        </w:rPr>
      </w:pPr>
      <w:r w:rsidRPr="00427E81">
        <w:rPr>
          <w:lang w:val="uk-UA"/>
        </w:rPr>
        <w:t>Строк поставки товару: здійснюється за вимогою Покупця та у кількості вказані Покупцем.</w:t>
      </w:r>
    </w:p>
    <w:p w:rsidR="00427E81" w:rsidRPr="00427E81" w:rsidRDefault="00427E81" w:rsidP="00427E81">
      <w:pPr>
        <w:pStyle w:val="a3"/>
        <w:jc w:val="both"/>
        <w:rPr>
          <w:lang w:val="uk-UA"/>
        </w:rPr>
      </w:pPr>
    </w:p>
    <w:p w:rsidR="00E01D9D" w:rsidRDefault="009B7151" w:rsidP="000C58CE">
      <w:pPr>
        <w:pStyle w:val="a3"/>
        <w:numPr>
          <w:ilvl w:val="0"/>
          <w:numId w:val="3"/>
        </w:numPr>
        <w:jc w:val="both"/>
        <w:rPr>
          <w:lang w:val="uk-UA"/>
        </w:rPr>
      </w:pPr>
      <w:r w:rsidRPr="00427E81">
        <w:rPr>
          <w:lang w:val="uk-UA"/>
        </w:rPr>
        <w:t xml:space="preserve">Умови оплати товару: протягом </w:t>
      </w:r>
      <w:r w:rsidR="006A26ED">
        <w:rPr>
          <w:lang w:val="uk-UA"/>
        </w:rPr>
        <w:t>7</w:t>
      </w:r>
      <w:r w:rsidRPr="00427E81">
        <w:rPr>
          <w:lang w:val="uk-UA"/>
        </w:rPr>
        <w:t>-ти банківських днів з моменту отримання товару, що підтверджується</w:t>
      </w:r>
      <w:r w:rsidR="00E01D9D" w:rsidRPr="00427E81">
        <w:rPr>
          <w:lang w:val="uk-UA"/>
        </w:rPr>
        <w:t xml:space="preserve"> видатковою накладною та документами</w:t>
      </w:r>
      <w:r w:rsidR="008E2E2C">
        <w:rPr>
          <w:lang w:val="uk-UA"/>
        </w:rPr>
        <w:t>,</w:t>
      </w:r>
      <w:r w:rsidR="00E01D9D" w:rsidRPr="00427E81">
        <w:rPr>
          <w:lang w:val="uk-UA"/>
        </w:rPr>
        <w:t xml:space="preserve"> що підтверджують якість даного товару.</w:t>
      </w:r>
      <w:r w:rsidR="00F76BDD" w:rsidRPr="00427E81">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rsidR="00427E81" w:rsidRPr="00427E81" w:rsidRDefault="00427E81" w:rsidP="00427E81">
      <w:pPr>
        <w:pStyle w:val="a3"/>
        <w:jc w:val="both"/>
        <w:rPr>
          <w:lang w:val="uk-UA"/>
        </w:rPr>
      </w:pPr>
    </w:p>
    <w:p w:rsidR="00E01D9D" w:rsidRPr="00427E81" w:rsidRDefault="00E01D9D" w:rsidP="000C58CE">
      <w:pPr>
        <w:pStyle w:val="a3"/>
        <w:numPr>
          <w:ilvl w:val="0"/>
          <w:numId w:val="3"/>
        </w:numPr>
        <w:jc w:val="both"/>
        <w:rPr>
          <w:lang w:val="uk-UA"/>
        </w:rPr>
      </w:pPr>
      <w:r w:rsidRPr="00427E81">
        <w:rPr>
          <w:lang w:val="uk-UA"/>
        </w:rPr>
        <w:lastRenderedPageBreak/>
        <w:t xml:space="preserve">Вимоги до кваліфікації учасників та спосіб їх підтвердження: Учасник повинен надати в електронному ( сканованому </w:t>
      </w:r>
      <w:r w:rsidR="00396607">
        <w:rPr>
          <w:lang w:val="uk-UA"/>
        </w:rPr>
        <w:t xml:space="preserve">в </w:t>
      </w:r>
      <w:r w:rsidRPr="00427E81">
        <w:rPr>
          <w:lang w:val="uk-UA"/>
        </w:rPr>
        <w:t xml:space="preserve">форматі </w:t>
      </w:r>
      <w:proofErr w:type="spellStart"/>
      <w:r w:rsidRPr="00427E81">
        <w:rPr>
          <w:lang w:val="en-US"/>
        </w:rPr>
        <w:t>pdf</w:t>
      </w:r>
      <w:proofErr w:type="spellEnd"/>
      <w:r w:rsidR="00396607">
        <w:rPr>
          <w:lang w:val="uk-UA"/>
        </w:rPr>
        <w:t>.</w:t>
      </w:r>
      <w:r w:rsidRPr="00427E81">
        <w:t>)</w:t>
      </w:r>
      <w:r w:rsidRPr="00427E81">
        <w:rPr>
          <w:lang w:val="uk-UA"/>
        </w:rPr>
        <w:t xml:space="preserve"> вигляді в складі свої пропозиції наступні документи: </w:t>
      </w:r>
    </w:p>
    <w:p w:rsidR="00E01D9D" w:rsidRPr="00427E81" w:rsidRDefault="00E01D9D" w:rsidP="00427E81">
      <w:pPr>
        <w:pStyle w:val="a3"/>
        <w:numPr>
          <w:ilvl w:val="0"/>
          <w:numId w:val="2"/>
        </w:numPr>
        <w:jc w:val="both"/>
        <w:rPr>
          <w:lang w:val="uk-UA"/>
        </w:rPr>
      </w:pPr>
      <w:r w:rsidRPr="00427E81">
        <w:rPr>
          <w:lang w:val="uk-UA"/>
        </w:rPr>
        <w:t>Цінову пропозицію у формі відповідно до Додатку 2</w:t>
      </w:r>
    </w:p>
    <w:p w:rsidR="00E01D9D" w:rsidRPr="00427E81" w:rsidRDefault="00E01D9D" w:rsidP="00427E81">
      <w:pPr>
        <w:pStyle w:val="a3"/>
        <w:numPr>
          <w:ilvl w:val="0"/>
          <w:numId w:val="2"/>
        </w:numPr>
        <w:jc w:val="both"/>
        <w:rPr>
          <w:lang w:val="uk-UA"/>
        </w:rPr>
      </w:pPr>
      <w:r w:rsidRPr="00427E81">
        <w:rPr>
          <w:lang w:val="uk-UA"/>
        </w:rPr>
        <w:t>Копію відомостей з Єдиного державного реєстру юридичних, фізичних осіб-підприємців та громадських формувань</w:t>
      </w:r>
    </w:p>
    <w:p w:rsidR="00E01D9D" w:rsidRPr="00427E81" w:rsidRDefault="00E01D9D" w:rsidP="00427E81">
      <w:pPr>
        <w:pStyle w:val="a3"/>
        <w:numPr>
          <w:ilvl w:val="0"/>
          <w:numId w:val="2"/>
        </w:numPr>
        <w:jc w:val="both"/>
        <w:rPr>
          <w:lang w:val="uk-UA"/>
        </w:rPr>
      </w:pPr>
      <w:r w:rsidRPr="00427E81">
        <w:rPr>
          <w:lang w:val="uk-UA"/>
        </w:rPr>
        <w:t>Копію документів що підтверджує якість товару (сертифікат, декларація, паспорт, посвідчення або ін.).</w:t>
      </w:r>
    </w:p>
    <w:p w:rsidR="00F3702F" w:rsidRDefault="00E01D9D" w:rsidP="00427E81">
      <w:pPr>
        <w:pStyle w:val="a3"/>
        <w:numPr>
          <w:ilvl w:val="0"/>
          <w:numId w:val="2"/>
        </w:numPr>
        <w:jc w:val="both"/>
        <w:rPr>
          <w:lang w:val="uk-UA"/>
        </w:rPr>
      </w:pPr>
      <w:r w:rsidRPr="00427E81">
        <w:rPr>
          <w:lang w:val="uk-UA"/>
        </w:rPr>
        <w:t xml:space="preserve">Довідку </w:t>
      </w:r>
      <w:r w:rsidR="005B2D23">
        <w:rPr>
          <w:lang w:val="uk-UA"/>
        </w:rPr>
        <w:t xml:space="preserve">в довільній формі </w:t>
      </w:r>
      <w:r w:rsidRPr="00427E81">
        <w:rPr>
          <w:lang w:val="uk-UA"/>
        </w:rPr>
        <w:t>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відомості про контактну особу (прізвище ім</w:t>
      </w:r>
      <w:r w:rsidRPr="00427E81">
        <w:rPr>
          <w:rFonts w:ascii="Calibri" w:hAnsi="Calibri" w:cs="Calibri"/>
          <w:lang w:val="uk-UA"/>
        </w:rPr>
        <w:t>'</w:t>
      </w:r>
      <w:r w:rsidRPr="00427E81">
        <w:rPr>
          <w:lang w:val="uk-UA"/>
        </w:rPr>
        <w:t>я по-батькові, посада,контактний телефон).</w:t>
      </w:r>
    </w:p>
    <w:p w:rsidR="00427E81" w:rsidRPr="00427E81" w:rsidRDefault="00427E81" w:rsidP="00427E81">
      <w:pPr>
        <w:pStyle w:val="a3"/>
        <w:jc w:val="both"/>
        <w:rPr>
          <w:lang w:val="uk-UA"/>
        </w:rPr>
      </w:pPr>
    </w:p>
    <w:p w:rsidR="00F3702F" w:rsidRPr="00427E81" w:rsidRDefault="00F3702F" w:rsidP="000C58CE">
      <w:pPr>
        <w:pStyle w:val="a3"/>
        <w:numPr>
          <w:ilvl w:val="0"/>
          <w:numId w:val="3"/>
        </w:numPr>
        <w:jc w:val="both"/>
        <w:rPr>
          <w:lang w:val="uk-UA"/>
        </w:rPr>
      </w:pPr>
      <w:r w:rsidRPr="00427E81">
        <w:rPr>
          <w:lang w:val="uk-UA"/>
        </w:rPr>
        <w:t>Інша інформація</w:t>
      </w:r>
    </w:p>
    <w:p w:rsidR="00F3702F" w:rsidRPr="00427E81" w:rsidRDefault="00F3702F" w:rsidP="00427E81">
      <w:pPr>
        <w:pStyle w:val="a3"/>
        <w:jc w:val="both"/>
        <w:rPr>
          <w:lang w:val="uk-UA"/>
        </w:rPr>
      </w:pPr>
      <w:r w:rsidRPr="00427E81">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надаються покупцеві під час укладання договору.</w:t>
      </w:r>
    </w:p>
    <w:p w:rsidR="005F1BF9" w:rsidRPr="00427E81" w:rsidRDefault="00F3702F" w:rsidP="00427E81">
      <w:pPr>
        <w:pStyle w:val="a3"/>
        <w:jc w:val="both"/>
        <w:rPr>
          <w:lang w:val="uk-UA"/>
        </w:rPr>
      </w:pPr>
      <w:r w:rsidRPr="00427E81">
        <w:rPr>
          <w:lang w:val="uk-UA"/>
        </w:rPr>
        <w:t>Якщо поставлений товар виявиться не якісним або таким, що не відповідає умовам, Продавець зобов</w:t>
      </w:r>
      <w:r w:rsidRPr="00427E81">
        <w:rPr>
          <w:rFonts w:ascii="Calibri" w:hAnsi="Calibri" w:cs="Calibri"/>
          <w:lang w:val="uk-UA"/>
        </w:rPr>
        <w:t>'</w:t>
      </w:r>
      <w:r w:rsidRPr="00427E81">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rsidR="00F3702F" w:rsidRPr="00427E81" w:rsidRDefault="00F3702F" w:rsidP="00427E81">
      <w:pPr>
        <w:pStyle w:val="a3"/>
        <w:jc w:val="both"/>
        <w:rPr>
          <w:lang w:val="uk-UA"/>
        </w:rPr>
      </w:pPr>
    </w:p>
    <w:p w:rsidR="00F3702F" w:rsidRPr="00427E81" w:rsidRDefault="00F3702F" w:rsidP="00427E81">
      <w:pPr>
        <w:pStyle w:val="a3"/>
        <w:jc w:val="both"/>
        <w:rPr>
          <w:lang w:val="uk-UA"/>
        </w:rPr>
      </w:pPr>
      <w:r w:rsidRPr="00427E81">
        <w:rPr>
          <w:lang w:val="uk-UA"/>
        </w:rPr>
        <w:t>Додатки:</w:t>
      </w:r>
    </w:p>
    <w:p w:rsidR="00F3702F" w:rsidRPr="00427E81" w:rsidRDefault="00F3702F" w:rsidP="00427E81">
      <w:pPr>
        <w:pStyle w:val="a3"/>
        <w:jc w:val="both"/>
        <w:rPr>
          <w:lang w:val="uk-UA"/>
        </w:rPr>
      </w:pPr>
      <w:r w:rsidRPr="00427E81">
        <w:rPr>
          <w:lang w:val="uk-UA"/>
        </w:rPr>
        <w:t>Додаток №1 – Проект договору</w:t>
      </w:r>
    </w:p>
    <w:p w:rsidR="00F3702F" w:rsidRDefault="00F3702F" w:rsidP="00427E81">
      <w:pPr>
        <w:jc w:val="both"/>
        <w:rPr>
          <w:lang w:val="uk-UA"/>
        </w:rPr>
      </w:pPr>
      <w:r w:rsidRPr="00427E81">
        <w:rPr>
          <w:lang w:val="uk-UA"/>
        </w:rPr>
        <w:t xml:space="preserve">            Додаток №2 – Цінова пропозиція </w:t>
      </w:r>
    </w:p>
    <w:p w:rsidR="00427E81" w:rsidRPr="00427E81" w:rsidRDefault="00427E81" w:rsidP="00427E81">
      <w:pPr>
        <w:jc w:val="both"/>
        <w:rPr>
          <w:lang w:val="uk-UA"/>
        </w:rPr>
      </w:pPr>
    </w:p>
    <w:p w:rsidR="00F3702F" w:rsidRPr="00427E81" w:rsidRDefault="00F3702F" w:rsidP="00427E81">
      <w:pPr>
        <w:jc w:val="both"/>
        <w:rPr>
          <w:lang w:val="uk-UA"/>
        </w:rPr>
      </w:pPr>
    </w:p>
    <w:p w:rsidR="00F3702F" w:rsidRPr="00427E81" w:rsidRDefault="00F76BDD" w:rsidP="00427E81">
      <w:pPr>
        <w:jc w:val="both"/>
        <w:rPr>
          <w:lang w:val="uk-UA"/>
        </w:rPr>
      </w:pPr>
      <w:r w:rsidRPr="00427E81">
        <w:rPr>
          <w:lang w:val="uk-UA"/>
        </w:rPr>
        <w:t>Уповноважена особа із закупівель</w:t>
      </w:r>
    </w:p>
    <w:p w:rsidR="00F76BDD" w:rsidRPr="00427E81" w:rsidRDefault="00182826" w:rsidP="00427E81">
      <w:pPr>
        <w:jc w:val="both"/>
        <w:rPr>
          <w:lang w:val="uk-UA"/>
        </w:rPr>
      </w:pPr>
      <w:r>
        <w:rPr>
          <w:lang w:val="uk-UA"/>
        </w:rPr>
        <w:t>юрисконсульт юридичної групи</w:t>
      </w:r>
      <w:r w:rsidR="0068073D">
        <w:rPr>
          <w:lang w:val="uk-UA"/>
        </w:rPr>
        <w:tab/>
      </w:r>
      <w:r w:rsidR="0068073D">
        <w:rPr>
          <w:lang w:val="uk-UA"/>
        </w:rPr>
        <w:tab/>
      </w:r>
      <w:r w:rsidR="0068073D">
        <w:rPr>
          <w:lang w:val="uk-UA"/>
        </w:rPr>
        <w:tab/>
      </w:r>
      <w:r>
        <w:rPr>
          <w:lang w:val="uk-UA"/>
        </w:rPr>
        <w:tab/>
      </w:r>
      <w:r w:rsidR="0068073D">
        <w:rPr>
          <w:lang w:val="uk-UA"/>
        </w:rPr>
        <w:tab/>
      </w:r>
      <w:r w:rsidR="00F76BDD" w:rsidRPr="00427E81">
        <w:rPr>
          <w:lang w:val="uk-UA"/>
        </w:rPr>
        <w:t xml:space="preserve">   </w:t>
      </w:r>
      <w:r>
        <w:rPr>
          <w:lang w:val="uk-UA"/>
        </w:rPr>
        <w:t>Тетяна КОНДРАТЮК</w:t>
      </w:r>
    </w:p>
    <w:sectPr w:rsidR="00F76BDD" w:rsidRPr="00427E81" w:rsidSect="007E1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2228A5"/>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364"/>
    <w:rsid w:val="00053AD6"/>
    <w:rsid w:val="000C58CE"/>
    <w:rsid w:val="00104583"/>
    <w:rsid w:val="00182826"/>
    <w:rsid w:val="001C23EF"/>
    <w:rsid w:val="001F6143"/>
    <w:rsid w:val="00202610"/>
    <w:rsid w:val="00204111"/>
    <w:rsid w:val="0020412E"/>
    <w:rsid w:val="00215D44"/>
    <w:rsid w:val="00246E98"/>
    <w:rsid w:val="0027327A"/>
    <w:rsid w:val="002C130B"/>
    <w:rsid w:val="002F7952"/>
    <w:rsid w:val="0035717C"/>
    <w:rsid w:val="0036095B"/>
    <w:rsid w:val="00396607"/>
    <w:rsid w:val="003C1E9C"/>
    <w:rsid w:val="003D3900"/>
    <w:rsid w:val="003E5213"/>
    <w:rsid w:val="003F3204"/>
    <w:rsid w:val="00427E81"/>
    <w:rsid w:val="00495D01"/>
    <w:rsid w:val="00586184"/>
    <w:rsid w:val="005A6F18"/>
    <w:rsid w:val="005B2D23"/>
    <w:rsid w:val="005F1BF9"/>
    <w:rsid w:val="00650408"/>
    <w:rsid w:val="0068073D"/>
    <w:rsid w:val="00681D01"/>
    <w:rsid w:val="006A26ED"/>
    <w:rsid w:val="00732DA1"/>
    <w:rsid w:val="007A1DD3"/>
    <w:rsid w:val="007A6E3C"/>
    <w:rsid w:val="007E1549"/>
    <w:rsid w:val="007F61A8"/>
    <w:rsid w:val="00800A9D"/>
    <w:rsid w:val="0086274C"/>
    <w:rsid w:val="008E2E2C"/>
    <w:rsid w:val="00910B5B"/>
    <w:rsid w:val="0099483C"/>
    <w:rsid w:val="009B7151"/>
    <w:rsid w:val="009C494F"/>
    <w:rsid w:val="00A05BB8"/>
    <w:rsid w:val="00A71E24"/>
    <w:rsid w:val="00B850DE"/>
    <w:rsid w:val="00B85EA5"/>
    <w:rsid w:val="00BB7159"/>
    <w:rsid w:val="00BD08DD"/>
    <w:rsid w:val="00BE4364"/>
    <w:rsid w:val="00C26B46"/>
    <w:rsid w:val="00C621E0"/>
    <w:rsid w:val="00CE2D6D"/>
    <w:rsid w:val="00D4178C"/>
    <w:rsid w:val="00D47E88"/>
    <w:rsid w:val="00DB0CCE"/>
    <w:rsid w:val="00E01D9D"/>
    <w:rsid w:val="00E2613D"/>
    <w:rsid w:val="00E43131"/>
    <w:rsid w:val="00E55DB1"/>
    <w:rsid w:val="00F05908"/>
    <w:rsid w:val="00F3702F"/>
    <w:rsid w:val="00F76BDD"/>
    <w:rsid w:val="00FC6C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6D"/>
    <w:pPr>
      <w:ind w:left="720"/>
      <w:contextualSpacing/>
    </w:pPr>
  </w:style>
  <w:style w:type="table" w:styleId="a4">
    <w:name w:val="Table Grid"/>
    <w:basedOn w:val="a1"/>
    <w:uiPriority w:val="59"/>
    <w:rsid w:val="005F1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59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2173</Words>
  <Characters>1240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16</cp:revision>
  <dcterms:created xsi:type="dcterms:W3CDTF">2022-05-10T05:29:00Z</dcterms:created>
  <dcterms:modified xsi:type="dcterms:W3CDTF">2022-08-04T09:10:00Z</dcterms:modified>
</cp:coreProperties>
</file>