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 xml:space="preserve">до </w:t>
      </w:r>
      <w:r w:rsidR="00DB2708">
        <w:rPr>
          <w:rFonts w:ascii="Times New Roman" w:eastAsia="Times New Roman" w:hAnsi="Times New Roman" w:cs="Times New Roman"/>
          <w:b/>
          <w:sz w:val="24"/>
          <w:szCs w:val="24"/>
          <w:lang w:val="uk-UA" w:eastAsia="zh-CN"/>
        </w:rPr>
        <w:t>оголошення</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9C0AD1" w:rsidTr="00316E12">
        <w:tc>
          <w:tcPr>
            <w:tcW w:w="5250" w:type="dxa"/>
            <w:shd w:val="clear" w:color="auto" w:fill="auto"/>
            <w:vAlign w:val="center"/>
          </w:tcPr>
          <w:p w:rsidR="009C0AD1" w:rsidRPr="00960E72" w:rsidRDefault="00960E72" w:rsidP="001B2713">
            <w:pPr>
              <w:widowControl w:val="0"/>
              <w:suppressAutoHyphens/>
              <w:autoSpaceDE w:val="0"/>
              <w:spacing w:after="0" w:line="264"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__</w:t>
            </w:r>
            <w:r w:rsidR="001B2713"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eastAsia="ar-SA"/>
              </w:rPr>
              <w:t>_______________</w:t>
            </w:r>
          </w:p>
        </w:tc>
        <w:tc>
          <w:tcPr>
            <w:tcW w:w="5240" w:type="dxa"/>
            <w:shd w:val="clear" w:color="auto" w:fill="auto"/>
            <w:vAlign w:val="center"/>
          </w:tcPr>
          <w:p w:rsidR="009C0AD1" w:rsidRPr="009C0AD1" w:rsidRDefault="009C0AD1" w:rsidP="00FF5060">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FF5060">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960E72"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eastAsia="zh-CN"/>
              </w:rPr>
              <w:t>____________________________________________________________________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eastAsia="zh-CN"/>
              </w:rPr>
              <w:t>_____________________________________________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960E72" w:rsidRDefault="009C0AD1" w:rsidP="00960E72">
      <w:pPr>
        <w:tabs>
          <w:tab w:val="left" w:pos="426"/>
        </w:tabs>
        <w:spacing w:after="0"/>
        <w:jc w:val="both"/>
        <w:rPr>
          <w:rFonts w:ascii="Times New Roman CYR" w:eastAsia="Times New Roman" w:hAnsi="Times New Roman CYR" w:cs="Times New Roman CYR"/>
          <w:b/>
          <w:bCs/>
          <w:sz w:val="24"/>
          <w:szCs w:val="24"/>
          <w:lang w:val="uk-UA" w:eastAsia="zh-CN"/>
        </w:rPr>
      </w:pPr>
      <w:r w:rsidRPr="009C0AD1">
        <w:rPr>
          <w:rFonts w:ascii="Times New Roman" w:eastAsia="Times New Roman" w:hAnsi="Times New Roman" w:cs="Times New Roman"/>
          <w:sz w:val="24"/>
          <w:szCs w:val="24"/>
          <w:lang w:val="uk-UA" w:eastAsia="ar-SA"/>
        </w:rPr>
        <w:t>1.1. Постачальник зобов'язується у 202</w:t>
      </w:r>
      <w:r w:rsidR="00FF5060">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w:t>
      </w:r>
      <w:r w:rsidR="002F17C2" w:rsidRPr="0009004B">
        <w:rPr>
          <w:rFonts w:ascii="Times New Roman" w:eastAsia="Calibri" w:hAnsi="Times New Roman"/>
          <w:b/>
          <w:spacing w:val="-6"/>
          <w:sz w:val="24"/>
          <w:szCs w:val="24"/>
          <w:lang w:val="uk-UA"/>
        </w:rPr>
        <w:t>«Код ДК 021:2015 – 33180000-5 – Апаратура для під</w:t>
      </w:r>
      <w:r w:rsidR="00390258">
        <w:rPr>
          <w:rFonts w:ascii="Times New Roman" w:eastAsia="Calibri" w:hAnsi="Times New Roman"/>
          <w:b/>
          <w:spacing w:val="-6"/>
          <w:sz w:val="24"/>
          <w:szCs w:val="24"/>
          <w:lang w:val="uk-UA"/>
        </w:rPr>
        <w:t>т</w:t>
      </w:r>
      <w:r w:rsidR="002F17C2" w:rsidRPr="0009004B">
        <w:rPr>
          <w:rFonts w:ascii="Times New Roman" w:eastAsia="Calibri" w:hAnsi="Times New Roman"/>
          <w:b/>
          <w:spacing w:val="-6"/>
          <w:sz w:val="24"/>
          <w:szCs w:val="24"/>
          <w:lang w:val="uk-UA"/>
        </w:rPr>
        <w:t>римування фізіологічних функцій організму» (Код ДК 021:2015 – 33182100-0 – Дефібрилятори, Код НК 024:2019 – 35972 – Автоматичний зовнішній дефібрилятор)»</w:t>
      </w: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4</w:t>
      </w:r>
      <w:r w:rsidRPr="009C0AD1">
        <w:rPr>
          <w:rFonts w:ascii="Times New Roman" w:eastAsia="Times New Roman" w:hAnsi="Times New Roman" w:cs="Times New Roman"/>
          <w:sz w:val="24"/>
          <w:szCs w:val="24"/>
          <w:lang w:val="uk-UA" w:eastAsia="ar-SA"/>
        </w:rPr>
        <w:t>.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003C38D7"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F91DC3" w:rsidRPr="001E68D4" w:rsidRDefault="009C0AD1" w:rsidP="00F91DC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lastRenderedPageBreak/>
        <w:t xml:space="preserve">3.4. </w:t>
      </w:r>
      <w:r w:rsidR="00F91DC3"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9C0AD1" w:rsidRDefault="00DE3FE9" w:rsidP="00F91DC3">
      <w:pPr>
        <w:widowControl w:val="0"/>
        <w:suppressAutoHyphens/>
        <w:autoSpaceDE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3C38D7"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C0AD1" w:rsidRPr="009C0AD1" w:rsidRDefault="003C38D7" w:rsidP="003C38D7">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w:t>
      </w:r>
      <w:r w:rsidR="009C51EB">
        <w:rPr>
          <w:rFonts w:ascii="Times New Roman" w:hAnsi="Times New Roman"/>
          <w:sz w:val="24"/>
          <w:szCs w:val="24"/>
          <w:lang w:val="uk-UA"/>
        </w:rPr>
        <w:t xml:space="preserve">до </w:t>
      </w:r>
      <w:r w:rsidR="00F91DC3">
        <w:rPr>
          <w:rFonts w:ascii="Times New Roman" w:hAnsi="Times New Roman"/>
          <w:sz w:val="24"/>
          <w:szCs w:val="24"/>
          <w:lang w:val="uk-UA"/>
        </w:rPr>
        <w:t>3</w:t>
      </w:r>
      <w:r w:rsidR="009C51EB">
        <w:rPr>
          <w:rFonts w:ascii="Times New Roman" w:hAnsi="Times New Roman"/>
          <w:sz w:val="24"/>
          <w:szCs w:val="24"/>
          <w:lang w:val="uk-UA"/>
        </w:rPr>
        <w:t>1.1</w:t>
      </w:r>
      <w:r w:rsidR="00F91DC3">
        <w:rPr>
          <w:rFonts w:ascii="Times New Roman" w:hAnsi="Times New Roman"/>
          <w:sz w:val="24"/>
          <w:szCs w:val="24"/>
          <w:lang w:val="uk-UA"/>
        </w:rPr>
        <w:t>2</w:t>
      </w:r>
      <w:r w:rsidR="009C51EB">
        <w:rPr>
          <w:rFonts w:ascii="Times New Roman" w:hAnsi="Times New Roman"/>
          <w:sz w:val="24"/>
          <w:szCs w:val="24"/>
          <w:lang w:val="uk-UA"/>
        </w:rPr>
        <w:t>.2022 р.</w:t>
      </w:r>
      <w:r w:rsidR="009C51EB">
        <w:rPr>
          <w:rFonts w:ascii="Times New Roman" w:eastAsia="Arial Unicode MS" w:hAnsi="Times New Roman"/>
          <w:iCs/>
          <w:sz w:val="24"/>
          <w:szCs w:val="24"/>
          <w:lang w:val="uk-UA" w:eastAsia="hi-IN" w:bidi="hi-IN"/>
        </w:rPr>
        <w:t>, проте у будь-якому разі  до виконання сторонами своїх зобов’язань по даному Договору.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lastRenderedPageBreak/>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w:t>
      </w:r>
      <w:r w:rsidR="003C38D7">
        <w:rPr>
          <w:rFonts w:ascii="Times New Roman" w:eastAsia="Times New Roman" w:hAnsi="Times New Roman" w:cs="Times New Roman"/>
          <w:sz w:val="24"/>
          <w:szCs w:val="24"/>
          <w:lang w:val="uk-UA" w:eastAsia="ar-SA"/>
        </w:rPr>
        <w:t>ня та транспортування</w:t>
      </w:r>
      <w:r w:rsidRPr="009C0AD1">
        <w:rPr>
          <w:rFonts w:ascii="Times New Roman" w:eastAsia="Times New Roman" w:hAnsi="Times New Roman" w:cs="Times New Roman"/>
          <w:sz w:val="24"/>
          <w:szCs w:val="24"/>
          <w:lang w:val="uk-UA" w:eastAsia="ar-SA"/>
        </w:rPr>
        <w:t>.</w:t>
      </w:r>
    </w:p>
    <w:p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262FF" w:rsidRPr="00C262FF">
        <w:rPr>
          <w:rFonts w:ascii="Times New Roman" w:eastAsia="Times New Roman" w:hAnsi="Times New Roman" w:cs="Times New Roman"/>
          <w:sz w:val="24"/>
          <w:szCs w:val="24"/>
          <w:lang w:val="uk-UA" w:eastAsia="ar-SA"/>
        </w:rPr>
        <w:t xml:space="preserve">(за адресою замовника) </w:t>
      </w:r>
      <w:r w:rsidR="009B7335">
        <w:rPr>
          <w:rFonts w:ascii="Times New Roman" w:eastAsia="Times New Roman" w:hAnsi="Times New Roman" w:cs="Times New Roman"/>
          <w:sz w:val="24"/>
          <w:szCs w:val="24"/>
          <w:lang w:eastAsia="ar-SA"/>
        </w:rPr>
        <w:t>_______________________________________</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w:t>
      </w:r>
      <w:r w:rsidR="009C51EB" w:rsidRPr="009C51EB">
        <w:rPr>
          <w:rFonts w:ascii="Times New Roman" w:eastAsia="Times New Roman" w:hAnsi="Times New Roman" w:cs="Times New Roman"/>
          <w:sz w:val="24"/>
          <w:szCs w:val="24"/>
          <w:lang w:val="uk-UA" w:eastAsia="ar-SA"/>
        </w:rPr>
        <w:t xml:space="preserve">до </w:t>
      </w:r>
      <w:r w:rsidR="00F91DC3">
        <w:rPr>
          <w:rFonts w:ascii="Times New Roman" w:eastAsia="Times New Roman" w:hAnsi="Times New Roman" w:cs="Times New Roman"/>
          <w:sz w:val="24"/>
          <w:szCs w:val="24"/>
          <w:lang w:val="uk-UA" w:eastAsia="ar-SA"/>
        </w:rPr>
        <w:t>3</w:t>
      </w:r>
      <w:r w:rsidR="009C51EB" w:rsidRPr="009C51EB">
        <w:rPr>
          <w:rFonts w:ascii="Times New Roman" w:eastAsia="Times New Roman" w:hAnsi="Times New Roman" w:cs="Times New Roman"/>
          <w:sz w:val="24"/>
          <w:szCs w:val="24"/>
          <w:lang w:val="uk-UA" w:eastAsia="ar-SA"/>
        </w:rPr>
        <w:t>1.1</w:t>
      </w:r>
      <w:r w:rsidR="00F91DC3">
        <w:rPr>
          <w:rFonts w:ascii="Times New Roman" w:eastAsia="Times New Roman" w:hAnsi="Times New Roman" w:cs="Times New Roman"/>
          <w:sz w:val="24"/>
          <w:szCs w:val="24"/>
          <w:lang w:val="uk-UA" w:eastAsia="ar-SA"/>
        </w:rPr>
        <w:t>2</w:t>
      </w:r>
      <w:r w:rsidR="009C51EB" w:rsidRPr="009C51EB">
        <w:rPr>
          <w:rFonts w:ascii="Times New Roman" w:eastAsia="Times New Roman" w:hAnsi="Times New Roman" w:cs="Times New Roman"/>
          <w:sz w:val="24"/>
          <w:szCs w:val="24"/>
          <w:lang w:val="uk-UA" w:eastAsia="ar-SA"/>
        </w:rPr>
        <w:t xml:space="preserve">.2022  </w:t>
      </w:r>
      <w:r w:rsidR="00F91DC3">
        <w:rPr>
          <w:rFonts w:ascii="Times New Roman" w:eastAsia="Times New Roman" w:hAnsi="Times New Roman" w:cs="Times New Roman"/>
          <w:sz w:val="24"/>
          <w:szCs w:val="24"/>
          <w:lang w:val="uk-UA" w:eastAsia="ar-SA"/>
        </w:rPr>
        <w:t>року</w:t>
      </w:r>
      <w:r w:rsidRPr="009C0AD1">
        <w:rPr>
          <w:rFonts w:ascii="Times New Roman" w:eastAsia="Times New Roman" w:hAnsi="Times New Roman" w:cs="Times New Roman"/>
          <w:sz w:val="24"/>
          <w:szCs w:val="24"/>
          <w:lang w:val="uk-UA" w:eastAsia="ar-SA"/>
        </w:rPr>
        <w:t xml:space="preserve">, але в будь-якому випадку </w:t>
      </w:r>
      <w:r w:rsidR="009C51EB">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00F91DC3" w:rsidRPr="00F91DC3">
        <w:rPr>
          <w:rFonts w:ascii="Times New Roman" w:eastAsia="Times New Roman" w:hAnsi="Times New Roman" w:cs="Times New Roman"/>
          <w:b/>
          <w:sz w:val="24"/>
          <w:szCs w:val="24"/>
          <w:lang w:val="uk-UA" w:eastAsia="ar-SA"/>
        </w:rPr>
        <w:t>ч.6</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w:t>
      </w:r>
      <w:r w:rsidR="00F91DC3" w:rsidRPr="001E68D4">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00F91DC3" w:rsidRPr="001E68D4">
        <w:rPr>
          <w:rFonts w:ascii="Times New Roman" w:eastAsia="Times New Roman" w:hAnsi="Times New Roman" w:cs="Times New Roman"/>
          <w:sz w:val="24"/>
          <w:szCs w:val="24"/>
          <w:lang w:val="uk-UA" w:eastAsia="ar-SA"/>
        </w:rPr>
        <w:t>п.19 Особливостей</w:t>
      </w:r>
      <w:r w:rsidR="00F91DC3" w:rsidRPr="001E68D4">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w:t>
      </w:r>
      <w:r w:rsidR="00F91DC3" w:rsidRPr="001E68D4">
        <w:rPr>
          <w:rFonts w:ascii="Times New Roman" w:eastAsia="Times New Roman" w:hAnsi="Times New Roman" w:cs="Times New Roman"/>
          <w:sz w:val="24"/>
          <w:szCs w:val="24"/>
          <w:lang w:val="uk-UA"/>
        </w:rPr>
        <w:t xml:space="preserve">Згідно </w:t>
      </w:r>
      <w:r w:rsidR="00F91DC3" w:rsidRPr="001E68D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є:</w:t>
      </w:r>
      <w:r w:rsidRPr="009C0AD1">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с</w:t>
      </w:r>
      <w:r w:rsidR="00F91DC3" w:rsidRPr="00D169C5">
        <w:rPr>
          <w:rFonts w:ascii="Times New Roman" w:hAnsi="Times New Roman" w:cs="Times New Roman"/>
          <w:lang w:val="uk-UA"/>
        </w:rPr>
        <w:t>кількість товарів та вимоги щодо їх якості</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термін та місце поставки;строк дії договору</w:t>
      </w:r>
      <w:r w:rsidR="00F91DC3">
        <w:rPr>
          <w:rFonts w:ascii="Times New Roman" w:hAnsi="Times New Roman" w:cs="Times New Roman"/>
          <w:lang w:val="uk-U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F91DC3">
        <w:rPr>
          <w:rFonts w:ascii="Times New Roman" w:eastAsia="Times New Roman" w:hAnsi="Times New Roman" w:cs="Times New Roman"/>
          <w:sz w:val="24"/>
          <w:szCs w:val="24"/>
          <w:lang w:val="uk-UA" w:eastAsia="ar-SA"/>
        </w:rPr>
        <w:lastRenderedPageBreak/>
        <w:t xml:space="preserve">Особливостями та </w:t>
      </w:r>
      <w:r w:rsidRPr="009C0AD1">
        <w:rPr>
          <w:rFonts w:ascii="Times New Roman" w:eastAsia="Times New Roman" w:hAnsi="Times New Roman" w:cs="Times New Roman"/>
          <w:sz w:val="24"/>
          <w:szCs w:val="24"/>
          <w:lang w:val="uk-UA" w:eastAsia="ar-SA"/>
        </w:rPr>
        <w:t>ч.</w:t>
      </w:r>
      <w:r w:rsidR="00F91DC3">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Закону України «Про публічні закупівлі»</w:t>
      </w:r>
      <w:r w:rsidR="00F91DC3">
        <w:rPr>
          <w:rFonts w:ascii="Times New Roman" w:eastAsia="Times New Roman" w:hAnsi="Times New Roman" w:cs="Times New Roman"/>
          <w:sz w:val="24"/>
          <w:szCs w:val="24"/>
          <w:lang w:val="uk-UA" w:eastAsia="ar-SA"/>
        </w:rPr>
        <w:t xml:space="preserve"> з урахуванням Особливостей</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F91DC3">
        <w:rPr>
          <w:rFonts w:ascii="Times New Roman" w:eastAsia="Times New Roman" w:hAnsi="Times New Roman" w:cs="Times New Roman"/>
          <w:kern w:val="3"/>
          <w:sz w:val="24"/>
          <w:szCs w:val="24"/>
          <w:lang w:val="uk-UA" w:eastAsia="ar-SA"/>
        </w:rPr>
        <w:t>,</w:t>
      </w:r>
      <w:r w:rsidRPr="009C0AD1">
        <w:rPr>
          <w:rFonts w:ascii="Times New Roman" w:eastAsia="Times New Roman" w:hAnsi="Times New Roman" w:cs="Times New Roman"/>
          <w:kern w:val="3"/>
          <w:sz w:val="24"/>
          <w:szCs w:val="24"/>
          <w:lang w:val="uk-UA" w:eastAsia="ar-SA"/>
        </w:rPr>
        <w:t xml:space="preserve"> ЗУ «Про публічні закупівлі»</w:t>
      </w:r>
      <w:r w:rsidR="00F91DC3">
        <w:rPr>
          <w:rFonts w:ascii="Times New Roman" w:eastAsia="Times New Roman" w:hAnsi="Times New Roman" w:cs="Times New Roman"/>
          <w:kern w:val="3"/>
          <w:sz w:val="24"/>
          <w:szCs w:val="24"/>
          <w:lang w:val="uk-UA" w:eastAsia="ar-SA"/>
        </w:rPr>
        <w:t xml:space="preserve"> та Особливостей</w:t>
      </w:r>
      <w:r w:rsidRPr="009C0AD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9C0AD1" w:rsidTr="007807CD">
        <w:trPr>
          <w:trHeight w:val="3894"/>
        </w:trPr>
        <w:tc>
          <w:tcPr>
            <w:tcW w:w="5003" w:type="dxa"/>
            <w:shd w:val="clear" w:color="auto" w:fill="auto"/>
          </w:tcPr>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EB4EB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9C51EB">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DB2708" w:rsidRPr="00823B4F" w:rsidRDefault="009C0AD1" w:rsidP="00DB270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b/>
          <w:sz w:val="24"/>
          <w:szCs w:val="24"/>
          <w:vertAlign w:val="superscript"/>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2F17C2" w:rsidRPr="0009004B">
        <w:rPr>
          <w:rFonts w:ascii="Times New Roman" w:eastAsia="Calibri" w:hAnsi="Times New Roman"/>
          <w:b/>
          <w:spacing w:val="-6"/>
          <w:sz w:val="24"/>
          <w:szCs w:val="24"/>
          <w:lang w:val="uk-UA"/>
        </w:rPr>
        <w:t>«Код ДК 021:2015 – 33180000-5 – Апаратура для під</w:t>
      </w:r>
      <w:r w:rsidR="00390258">
        <w:rPr>
          <w:rFonts w:ascii="Times New Roman" w:eastAsia="Calibri" w:hAnsi="Times New Roman"/>
          <w:b/>
          <w:spacing w:val="-6"/>
          <w:sz w:val="24"/>
          <w:szCs w:val="24"/>
          <w:lang w:val="uk-UA"/>
        </w:rPr>
        <w:t>т</w:t>
      </w:r>
      <w:r w:rsidR="002F17C2" w:rsidRPr="0009004B">
        <w:rPr>
          <w:rFonts w:ascii="Times New Roman" w:eastAsia="Calibri" w:hAnsi="Times New Roman"/>
          <w:b/>
          <w:spacing w:val="-6"/>
          <w:sz w:val="24"/>
          <w:szCs w:val="24"/>
          <w:lang w:val="uk-UA"/>
        </w:rPr>
        <w:t>римування фізіологічних функцій організму» (Код ДК 021:2015 – 33182100-0 – Дефібрилятори, Код НК 024:2019 – 35972 – Автоматичний зовнішній дефібрилятор)»</w:t>
      </w:r>
    </w:p>
    <w:tbl>
      <w:tblPr>
        <w:tblW w:w="13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630"/>
        <w:gridCol w:w="2410"/>
        <w:gridCol w:w="1559"/>
        <w:gridCol w:w="1034"/>
        <w:gridCol w:w="1518"/>
        <w:gridCol w:w="1134"/>
        <w:gridCol w:w="1134"/>
        <w:gridCol w:w="1233"/>
        <w:gridCol w:w="43"/>
        <w:gridCol w:w="1276"/>
      </w:tblGrid>
      <w:tr w:rsidR="00DB2708" w:rsidRPr="00C23F84" w:rsidTr="00DB2708">
        <w:tc>
          <w:tcPr>
            <w:tcW w:w="638"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040" w:type="dxa"/>
            <w:gridSpan w:val="2"/>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tc>
        <w:tc>
          <w:tcPr>
            <w:tcW w:w="1559" w:type="dxa"/>
          </w:tcPr>
          <w:p w:rsidR="00DB2708" w:rsidRPr="00182655" w:rsidRDefault="00DB2708" w:rsidP="00390258">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val="uk-UA" w:eastAsia="zh-CN"/>
              </w:rPr>
            </w:pPr>
            <w:r>
              <w:rPr>
                <w:rFonts w:ascii="Times New Roman" w:hAnsi="Times New Roman"/>
                <w:b/>
                <w:bCs/>
                <w:sz w:val="20"/>
                <w:lang w:val="uk-UA" w:eastAsia="zh-CN"/>
              </w:rPr>
              <w:t>Країна по</w:t>
            </w:r>
            <w:r w:rsidR="00390258">
              <w:rPr>
                <w:rFonts w:ascii="Times New Roman" w:hAnsi="Times New Roman"/>
                <w:b/>
                <w:bCs/>
                <w:sz w:val="20"/>
                <w:lang w:val="uk-UA" w:eastAsia="zh-CN"/>
              </w:rPr>
              <w:t>х</w:t>
            </w:r>
            <w:r>
              <w:rPr>
                <w:rFonts w:ascii="Times New Roman" w:hAnsi="Times New Roman"/>
                <w:b/>
                <w:bCs/>
                <w:sz w:val="20"/>
                <w:lang w:val="uk-UA" w:eastAsia="zh-CN"/>
              </w:rPr>
              <w:t>одження</w:t>
            </w: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182655">
              <w:rPr>
                <w:rFonts w:ascii="Times New Roman" w:hAnsi="Times New Roman"/>
                <w:b/>
                <w:bCs/>
                <w:sz w:val="20"/>
                <w:lang w:val="uk-UA" w:eastAsia="zh-CN"/>
              </w:rPr>
              <w:t>Назва та код відповідно до НК 024:2019</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276" w:type="dxa"/>
            <w:gridSpan w:val="2"/>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Ціна за одиницю, грн. з ПДВ</w:t>
            </w:r>
            <w:r w:rsidRPr="00C23F84">
              <w:rPr>
                <w:rFonts w:ascii="Times New Roman CYR" w:eastAsia="Times New Roman" w:hAnsi="Times New Roman CYR" w:cs="Times New Roman CYR"/>
                <w:b/>
                <w:bCs/>
                <w:sz w:val="20"/>
                <w:szCs w:val="20"/>
                <w:lang w:eastAsia="ar-SA"/>
              </w:rPr>
              <w:t>.</w:t>
            </w:r>
          </w:p>
        </w:tc>
        <w:tc>
          <w:tcPr>
            <w:tcW w:w="1276" w:type="dxa"/>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Pr>
                <w:rFonts w:ascii="Times New Roman" w:eastAsia="Times New Roman" w:hAnsi="Times New Roman" w:cs="Times New Roman"/>
                <w:b/>
                <w:sz w:val="20"/>
                <w:szCs w:val="20"/>
                <w:lang w:val="uk-UA" w:eastAsia="ar-SA"/>
              </w:rPr>
              <w:t>Всього</w:t>
            </w:r>
            <w:r w:rsidRPr="00C23F84">
              <w:rPr>
                <w:rFonts w:ascii="Times New Roman" w:eastAsia="Times New Roman" w:hAnsi="Times New Roman" w:cs="Times New Roman"/>
                <w:b/>
                <w:sz w:val="20"/>
                <w:szCs w:val="20"/>
                <w:lang w:val="uk-UA" w:eastAsia="ar-SA"/>
              </w:rPr>
              <w:t>, грн. з ПДВ</w:t>
            </w:r>
          </w:p>
        </w:tc>
      </w:tr>
      <w:tr w:rsidR="00DB2708" w:rsidRPr="00C23F84" w:rsidTr="00DB2708">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DB2708">
        <w:tc>
          <w:tcPr>
            <w:tcW w:w="11057" w:type="dxa"/>
            <w:gridSpan w:val="8"/>
          </w:tcPr>
          <w:p w:rsidR="00DB2708" w:rsidRPr="00C23F84" w:rsidRDefault="00DB2708" w:rsidP="00F91DC3">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пропозиції,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2552" w:type="dxa"/>
            <w:gridSpan w:val="3"/>
            <w:vAlign w:val="center"/>
          </w:tcPr>
          <w:p w:rsidR="00DB2708" w:rsidRPr="00C23F84" w:rsidRDefault="00DB2708" w:rsidP="00B24E59">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r w:rsidR="00DB2708" w:rsidRPr="009C0AD1" w:rsidTr="00794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2"/>
          <w:wBefore w:w="2268" w:type="dxa"/>
          <w:wAfter w:w="1319" w:type="dxa"/>
          <w:trHeight w:val="5182"/>
        </w:trPr>
        <w:tc>
          <w:tcPr>
            <w:tcW w:w="5003" w:type="dxa"/>
            <w:gridSpan w:val="3"/>
            <w:shd w:val="clear" w:color="auto" w:fill="auto"/>
          </w:tcPr>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rsidR="00DB2708" w:rsidRPr="009C0AD1" w:rsidRDefault="00DB2708"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DB2708"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C141FE" w:rsidRPr="009C0AD1" w:rsidRDefault="00C141FE" w:rsidP="00DB2708">
      <w:pPr>
        <w:jc w:val="center"/>
        <w:rPr>
          <w:lang w:val="uk-UA"/>
        </w:rPr>
      </w:pPr>
    </w:p>
    <w:sectPr w:rsidR="00C141FE" w:rsidRPr="009C0AD1" w:rsidSect="003C38D7">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compat>
    <w:useFELayout/>
  </w:compat>
  <w:rsids>
    <w:rsidRoot w:val="006961E1"/>
    <w:rsid w:val="000141D2"/>
    <w:rsid w:val="00046EC6"/>
    <w:rsid w:val="000E4186"/>
    <w:rsid w:val="000F3CAB"/>
    <w:rsid w:val="00142DED"/>
    <w:rsid w:val="001B2713"/>
    <w:rsid w:val="00206755"/>
    <w:rsid w:val="0021043B"/>
    <w:rsid w:val="00290E04"/>
    <w:rsid w:val="002B7EF6"/>
    <w:rsid w:val="002C0D9E"/>
    <w:rsid w:val="002F17C2"/>
    <w:rsid w:val="003306C6"/>
    <w:rsid w:val="00377710"/>
    <w:rsid w:val="00390258"/>
    <w:rsid w:val="003C38D7"/>
    <w:rsid w:val="003F0AC6"/>
    <w:rsid w:val="004029C5"/>
    <w:rsid w:val="00436C3B"/>
    <w:rsid w:val="00493E04"/>
    <w:rsid w:val="00505C8C"/>
    <w:rsid w:val="005A24FD"/>
    <w:rsid w:val="00607EF0"/>
    <w:rsid w:val="00610F80"/>
    <w:rsid w:val="006961E1"/>
    <w:rsid w:val="006A34A3"/>
    <w:rsid w:val="006D714B"/>
    <w:rsid w:val="00714E60"/>
    <w:rsid w:val="00722087"/>
    <w:rsid w:val="007365DD"/>
    <w:rsid w:val="007623D9"/>
    <w:rsid w:val="007917D2"/>
    <w:rsid w:val="00794682"/>
    <w:rsid w:val="007B5D47"/>
    <w:rsid w:val="007E3CF2"/>
    <w:rsid w:val="007E53CF"/>
    <w:rsid w:val="007E6675"/>
    <w:rsid w:val="007F24E4"/>
    <w:rsid w:val="00805647"/>
    <w:rsid w:val="00852372"/>
    <w:rsid w:val="0087564D"/>
    <w:rsid w:val="008E5070"/>
    <w:rsid w:val="008F1373"/>
    <w:rsid w:val="00960E72"/>
    <w:rsid w:val="009719FD"/>
    <w:rsid w:val="009A22E7"/>
    <w:rsid w:val="009B0315"/>
    <w:rsid w:val="009B7335"/>
    <w:rsid w:val="009C0AD1"/>
    <w:rsid w:val="009C51EB"/>
    <w:rsid w:val="00A34106"/>
    <w:rsid w:val="00A622FA"/>
    <w:rsid w:val="00A85CCB"/>
    <w:rsid w:val="00AB323E"/>
    <w:rsid w:val="00AD639A"/>
    <w:rsid w:val="00B50037"/>
    <w:rsid w:val="00BC4F77"/>
    <w:rsid w:val="00BD291F"/>
    <w:rsid w:val="00C141FE"/>
    <w:rsid w:val="00C262FF"/>
    <w:rsid w:val="00C76FDE"/>
    <w:rsid w:val="00D42E2D"/>
    <w:rsid w:val="00D528DC"/>
    <w:rsid w:val="00DB2708"/>
    <w:rsid w:val="00DC1646"/>
    <w:rsid w:val="00DE3FE9"/>
    <w:rsid w:val="00E16B1F"/>
    <w:rsid w:val="00E424E4"/>
    <w:rsid w:val="00E54C90"/>
    <w:rsid w:val="00E578D8"/>
    <w:rsid w:val="00E8639B"/>
    <w:rsid w:val="00EA2B20"/>
    <w:rsid w:val="00EB4EB1"/>
    <w:rsid w:val="00EE31B8"/>
    <w:rsid w:val="00F071D3"/>
    <w:rsid w:val="00F0789B"/>
    <w:rsid w:val="00F91DC3"/>
    <w:rsid w:val="00FF114E"/>
    <w:rsid w:val="00FF2290"/>
    <w:rsid w:val="00FF5060"/>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58897">
      <w:bodyDiv w:val="1"/>
      <w:marLeft w:val="0"/>
      <w:marRight w:val="0"/>
      <w:marTop w:val="0"/>
      <w:marBottom w:val="0"/>
      <w:divBdr>
        <w:top w:val="none" w:sz="0" w:space="0" w:color="auto"/>
        <w:left w:val="none" w:sz="0" w:space="0" w:color="auto"/>
        <w:bottom w:val="none" w:sz="0" w:space="0" w:color="auto"/>
        <w:right w:val="none" w:sz="0" w:space="0" w:color="auto"/>
      </w:divBdr>
    </w:div>
    <w:div w:id="665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9C4D-6461-4EAB-89EE-1FCD4BDE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58</cp:revision>
  <dcterms:created xsi:type="dcterms:W3CDTF">2020-02-13T13:17:00Z</dcterms:created>
  <dcterms:modified xsi:type="dcterms:W3CDTF">2022-11-30T11:12:00Z</dcterms:modified>
</cp:coreProperties>
</file>