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BC60E3">
              <w:rPr>
                <w:noProof/>
                <w:sz w:val="24"/>
                <w:szCs w:val="24"/>
              </w:rPr>
              <w:t>125</w:t>
            </w:r>
          </w:p>
          <w:p w:rsidR="00C85CCE" w:rsidRPr="00F677F4" w:rsidRDefault="00C85CCE" w:rsidP="00FB3D53">
            <w:pPr>
              <w:pStyle w:val="FR1"/>
              <w:ind w:right="-82"/>
              <w:rPr>
                <w:noProof/>
                <w:sz w:val="24"/>
                <w:szCs w:val="24"/>
              </w:rPr>
            </w:pPr>
            <w:r w:rsidRPr="00ED232F">
              <w:rPr>
                <w:noProof/>
                <w:sz w:val="24"/>
                <w:szCs w:val="24"/>
              </w:rPr>
              <w:t xml:space="preserve">від  </w:t>
            </w:r>
            <w:r w:rsidR="00BC40EA">
              <w:rPr>
                <w:noProof/>
                <w:sz w:val="24"/>
                <w:szCs w:val="24"/>
              </w:rPr>
              <w:t>18</w:t>
            </w:r>
            <w:r w:rsidRPr="00ED232F">
              <w:rPr>
                <w:noProof/>
                <w:sz w:val="24"/>
                <w:szCs w:val="24"/>
              </w:rPr>
              <w:t>.</w:t>
            </w:r>
            <w:r>
              <w:rPr>
                <w:noProof/>
                <w:sz w:val="24"/>
                <w:szCs w:val="24"/>
              </w:rPr>
              <w:t>0</w:t>
            </w:r>
            <w:r w:rsidR="004C5CFD">
              <w:rPr>
                <w:noProof/>
                <w:sz w:val="24"/>
                <w:szCs w:val="24"/>
                <w:lang w:val="ru-RU"/>
              </w:rPr>
              <w:t>4</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Default="00894AF5" w:rsidP="00C85CCE">
      <w:pPr>
        <w:spacing w:before="240" w:after="0" w:line="240" w:lineRule="auto"/>
        <w:jc w:val="center"/>
        <w:rPr>
          <w:rFonts w:ascii="Times New Roman" w:eastAsia="Times New Roman" w:hAnsi="Times New Roman"/>
          <w:color w:val="000000"/>
          <w:sz w:val="24"/>
          <w:szCs w:val="24"/>
        </w:rPr>
      </w:pPr>
    </w:p>
    <w:p w:rsidR="006447B5" w:rsidRPr="00C46846" w:rsidRDefault="00BC60E3" w:rsidP="00C85CCE">
      <w:pPr>
        <w:spacing w:before="240" w:after="0" w:line="240" w:lineRule="auto"/>
        <w:jc w:val="center"/>
        <w:rPr>
          <w:rFonts w:ascii="Times New Roman" w:eastAsia="Times New Roman" w:hAnsi="Times New Roman"/>
          <w:b/>
          <w:color w:val="000000"/>
          <w:sz w:val="28"/>
          <w:szCs w:val="28"/>
        </w:rPr>
      </w:pPr>
      <w:r>
        <w:rPr>
          <w:rFonts w:ascii="Times New Roman" w:eastAsia="Times New Roman" w:hAnsi="Times New Roman"/>
          <w:b/>
          <w:sz w:val="28"/>
          <w:szCs w:val="28"/>
          <w:lang w:eastAsia="ar-SA"/>
        </w:rPr>
        <w:t>Електрокардіограф шестиканальний</w:t>
      </w:r>
    </w:p>
    <w:p w:rsidR="00C85CCE" w:rsidRPr="00C46846" w:rsidRDefault="006447B5" w:rsidP="00C85CCE">
      <w:pPr>
        <w:spacing w:after="0" w:line="240" w:lineRule="auto"/>
        <w:jc w:val="center"/>
        <w:rPr>
          <w:rFonts w:ascii="Times New Roman" w:hAnsi="Times New Roman"/>
          <w:b/>
          <w:sz w:val="28"/>
          <w:szCs w:val="28"/>
        </w:rPr>
      </w:pPr>
      <w:r w:rsidRPr="00C46846">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ДК 021:2015</w:t>
      </w:r>
      <w:r w:rsidR="00D84692">
        <w:rPr>
          <w:rStyle w:val="a7"/>
          <w:rFonts w:ascii="Times New Roman" w:hAnsi="Times New Roman"/>
          <w:b/>
          <w:color w:val="auto"/>
          <w:sz w:val="28"/>
          <w:szCs w:val="28"/>
          <w:u w:val="none"/>
        </w:rPr>
        <w:t xml:space="preserve"> </w:t>
      </w:r>
      <w:r w:rsidR="00BC60E3">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 xml:space="preserve"> </w:t>
      </w:r>
      <w:r w:rsidR="00BC60E3">
        <w:rPr>
          <w:rFonts w:ascii="Times New Roman" w:hAnsi="Times New Roman"/>
          <w:b/>
          <w:color w:val="000000"/>
          <w:sz w:val="28"/>
          <w:szCs w:val="28"/>
        </w:rPr>
        <w:t>33120000-7</w:t>
      </w:r>
      <w:r w:rsidR="004C5CFD" w:rsidRPr="004C5CFD">
        <w:rPr>
          <w:rFonts w:ascii="Times New Roman" w:hAnsi="Times New Roman"/>
          <w:b/>
          <w:color w:val="000000"/>
          <w:sz w:val="28"/>
          <w:szCs w:val="28"/>
        </w:rPr>
        <w:t xml:space="preserve"> </w:t>
      </w:r>
      <w:r w:rsidR="00DB4A29">
        <w:rPr>
          <w:rFonts w:ascii="Times New Roman" w:hAnsi="Times New Roman"/>
          <w:b/>
          <w:color w:val="000000"/>
          <w:sz w:val="28"/>
          <w:szCs w:val="28"/>
        </w:rPr>
        <w:t>–</w:t>
      </w:r>
      <w:r w:rsidR="004C5CFD" w:rsidRPr="004C5CFD">
        <w:rPr>
          <w:rFonts w:ascii="Times New Roman" w:hAnsi="Times New Roman"/>
          <w:b/>
          <w:color w:val="000000"/>
          <w:sz w:val="28"/>
          <w:szCs w:val="28"/>
        </w:rPr>
        <w:t xml:space="preserve"> </w:t>
      </w:r>
      <w:r w:rsidR="00BC60E3" w:rsidRPr="00BC60E3">
        <w:rPr>
          <w:rFonts w:ascii="Times New Roman" w:hAnsi="Times New Roman"/>
          <w:b/>
          <w:color w:val="000000"/>
          <w:sz w:val="28"/>
          <w:szCs w:val="28"/>
        </w:rPr>
        <w:t>Системи реєстрації медичної інформації та дослідне обладнання</w:t>
      </w:r>
      <w:r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D84692">
      <w:pP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894AF5">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DB4A29" w:rsidRPr="00F677F4" w:rsidRDefault="00DB4A29" w:rsidP="00894AF5">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E2510C">
            <w:pPr>
              <w:widowControl w:val="0"/>
              <w:spacing w:after="0"/>
              <w:jc w:val="both"/>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E2510C">
            <w:pPr>
              <w:widowControl w:val="0"/>
              <w:spacing w:after="0"/>
              <w:jc w:val="both"/>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D84692" w:rsidRDefault="00BC60E3" w:rsidP="004C5CFD">
            <w:pPr>
              <w:pStyle w:val="a5"/>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Електрокардіограф шестиканальний</w:t>
            </w:r>
            <w:r w:rsidR="004C5CFD">
              <w:rPr>
                <w:rFonts w:ascii="Times New Roman" w:eastAsia="Times New Roman" w:hAnsi="Times New Roman"/>
                <w:b/>
                <w:sz w:val="24"/>
                <w:szCs w:val="24"/>
                <w:lang w:eastAsia="ar-SA"/>
              </w:rPr>
              <w:t>.</w:t>
            </w:r>
          </w:p>
          <w:p w:rsidR="00C85CCE" w:rsidRPr="00B469AE" w:rsidRDefault="00D84692" w:rsidP="00DB4A29">
            <w:pPr>
              <w:spacing w:after="0" w:line="240" w:lineRule="auto"/>
              <w:jc w:val="both"/>
              <w:rPr>
                <w:rFonts w:ascii="Times New Roman" w:hAnsi="Times New Roman"/>
                <w:b/>
                <w:color w:val="000000"/>
                <w:sz w:val="24"/>
                <w:szCs w:val="24"/>
              </w:rPr>
            </w:pPr>
            <w:r>
              <w:rPr>
                <w:rStyle w:val="10"/>
                <w:rFonts w:eastAsia="Calibri"/>
                <w:b/>
                <w:sz w:val="24"/>
                <w:szCs w:val="24"/>
              </w:rPr>
              <w:t xml:space="preserve"> </w:t>
            </w:r>
            <w:r w:rsidR="006447B5">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  </w:t>
            </w:r>
            <w:r w:rsidR="00BC60E3" w:rsidRPr="00BC60E3">
              <w:rPr>
                <w:rFonts w:ascii="Times New Roman" w:hAnsi="Times New Roman"/>
                <w:b/>
                <w:color w:val="000000"/>
                <w:sz w:val="24"/>
                <w:szCs w:val="24"/>
              </w:rPr>
              <w:t>33120000-7 - Системи реєстрації медичної інформації та дослідне обладнання</w:t>
            </w:r>
            <w:r w:rsidR="006447B5">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AF6971">
            <w:pPr>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AF6971">
              <w:rPr>
                <w:rFonts w:ascii="Times New Roman" w:hAnsi="Times New Roman"/>
                <w:sz w:val="24"/>
                <w:szCs w:val="24"/>
              </w:rPr>
              <w:t>.</w:t>
            </w:r>
            <w:r w:rsidR="00C85CCE" w:rsidRPr="006872D5">
              <w:rPr>
                <w:rFonts w:ascii="Times New Roman" w:hAnsi="Times New Roman"/>
                <w:sz w:val="24"/>
                <w:szCs w:val="24"/>
              </w:rPr>
              <w:t xml:space="preserve"> </w:t>
            </w:r>
          </w:p>
          <w:p w:rsidR="00C85CCE" w:rsidRPr="00CD6B13" w:rsidRDefault="00C85CCE" w:rsidP="00AF6971">
            <w:pPr>
              <w:autoSpaceDE w:val="0"/>
              <w:autoSpaceDN w:val="0"/>
              <w:adjustRightInd w:val="0"/>
              <w:spacing w:after="0" w:line="240" w:lineRule="auto"/>
              <w:ind w:right="113"/>
              <w:jc w:val="both"/>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BC60E3">
              <w:rPr>
                <w:rFonts w:ascii="Times New Roman" w:hAnsi="Times New Roman"/>
                <w:color w:val="000000"/>
                <w:sz w:val="24"/>
                <w:szCs w:val="24"/>
              </w:rPr>
              <w:t>дання договору до 01 червня</w:t>
            </w:r>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r w:rsidR="00234041">
              <w:rPr>
                <w:rFonts w:ascii="Times New Roman" w:hAnsi="Times New Roman"/>
                <w:color w:val="000000"/>
                <w:sz w:val="24"/>
                <w:szCs w:val="24"/>
              </w:rPr>
              <w:t xml:space="preserve"> (включно)</w:t>
            </w:r>
            <w:r w:rsidRPr="00CD6B13">
              <w:rPr>
                <w:rFonts w:ascii="Times New Roman" w:hAnsi="Times New Roman"/>
                <w:color w:val="000000"/>
                <w:sz w:val="24"/>
                <w:szCs w:val="24"/>
              </w:rPr>
              <w:t>.</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Інформація про валюту, у якій повинно бути </w:t>
            </w:r>
            <w:r w:rsidRPr="00CD6B13">
              <w:rPr>
                <w:rFonts w:ascii="Times New Roman" w:hAnsi="Times New Roman"/>
                <w:b/>
                <w:sz w:val="24"/>
                <w:szCs w:val="24"/>
                <w:lang w:eastAsia="uk-UA"/>
              </w:rPr>
              <w:lastRenderedPageBreak/>
              <w:t>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lastRenderedPageBreak/>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lastRenderedPageBreak/>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CD6B13">
              <w:rPr>
                <w:rFonts w:ascii="Times New Roman" w:hAnsi="Times New Roman"/>
                <w:color w:val="000000"/>
                <w:sz w:val="24"/>
                <w:szCs w:val="24"/>
                <w:shd w:val="solid" w:color="FFFFFF" w:fill="FFFFFF"/>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00344A00">
              <w:rPr>
                <w:rFonts w:ascii="Times New Roman" w:eastAsia="Times New Roman" w:hAnsi="Times New Roman"/>
                <w:b/>
                <w:i/>
                <w:sz w:val="24"/>
                <w:szCs w:val="24"/>
              </w:rPr>
              <w:t>Додатком 1</w:t>
            </w:r>
            <w:r w:rsidRPr="004F00B8">
              <w:rPr>
                <w:rFonts w:ascii="Times New Roman" w:eastAsia="Times New Roman" w:hAnsi="Times New Roman"/>
                <w:b/>
                <w:i/>
                <w:sz w:val="24"/>
                <w:szCs w:val="24"/>
              </w:rPr>
              <w:t xml:space="preserve">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w:t>
            </w:r>
            <w:r w:rsidRPr="004F00B8">
              <w:rPr>
                <w:rFonts w:ascii="Times New Roman" w:eastAsia="Times New Roman" w:hAnsi="Times New Roman"/>
                <w:color w:val="000000"/>
                <w:sz w:val="24"/>
                <w:szCs w:val="24"/>
                <w:lang w:eastAsia="uk-UA"/>
              </w:rPr>
              <w:lastRenderedPageBreak/>
              <w:t xml:space="preserve">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lastRenderedPageBreak/>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w:t>
            </w:r>
            <w:r w:rsidRPr="004F00B8">
              <w:rPr>
                <w:rFonts w:ascii="Times New Roman" w:eastAsia="Times New Roman" w:hAnsi="Times New Roman"/>
                <w:sz w:val="24"/>
                <w:szCs w:val="24"/>
              </w:rPr>
              <w:lastRenderedPageBreak/>
              <w:t>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4F00B8">
              <w:rPr>
                <w:rFonts w:ascii="Times New Roman" w:eastAsia="Times New Roman" w:hAnsi="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документи мають бути чіткими та розбірливими 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4F00B8">
              <w:rPr>
                <w:rFonts w:ascii="Times New Roman" w:eastAsia="Times New Roman" w:hAnsi="Times New Roman"/>
                <w:sz w:val="24"/>
                <w:szCs w:val="24"/>
              </w:rPr>
              <w:lastRenderedPageBreak/>
              <w:t xml:space="preserve">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0D4210">
              <w:rPr>
                <w:rFonts w:ascii="Times New Roman" w:eastAsia="Times New Roman" w:hAnsi="Times New Roman"/>
                <w:sz w:val="24"/>
                <w:szCs w:val="24"/>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w:t>
            </w:r>
            <w:r w:rsidRPr="000D4210">
              <w:rPr>
                <w:rFonts w:ascii="Times New Roman" w:eastAsia="Times New Roman" w:hAnsi="Times New Roman"/>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CD6B13">
              <w:rPr>
                <w:rFonts w:ascii="Times New Roman" w:hAnsi="Times New Roman"/>
                <w:sz w:val="24"/>
                <w:szCs w:val="24"/>
                <w:lang w:eastAsia="uk-UA"/>
              </w:rPr>
              <w:lastRenderedPageBreak/>
              <w:t>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003B7775">
              <w:rPr>
                <w:rFonts w:ascii="Times New Roman" w:hAnsi="Times New Roman"/>
                <w:sz w:val="24"/>
                <w:szCs w:val="24"/>
              </w:rPr>
              <w:t xml:space="preserve">до </w:t>
            </w:r>
            <w:r w:rsidR="00BC40EA">
              <w:rPr>
                <w:rFonts w:ascii="Times New Roman" w:hAnsi="Times New Roman"/>
                <w:b/>
                <w:sz w:val="24"/>
                <w:szCs w:val="24"/>
              </w:rPr>
              <w:t>26</w:t>
            </w:r>
            <w:bookmarkStart w:id="5" w:name="_GoBack"/>
            <w:bookmarkEnd w:id="5"/>
            <w:r w:rsidRPr="006447B5">
              <w:rPr>
                <w:rFonts w:ascii="Times New Roman" w:hAnsi="Times New Roman"/>
                <w:b/>
                <w:sz w:val="24"/>
                <w:szCs w:val="24"/>
              </w:rPr>
              <w:t>.</w:t>
            </w:r>
            <w:r w:rsidR="003B7775">
              <w:rPr>
                <w:rFonts w:ascii="Times New Roman" w:hAnsi="Times New Roman"/>
                <w:b/>
                <w:sz w:val="24"/>
                <w:szCs w:val="24"/>
                <w:lang w:val="ru-RU"/>
              </w:rPr>
              <w:t>04</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 xml:space="preserve">Перелік критеріїв та методика оцінки тендерної </w:t>
            </w:r>
            <w:r w:rsidRPr="00F677F4">
              <w:rPr>
                <w:rFonts w:ascii="Times New Roman" w:hAnsi="Times New Roman"/>
                <w:b/>
                <w:sz w:val="24"/>
                <w:szCs w:val="24"/>
                <w:lang w:eastAsia="uk-UA"/>
              </w:rPr>
              <w:lastRenderedPageBreak/>
              <w:t>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lastRenderedPageBreak/>
              <w:t xml:space="preserve">Розгляд та оцінка тендерних пропозицій здійснюються </w:t>
            </w:r>
            <w:r w:rsidRPr="00DB5940">
              <w:rPr>
                <w:rFonts w:ascii="Times New Roman" w:eastAsia="Times New Roman" w:hAnsi="Times New Roman"/>
                <w:sz w:val="24"/>
                <w:szCs w:val="24"/>
              </w:rPr>
              <w:lastRenderedPageBreak/>
              <w:t xml:space="preserve">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80222E">
              <w:rPr>
                <w:rFonts w:ascii="Times New Roman" w:eastAsia="Times New Roman" w:hAnsi="Times New Roman"/>
                <w:b/>
                <w:sz w:val="24"/>
                <w:szCs w:val="24"/>
              </w:rPr>
              <w:t>0,5</w:t>
            </w:r>
            <w:r w:rsidRPr="000D4210">
              <w:rPr>
                <w:rFonts w:ascii="Times New Roman" w:eastAsia="Times New Roman" w:hAnsi="Times New Roman"/>
                <w:b/>
                <w:sz w:val="24"/>
                <w:szCs w:val="24"/>
              </w:rPr>
              <w:t xml:space="preserve"> %</w:t>
            </w:r>
            <w:r w:rsidR="003B7775">
              <w:rPr>
                <w:rFonts w:ascii="Times New Roman" w:eastAsia="Times New Roman" w:hAnsi="Times New Roman"/>
                <w:b/>
                <w:sz w:val="24"/>
                <w:szCs w:val="24"/>
              </w:rPr>
              <w:t>.</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0D4210">
              <w:rPr>
                <w:rFonts w:ascii="Times New Roman" w:eastAsia="Times New Roman" w:hAnsi="Times New Roman"/>
                <w:sz w:val="24"/>
                <w:szCs w:val="24"/>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0D4210">
              <w:rPr>
                <w:rFonts w:ascii="Times New Roman" w:eastAsia="Times New Roman" w:hAnsi="Times New Roman"/>
                <w:sz w:val="24"/>
                <w:szCs w:val="24"/>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D4210">
              <w:rPr>
                <w:rFonts w:ascii="Times New Roman" w:eastAsia="Times New Roman" w:hAnsi="Times New Roman"/>
                <w:sz w:val="24"/>
                <w:szCs w:val="24"/>
              </w:rPr>
              <w:lastRenderedPageBreak/>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Учасники відповідають за зміст своїх тендерних пропозицій та повинні дотримуватись норм чинного </w:t>
            </w:r>
            <w:r w:rsidRPr="000D4210">
              <w:rPr>
                <w:rFonts w:ascii="Times New Roman" w:eastAsia="Times New Roman" w:hAnsi="Times New Roman"/>
                <w:sz w:val="24"/>
                <w:szCs w:val="24"/>
              </w:rPr>
              <w:lastRenderedPageBreak/>
              <w:t>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0D4210">
              <w:rPr>
                <w:rFonts w:ascii="Times New Roman" w:eastAsia="Times New Roman" w:hAnsi="Times New Roman"/>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0D4210">
              <w:rPr>
                <w:rFonts w:ascii="Times New Roman" w:eastAsia="Times New Roman" w:hAnsi="Times New Roman"/>
                <w:sz w:val="24"/>
                <w:szCs w:val="24"/>
              </w:rPr>
              <w:lastRenderedPageBreak/>
              <w:t>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0D4210">
              <w:rPr>
                <w:rFonts w:ascii="Times New Roman" w:eastAsia="Times New Roman" w:hAnsi="Times New Roman"/>
                <w:sz w:val="24"/>
                <w:szCs w:val="24"/>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A661AF">
              <w:rPr>
                <w:rFonts w:ascii="Times New Roman" w:hAnsi="Times New Roman"/>
                <w:color w:val="000000"/>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0D4210">
              <w:rPr>
                <w:rFonts w:ascii="Times New Roman" w:eastAsia="Times New Roman" w:hAnsi="Times New Roman"/>
                <w:sz w:val="24"/>
                <w:szCs w:val="24"/>
              </w:rPr>
              <w:lastRenderedPageBreak/>
              <w:t>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D4210">
              <w:rPr>
                <w:rFonts w:ascii="Times New Roman" w:eastAsia="Times New Roman" w:hAnsi="Times New Roman"/>
                <w:sz w:val="24"/>
                <w:szCs w:val="24"/>
              </w:rPr>
              <w:lastRenderedPageBreak/>
              <w:t xml:space="preserve">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3E7B01">
              <w:rPr>
                <w:rFonts w:ascii="Times New Roman" w:eastAsia="Times New Roman" w:hAnsi="Times New Roman"/>
                <w:sz w:val="24"/>
                <w:szCs w:val="24"/>
              </w:rPr>
              <w:t xml:space="preserve"> </w:t>
            </w:r>
            <w:r w:rsidR="003E7B01" w:rsidRPr="003E7B01">
              <w:rPr>
                <w:rFonts w:ascii="Times New Roman" w:hAnsi="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перерахунку ціни та обсягів товарів за результатами електронного аукціону в бік зменшення </w:t>
            </w:r>
            <w:r w:rsidRPr="00CD6B13">
              <w:rPr>
                <w:rFonts w:ascii="Times New Roman" w:hAnsi="Times New Roman"/>
                <w:color w:val="000000"/>
                <w:sz w:val="24"/>
                <w:szCs w:val="24"/>
              </w:rPr>
              <w:lastRenderedPageBreak/>
              <w:t>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AA" w:rsidRDefault="005A15AA" w:rsidP="00270B70">
      <w:pPr>
        <w:spacing w:after="0" w:line="240" w:lineRule="auto"/>
      </w:pPr>
      <w:r>
        <w:separator/>
      </w:r>
    </w:p>
  </w:endnote>
  <w:endnote w:type="continuationSeparator" w:id="0">
    <w:p w:rsidR="005A15AA" w:rsidRDefault="005A15AA"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AA" w:rsidRDefault="005A15AA" w:rsidP="00270B70">
      <w:pPr>
        <w:spacing w:after="0" w:line="240" w:lineRule="auto"/>
      </w:pPr>
      <w:r>
        <w:separator/>
      </w:r>
    </w:p>
  </w:footnote>
  <w:footnote w:type="continuationSeparator" w:id="0">
    <w:p w:rsidR="005A15AA" w:rsidRDefault="005A15AA"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C40EA" w:rsidRPr="00BC40EA">
      <w:rPr>
        <w:rFonts w:ascii="Times New Roman" w:hAnsi="Times New Roman"/>
        <w:noProof/>
        <w:sz w:val="28"/>
        <w:szCs w:val="28"/>
        <w:lang w:val="ru-RU"/>
      </w:rPr>
      <w:t>18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4041"/>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4402"/>
    <w:rsid w:val="00337FA5"/>
    <w:rsid w:val="00340A01"/>
    <w:rsid w:val="00343A7C"/>
    <w:rsid w:val="003445E5"/>
    <w:rsid w:val="00344784"/>
    <w:rsid w:val="00344A00"/>
    <w:rsid w:val="00346743"/>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B7775"/>
    <w:rsid w:val="003C02BB"/>
    <w:rsid w:val="003C0BFB"/>
    <w:rsid w:val="003C10F3"/>
    <w:rsid w:val="003C22A3"/>
    <w:rsid w:val="003C41B8"/>
    <w:rsid w:val="003C5F20"/>
    <w:rsid w:val="003C6B5D"/>
    <w:rsid w:val="003C7634"/>
    <w:rsid w:val="003D2AA0"/>
    <w:rsid w:val="003D6103"/>
    <w:rsid w:val="003D6E19"/>
    <w:rsid w:val="003D70BB"/>
    <w:rsid w:val="003D78C9"/>
    <w:rsid w:val="003E0A1B"/>
    <w:rsid w:val="003E3236"/>
    <w:rsid w:val="003E6A95"/>
    <w:rsid w:val="003E6D04"/>
    <w:rsid w:val="003E7B01"/>
    <w:rsid w:val="003F06A1"/>
    <w:rsid w:val="003F0BFA"/>
    <w:rsid w:val="003F2007"/>
    <w:rsid w:val="003F36A3"/>
    <w:rsid w:val="003F4569"/>
    <w:rsid w:val="003F4D24"/>
    <w:rsid w:val="003F5CE1"/>
    <w:rsid w:val="003F5E96"/>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5CF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6B7"/>
    <w:rsid w:val="004F4D8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15AA"/>
    <w:rsid w:val="005A26D7"/>
    <w:rsid w:val="005A39B2"/>
    <w:rsid w:val="005A3D18"/>
    <w:rsid w:val="005A45DA"/>
    <w:rsid w:val="005A60B7"/>
    <w:rsid w:val="005B7109"/>
    <w:rsid w:val="005B7B8D"/>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0DA"/>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222E"/>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69B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048D"/>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589"/>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491"/>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6971"/>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40EA"/>
    <w:rsid w:val="00BC592E"/>
    <w:rsid w:val="00BC6070"/>
    <w:rsid w:val="00BC60E3"/>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4692"/>
    <w:rsid w:val="00D8569A"/>
    <w:rsid w:val="00D8609F"/>
    <w:rsid w:val="00D87DD0"/>
    <w:rsid w:val="00D92E10"/>
    <w:rsid w:val="00D93DC6"/>
    <w:rsid w:val="00D944D5"/>
    <w:rsid w:val="00DA0F10"/>
    <w:rsid w:val="00DA27B3"/>
    <w:rsid w:val="00DA3C70"/>
    <w:rsid w:val="00DA3D94"/>
    <w:rsid w:val="00DB108D"/>
    <w:rsid w:val="00DB2A12"/>
    <w:rsid w:val="00DB432E"/>
    <w:rsid w:val="00DB4A29"/>
    <w:rsid w:val="00DB4E85"/>
    <w:rsid w:val="00DB6745"/>
    <w:rsid w:val="00DB7C26"/>
    <w:rsid w:val="00DC019A"/>
    <w:rsid w:val="00DC0801"/>
    <w:rsid w:val="00DC1FC2"/>
    <w:rsid w:val="00DC2BE0"/>
    <w:rsid w:val="00DC2FDE"/>
    <w:rsid w:val="00DC2FE7"/>
    <w:rsid w:val="00DC32FB"/>
    <w:rsid w:val="00DC4C32"/>
    <w:rsid w:val="00DD02A2"/>
    <w:rsid w:val="00DD21AB"/>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510C"/>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34781</Words>
  <Characters>19826</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15</cp:revision>
  <dcterms:created xsi:type="dcterms:W3CDTF">2024-03-19T14:05:00Z</dcterms:created>
  <dcterms:modified xsi:type="dcterms:W3CDTF">2024-04-18T08:02:00Z</dcterms:modified>
</cp:coreProperties>
</file>