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EB719" w14:textId="77777777" w:rsidR="009025EE" w:rsidRPr="0018129B" w:rsidRDefault="00812802">
      <w:pPr>
        <w:shd w:val="clear" w:color="auto" w:fill="FFFFFF"/>
        <w:jc w:val="right"/>
      </w:pPr>
      <w:r w:rsidRPr="0018129B">
        <w:t>Додаток №3</w:t>
      </w:r>
    </w:p>
    <w:p w14:paraId="4FFB4C60" w14:textId="77777777" w:rsidR="00AC3F4A" w:rsidRDefault="00AC3F4A">
      <w:pPr>
        <w:shd w:val="clear" w:color="auto" w:fill="FFFFFF"/>
        <w:jc w:val="right"/>
      </w:pPr>
    </w:p>
    <w:p w14:paraId="07066EA8" w14:textId="77777777" w:rsidR="00AC3F4A" w:rsidRDefault="00AC3F4A">
      <w:pPr>
        <w:shd w:val="clear" w:color="auto" w:fill="FFFFFF"/>
        <w:jc w:val="right"/>
      </w:pPr>
    </w:p>
    <w:p w14:paraId="4839C4F1" w14:textId="77777777" w:rsidR="00C30C39" w:rsidRDefault="00AC3F4A" w:rsidP="00C022DF">
      <w:pPr>
        <w:widowControl w:val="0"/>
        <w:ind w:left="540" w:firstLine="27"/>
        <w:jc w:val="center"/>
        <w:rPr>
          <w:b/>
        </w:rPr>
      </w:pPr>
      <w:r w:rsidRPr="00171204">
        <w:rPr>
          <w:b/>
        </w:rPr>
        <w:t xml:space="preserve">Технічне завдання по закупівлі </w:t>
      </w:r>
    </w:p>
    <w:p w14:paraId="36ACAE05" w14:textId="6B3415EB" w:rsidR="00C022DF" w:rsidRPr="001567B6" w:rsidRDefault="00C022DF" w:rsidP="00C022DF">
      <w:pPr>
        <w:widowControl w:val="0"/>
        <w:ind w:left="540" w:firstLine="27"/>
        <w:jc w:val="center"/>
        <w:rPr>
          <w:b/>
          <w:i/>
          <w:shd w:val="clear" w:color="auto" w:fill="FDFEFD"/>
        </w:rPr>
      </w:pPr>
      <w:r w:rsidRPr="001567B6">
        <w:rPr>
          <w:bCs/>
        </w:rPr>
        <w:t>м</w:t>
      </w:r>
      <w:r w:rsidRPr="001567B6">
        <w:rPr>
          <w:bCs/>
          <w:color w:val="000000"/>
        </w:rPr>
        <w:t xml:space="preserve">едичного обладнання та вироби медичного призначення різні, придбання </w:t>
      </w:r>
      <w:r w:rsidRPr="001567B6">
        <w:rPr>
          <w:bCs/>
        </w:rPr>
        <w:t xml:space="preserve">яких здійснюється на виконання заходів з підтримки внутрішньо-переміщених та евакуйованих осіб, </w:t>
      </w:r>
      <w:r w:rsidRPr="001567B6">
        <w:rPr>
          <w:rFonts w:eastAsia="Mariupol"/>
          <w:b/>
          <w:i/>
        </w:rPr>
        <w:t xml:space="preserve">(код ДК 021:2015 (CPV) - </w:t>
      </w:r>
      <w:r w:rsidRPr="001567B6">
        <w:rPr>
          <w:b/>
          <w:i/>
          <w:shd w:val="clear" w:color="auto" w:fill="FDFEFD"/>
        </w:rPr>
        <w:t>: 33190000-8 Медичне обладнання та вироби медичного призначення різні</w:t>
      </w:r>
    </w:p>
    <w:p w14:paraId="497AAB64" w14:textId="73E5DA2A" w:rsidR="00342866" w:rsidRDefault="00342866" w:rsidP="00C022DF">
      <w:pPr>
        <w:widowControl w:val="0"/>
        <w:ind w:left="540" w:firstLine="27"/>
        <w:jc w:val="center"/>
        <w:rPr>
          <w:b/>
          <w:i/>
          <w:shd w:val="clear" w:color="auto" w:fill="FDFEFD"/>
        </w:rPr>
      </w:pPr>
    </w:p>
    <w:p w14:paraId="26EBFB56" w14:textId="77777777" w:rsidR="00CA0357" w:rsidRPr="009B7913" w:rsidRDefault="00CA0357" w:rsidP="00CA0357">
      <w:pPr>
        <w:ind w:firstLine="426"/>
      </w:pPr>
    </w:p>
    <w:p w14:paraId="4615D621" w14:textId="77777777" w:rsidR="00CA0357" w:rsidRPr="00490867" w:rsidRDefault="00CA0357" w:rsidP="00CA0357">
      <w:pPr>
        <w:pStyle w:val="ae"/>
        <w:numPr>
          <w:ilvl w:val="0"/>
          <w:numId w:val="19"/>
        </w:numPr>
        <w:ind w:left="0" w:firstLine="426"/>
        <w:rPr>
          <w:b/>
          <w:bCs/>
          <w:i/>
          <w:iCs/>
          <w:u w:val="single"/>
        </w:rPr>
      </w:pPr>
      <w:r w:rsidRPr="00490867">
        <w:rPr>
          <w:b/>
          <w:bCs/>
          <w:i/>
          <w:iCs/>
          <w:u w:val="single"/>
        </w:rPr>
        <w:t xml:space="preserve">Термометр </w:t>
      </w:r>
      <w:proofErr w:type="spellStart"/>
      <w:r w:rsidRPr="00490867">
        <w:rPr>
          <w:b/>
          <w:bCs/>
          <w:i/>
          <w:iCs/>
          <w:u w:val="single"/>
        </w:rPr>
        <w:t>медичний</w:t>
      </w:r>
      <w:proofErr w:type="spellEnd"/>
      <w:r w:rsidRPr="00490867">
        <w:rPr>
          <w:b/>
          <w:bCs/>
          <w:i/>
          <w:iCs/>
          <w:u w:val="single"/>
        </w:rPr>
        <w:t xml:space="preserve"> </w:t>
      </w:r>
      <w:proofErr w:type="spellStart"/>
      <w:r w:rsidRPr="00490867">
        <w:rPr>
          <w:b/>
          <w:bCs/>
          <w:i/>
          <w:iCs/>
          <w:u w:val="single"/>
        </w:rPr>
        <w:t>інфрачервоний</w:t>
      </w:r>
      <w:proofErr w:type="spellEnd"/>
      <w:r w:rsidRPr="00490867">
        <w:rPr>
          <w:b/>
          <w:bCs/>
          <w:i/>
          <w:iCs/>
          <w:u w:val="single"/>
        </w:rPr>
        <w:t xml:space="preserve"> </w:t>
      </w:r>
      <w:proofErr w:type="spellStart"/>
      <w:r w:rsidRPr="00490867">
        <w:rPr>
          <w:b/>
          <w:bCs/>
          <w:i/>
          <w:iCs/>
          <w:u w:val="single"/>
        </w:rPr>
        <w:t>безконтактний</w:t>
      </w:r>
      <w:proofErr w:type="spellEnd"/>
      <w:r w:rsidRPr="00490867">
        <w:rPr>
          <w:b/>
          <w:bCs/>
          <w:i/>
          <w:iCs/>
          <w:u w:val="single"/>
        </w:rPr>
        <w:t xml:space="preserve"> </w:t>
      </w:r>
      <w:proofErr w:type="spellStart"/>
      <w:r w:rsidRPr="00490867">
        <w:rPr>
          <w:b/>
          <w:bCs/>
          <w:i/>
          <w:iCs/>
          <w:u w:val="single"/>
        </w:rPr>
        <w:t>торгової</w:t>
      </w:r>
      <w:proofErr w:type="spellEnd"/>
      <w:r w:rsidRPr="00490867">
        <w:rPr>
          <w:b/>
          <w:bCs/>
          <w:i/>
          <w:iCs/>
          <w:u w:val="single"/>
        </w:rPr>
        <w:t xml:space="preserve"> марки IGAR, FT-100D – 1шт</w:t>
      </w:r>
    </w:p>
    <w:p w14:paraId="4EC47931" w14:textId="77777777" w:rsidR="00CA0357" w:rsidRPr="009B7913" w:rsidRDefault="00CA0357" w:rsidP="00CA0357">
      <w:pPr>
        <w:ind w:firstLine="426"/>
      </w:pPr>
      <w:r w:rsidRPr="009B7913">
        <w:t>Характеристики товару:</w:t>
      </w:r>
    </w:p>
    <w:p w14:paraId="626A3865" w14:textId="77777777" w:rsidR="00CA0357" w:rsidRPr="009B7913" w:rsidRDefault="00CA0357" w:rsidP="00CA0357">
      <w:pPr>
        <w:ind w:firstLine="426"/>
      </w:pPr>
      <w:r w:rsidRPr="009B7913">
        <w:t>Безконтактний термометр, FT-100D</w:t>
      </w:r>
    </w:p>
    <w:p w14:paraId="2002749A" w14:textId="77777777" w:rsidR="00CA0357" w:rsidRPr="009B7913" w:rsidRDefault="00CA0357" w:rsidP="00CA0357">
      <w:pPr>
        <w:ind w:firstLine="426"/>
      </w:pPr>
      <w:r w:rsidRPr="009B7913">
        <w:t xml:space="preserve">Має інфрачервоний датчик. </w:t>
      </w:r>
    </w:p>
    <w:p w14:paraId="193FFFBB" w14:textId="77777777" w:rsidR="00CA0357" w:rsidRPr="009B7913" w:rsidRDefault="00CA0357" w:rsidP="00CA0357">
      <w:pPr>
        <w:ind w:firstLine="426"/>
      </w:pPr>
      <w:r w:rsidRPr="009B7913">
        <w:t xml:space="preserve">Експлуатація термометра базується на вимірюванні природної теплової енергії, випромінюваної з об’єктів. </w:t>
      </w:r>
    </w:p>
    <w:p w14:paraId="47425CDC" w14:textId="77777777" w:rsidR="00CA0357" w:rsidRPr="009B7913" w:rsidRDefault="00CA0357" w:rsidP="00CA0357">
      <w:pPr>
        <w:ind w:firstLine="426"/>
      </w:pPr>
      <w:r w:rsidRPr="009B7913">
        <w:t>Триколірне підсвічування дисплея</w:t>
      </w:r>
    </w:p>
    <w:p w14:paraId="57F1390A" w14:textId="77777777" w:rsidR="00CA0357" w:rsidRPr="009B7913" w:rsidRDefault="00CA0357" w:rsidP="00CA0357">
      <w:pPr>
        <w:ind w:firstLine="426"/>
      </w:pPr>
      <w:r w:rsidRPr="009B7913">
        <w:t>Пам'ять на 32 вимірювання</w:t>
      </w:r>
    </w:p>
    <w:p w14:paraId="5C261BA8" w14:textId="77777777" w:rsidR="00CA0357" w:rsidRPr="009B7913" w:rsidRDefault="00CA0357" w:rsidP="00CA0357">
      <w:pPr>
        <w:ind w:firstLine="426"/>
      </w:pPr>
      <w:proofErr w:type="spellStart"/>
      <w:r w:rsidRPr="009B7913">
        <w:t>Автовимикання</w:t>
      </w:r>
      <w:proofErr w:type="spellEnd"/>
      <w:r w:rsidRPr="009B7913">
        <w:t>.</w:t>
      </w:r>
    </w:p>
    <w:p w14:paraId="3CFFF2DE" w14:textId="4447E4BF" w:rsidR="00CA0357" w:rsidRPr="009B7913" w:rsidRDefault="00CA0357" w:rsidP="00CA0357">
      <w:pPr>
        <w:ind w:firstLine="426"/>
      </w:pPr>
      <w:r w:rsidRPr="009B7913">
        <w:t>Технічні характеристики приладу:</w:t>
      </w:r>
    </w:p>
    <w:tbl>
      <w:tblPr>
        <w:tblStyle w:val="10"/>
        <w:tblW w:w="9634" w:type="dxa"/>
        <w:tblLook w:val="04A0" w:firstRow="1" w:lastRow="0" w:firstColumn="1" w:lastColumn="0" w:noHBand="0" w:noVBand="1"/>
      </w:tblPr>
      <w:tblGrid>
        <w:gridCol w:w="4287"/>
        <w:gridCol w:w="5347"/>
      </w:tblGrid>
      <w:tr w:rsidR="00CA0357" w:rsidRPr="009B7913" w14:paraId="1D6CDF6E" w14:textId="77777777" w:rsidTr="00CA0357">
        <w:trPr>
          <w:trHeight w:val="329"/>
        </w:trPr>
        <w:tc>
          <w:tcPr>
            <w:tcW w:w="4287" w:type="dxa"/>
            <w:hideMark/>
          </w:tcPr>
          <w:p w14:paraId="42150BA2" w14:textId="77777777" w:rsidR="00CA0357" w:rsidRPr="009B7913" w:rsidRDefault="00CA0357" w:rsidP="005B2A69">
            <w:pPr>
              <w:rPr>
                <w:rFonts w:ascii="Times New Roman" w:eastAsia="Times New Roman" w:hAnsi="Times New Roman" w:cs="Times New Roman"/>
                <w:sz w:val="24"/>
                <w:szCs w:val="24"/>
                <w:lang w:val="uk-UA"/>
              </w:rPr>
            </w:pPr>
            <w:bookmarkStart w:id="0" w:name="_GoBack" w:colFirst="0" w:colLast="0"/>
            <w:r w:rsidRPr="009B7913">
              <w:rPr>
                <w:rFonts w:ascii="Times New Roman" w:eastAsia="Times New Roman" w:hAnsi="Times New Roman" w:cs="Times New Roman"/>
                <w:sz w:val="24"/>
                <w:szCs w:val="24"/>
                <w:lang w:val="uk-UA"/>
              </w:rPr>
              <w:t>Тип термометра:</w:t>
            </w:r>
          </w:p>
        </w:tc>
        <w:tc>
          <w:tcPr>
            <w:tcW w:w="5347" w:type="dxa"/>
            <w:hideMark/>
          </w:tcPr>
          <w:p w14:paraId="3C6C2FA7" w14:textId="77777777" w:rsidR="00CA0357" w:rsidRPr="009B7913" w:rsidRDefault="00CA0357" w:rsidP="00CA0357">
            <w:pPr>
              <w:ind w:firstLine="426"/>
              <w:jc w:val="center"/>
              <w:rPr>
                <w:rFonts w:ascii="Times New Roman" w:eastAsia="Times New Roman" w:hAnsi="Times New Roman" w:cs="Times New Roman"/>
                <w:sz w:val="24"/>
                <w:szCs w:val="24"/>
                <w:lang w:val="uk-UA"/>
              </w:rPr>
            </w:pPr>
            <w:r w:rsidRPr="009B7913">
              <w:rPr>
                <w:rFonts w:ascii="Times New Roman" w:eastAsia="Times New Roman" w:hAnsi="Times New Roman" w:cs="Times New Roman"/>
                <w:sz w:val="24"/>
                <w:szCs w:val="24"/>
                <w:lang w:val="uk-UA"/>
              </w:rPr>
              <w:t>безконтактний</w:t>
            </w:r>
          </w:p>
        </w:tc>
      </w:tr>
      <w:tr w:rsidR="00CA0357" w:rsidRPr="009B7913" w14:paraId="5FCD96DF" w14:textId="77777777" w:rsidTr="00CA0357">
        <w:trPr>
          <w:trHeight w:val="360"/>
        </w:trPr>
        <w:tc>
          <w:tcPr>
            <w:tcW w:w="4287" w:type="dxa"/>
            <w:hideMark/>
          </w:tcPr>
          <w:p w14:paraId="74C4368E" w14:textId="77777777" w:rsidR="00CA0357" w:rsidRPr="009B7913" w:rsidRDefault="00CA0357" w:rsidP="005B2A69">
            <w:pPr>
              <w:rPr>
                <w:rFonts w:ascii="Times New Roman" w:eastAsia="Times New Roman" w:hAnsi="Times New Roman" w:cs="Times New Roman"/>
                <w:sz w:val="24"/>
                <w:szCs w:val="24"/>
                <w:lang w:val="uk-UA"/>
              </w:rPr>
            </w:pPr>
            <w:r w:rsidRPr="009B7913">
              <w:rPr>
                <w:rFonts w:ascii="Times New Roman" w:eastAsia="Times New Roman" w:hAnsi="Times New Roman" w:cs="Times New Roman"/>
                <w:sz w:val="24"/>
                <w:szCs w:val="24"/>
                <w:lang w:val="uk-UA"/>
              </w:rPr>
              <w:t>Швидкість вимірювання:</w:t>
            </w:r>
          </w:p>
        </w:tc>
        <w:tc>
          <w:tcPr>
            <w:tcW w:w="5347" w:type="dxa"/>
            <w:hideMark/>
          </w:tcPr>
          <w:p w14:paraId="266DDD40" w14:textId="77777777" w:rsidR="00CA0357" w:rsidRPr="009B7913" w:rsidRDefault="00CA0357" w:rsidP="00CA0357">
            <w:pPr>
              <w:ind w:firstLine="426"/>
              <w:jc w:val="center"/>
              <w:rPr>
                <w:rFonts w:ascii="Times New Roman" w:eastAsia="Times New Roman" w:hAnsi="Times New Roman" w:cs="Times New Roman"/>
                <w:sz w:val="24"/>
                <w:szCs w:val="24"/>
                <w:lang w:val="uk-UA"/>
              </w:rPr>
            </w:pPr>
            <w:r w:rsidRPr="009B7913">
              <w:rPr>
                <w:rFonts w:ascii="Times New Roman" w:eastAsia="Times New Roman" w:hAnsi="Times New Roman" w:cs="Times New Roman"/>
                <w:sz w:val="24"/>
                <w:szCs w:val="24"/>
                <w:lang w:val="uk-UA"/>
              </w:rPr>
              <w:t> &lt;1 с</w:t>
            </w:r>
          </w:p>
        </w:tc>
      </w:tr>
      <w:tr w:rsidR="00CA0357" w:rsidRPr="009B7913" w14:paraId="556D96D3" w14:textId="77777777" w:rsidTr="00CA0357">
        <w:trPr>
          <w:trHeight w:val="150"/>
        </w:trPr>
        <w:tc>
          <w:tcPr>
            <w:tcW w:w="4287" w:type="dxa"/>
            <w:hideMark/>
          </w:tcPr>
          <w:p w14:paraId="6D21D2CF" w14:textId="77777777" w:rsidR="00CA0357" w:rsidRPr="009B7913" w:rsidRDefault="00CA0357" w:rsidP="005B2A69">
            <w:pPr>
              <w:rPr>
                <w:rFonts w:ascii="Times New Roman" w:eastAsia="Times New Roman" w:hAnsi="Times New Roman" w:cs="Times New Roman"/>
                <w:sz w:val="24"/>
                <w:szCs w:val="24"/>
                <w:lang w:val="uk-UA"/>
              </w:rPr>
            </w:pPr>
            <w:r w:rsidRPr="009B7913">
              <w:rPr>
                <w:rFonts w:ascii="Times New Roman" w:eastAsia="Times New Roman" w:hAnsi="Times New Roman" w:cs="Times New Roman"/>
                <w:sz w:val="24"/>
                <w:szCs w:val="24"/>
                <w:lang w:val="uk-UA"/>
              </w:rPr>
              <w:t>Дисплей:</w:t>
            </w:r>
          </w:p>
        </w:tc>
        <w:tc>
          <w:tcPr>
            <w:tcW w:w="5347" w:type="dxa"/>
            <w:hideMark/>
          </w:tcPr>
          <w:p w14:paraId="45A13B52" w14:textId="77777777" w:rsidR="00CA0357" w:rsidRPr="009B7913" w:rsidRDefault="00CA0357" w:rsidP="00CA0357">
            <w:pPr>
              <w:ind w:firstLine="426"/>
              <w:jc w:val="center"/>
              <w:rPr>
                <w:rFonts w:ascii="Times New Roman" w:eastAsia="Times New Roman" w:hAnsi="Times New Roman" w:cs="Times New Roman"/>
                <w:sz w:val="24"/>
                <w:szCs w:val="24"/>
                <w:lang w:val="uk-UA"/>
              </w:rPr>
            </w:pPr>
            <w:r w:rsidRPr="009B7913">
              <w:rPr>
                <w:rFonts w:ascii="Times New Roman" w:eastAsia="Times New Roman" w:hAnsi="Times New Roman" w:cs="Times New Roman"/>
                <w:sz w:val="24"/>
                <w:szCs w:val="24"/>
                <w:lang w:val="uk-UA"/>
              </w:rPr>
              <w:t>Триколірний Підсвічування дисплея</w:t>
            </w:r>
          </w:p>
        </w:tc>
      </w:tr>
      <w:tr w:rsidR="00CA0357" w:rsidRPr="009B7913" w14:paraId="3B436C1A" w14:textId="77777777" w:rsidTr="00CA0357">
        <w:trPr>
          <w:trHeight w:val="570"/>
        </w:trPr>
        <w:tc>
          <w:tcPr>
            <w:tcW w:w="4287" w:type="dxa"/>
            <w:hideMark/>
          </w:tcPr>
          <w:p w14:paraId="683FF4EA" w14:textId="77777777" w:rsidR="00CA0357" w:rsidRPr="009B7913" w:rsidRDefault="00CA0357" w:rsidP="005B2A69">
            <w:pPr>
              <w:rPr>
                <w:rFonts w:ascii="Times New Roman" w:eastAsia="Times New Roman" w:hAnsi="Times New Roman" w:cs="Times New Roman"/>
                <w:sz w:val="24"/>
                <w:szCs w:val="24"/>
                <w:lang w:val="uk-UA"/>
              </w:rPr>
            </w:pPr>
            <w:r w:rsidRPr="009B7913">
              <w:rPr>
                <w:rFonts w:ascii="Times New Roman" w:eastAsia="Times New Roman" w:hAnsi="Times New Roman" w:cs="Times New Roman"/>
                <w:sz w:val="24"/>
                <w:szCs w:val="24"/>
                <w:lang w:val="uk-UA"/>
              </w:rPr>
              <w:t>Зелений колір:</w:t>
            </w:r>
          </w:p>
        </w:tc>
        <w:tc>
          <w:tcPr>
            <w:tcW w:w="5347" w:type="dxa"/>
            <w:hideMark/>
          </w:tcPr>
          <w:p w14:paraId="78A3B428" w14:textId="77777777" w:rsidR="00CA0357" w:rsidRPr="009B7913" w:rsidRDefault="00CA0357" w:rsidP="00CA0357">
            <w:pPr>
              <w:ind w:firstLine="426"/>
              <w:jc w:val="center"/>
              <w:rPr>
                <w:rFonts w:ascii="Times New Roman" w:eastAsia="Times New Roman" w:hAnsi="Times New Roman" w:cs="Times New Roman"/>
                <w:sz w:val="24"/>
                <w:szCs w:val="24"/>
                <w:lang w:val="uk-UA"/>
              </w:rPr>
            </w:pPr>
            <w:r w:rsidRPr="009B7913">
              <w:rPr>
                <w:rFonts w:ascii="Times New Roman" w:eastAsia="Times New Roman" w:hAnsi="Times New Roman" w:cs="Times New Roman"/>
                <w:sz w:val="24"/>
                <w:szCs w:val="24"/>
                <w:lang w:val="uk-UA"/>
              </w:rPr>
              <w:t>Нормальна температура</w:t>
            </w:r>
          </w:p>
        </w:tc>
      </w:tr>
      <w:tr w:rsidR="00CA0357" w:rsidRPr="009B7913" w14:paraId="70D8329D" w14:textId="77777777" w:rsidTr="00CA0357">
        <w:trPr>
          <w:trHeight w:val="570"/>
        </w:trPr>
        <w:tc>
          <w:tcPr>
            <w:tcW w:w="4287" w:type="dxa"/>
            <w:hideMark/>
          </w:tcPr>
          <w:p w14:paraId="2496E7CE" w14:textId="77777777" w:rsidR="00CA0357" w:rsidRPr="009B7913" w:rsidRDefault="00CA0357" w:rsidP="005B2A69">
            <w:pPr>
              <w:rPr>
                <w:rFonts w:ascii="Times New Roman" w:eastAsia="Times New Roman" w:hAnsi="Times New Roman" w:cs="Times New Roman"/>
                <w:sz w:val="24"/>
                <w:szCs w:val="24"/>
                <w:lang w:val="uk-UA"/>
              </w:rPr>
            </w:pPr>
            <w:r w:rsidRPr="009B7913">
              <w:rPr>
                <w:rFonts w:ascii="Times New Roman" w:eastAsia="Times New Roman" w:hAnsi="Times New Roman" w:cs="Times New Roman"/>
                <w:sz w:val="24"/>
                <w:szCs w:val="24"/>
                <w:lang w:val="uk-UA"/>
              </w:rPr>
              <w:t>Помаранчевий колір:</w:t>
            </w:r>
          </w:p>
        </w:tc>
        <w:tc>
          <w:tcPr>
            <w:tcW w:w="5347" w:type="dxa"/>
            <w:hideMark/>
          </w:tcPr>
          <w:p w14:paraId="4C4792D1" w14:textId="77777777" w:rsidR="00CA0357" w:rsidRPr="009B7913" w:rsidRDefault="00CA0357" w:rsidP="00CA0357">
            <w:pPr>
              <w:ind w:firstLine="426"/>
              <w:jc w:val="center"/>
              <w:rPr>
                <w:rFonts w:ascii="Times New Roman" w:eastAsia="Times New Roman" w:hAnsi="Times New Roman" w:cs="Times New Roman"/>
                <w:sz w:val="24"/>
                <w:szCs w:val="24"/>
                <w:lang w:val="uk-UA"/>
              </w:rPr>
            </w:pPr>
            <w:r w:rsidRPr="009B7913">
              <w:rPr>
                <w:rFonts w:ascii="Times New Roman" w:eastAsia="Times New Roman" w:hAnsi="Times New Roman" w:cs="Times New Roman"/>
                <w:sz w:val="24"/>
                <w:szCs w:val="24"/>
                <w:lang w:val="uk-UA"/>
              </w:rPr>
              <w:t>Слабкий прояв лихоманки</w:t>
            </w:r>
          </w:p>
        </w:tc>
      </w:tr>
      <w:tr w:rsidR="00CA0357" w:rsidRPr="009B7913" w14:paraId="6A6E3FE9" w14:textId="77777777" w:rsidTr="00CA0357">
        <w:trPr>
          <w:trHeight w:val="260"/>
        </w:trPr>
        <w:tc>
          <w:tcPr>
            <w:tcW w:w="4287" w:type="dxa"/>
            <w:hideMark/>
          </w:tcPr>
          <w:p w14:paraId="311AB74F" w14:textId="77777777" w:rsidR="00CA0357" w:rsidRPr="009B7913" w:rsidRDefault="00CA0357" w:rsidP="005B2A69">
            <w:pPr>
              <w:rPr>
                <w:rFonts w:ascii="Times New Roman" w:eastAsia="Times New Roman" w:hAnsi="Times New Roman" w:cs="Times New Roman"/>
                <w:sz w:val="24"/>
                <w:szCs w:val="24"/>
                <w:lang w:val="uk-UA"/>
              </w:rPr>
            </w:pPr>
            <w:r w:rsidRPr="009B7913">
              <w:rPr>
                <w:rFonts w:ascii="Times New Roman" w:eastAsia="Times New Roman" w:hAnsi="Times New Roman" w:cs="Times New Roman"/>
                <w:sz w:val="24"/>
                <w:szCs w:val="24"/>
                <w:lang w:val="uk-UA"/>
              </w:rPr>
              <w:t>Червоний колір:</w:t>
            </w:r>
          </w:p>
        </w:tc>
        <w:tc>
          <w:tcPr>
            <w:tcW w:w="5347" w:type="dxa"/>
            <w:hideMark/>
          </w:tcPr>
          <w:p w14:paraId="68F7185B" w14:textId="77777777" w:rsidR="00CA0357" w:rsidRPr="009B7913" w:rsidRDefault="00CA0357" w:rsidP="00CA0357">
            <w:pPr>
              <w:ind w:firstLine="426"/>
              <w:jc w:val="center"/>
              <w:rPr>
                <w:rFonts w:ascii="Times New Roman" w:eastAsia="Times New Roman" w:hAnsi="Times New Roman" w:cs="Times New Roman"/>
                <w:sz w:val="24"/>
                <w:szCs w:val="24"/>
                <w:lang w:val="uk-UA"/>
              </w:rPr>
            </w:pPr>
            <w:r w:rsidRPr="009B7913">
              <w:rPr>
                <w:rFonts w:ascii="Times New Roman" w:eastAsia="Times New Roman" w:hAnsi="Times New Roman" w:cs="Times New Roman"/>
                <w:sz w:val="24"/>
                <w:szCs w:val="24"/>
                <w:lang w:val="uk-UA"/>
              </w:rPr>
              <w:t>Високий прояв лихоманки</w:t>
            </w:r>
          </w:p>
        </w:tc>
      </w:tr>
      <w:tr w:rsidR="00CA0357" w:rsidRPr="009B7913" w14:paraId="4A0C01E6" w14:textId="77777777" w:rsidTr="00CA0357">
        <w:trPr>
          <w:trHeight w:val="264"/>
        </w:trPr>
        <w:tc>
          <w:tcPr>
            <w:tcW w:w="4287" w:type="dxa"/>
            <w:hideMark/>
          </w:tcPr>
          <w:p w14:paraId="2296BA38" w14:textId="77777777" w:rsidR="00CA0357" w:rsidRPr="009B7913" w:rsidRDefault="00CA0357" w:rsidP="005B2A69">
            <w:pPr>
              <w:rPr>
                <w:rFonts w:ascii="Times New Roman" w:eastAsia="Times New Roman" w:hAnsi="Times New Roman" w:cs="Times New Roman"/>
                <w:sz w:val="24"/>
                <w:szCs w:val="24"/>
                <w:lang w:val="uk-UA"/>
              </w:rPr>
            </w:pPr>
            <w:r w:rsidRPr="009B7913">
              <w:rPr>
                <w:rFonts w:ascii="Times New Roman" w:eastAsia="Times New Roman" w:hAnsi="Times New Roman" w:cs="Times New Roman"/>
                <w:sz w:val="24"/>
                <w:szCs w:val="24"/>
                <w:lang w:val="uk-UA"/>
              </w:rPr>
              <w:t>Споживання енергії:</w:t>
            </w:r>
          </w:p>
        </w:tc>
        <w:tc>
          <w:tcPr>
            <w:tcW w:w="5347" w:type="dxa"/>
            <w:hideMark/>
          </w:tcPr>
          <w:p w14:paraId="0B72B164" w14:textId="77777777" w:rsidR="00CA0357" w:rsidRPr="009B7913" w:rsidRDefault="00CA0357" w:rsidP="00CA0357">
            <w:pPr>
              <w:ind w:firstLine="426"/>
              <w:jc w:val="center"/>
              <w:rPr>
                <w:rFonts w:ascii="Times New Roman" w:eastAsia="Times New Roman" w:hAnsi="Times New Roman" w:cs="Times New Roman"/>
                <w:sz w:val="24"/>
                <w:szCs w:val="24"/>
                <w:lang w:val="uk-UA"/>
              </w:rPr>
            </w:pPr>
            <w:r w:rsidRPr="009B7913">
              <w:rPr>
                <w:rFonts w:ascii="Times New Roman" w:eastAsia="Times New Roman" w:hAnsi="Times New Roman" w:cs="Times New Roman"/>
                <w:sz w:val="24"/>
                <w:szCs w:val="24"/>
                <w:lang w:val="uk-UA"/>
              </w:rPr>
              <w:t xml:space="preserve">≤300 </w:t>
            </w:r>
            <w:proofErr w:type="spellStart"/>
            <w:r w:rsidRPr="009B7913">
              <w:rPr>
                <w:rFonts w:ascii="Times New Roman" w:eastAsia="Times New Roman" w:hAnsi="Times New Roman" w:cs="Times New Roman"/>
                <w:sz w:val="24"/>
                <w:szCs w:val="24"/>
                <w:lang w:val="uk-UA"/>
              </w:rPr>
              <w:t>мВт</w:t>
            </w:r>
            <w:proofErr w:type="spellEnd"/>
            <w:r w:rsidRPr="009B7913">
              <w:rPr>
                <w:rFonts w:ascii="Times New Roman" w:eastAsia="Times New Roman" w:hAnsi="Times New Roman" w:cs="Times New Roman"/>
                <w:sz w:val="24"/>
                <w:szCs w:val="24"/>
                <w:lang w:val="uk-UA"/>
              </w:rPr>
              <w:t>.</w:t>
            </w:r>
          </w:p>
        </w:tc>
      </w:tr>
      <w:tr w:rsidR="00CA0357" w:rsidRPr="009B7913" w14:paraId="0BF9696A" w14:textId="77777777" w:rsidTr="00CA0357">
        <w:trPr>
          <w:trHeight w:val="281"/>
        </w:trPr>
        <w:tc>
          <w:tcPr>
            <w:tcW w:w="4287" w:type="dxa"/>
            <w:hideMark/>
          </w:tcPr>
          <w:p w14:paraId="49B1B3B7" w14:textId="77777777" w:rsidR="00CA0357" w:rsidRPr="009B7913" w:rsidRDefault="00CA0357" w:rsidP="005B2A69">
            <w:pPr>
              <w:rPr>
                <w:rFonts w:ascii="Times New Roman" w:eastAsia="Times New Roman" w:hAnsi="Times New Roman" w:cs="Times New Roman"/>
                <w:sz w:val="24"/>
                <w:szCs w:val="24"/>
                <w:lang w:val="uk-UA"/>
              </w:rPr>
            </w:pPr>
            <w:r w:rsidRPr="009B7913">
              <w:rPr>
                <w:rFonts w:ascii="Times New Roman" w:eastAsia="Times New Roman" w:hAnsi="Times New Roman" w:cs="Times New Roman"/>
                <w:sz w:val="24"/>
                <w:szCs w:val="24"/>
                <w:lang w:val="uk-UA"/>
              </w:rPr>
              <w:t>Енергозберігаюча функція:</w:t>
            </w:r>
          </w:p>
        </w:tc>
        <w:tc>
          <w:tcPr>
            <w:tcW w:w="5347" w:type="dxa"/>
            <w:hideMark/>
          </w:tcPr>
          <w:p w14:paraId="4148412E" w14:textId="77777777" w:rsidR="00CA0357" w:rsidRPr="009B7913" w:rsidRDefault="00CA0357" w:rsidP="00CA0357">
            <w:pPr>
              <w:ind w:firstLine="426"/>
              <w:jc w:val="center"/>
              <w:rPr>
                <w:rFonts w:ascii="Times New Roman" w:eastAsia="Times New Roman" w:hAnsi="Times New Roman" w:cs="Times New Roman"/>
                <w:sz w:val="24"/>
                <w:szCs w:val="24"/>
                <w:lang w:val="uk-UA"/>
              </w:rPr>
            </w:pPr>
            <w:r w:rsidRPr="009B7913">
              <w:rPr>
                <w:rFonts w:ascii="Times New Roman" w:eastAsia="Times New Roman" w:hAnsi="Times New Roman" w:cs="Times New Roman"/>
                <w:sz w:val="24"/>
                <w:szCs w:val="24"/>
                <w:lang w:val="uk-UA"/>
              </w:rPr>
              <w:t>Автоматичне вимикання через 1 хвилину</w:t>
            </w:r>
          </w:p>
        </w:tc>
      </w:tr>
      <w:tr w:rsidR="00CA0357" w:rsidRPr="009B7913" w14:paraId="54EF2304" w14:textId="77777777" w:rsidTr="00CA0357">
        <w:trPr>
          <w:trHeight w:val="285"/>
        </w:trPr>
        <w:tc>
          <w:tcPr>
            <w:tcW w:w="4287" w:type="dxa"/>
            <w:hideMark/>
          </w:tcPr>
          <w:p w14:paraId="7A4DC9F7" w14:textId="77777777" w:rsidR="00CA0357" w:rsidRPr="009B7913" w:rsidRDefault="00CA0357" w:rsidP="005B2A69">
            <w:pPr>
              <w:rPr>
                <w:rFonts w:ascii="Times New Roman" w:eastAsia="Times New Roman" w:hAnsi="Times New Roman" w:cs="Times New Roman"/>
                <w:sz w:val="24"/>
                <w:szCs w:val="24"/>
                <w:lang w:val="uk-UA"/>
              </w:rPr>
            </w:pPr>
            <w:r w:rsidRPr="009B7913">
              <w:rPr>
                <w:rFonts w:ascii="Times New Roman" w:eastAsia="Times New Roman" w:hAnsi="Times New Roman" w:cs="Times New Roman"/>
                <w:sz w:val="24"/>
                <w:szCs w:val="24"/>
                <w:lang w:val="uk-UA"/>
              </w:rPr>
              <w:t>Елементи живлення:</w:t>
            </w:r>
          </w:p>
        </w:tc>
        <w:tc>
          <w:tcPr>
            <w:tcW w:w="5347" w:type="dxa"/>
            <w:hideMark/>
          </w:tcPr>
          <w:p w14:paraId="154A0D5B" w14:textId="77777777" w:rsidR="00CA0357" w:rsidRPr="009B7913" w:rsidRDefault="00CA0357" w:rsidP="00CA0357">
            <w:pPr>
              <w:ind w:firstLine="426"/>
              <w:jc w:val="center"/>
              <w:rPr>
                <w:rFonts w:ascii="Times New Roman" w:eastAsia="Times New Roman" w:hAnsi="Times New Roman" w:cs="Times New Roman"/>
                <w:sz w:val="24"/>
                <w:szCs w:val="24"/>
                <w:lang w:val="uk-UA"/>
              </w:rPr>
            </w:pPr>
            <w:r w:rsidRPr="009B7913">
              <w:rPr>
                <w:rFonts w:ascii="Times New Roman" w:eastAsia="Times New Roman" w:hAnsi="Times New Roman" w:cs="Times New Roman"/>
                <w:sz w:val="24"/>
                <w:szCs w:val="24"/>
                <w:lang w:val="uk-UA"/>
              </w:rPr>
              <w:t>2 батарейки – 1,5 V</w:t>
            </w:r>
          </w:p>
        </w:tc>
      </w:tr>
      <w:tr w:rsidR="00CA0357" w:rsidRPr="009B7913" w14:paraId="56680612" w14:textId="77777777" w:rsidTr="00CA0357">
        <w:trPr>
          <w:trHeight w:val="404"/>
        </w:trPr>
        <w:tc>
          <w:tcPr>
            <w:tcW w:w="4287" w:type="dxa"/>
            <w:hideMark/>
          </w:tcPr>
          <w:p w14:paraId="751F2AD0" w14:textId="77777777" w:rsidR="00CA0357" w:rsidRPr="009B7913" w:rsidRDefault="00CA0357" w:rsidP="005B2A69">
            <w:pPr>
              <w:rPr>
                <w:rFonts w:ascii="Times New Roman" w:eastAsia="Times New Roman" w:hAnsi="Times New Roman" w:cs="Times New Roman"/>
                <w:sz w:val="24"/>
                <w:szCs w:val="24"/>
                <w:lang w:val="uk-UA"/>
              </w:rPr>
            </w:pPr>
            <w:r w:rsidRPr="009B7913">
              <w:rPr>
                <w:rFonts w:ascii="Times New Roman" w:eastAsia="Times New Roman" w:hAnsi="Times New Roman" w:cs="Times New Roman"/>
                <w:sz w:val="24"/>
                <w:szCs w:val="24"/>
                <w:lang w:val="uk-UA"/>
              </w:rPr>
              <w:t>Термін придатності елементів живлення :</w:t>
            </w:r>
          </w:p>
        </w:tc>
        <w:tc>
          <w:tcPr>
            <w:tcW w:w="5347" w:type="dxa"/>
            <w:hideMark/>
          </w:tcPr>
          <w:p w14:paraId="47BA7003" w14:textId="77777777" w:rsidR="00CA0357" w:rsidRPr="009B7913" w:rsidRDefault="00CA0357" w:rsidP="00CA0357">
            <w:pPr>
              <w:ind w:firstLine="426"/>
              <w:jc w:val="center"/>
              <w:rPr>
                <w:rFonts w:ascii="Times New Roman" w:eastAsia="Times New Roman" w:hAnsi="Times New Roman" w:cs="Times New Roman"/>
                <w:sz w:val="24"/>
                <w:szCs w:val="24"/>
                <w:lang w:val="uk-UA"/>
              </w:rPr>
            </w:pPr>
            <w:r w:rsidRPr="009B7913">
              <w:rPr>
                <w:rFonts w:ascii="Times New Roman" w:eastAsia="Times New Roman" w:hAnsi="Times New Roman" w:cs="Times New Roman"/>
                <w:sz w:val="24"/>
                <w:szCs w:val="24"/>
                <w:lang w:val="uk-UA"/>
              </w:rPr>
              <w:t xml:space="preserve">більше 4000 </w:t>
            </w:r>
            <w:proofErr w:type="spellStart"/>
            <w:r w:rsidRPr="009B7913">
              <w:rPr>
                <w:rFonts w:ascii="Times New Roman" w:eastAsia="Times New Roman" w:hAnsi="Times New Roman" w:cs="Times New Roman"/>
                <w:sz w:val="24"/>
                <w:szCs w:val="24"/>
                <w:lang w:val="uk-UA"/>
              </w:rPr>
              <w:t>використань</w:t>
            </w:r>
            <w:proofErr w:type="spellEnd"/>
          </w:p>
        </w:tc>
      </w:tr>
      <w:tr w:rsidR="00CA0357" w:rsidRPr="009B7913" w14:paraId="7657550F" w14:textId="77777777" w:rsidTr="00CA0357">
        <w:trPr>
          <w:trHeight w:val="225"/>
        </w:trPr>
        <w:tc>
          <w:tcPr>
            <w:tcW w:w="4287" w:type="dxa"/>
            <w:hideMark/>
          </w:tcPr>
          <w:p w14:paraId="6FBDB85A" w14:textId="77777777" w:rsidR="00CA0357" w:rsidRPr="009B7913" w:rsidRDefault="00CA0357" w:rsidP="005B2A69">
            <w:pPr>
              <w:rPr>
                <w:rFonts w:ascii="Times New Roman" w:eastAsia="Times New Roman" w:hAnsi="Times New Roman" w:cs="Times New Roman"/>
                <w:sz w:val="24"/>
                <w:szCs w:val="24"/>
                <w:lang w:val="uk-UA"/>
              </w:rPr>
            </w:pPr>
            <w:r w:rsidRPr="009B7913">
              <w:rPr>
                <w:rFonts w:ascii="Times New Roman" w:eastAsia="Times New Roman" w:hAnsi="Times New Roman" w:cs="Times New Roman"/>
                <w:sz w:val="24"/>
                <w:szCs w:val="24"/>
                <w:lang w:val="uk-UA"/>
              </w:rPr>
              <w:t>Вага:</w:t>
            </w:r>
          </w:p>
        </w:tc>
        <w:tc>
          <w:tcPr>
            <w:tcW w:w="5347" w:type="dxa"/>
            <w:hideMark/>
          </w:tcPr>
          <w:p w14:paraId="5C565067" w14:textId="77777777" w:rsidR="00CA0357" w:rsidRPr="009B7913" w:rsidRDefault="00CA0357" w:rsidP="00CA0357">
            <w:pPr>
              <w:ind w:firstLine="426"/>
              <w:jc w:val="center"/>
              <w:rPr>
                <w:rFonts w:ascii="Times New Roman" w:eastAsia="Times New Roman" w:hAnsi="Times New Roman" w:cs="Times New Roman"/>
                <w:sz w:val="24"/>
                <w:szCs w:val="24"/>
                <w:lang w:val="uk-UA"/>
              </w:rPr>
            </w:pPr>
            <w:r w:rsidRPr="009B7913">
              <w:rPr>
                <w:rFonts w:ascii="Times New Roman" w:eastAsia="Times New Roman" w:hAnsi="Times New Roman" w:cs="Times New Roman"/>
                <w:sz w:val="24"/>
                <w:szCs w:val="24"/>
                <w:lang w:val="uk-UA"/>
              </w:rPr>
              <w:t>65 г</w:t>
            </w:r>
          </w:p>
        </w:tc>
      </w:tr>
      <w:bookmarkEnd w:id="0"/>
    </w:tbl>
    <w:p w14:paraId="0F6711E5" w14:textId="77777777" w:rsidR="00CA0357" w:rsidRPr="009B7913" w:rsidRDefault="00CA0357" w:rsidP="00CA0357">
      <w:pPr>
        <w:ind w:firstLine="426"/>
        <w:rPr>
          <w:b/>
          <w:bCs/>
        </w:rPr>
      </w:pPr>
    </w:p>
    <w:p w14:paraId="002631F9" w14:textId="77777777" w:rsidR="00CA0357" w:rsidRPr="00490867" w:rsidRDefault="00CA0357" w:rsidP="00CA0357">
      <w:pPr>
        <w:pStyle w:val="ae"/>
        <w:numPr>
          <w:ilvl w:val="0"/>
          <w:numId w:val="19"/>
        </w:numPr>
        <w:ind w:left="0" w:firstLine="426"/>
        <w:rPr>
          <w:b/>
          <w:bCs/>
          <w:i/>
          <w:iCs/>
          <w:u w:val="single"/>
        </w:rPr>
      </w:pPr>
      <w:proofErr w:type="spellStart"/>
      <w:r w:rsidRPr="00490867">
        <w:rPr>
          <w:b/>
          <w:bCs/>
          <w:i/>
          <w:iCs/>
          <w:u w:val="single"/>
        </w:rPr>
        <w:t>Електрокардіограф</w:t>
      </w:r>
      <w:proofErr w:type="spellEnd"/>
      <w:r w:rsidRPr="00490867">
        <w:rPr>
          <w:b/>
          <w:bCs/>
          <w:i/>
          <w:iCs/>
          <w:u w:val="single"/>
        </w:rPr>
        <w:t xml:space="preserve"> “БІОМЕД” ВЕ300 – 1шт</w:t>
      </w:r>
    </w:p>
    <w:p w14:paraId="5457BE46" w14:textId="77777777" w:rsidR="00CA0357" w:rsidRPr="009B7913" w:rsidRDefault="00CA0357" w:rsidP="00CA0357">
      <w:pPr>
        <w:pStyle w:val="a3"/>
        <w:rPr>
          <w:rFonts w:ascii="Times New Roman" w:hAnsi="Times New Roman" w:cs="Times New Roman"/>
          <w:sz w:val="24"/>
          <w:szCs w:val="24"/>
        </w:rPr>
      </w:pPr>
      <w:r w:rsidRPr="009B7913">
        <w:rPr>
          <w:rFonts w:ascii="Times New Roman" w:hAnsi="Times New Roman" w:cs="Times New Roman"/>
          <w:sz w:val="24"/>
          <w:szCs w:val="24"/>
        </w:rPr>
        <w:t>МЕДИКО-ТЕХНІЧНІ ВИМОГИ</w:t>
      </w:r>
    </w:p>
    <w:p w14:paraId="452B72B3" w14:textId="77777777" w:rsidR="00CA0357" w:rsidRPr="009B7913" w:rsidRDefault="00CA0357" w:rsidP="00CA0357">
      <w:pPr>
        <w:jc w:val="center"/>
        <w:rPr>
          <w:b/>
        </w:rPr>
      </w:pPr>
      <w:r w:rsidRPr="009B7913">
        <w:rPr>
          <w:b/>
        </w:rPr>
        <w:t>до е</w:t>
      </w:r>
      <w:r w:rsidRPr="009B7913">
        <w:rPr>
          <w:b/>
          <w:color w:val="000000"/>
        </w:rPr>
        <w:t xml:space="preserve">лектрокардіографа </w:t>
      </w:r>
      <w:proofErr w:type="spellStart"/>
      <w:r w:rsidRPr="009B7913">
        <w:rPr>
          <w:b/>
          <w:color w:val="000000"/>
        </w:rPr>
        <w:t>триканального</w:t>
      </w:r>
      <w:proofErr w:type="spellEnd"/>
      <w:r w:rsidRPr="009B7913">
        <w:rPr>
          <w:b/>
          <w:color w:val="000000"/>
        </w:rPr>
        <w:t xml:space="preserve"> “ВЕ300”</w:t>
      </w:r>
    </w:p>
    <w:p w14:paraId="2EDC1B23" w14:textId="77777777" w:rsidR="00CA0357" w:rsidRPr="009B7913" w:rsidRDefault="00CA0357" w:rsidP="00CA0357">
      <w:pPr>
        <w:numPr>
          <w:ilvl w:val="0"/>
          <w:numId w:val="21"/>
        </w:numPr>
        <w:suppressAutoHyphens/>
        <w:ind w:left="0" w:firstLine="0"/>
        <w:rPr>
          <w:b/>
        </w:rPr>
      </w:pPr>
      <w:r w:rsidRPr="009B7913">
        <w:rPr>
          <w:b/>
        </w:rPr>
        <w:t>Призначення:</w:t>
      </w:r>
    </w:p>
    <w:tbl>
      <w:tblPr>
        <w:tblW w:w="10155" w:type="dxa"/>
        <w:tblInd w:w="108" w:type="dxa"/>
        <w:tblLayout w:type="fixed"/>
        <w:tblLook w:val="0000" w:firstRow="0" w:lastRow="0" w:firstColumn="0" w:lastColumn="0" w:noHBand="0" w:noVBand="0"/>
      </w:tblPr>
      <w:tblGrid>
        <w:gridCol w:w="5274"/>
        <w:gridCol w:w="4881"/>
      </w:tblGrid>
      <w:tr w:rsidR="00CA0357" w:rsidRPr="009B7913" w14:paraId="2F4EF97F" w14:textId="77777777" w:rsidTr="00CA0357">
        <w:tc>
          <w:tcPr>
            <w:tcW w:w="5274" w:type="dxa"/>
            <w:tcBorders>
              <w:top w:val="single" w:sz="4" w:space="0" w:color="000000"/>
              <w:left w:val="single" w:sz="4" w:space="0" w:color="000000"/>
              <w:bottom w:val="single" w:sz="4" w:space="0" w:color="000000"/>
            </w:tcBorders>
            <w:shd w:val="clear" w:color="auto" w:fill="auto"/>
          </w:tcPr>
          <w:p w14:paraId="4D09ECF3" w14:textId="77777777" w:rsidR="00CA0357" w:rsidRPr="009B7913" w:rsidRDefault="00CA0357" w:rsidP="00CA0357">
            <w:pPr>
              <w:rPr>
                <w:b/>
                <w:bCs/>
              </w:rPr>
            </w:pPr>
            <w:r w:rsidRPr="009B7913">
              <w:rPr>
                <w:b/>
              </w:rPr>
              <w:t xml:space="preserve">  Призначення:</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14:paraId="10D3FAF3" w14:textId="77777777" w:rsidR="00CA0357" w:rsidRPr="009B7913" w:rsidRDefault="00CA0357" w:rsidP="00CA0357">
            <w:pPr>
              <w:ind w:right="-4"/>
              <w:jc w:val="center"/>
              <w:rPr>
                <w:b/>
                <w:bCs/>
              </w:rPr>
            </w:pPr>
            <w:r w:rsidRPr="009B7913">
              <w:rPr>
                <w:b/>
                <w:bCs/>
              </w:rPr>
              <w:t>Відповідність, з посиланням на сторінку технічної документації</w:t>
            </w:r>
          </w:p>
        </w:tc>
      </w:tr>
      <w:tr w:rsidR="00CA0357" w:rsidRPr="009B7913" w14:paraId="42DA6CBB" w14:textId="77777777" w:rsidTr="00CA0357">
        <w:tc>
          <w:tcPr>
            <w:tcW w:w="5274" w:type="dxa"/>
            <w:tcBorders>
              <w:top w:val="single" w:sz="4" w:space="0" w:color="000000"/>
              <w:left w:val="single" w:sz="4" w:space="0" w:color="000000"/>
              <w:bottom w:val="single" w:sz="4" w:space="0" w:color="000000"/>
            </w:tcBorders>
            <w:shd w:val="clear" w:color="auto" w:fill="auto"/>
          </w:tcPr>
          <w:p w14:paraId="03C63FFA" w14:textId="77777777" w:rsidR="00CA0357" w:rsidRPr="009B7913" w:rsidRDefault="00CA0357" w:rsidP="00CA0357">
            <w:pPr>
              <w:pStyle w:val="af0"/>
              <w:ind w:firstLine="252"/>
              <w:jc w:val="both"/>
              <w:rPr>
                <w:lang w:val="uk-UA"/>
              </w:rPr>
            </w:pPr>
            <w:r w:rsidRPr="009B7913">
              <w:rPr>
                <w:lang w:val="uk-UA"/>
              </w:rPr>
              <w:t>Електрокардіограф повинен бути призначеним для проведення електрокардіографічних обстежень з метою дослідження серця та діагностики захворювань серцево-судинної системи.</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14:paraId="67910E31" w14:textId="77777777" w:rsidR="00CA0357" w:rsidRPr="009B7913" w:rsidRDefault="00CA0357" w:rsidP="00CA0357">
            <w:pPr>
              <w:snapToGrid w:val="0"/>
              <w:ind w:right="-4"/>
              <w:jc w:val="center"/>
            </w:pPr>
          </w:p>
        </w:tc>
      </w:tr>
      <w:tr w:rsidR="00CA0357" w:rsidRPr="009B7913" w14:paraId="4923D62C" w14:textId="77777777" w:rsidTr="00CA0357">
        <w:trPr>
          <w:trHeight w:val="1114"/>
        </w:trPr>
        <w:tc>
          <w:tcPr>
            <w:tcW w:w="5274" w:type="dxa"/>
            <w:tcBorders>
              <w:top w:val="single" w:sz="4" w:space="0" w:color="000000"/>
              <w:left w:val="single" w:sz="4" w:space="0" w:color="000000"/>
              <w:bottom w:val="single" w:sz="4" w:space="0" w:color="000000"/>
            </w:tcBorders>
            <w:shd w:val="clear" w:color="auto" w:fill="auto"/>
          </w:tcPr>
          <w:p w14:paraId="508A103C" w14:textId="77777777" w:rsidR="00CA0357" w:rsidRPr="009B7913" w:rsidRDefault="00CA0357" w:rsidP="00CA0357">
            <w:pPr>
              <w:pStyle w:val="af0"/>
              <w:ind w:firstLine="252"/>
              <w:jc w:val="both"/>
              <w:rPr>
                <w:lang w:val="uk-UA"/>
              </w:rPr>
            </w:pPr>
            <w:r w:rsidRPr="009B7913">
              <w:rPr>
                <w:lang w:val="uk-UA"/>
              </w:rPr>
              <w:t xml:space="preserve">Електрокардіограф повинен бути призначений для застосування у відділеннях функціональної діагностики, кардіологічних відділеннях та відділеннях інтенсивної терапії </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14:paraId="5B9DA084" w14:textId="77777777" w:rsidR="00CA0357" w:rsidRPr="009B7913" w:rsidRDefault="00CA0357" w:rsidP="00CA0357">
            <w:pPr>
              <w:snapToGrid w:val="0"/>
              <w:ind w:right="-4"/>
              <w:jc w:val="center"/>
            </w:pPr>
          </w:p>
        </w:tc>
      </w:tr>
    </w:tbl>
    <w:p w14:paraId="7EDC373D" w14:textId="77777777" w:rsidR="00CA0357" w:rsidRPr="009B7913" w:rsidRDefault="00CA0357" w:rsidP="00CA0357">
      <w:pPr>
        <w:jc w:val="both"/>
        <w:rPr>
          <w:b/>
          <w:bCs/>
        </w:rPr>
      </w:pPr>
    </w:p>
    <w:p w14:paraId="61401685" w14:textId="77777777" w:rsidR="00CA0357" w:rsidRPr="009B7913" w:rsidRDefault="00CA0357" w:rsidP="00CA0357">
      <w:pPr>
        <w:jc w:val="both"/>
        <w:rPr>
          <w:b/>
          <w:bCs/>
        </w:rPr>
      </w:pPr>
    </w:p>
    <w:p w14:paraId="72ACD3CA" w14:textId="77777777" w:rsidR="00CA0357" w:rsidRPr="009B7913" w:rsidRDefault="00CA0357" w:rsidP="00CA0357">
      <w:pPr>
        <w:jc w:val="both"/>
        <w:rPr>
          <w:b/>
          <w:bCs/>
        </w:rPr>
      </w:pPr>
      <w:r w:rsidRPr="009B7913">
        <w:rPr>
          <w:b/>
          <w:bCs/>
        </w:rPr>
        <w:lastRenderedPageBreak/>
        <w:t xml:space="preserve">2. Загальні відомості </w:t>
      </w:r>
      <w:r w:rsidRPr="009B7913">
        <w:rPr>
          <w:b/>
        </w:rPr>
        <w:t>:</w:t>
      </w:r>
    </w:p>
    <w:tbl>
      <w:tblPr>
        <w:tblW w:w="0" w:type="auto"/>
        <w:tblInd w:w="108" w:type="dxa"/>
        <w:tblLayout w:type="fixed"/>
        <w:tblLook w:val="0000" w:firstRow="0" w:lastRow="0" w:firstColumn="0" w:lastColumn="0" w:noHBand="0" w:noVBand="0"/>
      </w:tblPr>
      <w:tblGrid>
        <w:gridCol w:w="568"/>
        <w:gridCol w:w="4668"/>
        <w:gridCol w:w="2537"/>
        <w:gridCol w:w="2382"/>
      </w:tblGrid>
      <w:tr w:rsidR="00CA0357" w:rsidRPr="009B7913" w14:paraId="2701A2C5" w14:textId="77777777" w:rsidTr="00CA0357">
        <w:tc>
          <w:tcPr>
            <w:tcW w:w="568" w:type="dxa"/>
            <w:tcBorders>
              <w:top w:val="single" w:sz="4" w:space="0" w:color="000000"/>
              <w:left w:val="single" w:sz="4" w:space="0" w:color="000000"/>
              <w:bottom w:val="single" w:sz="4" w:space="0" w:color="000000"/>
            </w:tcBorders>
            <w:shd w:val="clear" w:color="auto" w:fill="auto"/>
          </w:tcPr>
          <w:p w14:paraId="6B45E6AA" w14:textId="77777777" w:rsidR="00CA0357" w:rsidRPr="009B7913" w:rsidRDefault="00CA0357" w:rsidP="00CA0357">
            <w:pPr>
              <w:ind w:right="-365"/>
              <w:jc w:val="both"/>
              <w:rPr>
                <w:b/>
              </w:rPr>
            </w:pPr>
            <w:r w:rsidRPr="009B7913">
              <w:rPr>
                <w:b/>
                <w:bCs/>
              </w:rPr>
              <w:t>№</w:t>
            </w:r>
          </w:p>
        </w:tc>
        <w:tc>
          <w:tcPr>
            <w:tcW w:w="4668" w:type="dxa"/>
            <w:tcBorders>
              <w:top w:val="single" w:sz="4" w:space="0" w:color="000000"/>
              <w:left w:val="single" w:sz="4" w:space="0" w:color="000000"/>
              <w:bottom w:val="single" w:sz="4" w:space="0" w:color="000000"/>
            </w:tcBorders>
            <w:shd w:val="clear" w:color="auto" w:fill="auto"/>
          </w:tcPr>
          <w:p w14:paraId="73AEF261" w14:textId="77777777" w:rsidR="00CA0357" w:rsidRPr="009B7913" w:rsidRDefault="00CA0357" w:rsidP="00CA0357">
            <w:pPr>
              <w:jc w:val="center"/>
              <w:rPr>
                <w:b/>
              </w:rPr>
            </w:pPr>
            <w:r w:rsidRPr="009B7913">
              <w:rPr>
                <w:b/>
              </w:rPr>
              <w:t>Загальні відомості</w:t>
            </w:r>
          </w:p>
        </w:tc>
        <w:tc>
          <w:tcPr>
            <w:tcW w:w="2537" w:type="dxa"/>
            <w:tcBorders>
              <w:top w:val="single" w:sz="4" w:space="0" w:color="000000"/>
              <w:left w:val="single" w:sz="4" w:space="0" w:color="000000"/>
              <w:bottom w:val="single" w:sz="4" w:space="0" w:color="000000"/>
            </w:tcBorders>
            <w:shd w:val="clear" w:color="auto" w:fill="auto"/>
          </w:tcPr>
          <w:p w14:paraId="19955F5D" w14:textId="77777777" w:rsidR="00CA0357" w:rsidRPr="009B7913" w:rsidRDefault="00CA0357" w:rsidP="00CA0357">
            <w:pPr>
              <w:jc w:val="center"/>
              <w:rPr>
                <w:b/>
              </w:rPr>
            </w:pPr>
            <w:r w:rsidRPr="009B7913">
              <w:rPr>
                <w:b/>
              </w:rPr>
              <w:t>Ступінь інформації</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14:paraId="12782A76" w14:textId="77777777" w:rsidR="00CA0357" w:rsidRPr="009B7913" w:rsidRDefault="00CA0357" w:rsidP="00CA0357">
            <w:pPr>
              <w:ind w:right="-139"/>
              <w:jc w:val="center"/>
            </w:pPr>
            <w:r w:rsidRPr="009B7913">
              <w:rPr>
                <w:b/>
                <w:bCs/>
              </w:rPr>
              <w:t>Дані приладу</w:t>
            </w:r>
          </w:p>
        </w:tc>
      </w:tr>
      <w:tr w:rsidR="00CA0357" w:rsidRPr="009B7913" w14:paraId="4A011D4F" w14:textId="77777777" w:rsidTr="00CA0357">
        <w:tc>
          <w:tcPr>
            <w:tcW w:w="568" w:type="dxa"/>
            <w:tcBorders>
              <w:top w:val="single" w:sz="4" w:space="0" w:color="000000"/>
              <w:left w:val="single" w:sz="4" w:space="0" w:color="000000"/>
              <w:bottom w:val="single" w:sz="4" w:space="0" w:color="000000"/>
            </w:tcBorders>
            <w:shd w:val="clear" w:color="auto" w:fill="auto"/>
          </w:tcPr>
          <w:p w14:paraId="04CE385C" w14:textId="77777777" w:rsidR="00CA0357" w:rsidRPr="009B7913" w:rsidRDefault="00CA0357" w:rsidP="00CA0357">
            <w:pPr>
              <w:jc w:val="center"/>
              <w:rPr>
                <w:bCs/>
                <w:spacing w:val="-7"/>
              </w:rPr>
            </w:pPr>
            <w:r w:rsidRPr="009B7913">
              <w:t>1.</w:t>
            </w:r>
          </w:p>
        </w:tc>
        <w:tc>
          <w:tcPr>
            <w:tcW w:w="4668" w:type="dxa"/>
            <w:tcBorders>
              <w:top w:val="single" w:sz="4" w:space="0" w:color="000000"/>
              <w:left w:val="single" w:sz="4" w:space="0" w:color="000000"/>
              <w:bottom w:val="single" w:sz="4" w:space="0" w:color="000000"/>
            </w:tcBorders>
            <w:shd w:val="clear" w:color="auto" w:fill="auto"/>
          </w:tcPr>
          <w:p w14:paraId="7654DE43" w14:textId="77777777" w:rsidR="00CA0357" w:rsidRPr="009B7913" w:rsidRDefault="00CA0357" w:rsidP="00CA0357">
            <w:pPr>
              <w:spacing w:line="259" w:lineRule="exact"/>
              <w:ind w:right="-189"/>
              <w:rPr>
                <w:bCs/>
              </w:rPr>
            </w:pPr>
            <w:r w:rsidRPr="009B7913">
              <w:rPr>
                <w:bCs/>
                <w:spacing w:val="-7"/>
              </w:rPr>
              <w:t>Фірма виробник обладнання</w:t>
            </w:r>
          </w:p>
        </w:tc>
        <w:tc>
          <w:tcPr>
            <w:tcW w:w="2537" w:type="dxa"/>
            <w:tcBorders>
              <w:top w:val="single" w:sz="4" w:space="0" w:color="000000"/>
              <w:left w:val="single" w:sz="4" w:space="0" w:color="000000"/>
              <w:bottom w:val="single" w:sz="4" w:space="0" w:color="000000"/>
            </w:tcBorders>
            <w:shd w:val="clear" w:color="auto" w:fill="auto"/>
          </w:tcPr>
          <w:p w14:paraId="30DF9D10" w14:textId="77777777" w:rsidR="00CA0357" w:rsidRPr="009B7913" w:rsidRDefault="00CA0357" w:rsidP="00CA0357">
            <w:pPr>
              <w:ind w:right="-365"/>
              <w:jc w:val="both"/>
            </w:pPr>
            <w:r w:rsidRPr="009B7913">
              <w:rPr>
                <w:bCs/>
              </w:rPr>
              <w:t>вказати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14:paraId="0D9937DF" w14:textId="77777777" w:rsidR="00CA0357" w:rsidRPr="009B7913" w:rsidRDefault="00CA0357" w:rsidP="00CA0357">
            <w:pPr>
              <w:snapToGrid w:val="0"/>
              <w:ind w:right="-4"/>
              <w:jc w:val="center"/>
              <w:rPr>
                <w:bCs/>
              </w:rPr>
            </w:pPr>
          </w:p>
        </w:tc>
      </w:tr>
      <w:tr w:rsidR="00CA0357" w:rsidRPr="009B7913" w14:paraId="2B6DADF5" w14:textId="77777777" w:rsidTr="00CA0357">
        <w:tc>
          <w:tcPr>
            <w:tcW w:w="568" w:type="dxa"/>
            <w:tcBorders>
              <w:top w:val="single" w:sz="4" w:space="0" w:color="000000"/>
              <w:left w:val="single" w:sz="4" w:space="0" w:color="000000"/>
              <w:bottom w:val="single" w:sz="4" w:space="0" w:color="000000"/>
            </w:tcBorders>
            <w:shd w:val="clear" w:color="auto" w:fill="auto"/>
          </w:tcPr>
          <w:p w14:paraId="27CE3B7D" w14:textId="77777777" w:rsidR="00CA0357" w:rsidRPr="009B7913" w:rsidRDefault="00CA0357" w:rsidP="00CA0357">
            <w:pPr>
              <w:jc w:val="center"/>
              <w:rPr>
                <w:bCs/>
                <w:spacing w:val="-7"/>
              </w:rPr>
            </w:pPr>
            <w:r w:rsidRPr="009B7913">
              <w:t>2.</w:t>
            </w:r>
          </w:p>
        </w:tc>
        <w:tc>
          <w:tcPr>
            <w:tcW w:w="4668" w:type="dxa"/>
            <w:tcBorders>
              <w:top w:val="single" w:sz="4" w:space="0" w:color="000000"/>
              <w:left w:val="single" w:sz="4" w:space="0" w:color="000000"/>
              <w:bottom w:val="single" w:sz="4" w:space="0" w:color="000000"/>
            </w:tcBorders>
            <w:shd w:val="clear" w:color="auto" w:fill="auto"/>
          </w:tcPr>
          <w:p w14:paraId="2DCCF172" w14:textId="77777777" w:rsidR="00CA0357" w:rsidRPr="009B7913" w:rsidRDefault="00CA0357" w:rsidP="00CA0357">
            <w:pPr>
              <w:spacing w:line="259" w:lineRule="exact"/>
              <w:ind w:right="-189"/>
              <w:rPr>
                <w:bCs/>
              </w:rPr>
            </w:pPr>
            <w:r w:rsidRPr="009B7913">
              <w:rPr>
                <w:bCs/>
                <w:spacing w:val="-7"/>
              </w:rPr>
              <w:t>Країна-виробник</w:t>
            </w:r>
          </w:p>
        </w:tc>
        <w:tc>
          <w:tcPr>
            <w:tcW w:w="2537" w:type="dxa"/>
            <w:tcBorders>
              <w:top w:val="single" w:sz="4" w:space="0" w:color="000000"/>
              <w:left w:val="single" w:sz="4" w:space="0" w:color="000000"/>
              <w:bottom w:val="single" w:sz="4" w:space="0" w:color="000000"/>
            </w:tcBorders>
            <w:shd w:val="clear" w:color="auto" w:fill="auto"/>
          </w:tcPr>
          <w:p w14:paraId="2A575D62" w14:textId="77777777" w:rsidR="00CA0357" w:rsidRPr="009B7913" w:rsidRDefault="00CA0357" w:rsidP="00CA0357">
            <w:pPr>
              <w:ind w:right="-365"/>
              <w:jc w:val="both"/>
            </w:pPr>
            <w:r w:rsidRPr="009B7913">
              <w:rPr>
                <w:bCs/>
              </w:rPr>
              <w:t>вказати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14:paraId="74A65091" w14:textId="77777777" w:rsidR="00CA0357" w:rsidRPr="009B7913" w:rsidRDefault="00CA0357" w:rsidP="00CA0357">
            <w:pPr>
              <w:snapToGrid w:val="0"/>
              <w:ind w:right="-4"/>
              <w:jc w:val="center"/>
              <w:rPr>
                <w:bCs/>
              </w:rPr>
            </w:pPr>
          </w:p>
        </w:tc>
      </w:tr>
      <w:tr w:rsidR="00CA0357" w:rsidRPr="009B7913" w14:paraId="155ED8A9" w14:textId="77777777" w:rsidTr="00CA0357">
        <w:tc>
          <w:tcPr>
            <w:tcW w:w="568" w:type="dxa"/>
            <w:tcBorders>
              <w:top w:val="single" w:sz="4" w:space="0" w:color="000000"/>
              <w:left w:val="single" w:sz="4" w:space="0" w:color="000000"/>
              <w:bottom w:val="single" w:sz="4" w:space="0" w:color="000000"/>
            </w:tcBorders>
            <w:shd w:val="clear" w:color="auto" w:fill="auto"/>
          </w:tcPr>
          <w:p w14:paraId="29B75D68" w14:textId="77777777" w:rsidR="00CA0357" w:rsidRPr="009B7913" w:rsidRDefault="00CA0357" w:rsidP="00CA0357">
            <w:pPr>
              <w:jc w:val="center"/>
              <w:rPr>
                <w:bCs/>
                <w:spacing w:val="-7"/>
              </w:rPr>
            </w:pPr>
            <w:r w:rsidRPr="009B7913">
              <w:t>3.</w:t>
            </w:r>
          </w:p>
        </w:tc>
        <w:tc>
          <w:tcPr>
            <w:tcW w:w="4668" w:type="dxa"/>
            <w:tcBorders>
              <w:top w:val="single" w:sz="4" w:space="0" w:color="000000"/>
              <w:left w:val="single" w:sz="4" w:space="0" w:color="000000"/>
              <w:bottom w:val="single" w:sz="4" w:space="0" w:color="000000"/>
            </w:tcBorders>
            <w:shd w:val="clear" w:color="auto" w:fill="auto"/>
          </w:tcPr>
          <w:p w14:paraId="7A872A9B" w14:textId="77777777" w:rsidR="00CA0357" w:rsidRPr="009B7913" w:rsidRDefault="00CA0357" w:rsidP="00CA0357">
            <w:pPr>
              <w:spacing w:line="259" w:lineRule="exact"/>
              <w:ind w:right="-189"/>
              <w:rPr>
                <w:bCs/>
              </w:rPr>
            </w:pPr>
            <w:r w:rsidRPr="009B7913">
              <w:rPr>
                <w:bCs/>
                <w:spacing w:val="-7"/>
              </w:rPr>
              <w:t>Модель</w:t>
            </w:r>
          </w:p>
        </w:tc>
        <w:tc>
          <w:tcPr>
            <w:tcW w:w="2537" w:type="dxa"/>
            <w:tcBorders>
              <w:top w:val="single" w:sz="4" w:space="0" w:color="000000"/>
              <w:left w:val="single" w:sz="4" w:space="0" w:color="000000"/>
              <w:bottom w:val="single" w:sz="4" w:space="0" w:color="000000"/>
            </w:tcBorders>
            <w:shd w:val="clear" w:color="auto" w:fill="auto"/>
          </w:tcPr>
          <w:p w14:paraId="2E7A759E" w14:textId="77777777" w:rsidR="00CA0357" w:rsidRPr="009B7913" w:rsidRDefault="00CA0357" w:rsidP="00CA0357">
            <w:pPr>
              <w:ind w:right="-365"/>
              <w:jc w:val="both"/>
            </w:pPr>
            <w:r w:rsidRPr="009B7913">
              <w:rPr>
                <w:bCs/>
              </w:rPr>
              <w:t>вказати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14:paraId="2AFF0B3C" w14:textId="77777777" w:rsidR="00CA0357" w:rsidRPr="009B7913" w:rsidRDefault="00CA0357" w:rsidP="00CA0357">
            <w:pPr>
              <w:snapToGrid w:val="0"/>
              <w:ind w:right="-4"/>
              <w:jc w:val="center"/>
              <w:rPr>
                <w:bCs/>
              </w:rPr>
            </w:pPr>
          </w:p>
        </w:tc>
      </w:tr>
      <w:tr w:rsidR="00CA0357" w:rsidRPr="009B7913" w14:paraId="345B6C62" w14:textId="77777777" w:rsidTr="00CA0357">
        <w:tc>
          <w:tcPr>
            <w:tcW w:w="568" w:type="dxa"/>
            <w:tcBorders>
              <w:top w:val="single" w:sz="4" w:space="0" w:color="000000"/>
              <w:left w:val="single" w:sz="4" w:space="0" w:color="000000"/>
              <w:bottom w:val="single" w:sz="4" w:space="0" w:color="000000"/>
            </w:tcBorders>
            <w:shd w:val="clear" w:color="auto" w:fill="auto"/>
          </w:tcPr>
          <w:p w14:paraId="72AA9964" w14:textId="77777777" w:rsidR="00CA0357" w:rsidRPr="009B7913" w:rsidRDefault="00CA0357" w:rsidP="00CA0357">
            <w:pPr>
              <w:jc w:val="center"/>
              <w:rPr>
                <w:bCs/>
                <w:spacing w:val="-7"/>
              </w:rPr>
            </w:pPr>
            <w:r w:rsidRPr="009B7913">
              <w:t>4.</w:t>
            </w:r>
          </w:p>
        </w:tc>
        <w:tc>
          <w:tcPr>
            <w:tcW w:w="4668" w:type="dxa"/>
            <w:tcBorders>
              <w:top w:val="single" w:sz="4" w:space="0" w:color="000000"/>
              <w:left w:val="single" w:sz="4" w:space="0" w:color="000000"/>
              <w:bottom w:val="single" w:sz="4" w:space="0" w:color="000000"/>
            </w:tcBorders>
            <w:shd w:val="clear" w:color="auto" w:fill="auto"/>
          </w:tcPr>
          <w:p w14:paraId="15CB94E8" w14:textId="77777777" w:rsidR="00CA0357" w:rsidRPr="009B7913" w:rsidRDefault="00CA0357" w:rsidP="00CA0357">
            <w:pPr>
              <w:spacing w:line="259" w:lineRule="exact"/>
              <w:ind w:right="-189"/>
              <w:rPr>
                <w:bCs/>
              </w:rPr>
            </w:pPr>
            <w:r w:rsidRPr="009B7913">
              <w:rPr>
                <w:bCs/>
                <w:spacing w:val="-7"/>
              </w:rPr>
              <w:t>Гарантійний термін експлуатації</w:t>
            </w:r>
          </w:p>
        </w:tc>
        <w:tc>
          <w:tcPr>
            <w:tcW w:w="2537" w:type="dxa"/>
            <w:tcBorders>
              <w:top w:val="single" w:sz="4" w:space="0" w:color="000000"/>
              <w:left w:val="single" w:sz="4" w:space="0" w:color="000000"/>
              <w:bottom w:val="single" w:sz="4" w:space="0" w:color="000000"/>
            </w:tcBorders>
            <w:shd w:val="clear" w:color="auto" w:fill="auto"/>
          </w:tcPr>
          <w:p w14:paraId="3E1C3A42" w14:textId="77777777" w:rsidR="00CA0357" w:rsidRPr="009B7913" w:rsidRDefault="00CA0357" w:rsidP="00CA0357">
            <w:pPr>
              <w:ind w:right="-365"/>
              <w:jc w:val="both"/>
            </w:pPr>
            <w:r w:rsidRPr="009B7913">
              <w:rPr>
                <w:bCs/>
              </w:rPr>
              <w:t>не менше 24 місяців</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14:paraId="5BF3D5BC" w14:textId="77777777" w:rsidR="00CA0357" w:rsidRPr="009B7913" w:rsidRDefault="00CA0357" w:rsidP="00CA0357">
            <w:pPr>
              <w:snapToGrid w:val="0"/>
              <w:ind w:right="-4"/>
              <w:jc w:val="center"/>
              <w:rPr>
                <w:bCs/>
              </w:rPr>
            </w:pPr>
          </w:p>
        </w:tc>
      </w:tr>
    </w:tbl>
    <w:p w14:paraId="3259B256" w14:textId="77777777" w:rsidR="00CA0357" w:rsidRPr="009B7913" w:rsidRDefault="00CA0357" w:rsidP="00CA0357">
      <w:pPr>
        <w:rPr>
          <w:b/>
        </w:rPr>
      </w:pPr>
    </w:p>
    <w:p w14:paraId="361B52B4" w14:textId="77777777" w:rsidR="00CA0357" w:rsidRPr="009B7913" w:rsidRDefault="00CA0357" w:rsidP="00CA0357">
      <w:pPr>
        <w:rPr>
          <w:b/>
        </w:rPr>
      </w:pPr>
    </w:p>
    <w:p w14:paraId="5140857A" w14:textId="77777777" w:rsidR="00CA0357" w:rsidRPr="009B7913" w:rsidRDefault="00CA0357" w:rsidP="00CA0357">
      <w:pPr>
        <w:rPr>
          <w:b/>
        </w:rPr>
      </w:pPr>
      <w:r w:rsidRPr="009B7913">
        <w:rPr>
          <w:b/>
        </w:rPr>
        <w:t>3. Комплектація :</w:t>
      </w:r>
    </w:p>
    <w:tbl>
      <w:tblPr>
        <w:tblW w:w="0" w:type="auto"/>
        <w:tblInd w:w="108" w:type="dxa"/>
        <w:tblLayout w:type="fixed"/>
        <w:tblLook w:val="0000" w:firstRow="0" w:lastRow="0" w:firstColumn="0" w:lastColumn="0" w:noHBand="0" w:noVBand="0"/>
      </w:tblPr>
      <w:tblGrid>
        <w:gridCol w:w="560"/>
        <w:gridCol w:w="4676"/>
        <w:gridCol w:w="2520"/>
        <w:gridCol w:w="2399"/>
      </w:tblGrid>
      <w:tr w:rsidR="00CA0357" w:rsidRPr="009B7913" w14:paraId="3C1DFF49" w14:textId="77777777" w:rsidTr="00CA0357">
        <w:trPr>
          <w:trHeight w:val="264"/>
        </w:trPr>
        <w:tc>
          <w:tcPr>
            <w:tcW w:w="560" w:type="dxa"/>
            <w:tcBorders>
              <w:top w:val="single" w:sz="4" w:space="0" w:color="000000"/>
              <w:left w:val="single" w:sz="4" w:space="0" w:color="000000"/>
              <w:bottom w:val="single" w:sz="4" w:space="0" w:color="000000"/>
            </w:tcBorders>
            <w:shd w:val="clear" w:color="auto" w:fill="auto"/>
          </w:tcPr>
          <w:p w14:paraId="334D7B1A" w14:textId="77777777" w:rsidR="00CA0357" w:rsidRPr="009B7913" w:rsidRDefault="00CA0357" w:rsidP="00CA0357">
            <w:pPr>
              <w:jc w:val="center"/>
              <w:rPr>
                <w:b/>
              </w:rPr>
            </w:pPr>
            <w:r w:rsidRPr="009B7913">
              <w:rPr>
                <w:b/>
              </w:rPr>
              <w:t>№</w:t>
            </w:r>
          </w:p>
        </w:tc>
        <w:tc>
          <w:tcPr>
            <w:tcW w:w="4676" w:type="dxa"/>
            <w:tcBorders>
              <w:top w:val="single" w:sz="4" w:space="0" w:color="000000"/>
              <w:left w:val="single" w:sz="4" w:space="0" w:color="000000"/>
              <w:bottom w:val="single" w:sz="4" w:space="0" w:color="000000"/>
            </w:tcBorders>
            <w:shd w:val="clear" w:color="auto" w:fill="auto"/>
          </w:tcPr>
          <w:p w14:paraId="3E786FDC" w14:textId="77777777" w:rsidR="00CA0357" w:rsidRPr="009B7913" w:rsidRDefault="00CA0357" w:rsidP="00CA0357">
            <w:pPr>
              <w:pStyle w:val="FR2"/>
              <w:jc w:val="center"/>
              <w:rPr>
                <w:rFonts w:ascii="Times New Roman" w:hAnsi="Times New Roman" w:cs="Times New Roman"/>
                <w:b/>
                <w:sz w:val="24"/>
                <w:szCs w:val="24"/>
                <w:lang w:val="uk-UA"/>
              </w:rPr>
            </w:pPr>
            <w:r w:rsidRPr="009B7913">
              <w:rPr>
                <w:rFonts w:ascii="Times New Roman" w:hAnsi="Times New Roman" w:cs="Times New Roman"/>
                <w:b/>
                <w:sz w:val="24"/>
                <w:szCs w:val="24"/>
                <w:lang w:val="uk-UA"/>
              </w:rPr>
              <w:t>Найменування</w:t>
            </w:r>
          </w:p>
        </w:tc>
        <w:tc>
          <w:tcPr>
            <w:tcW w:w="2520" w:type="dxa"/>
            <w:tcBorders>
              <w:top w:val="single" w:sz="4" w:space="0" w:color="000000"/>
              <w:left w:val="single" w:sz="4" w:space="0" w:color="000000"/>
              <w:bottom w:val="single" w:sz="4" w:space="0" w:color="000000"/>
            </w:tcBorders>
            <w:shd w:val="clear" w:color="auto" w:fill="auto"/>
          </w:tcPr>
          <w:p w14:paraId="2D68157A" w14:textId="77777777" w:rsidR="00CA0357" w:rsidRPr="009B7913" w:rsidRDefault="00CA0357" w:rsidP="00CA0357">
            <w:pPr>
              <w:jc w:val="center"/>
              <w:rPr>
                <w:b/>
              </w:rPr>
            </w:pPr>
            <w:r w:rsidRPr="009B7913">
              <w:rPr>
                <w:b/>
              </w:rPr>
              <w:t>Кількість</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14:paraId="0D0CB8E6" w14:textId="77777777" w:rsidR="00CA0357" w:rsidRPr="009B7913" w:rsidRDefault="00CA0357" w:rsidP="00CA0357">
            <w:pPr>
              <w:ind w:right="-4"/>
              <w:jc w:val="center"/>
              <w:rPr>
                <w:b/>
                <w:bCs/>
              </w:rPr>
            </w:pPr>
            <w:r w:rsidRPr="009B7913">
              <w:rPr>
                <w:b/>
                <w:bCs/>
              </w:rPr>
              <w:t>Відповідність, з посиланням на сторінку технічної документації</w:t>
            </w:r>
          </w:p>
        </w:tc>
      </w:tr>
      <w:tr w:rsidR="00CA0357" w:rsidRPr="009B7913" w14:paraId="02D59218" w14:textId="77777777" w:rsidTr="00CA0357">
        <w:trPr>
          <w:trHeight w:val="264"/>
        </w:trPr>
        <w:tc>
          <w:tcPr>
            <w:tcW w:w="560" w:type="dxa"/>
            <w:tcBorders>
              <w:top w:val="single" w:sz="4" w:space="0" w:color="000000"/>
              <w:left w:val="single" w:sz="4" w:space="0" w:color="000000"/>
              <w:bottom w:val="single" w:sz="4" w:space="0" w:color="000000"/>
            </w:tcBorders>
            <w:shd w:val="clear" w:color="auto" w:fill="auto"/>
          </w:tcPr>
          <w:p w14:paraId="65D7620B" w14:textId="77777777" w:rsidR="00CA0357" w:rsidRPr="009B7913" w:rsidRDefault="00CA0357" w:rsidP="00CA0357">
            <w:pPr>
              <w:jc w:val="center"/>
            </w:pPr>
            <w:r w:rsidRPr="009B7913">
              <w:t>1</w:t>
            </w:r>
          </w:p>
        </w:tc>
        <w:tc>
          <w:tcPr>
            <w:tcW w:w="4676" w:type="dxa"/>
            <w:tcBorders>
              <w:top w:val="single" w:sz="4" w:space="0" w:color="000000"/>
              <w:left w:val="single" w:sz="4" w:space="0" w:color="000000"/>
              <w:bottom w:val="single" w:sz="4" w:space="0" w:color="000000"/>
            </w:tcBorders>
            <w:shd w:val="clear" w:color="auto" w:fill="auto"/>
            <w:vAlign w:val="center"/>
          </w:tcPr>
          <w:p w14:paraId="12D927A0" w14:textId="77777777" w:rsidR="00CA0357" w:rsidRPr="009B7913" w:rsidRDefault="00CA0357" w:rsidP="00CA0357">
            <w:pPr>
              <w:pStyle w:val="FR2"/>
              <w:jc w:val="left"/>
              <w:rPr>
                <w:rFonts w:ascii="Times New Roman" w:hAnsi="Times New Roman" w:cs="Times New Roman"/>
                <w:sz w:val="24"/>
                <w:szCs w:val="24"/>
                <w:lang w:val="uk-UA"/>
              </w:rPr>
            </w:pPr>
            <w:r w:rsidRPr="009B7913">
              <w:rPr>
                <w:rFonts w:ascii="Times New Roman" w:hAnsi="Times New Roman" w:cs="Times New Roman"/>
                <w:sz w:val="24"/>
                <w:szCs w:val="24"/>
                <w:lang w:val="uk-UA" w:eastAsia="uk-UA"/>
              </w:rPr>
              <w:t>Основний блок електрокардіографа</w:t>
            </w:r>
          </w:p>
        </w:tc>
        <w:tc>
          <w:tcPr>
            <w:tcW w:w="2520" w:type="dxa"/>
            <w:tcBorders>
              <w:top w:val="single" w:sz="4" w:space="0" w:color="000000"/>
              <w:left w:val="single" w:sz="4" w:space="0" w:color="000000"/>
              <w:bottom w:val="single" w:sz="4" w:space="0" w:color="000000"/>
            </w:tcBorders>
            <w:shd w:val="clear" w:color="auto" w:fill="auto"/>
          </w:tcPr>
          <w:p w14:paraId="2FD1E09F" w14:textId="77777777" w:rsidR="00CA0357" w:rsidRPr="009B7913" w:rsidRDefault="00CA0357" w:rsidP="00CA0357">
            <w:r w:rsidRPr="009B7913">
              <w:t>1 шт.</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14:paraId="21A2EFC8" w14:textId="77777777" w:rsidR="00CA0357" w:rsidRPr="009B7913" w:rsidRDefault="00CA0357" w:rsidP="00CA0357">
            <w:pPr>
              <w:snapToGrid w:val="0"/>
              <w:ind w:right="-4"/>
              <w:jc w:val="center"/>
              <w:rPr>
                <w:bCs/>
              </w:rPr>
            </w:pPr>
          </w:p>
        </w:tc>
      </w:tr>
      <w:tr w:rsidR="00CA0357" w:rsidRPr="009B7913" w14:paraId="1CFCBB3F" w14:textId="77777777" w:rsidTr="00CA0357">
        <w:trPr>
          <w:trHeight w:val="264"/>
        </w:trPr>
        <w:tc>
          <w:tcPr>
            <w:tcW w:w="560" w:type="dxa"/>
            <w:tcBorders>
              <w:top w:val="single" w:sz="4" w:space="0" w:color="000000"/>
              <w:left w:val="single" w:sz="4" w:space="0" w:color="000000"/>
              <w:bottom w:val="single" w:sz="4" w:space="0" w:color="000000"/>
            </w:tcBorders>
            <w:shd w:val="clear" w:color="auto" w:fill="auto"/>
          </w:tcPr>
          <w:p w14:paraId="56524C4E" w14:textId="77777777" w:rsidR="00CA0357" w:rsidRPr="009B7913" w:rsidRDefault="00CA0357" w:rsidP="00CA0357">
            <w:pPr>
              <w:jc w:val="center"/>
            </w:pPr>
            <w:r w:rsidRPr="009B7913">
              <w:t>2</w:t>
            </w:r>
          </w:p>
        </w:tc>
        <w:tc>
          <w:tcPr>
            <w:tcW w:w="4676" w:type="dxa"/>
            <w:tcBorders>
              <w:top w:val="single" w:sz="4" w:space="0" w:color="000000"/>
              <w:left w:val="single" w:sz="4" w:space="0" w:color="000000"/>
              <w:bottom w:val="single" w:sz="4" w:space="0" w:color="000000"/>
            </w:tcBorders>
            <w:shd w:val="clear" w:color="auto" w:fill="auto"/>
            <w:vAlign w:val="center"/>
          </w:tcPr>
          <w:p w14:paraId="2E461EE9" w14:textId="77777777" w:rsidR="00CA0357" w:rsidRPr="009B7913" w:rsidRDefault="00CA0357" w:rsidP="00CA0357">
            <w:pPr>
              <w:pStyle w:val="FR2"/>
              <w:jc w:val="left"/>
              <w:rPr>
                <w:rFonts w:ascii="Times New Roman" w:hAnsi="Times New Roman" w:cs="Times New Roman"/>
                <w:sz w:val="24"/>
                <w:szCs w:val="24"/>
                <w:lang w:val="uk-UA"/>
              </w:rPr>
            </w:pPr>
            <w:r w:rsidRPr="009B7913">
              <w:rPr>
                <w:rFonts w:ascii="Times New Roman" w:hAnsi="Times New Roman" w:cs="Times New Roman"/>
                <w:sz w:val="24"/>
                <w:szCs w:val="24"/>
                <w:lang w:val="uk-UA" w:eastAsia="uk-UA"/>
              </w:rPr>
              <w:t xml:space="preserve">Кабель ЕКГ </w:t>
            </w:r>
          </w:p>
        </w:tc>
        <w:tc>
          <w:tcPr>
            <w:tcW w:w="2520" w:type="dxa"/>
            <w:tcBorders>
              <w:top w:val="single" w:sz="4" w:space="0" w:color="000000"/>
              <w:left w:val="single" w:sz="4" w:space="0" w:color="000000"/>
              <w:bottom w:val="single" w:sz="4" w:space="0" w:color="000000"/>
            </w:tcBorders>
            <w:shd w:val="clear" w:color="auto" w:fill="auto"/>
          </w:tcPr>
          <w:p w14:paraId="531CA191" w14:textId="77777777" w:rsidR="00CA0357" w:rsidRPr="009B7913" w:rsidRDefault="00CA0357" w:rsidP="00CA0357">
            <w:r w:rsidRPr="009B7913">
              <w:t>1 шт.</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14:paraId="0C6F181D" w14:textId="77777777" w:rsidR="00CA0357" w:rsidRPr="009B7913" w:rsidRDefault="00CA0357" w:rsidP="00CA0357">
            <w:pPr>
              <w:snapToGrid w:val="0"/>
              <w:ind w:right="-4"/>
              <w:jc w:val="center"/>
              <w:rPr>
                <w:bCs/>
              </w:rPr>
            </w:pPr>
          </w:p>
        </w:tc>
      </w:tr>
      <w:tr w:rsidR="00CA0357" w:rsidRPr="009B7913" w14:paraId="399D0BBB" w14:textId="77777777" w:rsidTr="00CA0357">
        <w:trPr>
          <w:trHeight w:val="264"/>
        </w:trPr>
        <w:tc>
          <w:tcPr>
            <w:tcW w:w="560" w:type="dxa"/>
            <w:tcBorders>
              <w:top w:val="single" w:sz="4" w:space="0" w:color="000000"/>
              <w:left w:val="single" w:sz="4" w:space="0" w:color="000000"/>
              <w:bottom w:val="single" w:sz="4" w:space="0" w:color="000000"/>
            </w:tcBorders>
            <w:shd w:val="clear" w:color="auto" w:fill="auto"/>
          </w:tcPr>
          <w:p w14:paraId="26A827E5" w14:textId="77777777" w:rsidR="00CA0357" w:rsidRPr="009B7913" w:rsidRDefault="00CA0357" w:rsidP="00CA0357">
            <w:pPr>
              <w:jc w:val="center"/>
            </w:pPr>
            <w:r w:rsidRPr="009B7913">
              <w:t>3</w:t>
            </w:r>
          </w:p>
        </w:tc>
        <w:tc>
          <w:tcPr>
            <w:tcW w:w="4676" w:type="dxa"/>
            <w:tcBorders>
              <w:top w:val="single" w:sz="4" w:space="0" w:color="000000"/>
              <w:left w:val="single" w:sz="4" w:space="0" w:color="000000"/>
              <w:bottom w:val="single" w:sz="4" w:space="0" w:color="000000"/>
            </w:tcBorders>
            <w:shd w:val="clear" w:color="auto" w:fill="auto"/>
          </w:tcPr>
          <w:p w14:paraId="1C0F4506" w14:textId="77777777" w:rsidR="00CA0357" w:rsidRPr="009B7913" w:rsidRDefault="00CA0357" w:rsidP="00CA0357">
            <w:pPr>
              <w:pStyle w:val="FR2"/>
              <w:jc w:val="left"/>
              <w:rPr>
                <w:rFonts w:ascii="Times New Roman" w:hAnsi="Times New Roman" w:cs="Times New Roman"/>
                <w:sz w:val="24"/>
                <w:szCs w:val="24"/>
                <w:lang w:val="uk-UA"/>
              </w:rPr>
            </w:pPr>
            <w:r w:rsidRPr="009B7913">
              <w:rPr>
                <w:rFonts w:ascii="Times New Roman" w:hAnsi="Times New Roman" w:cs="Times New Roman"/>
                <w:sz w:val="24"/>
                <w:szCs w:val="24"/>
                <w:lang w:val="uk-UA" w:eastAsia="uk-UA"/>
              </w:rPr>
              <w:t>Електроди кінцівок (дорослі)</w:t>
            </w:r>
          </w:p>
        </w:tc>
        <w:tc>
          <w:tcPr>
            <w:tcW w:w="2520" w:type="dxa"/>
            <w:tcBorders>
              <w:top w:val="single" w:sz="4" w:space="0" w:color="000000"/>
              <w:left w:val="single" w:sz="4" w:space="0" w:color="000000"/>
              <w:bottom w:val="single" w:sz="4" w:space="0" w:color="000000"/>
            </w:tcBorders>
            <w:shd w:val="clear" w:color="auto" w:fill="auto"/>
          </w:tcPr>
          <w:p w14:paraId="10D7BFF0" w14:textId="77777777" w:rsidR="00CA0357" w:rsidRPr="009B7913" w:rsidRDefault="00CA0357" w:rsidP="00CA0357">
            <w:r w:rsidRPr="009B7913">
              <w:t>1 комплект</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14:paraId="3FEB1BFA" w14:textId="77777777" w:rsidR="00CA0357" w:rsidRPr="009B7913" w:rsidRDefault="00CA0357" w:rsidP="00CA0357">
            <w:pPr>
              <w:snapToGrid w:val="0"/>
              <w:ind w:right="-4"/>
              <w:jc w:val="center"/>
              <w:rPr>
                <w:bCs/>
              </w:rPr>
            </w:pPr>
          </w:p>
        </w:tc>
      </w:tr>
      <w:tr w:rsidR="00CA0357" w:rsidRPr="009B7913" w14:paraId="4AAEDB59" w14:textId="77777777" w:rsidTr="00CA0357">
        <w:trPr>
          <w:trHeight w:val="264"/>
        </w:trPr>
        <w:tc>
          <w:tcPr>
            <w:tcW w:w="560" w:type="dxa"/>
            <w:tcBorders>
              <w:top w:val="single" w:sz="4" w:space="0" w:color="000000"/>
              <w:left w:val="single" w:sz="4" w:space="0" w:color="000000"/>
              <w:bottom w:val="single" w:sz="4" w:space="0" w:color="000000"/>
            </w:tcBorders>
            <w:shd w:val="clear" w:color="auto" w:fill="auto"/>
          </w:tcPr>
          <w:p w14:paraId="58D7CA77" w14:textId="77777777" w:rsidR="00CA0357" w:rsidRPr="009B7913" w:rsidRDefault="00CA0357" w:rsidP="00CA0357">
            <w:pPr>
              <w:jc w:val="center"/>
            </w:pPr>
            <w:r w:rsidRPr="009B7913">
              <w:t>4</w:t>
            </w:r>
          </w:p>
        </w:tc>
        <w:tc>
          <w:tcPr>
            <w:tcW w:w="4676" w:type="dxa"/>
            <w:tcBorders>
              <w:top w:val="single" w:sz="4" w:space="0" w:color="000000"/>
              <w:left w:val="single" w:sz="4" w:space="0" w:color="000000"/>
              <w:bottom w:val="single" w:sz="4" w:space="0" w:color="000000"/>
            </w:tcBorders>
            <w:shd w:val="clear" w:color="auto" w:fill="auto"/>
          </w:tcPr>
          <w:p w14:paraId="697F26A6" w14:textId="77777777" w:rsidR="00CA0357" w:rsidRPr="009B7913" w:rsidRDefault="00CA0357" w:rsidP="00CA0357">
            <w:pPr>
              <w:pStyle w:val="FR2"/>
              <w:jc w:val="left"/>
              <w:rPr>
                <w:rFonts w:ascii="Times New Roman" w:hAnsi="Times New Roman" w:cs="Times New Roman"/>
                <w:sz w:val="24"/>
                <w:szCs w:val="24"/>
                <w:lang w:val="uk-UA"/>
              </w:rPr>
            </w:pPr>
            <w:r w:rsidRPr="009B7913">
              <w:rPr>
                <w:rFonts w:ascii="Times New Roman" w:hAnsi="Times New Roman" w:cs="Times New Roman"/>
                <w:sz w:val="24"/>
                <w:szCs w:val="24"/>
                <w:lang w:val="uk-UA" w:eastAsia="uk-UA"/>
              </w:rPr>
              <w:t>Електроди грудні (дорослі)</w:t>
            </w:r>
          </w:p>
        </w:tc>
        <w:tc>
          <w:tcPr>
            <w:tcW w:w="2520" w:type="dxa"/>
            <w:tcBorders>
              <w:top w:val="single" w:sz="4" w:space="0" w:color="000000"/>
              <w:left w:val="single" w:sz="4" w:space="0" w:color="000000"/>
              <w:bottom w:val="single" w:sz="4" w:space="0" w:color="000000"/>
            </w:tcBorders>
            <w:shd w:val="clear" w:color="auto" w:fill="auto"/>
          </w:tcPr>
          <w:p w14:paraId="4DFA8BF7" w14:textId="77777777" w:rsidR="00CA0357" w:rsidRPr="009B7913" w:rsidRDefault="00CA0357" w:rsidP="00CA0357">
            <w:r w:rsidRPr="009B7913">
              <w:t>1 комплект</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14:paraId="1FD85E85" w14:textId="77777777" w:rsidR="00CA0357" w:rsidRPr="009B7913" w:rsidRDefault="00CA0357" w:rsidP="00CA0357">
            <w:pPr>
              <w:snapToGrid w:val="0"/>
              <w:ind w:right="-4"/>
              <w:jc w:val="center"/>
              <w:rPr>
                <w:bCs/>
              </w:rPr>
            </w:pPr>
          </w:p>
        </w:tc>
      </w:tr>
      <w:tr w:rsidR="00CA0357" w:rsidRPr="009B7913" w14:paraId="03231665" w14:textId="77777777" w:rsidTr="00CA0357">
        <w:trPr>
          <w:trHeight w:val="264"/>
        </w:trPr>
        <w:tc>
          <w:tcPr>
            <w:tcW w:w="560" w:type="dxa"/>
            <w:tcBorders>
              <w:top w:val="single" w:sz="4" w:space="0" w:color="000000"/>
              <w:left w:val="single" w:sz="4" w:space="0" w:color="000000"/>
              <w:bottom w:val="single" w:sz="4" w:space="0" w:color="000000"/>
            </w:tcBorders>
            <w:shd w:val="clear" w:color="auto" w:fill="auto"/>
          </w:tcPr>
          <w:p w14:paraId="3121C6AA" w14:textId="77777777" w:rsidR="00CA0357" w:rsidRPr="009B7913" w:rsidRDefault="00CA0357" w:rsidP="00CA0357">
            <w:pPr>
              <w:jc w:val="center"/>
            </w:pPr>
            <w:r w:rsidRPr="009B7913">
              <w:t>5</w:t>
            </w:r>
          </w:p>
        </w:tc>
        <w:tc>
          <w:tcPr>
            <w:tcW w:w="4676" w:type="dxa"/>
            <w:tcBorders>
              <w:top w:val="single" w:sz="4" w:space="0" w:color="000000"/>
              <w:left w:val="single" w:sz="4" w:space="0" w:color="000000"/>
              <w:bottom w:val="single" w:sz="4" w:space="0" w:color="000000"/>
            </w:tcBorders>
            <w:shd w:val="clear" w:color="auto" w:fill="auto"/>
          </w:tcPr>
          <w:p w14:paraId="77CF3FB8" w14:textId="77777777" w:rsidR="00CA0357" w:rsidRPr="009B7913" w:rsidRDefault="00CA0357" w:rsidP="00CA0357">
            <w:pPr>
              <w:pStyle w:val="FR2"/>
              <w:jc w:val="left"/>
              <w:rPr>
                <w:rFonts w:ascii="Times New Roman" w:hAnsi="Times New Roman" w:cs="Times New Roman"/>
                <w:sz w:val="24"/>
                <w:szCs w:val="24"/>
                <w:lang w:val="uk-UA"/>
              </w:rPr>
            </w:pPr>
            <w:proofErr w:type="spellStart"/>
            <w:r w:rsidRPr="009B7913">
              <w:rPr>
                <w:rFonts w:ascii="Times New Roman" w:hAnsi="Times New Roman" w:cs="Times New Roman"/>
                <w:sz w:val="24"/>
                <w:szCs w:val="24"/>
                <w:lang w:val="uk-UA" w:eastAsia="uk-UA"/>
              </w:rPr>
              <w:t>Термопапір</w:t>
            </w:r>
            <w:proofErr w:type="spellEnd"/>
            <w:r w:rsidRPr="009B7913">
              <w:rPr>
                <w:rFonts w:ascii="Times New Roman" w:hAnsi="Times New Roman" w:cs="Times New Roman"/>
                <w:sz w:val="24"/>
                <w:szCs w:val="24"/>
                <w:lang w:val="uk-UA" w:eastAsia="uk-UA"/>
              </w:rPr>
              <w:t xml:space="preserve"> в рулоні </w:t>
            </w:r>
          </w:p>
        </w:tc>
        <w:tc>
          <w:tcPr>
            <w:tcW w:w="2520" w:type="dxa"/>
            <w:tcBorders>
              <w:top w:val="single" w:sz="4" w:space="0" w:color="000000"/>
              <w:left w:val="single" w:sz="4" w:space="0" w:color="000000"/>
              <w:bottom w:val="single" w:sz="4" w:space="0" w:color="000000"/>
            </w:tcBorders>
            <w:shd w:val="clear" w:color="auto" w:fill="auto"/>
          </w:tcPr>
          <w:p w14:paraId="64CC7F7C" w14:textId="77777777" w:rsidR="00CA0357" w:rsidRPr="009B7913" w:rsidRDefault="00CA0357" w:rsidP="00CA0357">
            <w:r w:rsidRPr="009B7913">
              <w:t xml:space="preserve">1 </w:t>
            </w:r>
            <w:proofErr w:type="spellStart"/>
            <w:r w:rsidRPr="009B7913">
              <w:t>шт</w:t>
            </w:r>
            <w:proofErr w:type="spellEnd"/>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14:paraId="1443ABD0" w14:textId="77777777" w:rsidR="00CA0357" w:rsidRPr="009B7913" w:rsidRDefault="00CA0357" w:rsidP="00CA0357">
            <w:pPr>
              <w:snapToGrid w:val="0"/>
              <w:ind w:right="-4"/>
              <w:jc w:val="center"/>
              <w:rPr>
                <w:bCs/>
              </w:rPr>
            </w:pPr>
          </w:p>
        </w:tc>
      </w:tr>
      <w:tr w:rsidR="00CA0357" w:rsidRPr="009B7913" w14:paraId="42A6D32E" w14:textId="77777777" w:rsidTr="00CA0357">
        <w:trPr>
          <w:trHeight w:val="264"/>
        </w:trPr>
        <w:tc>
          <w:tcPr>
            <w:tcW w:w="560" w:type="dxa"/>
            <w:tcBorders>
              <w:top w:val="single" w:sz="4" w:space="0" w:color="000000"/>
              <w:left w:val="single" w:sz="4" w:space="0" w:color="000000"/>
              <w:bottom w:val="single" w:sz="4" w:space="0" w:color="000000"/>
            </w:tcBorders>
            <w:shd w:val="clear" w:color="auto" w:fill="auto"/>
          </w:tcPr>
          <w:p w14:paraId="741ECD45" w14:textId="77777777" w:rsidR="00CA0357" w:rsidRPr="009B7913" w:rsidRDefault="00CA0357" w:rsidP="00CA0357">
            <w:pPr>
              <w:jc w:val="center"/>
            </w:pPr>
            <w:r w:rsidRPr="009B7913">
              <w:t>6</w:t>
            </w:r>
          </w:p>
        </w:tc>
        <w:tc>
          <w:tcPr>
            <w:tcW w:w="4676" w:type="dxa"/>
            <w:tcBorders>
              <w:top w:val="single" w:sz="4" w:space="0" w:color="000000"/>
              <w:left w:val="single" w:sz="4" w:space="0" w:color="000000"/>
              <w:bottom w:val="single" w:sz="4" w:space="0" w:color="000000"/>
            </w:tcBorders>
            <w:shd w:val="clear" w:color="auto" w:fill="auto"/>
          </w:tcPr>
          <w:p w14:paraId="5CB5D331" w14:textId="77777777" w:rsidR="00CA0357" w:rsidRPr="009B7913" w:rsidRDefault="00CA0357" w:rsidP="00CA0357">
            <w:pPr>
              <w:pStyle w:val="FR2"/>
              <w:jc w:val="left"/>
              <w:rPr>
                <w:rFonts w:ascii="Times New Roman" w:hAnsi="Times New Roman" w:cs="Times New Roman"/>
                <w:sz w:val="24"/>
                <w:szCs w:val="24"/>
                <w:lang w:val="uk-UA"/>
              </w:rPr>
            </w:pPr>
            <w:r w:rsidRPr="009B7913">
              <w:rPr>
                <w:rFonts w:ascii="Times New Roman" w:hAnsi="Times New Roman" w:cs="Times New Roman"/>
                <w:sz w:val="24"/>
                <w:szCs w:val="24"/>
                <w:lang w:val="uk-UA" w:eastAsia="uk-UA"/>
              </w:rPr>
              <w:t>Провід вирівнювання потенціалів</w:t>
            </w:r>
          </w:p>
        </w:tc>
        <w:tc>
          <w:tcPr>
            <w:tcW w:w="2520" w:type="dxa"/>
            <w:tcBorders>
              <w:top w:val="single" w:sz="4" w:space="0" w:color="000000"/>
              <w:left w:val="single" w:sz="4" w:space="0" w:color="000000"/>
              <w:bottom w:val="single" w:sz="4" w:space="0" w:color="000000"/>
            </w:tcBorders>
            <w:shd w:val="clear" w:color="auto" w:fill="auto"/>
          </w:tcPr>
          <w:p w14:paraId="4673EAC6" w14:textId="77777777" w:rsidR="00CA0357" w:rsidRPr="009B7913" w:rsidRDefault="00CA0357" w:rsidP="00CA0357">
            <w:r w:rsidRPr="009B7913">
              <w:t>1 шт.</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14:paraId="68027DF3" w14:textId="77777777" w:rsidR="00CA0357" w:rsidRPr="009B7913" w:rsidRDefault="00CA0357" w:rsidP="00CA0357">
            <w:pPr>
              <w:snapToGrid w:val="0"/>
              <w:ind w:right="-4"/>
              <w:jc w:val="center"/>
              <w:rPr>
                <w:bCs/>
              </w:rPr>
            </w:pPr>
          </w:p>
        </w:tc>
      </w:tr>
      <w:tr w:rsidR="00CA0357" w:rsidRPr="009B7913" w14:paraId="6C1D0653" w14:textId="77777777" w:rsidTr="00CA0357">
        <w:trPr>
          <w:trHeight w:val="264"/>
        </w:trPr>
        <w:tc>
          <w:tcPr>
            <w:tcW w:w="560" w:type="dxa"/>
            <w:tcBorders>
              <w:top w:val="single" w:sz="4" w:space="0" w:color="000000"/>
              <w:left w:val="single" w:sz="4" w:space="0" w:color="000000"/>
              <w:bottom w:val="single" w:sz="4" w:space="0" w:color="000000"/>
            </w:tcBorders>
            <w:shd w:val="clear" w:color="auto" w:fill="auto"/>
          </w:tcPr>
          <w:p w14:paraId="150067E0" w14:textId="77777777" w:rsidR="00CA0357" w:rsidRPr="009B7913" w:rsidRDefault="00CA0357" w:rsidP="00CA0357">
            <w:pPr>
              <w:jc w:val="center"/>
            </w:pPr>
            <w:r w:rsidRPr="009B7913">
              <w:t>7</w:t>
            </w:r>
          </w:p>
        </w:tc>
        <w:tc>
          <w:tcPr>
            <w:tcW w:w="4676" w:type="dxa"/>
            <w:tcBorders>
              <w:top w:val="single" w:sz="4" w:space="0" w:color="000000"/>
              <w:left w:val="single" w:sz="4" w:space="0" w:color="000000"/>
              <w:bottom w:val="single" w:sz="4" w:space="0" w:color="000000"/>
            </w:tcBorders>
            <w:shd w:val="clear" w:color="auto" w:fill="auto"/>
          </w:tcPr>
          <w:p w14:paraId="4B9DBFE3" w14:textId="77777777" w:rsidR="00CA0357" w:rsidRPr="009B7913" w:rsidRDefault="00CA0357" w:rsidP="00CA0357">
            <w:pPr>
              <w:pStyle w:val="FR2"/>
              <w:jc w:val="left"/>
              <w:rPr>
                <w:rFonts w:ascii="Times New Roman" w:hAnsi="Times New Roman" w:cs="Times New Roman"/>
                <w:sz w:val="24"/>
                <w:szCs w:val="24"/>
                <w:lang w:val="uk-UA"/>
              </w:rPr>
            </w:pPr>
            <w:r w:rsidRPr="009B7913">
              <w:rPr>
                <w:rFonts w:ascii="Times New Roman" w:hAnsi="Times New Roman" w:cs="Times New Roman"/>
                <w:sz w:val="24"/>
                <w:szCs w:val="24"/>
                <w:lang w:val="uk-UA" w:eastAsia="uk-UA"/>
              </w:rPr>
              <w:t>Шнур живлення</w:t>
            </w:r>
          </w:p>
        </w:tc>
        <w:tc>
          <w:tcPr>
            <w:tcW w:w="2520" w:type="dxa"/>
            <w:tcBorders>
              <w:top w:val="single" w:sz="4" w:space="0" w:color="000000"/>
              <w:left w:val="single" w:sz="4" w:space="0" w:color="000000"/>
              <w:bottom w:val="single" w:sz="4" w:space="0" w:color="000000"/>
            </w:tcBorders>
            <w:shd w:val="clear" w:color="auto" w:fill="auto"/>
          </w:tcPr>
          <w:p w14:paraId="7DD73430" w14:textId="77777777" w:rsidR="00CA0357" w:rsidRPr="009B7913" w:rsidRDefault="00CA0357" w:rsidP="00CA0357">
            <w:r w:rsidRPr="009B7913">
              <w:t>1 шт.</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14:paraId="43FA15A4" w14:textId="77777777" w:rsidR="00CA0357" w:rsidRPr="009B7913" w:rsidRDefault="00CA0357" w:rsidP="00CA0357">
            <w:pPr>
              <w:snapToGrid w:val="0"/>
              <w:ind w:right="-4"/>
              <w:jc w:val="center"/>
              <w:rPr>
                <w:bCs/>
              </w:rPr>
            </w:pPr>
          </w:p>
        </w:tc>
      </w:tr>
      <w:tr w:rsidR="00CA0357" w:rsidRPr="009B7913" w14:paraId="3E0D0851" w14:textId="77777777" w:rsidTr="00CA0357">
        <w:trPr>
          <w:trHeight w:val="264"/>
        </w:trPr>
        <w:tc>
          <w:tcPr>
            <w:tcW w:w="560" w:type="dxa"/>
            <w:tcBorders>
              <w:top w:val="single" w:sz="4" w:space="0" w:color="000000"/>
              <w:left w:val="single" w:sz="4" w:space="0" w:color="000000"/>
              <w:bottom w:val="single" w:sz="4" w:space="0" w:color="000000"/>
            </w:tcBorders>
            <w:shd w:val="clear" w:color="auto" w:fill="auto"/>
          </w:tcPr>
          <w:p w14:paraId="30887E83" w14:textId="77777777" w:rsidR="00CA0357" w:rsidRPr="009B7913" w:rsidRDefault="00CA0357" w:rsidP="00CA0357">
            <w:pPr>
              <w:jc w:val="center"/>
              <w:rPr>
                <w:bCs/>
              </w:rPr>
            </w:pPr>
            <w:r w:rsidRPr="009B7913">
              <w:t>8</w:t>
            </w:r>
          </w:p>
        </w:tc>
        <w:tc>
          <w:tcPr>
            <w:tcW w:w="4676" w:type="dxa"/>
            <w:tcBorders>
              <w:top w:val="single" w:sz="4" w:space="0" w:color="000000"/>
              <w:left w:val="single" w:sz="4" w:space="0" w:color="000000"/>
              <w:bottom w:val="single" w:sz="4" w:space="0" w:color="000000"/>
            </w:tcBorders>
            <w:shd w:val="clear" w:color="auto" w:fill="auto"/>
            <w:vAlign w:val="center"/>
          </w:tcPr>
          <w:p w14:paraId="7F6A31D7" w14:textId="77777777" w:rsidR="00CA0357" w:rsidRPr="009B7913" w:rsidRDefault="00CA0357" w:rsidP="00CA0357">
            <w:pPr>
              <w:pStyle w:val="FR2"/>
              <w:jc w:val="left"/>
              <w:rPr>
                <w:rFonts w:ascii="Times New Roman" w:hAnsi="Times New Roman" w:cs="Times New Roman"/>
                <w:sz w:val="24"/>
                <w:szCs w:val="24"/>
                <w:lang w:val="uk-UA"/>
              </w:rPr>
            </w:pPr>
            <w:r w:rsidRPr="009B7913">
              <w:rPr>
                <w:rFonts w:ascii="Times New Roman" w:hAnsi="Times New Roman" w:cs="Times New Roman"/>
                <w:bCs/>
                <w:sz w:val="24"/>
                <w:szCs w:val="24"/>
                <w:lang w:val="uk-UA"/>
              </w:rPr>
              <w:t>Інструкція з експлуатації</w:t>
            </w:r>
          </w:p>
        </w:tc>
        <w:tc>
          <w:tcPr>
            <w:tcW w:w="2520" w:type="dxa"/>
            <w:tcBorders>
              <w:top w:val="single" w:sz="4" w:space="0" w:color="000000"/>
              <w:left w:val="single" w:sz="4" w:space="0" w:color="000000"/>
              <w:bottom w:val="single" w:sz="4" w:space="0" w:color="000000"/>
            </w:tcBorders>
            <w:shd w:val="clear" w:color="auto" w:fill="auto"/>
          </w:tcPr>
          <w:p w14:paraId="28070589" w14:textId="77777777" w:rsidR="00CA0357" w:rsidRPr="009B7913" w:rsidRDefault="00CA0357" w:rsidP="00CA0357">
            <w:r w:rsidRPr="009B7913">
              <w:t>1 шт.</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14:paraId="306C1922" w14:textId="77777777" w:rsidR="00CA0357" w:rsidRPr="009B7913" w:rsidRDefault="00CA0357" w:rsidP="00CA0357">
            <w:pPr>
              <w:snapToGrid w:val="0"/>
              <w:ind w:right="-4"/>
              <w:jc w:val="center"/>
              <w:rPr>
                <w:bCs/>
              </w:rPr>
            </w:pPr>
          </w:p>
        </w:tc>
      </w:tr>
    </w:tbl>
    <w:p w14:paraId="1504D289" w14:textId="77777777" w:rsidR="00CA0357" w:rsidRPr="009B7913" w:rsidRDefault="00CA0357" w:rsidP="00CA0357">
      <w:pPr>
        <w:rPr>
          <w:b/>
        </w:rPr>
      </w:pPr>
    </w:p>
    <w:p w14:paraId="750D93B4" w14:textId="77777777" w:rsidR="00CA0357" w:rsidRPr="009B7913" w:rsidRDefault="00CA0357" w:rsidP="00CA0357">
      <w:pPr>
        <w:rPr>
          <w:b/>
        </w:rPr>
      </w:pPr>
      <w:r w:rsidRPr="009B7913">
        <w:rPr>
          <w:b/>
        </w:rPr>
        <w:t>4. Технічні параметри:</w:t>
      </w:r>
    </w:p>
    <w:tbl>
      <w:tblPr>
        <w:tblW w:w="0" w:type="auto"/>
        <w:tblInd w:w="108" w:type="dxa"/>
        <w:tblLayout w:type="fixed"/>
        <w:tblLook w:val="0000" w:firstRow="0" w:lastRow="0" w:firstColumn="0" w:lastColumn="0" w:noHBand="0" w:noVBand="0"/>
      </w:tblPr>
      <w:tblGrid>
        <w:gridCol w:w="566"/>
        <w:gridCol w:w="4668"/>
        <w:gridCol w:w="2479"/>
        <w:gridCol w:w="67"/>
        <w:gridCol w:w="2369"/>
      </w:tblGrid>
      <w:tr w:rsidR="00CA0357" w:rsidRPr="009B7913" w14:paraId="50F16116" w14:textId="77777777" w:rsidTr="00CA0357">
        <w:trPr>
          <w:trHeight w:val="341"/>
        </w:trPr>
        <w:tc>
          <w:tcPr>
            <w:tcW w:w="566" w:type="dxa"/>
            <w:tcBorders>
              <w:top w:val="single" w:sz="4" w:space="0" w:color="000000"/>
              <w:left w:val="single" w:sz="4" w:space="0" w:color="000000"/>
              <w:bottom w:val="single" w:sz="4" w:space="0" w:color="000000"/>
            </w:tcBorders>
            <w:shd w:val="clear" w:color="auto" w:fill="auto"/>
          </w:tcPr>
          <w:p w14:paraId="24E85A9A" w14:textId="77777777" w:rsidR="00CA0357" w:rsidRPr="009B7913" w:rsidRDefault="00CA0357" w:rsidP="00CA0357">
            <w:pPr>
              <w:jc w:val="center"/>
              <w:rPr>
                <w:b/>
                <w:bCs/>
              </w:rPr>
            </w:pPr>
            <w:r w:rsidRPr="009B7913">
              <w:rPr>
                <w:b/>
              </w:rPr>
              <w:t>№</w:t>
            </w:r>
          </w:p>
        </w:tc>
        <w:tc>
          <w:tcPr>
            <w:tcW w:w="4668" w:type="dxa"/>
            <w:tcBorders>
              <w:top w:val="single" w:sz="4" w:space="0" w:color="000000"/>
              <w:left w:val="single" w:sz="4" w:space="0" w:color="000000"/>
              <w:bottom w:val="single" w:sz="4" w:space="0" w:color="000000"/>
            </w:tcBorders>
            <w:shd w:val="clear" w:color="auto" w:fill="auto"/>
          </w:tcPr>
          <w:p w14:paraId="00E88351" w14:textId="77777777" w:rsidR="00CA0357" w:rsidRPr="009B7913" w:rsidRDefault="00CA0357" w:rsidP="00CA0357">
            <w:pPr>
              <w:jc w:val="center"/>
              <w:rPr>
                <w:b/>
              </w:rPr>
            </w:pPr>
            <w:r w:rsidRPr="009B7913">
              <w:rPr>
                <w:b/>
                <w:bCs/>
              </w:rPr>
              <w:t>Найменування</w:t>
            </w:r>
          </w:p>
        </w:tc>
        <w:tc>
          <w:tcPr>
            <w:tcW w:w="2546" w:type="dxa"/>
            <w:gridSpan w:val="2"/>
            <w:tcBorders>
              <w:top w:val="single" w:sz="4" w:space="0" w:color="000000"/>
              <w:left w:val="single" w:sz="4" w:space="0" w:color="000000"/>
              <w:bottom w:val="single" w:sz="4" w:space="0" w:color="000000"/>
            </w:tcBorders>
            <w:shd w:val="clear" w:color="auto" w:fill="auto"/>
          </w:tcPr>
          <w:p w14:paraId="730264D5" w14:textId="77777777" w:rsidR="00CA0357" w:rsidRPr="009B7913" w:rsidRDefault="00CA0357" w:rsidP="00CA0357">
            <w:pPr>
              <w:jc w:val="center"/>
              <w:rPr>
                <w:b/>
              </w:rPr>
            </w:pPr>
            <w:r w:rsidRPr="009B7913">
              <w:rPr>
                <w:b/>
              </w:rPr>
              <w:t xml:space="preserve">Значення </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14:paraId="3DE3383D" w14:textId="77777777" w:rsidR="00CA0357" w:rsidRPr="009B7913" w:rsidRDefault="00CA0357" w:rsidP="00CA0357">
            <w:pPr>
              <w:ind w:right="-4"/>
              <w:jc w:val="center"/>
              <w:rPr>
                <w:b/>
                <w:bCs/>
              </w:rPr>
            </w:pPr>
            <w:r w:rsidRPr="009B7913">
              <w:rPr>
                <w:b/>
                <w:bCs/>
              </w:rPr>
              <w:t>Відповідність, з посиланням на сторінку технічної документації</w:t>
            </w:r>
          </w:p>
        </w:tc>
      </w:tr>
      <w:tr w:rsidR="00CA0357" w:rsidRPr="009B7913" w14:paraId="4032479C" w14:textId="77777777" w:rsidTr="00CA0357">
        <w:trPr>
          <w:trHeight w:val="130"/>
        </w:trPr>
        <w:tc>
          <w:tcPr>
            <w:tcW w:w="566" w:type="dxa"/>
            <w:tcBorders>
              <w:top w:val="single" w:sz="4" w:space="0" w:color="000000"/>
              <w:left w:val="single" w:sz="4" w:space="0" w:color="000000"/>
            </w:tcBorders>
            <w:shd w:val="clear" w:color="auto" w:fill="auto"/>
          </w:tcPr>
          <w:p w14:paraId="57267C88" w14:textId="77777777" w:rsidR="00CA0357" w:rsidRPr="009B7913" w:rsidRDefault="00CA0357" w:rsidP="00CA0357">
            <w:pPr>
              <w:jc w:val="center"/>
              <w:rPr>
                <w:b/>
              </w:rPr>
            </w:pPr>
            <w:r w:rsidRPr="009B7913">
              <w:rPr>
                <w:b/>
              </w:rPr>
              <w:t>1</w:t>
            </w:r>
          </w:p>
        </w:tc>
        <w:tc>
          <w:tcPr>
            <w:tcW w:w="9583" w:type="dxa"/>
            <w:gridSpan w:val="4"/>
            <w:tcBorders>
              <w:top w:val="single" w:sz="4" w:space="0" w:color="000000"/>
              <w:left w:val="single" w:sz="4" w:space="0" w:color="000000"/>
              <w:bottom w:val="single" w:sz="4" w:space="0" w:color="000000"/>
              <w:right w:val="single" w:sz="4" w:space="0" w:color="000000"/>
            </w:tcBorders>
            <w:shd w:val="clear" w:color="auto" w:fill="auto"/>
          </w:tcPr>
          <w:p w14:paraId="7A844AB0" w14:textId="77777777" w:rsidR="00CA0357" w:rsidRPr="009B7913" w:rsidRDefault="00CA0357" w:rsidP="00CA0357">
            <w:r w:rsidRPr="009B7913">
              <w:rPr>
                <w:b/>
              </w:rPr>
              <w:t>Вимоги до живлення:</w:t>
            </w:r>
          </w:p>
        </w:tc>
      </w:tr>
      <w:tr w:rsidR="00CA0357" w:rsidRPr="009B7913" w14:paraId="7216B480" w14:textId="77777777" w:rsidTr="00CA0357">
        <w:trPr>
          <w:trHeight w:val="229"/>
        </w:trPr>
        <w:tc>
          <w:tcPr>
            <w:tcW w:w="566" w:type="dxa"/>
            <w:vMerge w:val="restart"/>
            <w:tcBorders>
              <w:left w:val="single" w:sz="4" w:space="0" w:color="000000"/>
              <w:bottom w:val="single" w:sz="4" w:space="0" w:color="000000"/>
            </w:tcBorders>
            <w:shd w:val="clear" w:color="auto" w:fill="auto"/>
          </w:tcPr>
          <w:p w14:paraId="63F2074F" w14:textId="77777777" w:rsidR="00CA0357" w:rsidRPr="009B7913" w:rsidRDefault="00CA0357" w:rsidP="00CA0357">
            <w:pPr>
              <w:snapToGrid w:val="0"/>
              <w:jc w:val="center"/>
              <w:rPr>
                <w:b/>
              </w:rPr>
            </w:pPr>
          </w:p>
        </w:tc>
        <w:tc>
          <w:tcPr>
            <w:tcW w:w="4668" w:type="dxa"/>
            <w:tcBorders>
              <w:top w:val="single" w:sz="4" w:space="0" w:color="000000"/>
              <w:left w:val="single" w:sz="4" w:space="0" w:color="000000"/>
              <w:bottom w:val="single" w:sz="4" w:space="0" w:color="000000"/>
            </w:tcBorders>
            <w:shd w:val="clear" w:color="auto" w:fill="auto"/>
          </w:tcPr>
          <w:p w14:paraId="570F4128" w14:textId="77777777" w:rsidR="00CA0357" w:rsidRPr="009B7913" w:rsidRDefault="00CA0357" w:rsidP="00CA0357">
            <w:pPr>
              <w:pStyle w:val="af6"/>
              <w:tabs>
                <w:tab w:val="clear" w:pos="9590"/>
              </w:tabs>
              <w:rPr>
                <w:rFonts w:ascii="Times New Roman" w:hAnsi="Times New Roman" w:cs="Times New Roman"/>
                <w:sz w:val="24"/>
                <w:szCs w:val="24"/>
              </w:rPr>
            </w:pPr>
            <w:r w:rsidRPr="009B7913">
              <w:rPr>
                <w:rFonts w:ascii="Times New Roman" w:hAnsi="Times New Roman" w:cs="Times New Roman"/>
                <w:sz w:val="24"/>
                <w:szCs w:val="24"/>
              </w:rPr>
              <w:t xml:space="preserve">Живлення від мережі змінного струму                </w:t>
            </w:r>
          </w:p>
        </w:tc>
        <w:tc>
          <w:tcPr>
            <w:tcW w:w="2546" w:type="dxa"/>
            <w:gridSpan w:val="2"/>
            <w:tcBorders>
              <w:top w:val="single" w:sz="4" w:space="0" w:color="000000"/>
              <w:left w:val="single" w:sz="4" w:space="0" w:color="000000"/>
              <w:bottom w:val="single" w:sz="4" w:space="0" w:color="000000"/>
            </w:tcBorders>
            <w:shd w:val="clear" w:color="auto" w:fill="auto"/>
          </w:tcPr>
          <w:p w14:paraId="7F43851A" w14:textId="77777777" w:rsidR="00CA0357" w:rsidRPr="009B7913" w:rsidRDefault="00CA0357" w:rsidP="00CA0357">
            <w:r w:rsidRPr="009B7913">
              <w:t xml:space="preserve">220 В, 50 </w:t>
            </w:r>
            <w:proofErr w:type="spellStart"/>
            <w:r w:rsidRPr="009B7913">
              <w:t>Гц</w:t>
            </w:r>
            <w:proofErr w:type="spellEnd"/>
            <w:r w:rsidRPr="009B7913">
              <w:t>.</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14:paraId="5C563406" w14:textId="77777777" w:rsidR="00CA0357" w:rsidRPr="009B7913" w:rsidRDefault="00CA0357" w:rsidP="00CA0357">
            <w:pPr>
              <w:snapToGrid w:val="0"/>
              <w:ind w:right="-4"/>
              <w:jc w:val="center"/>
              <w:rPr>
                <w:bCs/>
              </w:rPr>
            </w:pPr>
          </w:p>
        </w:tc>
      </w:tr>
      <w:tr w:rsidR="00CA0357" w:rsidRPr="009B7913" w14:paraId="09EC035A" w14:textId="77777777" w:rsidTr="00CA0357">
        <w:trPr>
          <w:trHeight w:val="308"/>
        </w:trPr>
        <w:tc>
          <w:tcPr>
            <w:tcW w:w="566" w:type="dxa"/>
            <w:vMerge/>
            <w:tcBorders>
              <w:top w:val="single" w:sz="4" w:space="0" w:color="000000"/>
              <w:left w:val="single" w:sz="4" w:space="0" w:color="000000"/>
              <w:bottom w:val="single" w:sz="4" w:space="0" w:color="000000"/>
            </w:tcBorders>
            <w:shd w:val="clear" w:color="auto" w:fill="auto"/>
          </w:tcPr>
          <w:p w14:paraId="6C178909" w14:textId="77777777" w:rsidR="00CA0357" w:rsidRPr="009B7913" w:rsidRDefault="00CA0357" w:rsidP="00CA0357">
            <w:pPr>
              <w:snapToGrid w:val="0"/>
              <w:jc w:val="center"/>
              <w:rPr>
                <w:b/>
              </w:rPr>
            </w:pPr>
          </w:p>
        </w:tc>
        <w:tc>
          <w:tcPr>
            <w:tcW w:w="4668" w:type="dxa"/>
            <w:tcBorders>
              <w:top w:val="single" w:sz="4" w:space="0" w:color="000000"/>
              <w:left w:val="single" w:sz="4" w:space="0" w:color="000000"/>
              <w:bottom w:val="single" w:sz="4" w:space="0" w:color="000000"/>
            </w:tcBorders>
            <w:shd w:val="clear" w:color="auto" w:fill="auto"/>
          </w:tcPr>
          <w:p w14:paraId="5DF105E5" w14:textId="77777777" w:rsidR="00CA0357" w:rsidRPr="009B7913" w:rsidRDefault="00CA0357" w:rsidP="00CA0357">
            <w:r w:rsidRPr="009B7913">
              <w:t xml:space="preserve">споживана потужність </w:t>
            </w:r>
          </w:p>
        </w:tc>
        <w:tc>
          <w:tcPr>
            <w:tcW w:w="2546" w:type="dxa"/>
            <w:gridSpan w:val="2"/>
            <w:tcBorders>
              <w:top w:val="single" w:sz="4" w:space="0" w:color="000000"/>
              <w:left w:val="single" w:sz="4" w:space="0" w:color="000000"/>
              <w:bottom w:val="single" w:sz="4" w:space="0" w:color="000000"/>
            </w:tcBorders>
            <w:shd w:val="clear" w:color="auto" w:fill="auto"/>
          </w:tcPr>
          <w:p w14:paraId="027C0420" w14:textId="77777777" w:rsidR="00CA0357" w:rsidRPr="009B7913" w:rsidRDefault="00CA0357" w:rsidP="00CA0357">
            <w:r w:rsidRPr="009B7913">
              <w:t>не більше 35 ВА</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14:paraId="6AB7029C" w14:textId="77777777" w:rsidR="00CA0357" w:rsidRPr="009B7913" w:rsidRDefault="00CA0357" w:rsidP="00CA0357">
            <w:pPr>
              <w:snapToGrid w:val="0"/>
              <w:ind w:right="-4"/>
              <w:jc w:val="center"/>
              <w:rPr>
                <w:bCs/>
              </w:rPr>
            </w:pPr>
          </w:p>
        </w:tc>
      </w:tr>
      <w:tr w:rsidR="00CA0357" w:rsidRPr="009B7913" w14:paraId="3A618C0A" w14:textId="77777777" w:rsidTr="00CA0357">
        <w:trPr>
          <w:trHeight w:val="308"/>
        </w:trPr>
        <w:tc>
          <w:tcPr>
            <w:tcW w:w="566" w:type="dxa"/>
            <w:vMerge/>
            <w:tcBorders>
              <w:top w:val="single" w:sz="4" w:space="0" w:color="000000"/>
              <w:left w:val="single" w:sz="4" w:space="0" w:color="000000"/>
              <w:bottom w:val="single" w:sz="4" w:space="0" w:color="000000"/>
            </w:tcBorders>
            <w:shd w:val="clear" w:color="auto" w:fill="auto"/>
          </w:tcPr>
          <w:p w14:paraId="3E4954A9" w14:textId="77777777" w:rsidR="00CA0357" w:rsidRPr="009B7913" w:rsidRDefault="00CA0357" w:rsidP="00CA0357">
            <w:pPr>
              <w:snapToGrid w:val="0"/>
              <w:jc w:val="center"/>
              <w:rPr>
                <w:b/>
              </w:rPr>
            </w:pPr>
          </w:p>
        </w:tc>
        <w:tc>
          <w:tcPr>
            <w:tcW w:w="4668" w:type="dxa"/>
            <w:tcBorders>
              <w:top w:val="single" w:sz="4" w:space="0" w:color="000000"/>
              <w:left w:val="single" w:sz="4" w:space="0" w:color="000000"/>
              <w:bottom w:val="single" w:sz="4" w:space="0" w:color="000000"/>
            </w:tcBorders>
            <w:shd w:val="clear" w:color="auto" w:fill="auto"/>
          </w:tcPr>
          <w:p w14:paraId="1E419D61" w14:textId="77777777" w:rsidR="00CA0357" w:rsidRPr="009B7913" w:rsidRDefault="00CA0357" w:rsidP="00CA0357">
            <w:pPr>
              <w:pStyle w:val="af6"/>
              <w:tabs>
                <w:tab w:val="clear" w:pos="9590"/>
              </w:tabs>
              <w:rPr>
                <w:rFonts w:ascii="Times New Roman" w:hAnsi="Times New Roman" w:cs="Times New Roman"/>
                <w:sz w:val="24"/>
                <w:szCs w:val="24"/>
              </w:rPr>
            </w:pPr>
            <w:r w:rsidRPr="009B7913">
              <w:rPr>
                <w:rFonts w:ascii="Times New Roman" w:hAnsi="Times New Roman" w:cs="Times New Roman"/>
                <w:sz w:val="24"/>
                <w:szCs w:val="24"/>
                <w:lang w:eastAsia="uk-UA"/>
              </w:rPr>
              <w:t>Ємність акумулятора</w:t>
            </w:r>
          </w:p>
        </w:tc>
        <w:tc>
          <w:tcPr>
            <w:tcW w:w="2546" w:type="dxa"/>
            <w:gridSpan w:val="2"/>
            <w:tcBorders>
              <w:top w:val="single" w:sz="4" w:space="0" w:color="000000"/>
              <w:left w:val="single" w:sz="4" w:space="0" w:color="000000"/>
              <w:bottom w:val="single" w:sz="4" w:space="0" w:color="000000"/>
            </w:tcBorders>
            <w:shd w:val="clear" w:color="auto" w:fill="auto"/>
          </w:tcPr>
          <w:p w14:paraId="563F5EBD" w14:textId="77777777" w:rsidR="00CA0357" w:rsidRPr="009B7913" w:rsidRDefault="00CA0357" w:rsidP="00CA0357">
            <w:r w:rsidRPr="009B7913">
              <w:t xml:space="preserve">не менше 1600 </w:t>
            </w:r>
            <w:proofErr w:type="spellStart"/>
            <w:r w:rsidRPr="009B7913">
              <w:t>мА·год</w:t>
            </w:r>
            <w:proofErr w:type="spellEnd"/>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14:paraId="582263F5" w14:textId="77777777" w:rsidR="00CA0357" w:rsidRPr="009B7913" w:rsidRDefault="00CA0357" w:rsidP="00CA0357">
            <w:pPr>
              <w:snapToGrid w:val="0"/>
              <w:ind w:right="-4"/>
              <w:jc w:val="center"/>
              <w:rPr>
                <w:bCs/>
              </w:rPr>
            </w:pPr>
          </w:p>
        </w:tc>
      </w:tr>
      <w:tr w:rsidR="00CA0357" w:rsidRPr="009B7913" w14:paraId="0C97FAD0" w14:textId="77777777" w:rsidTr="00CA0357">
        <w:trPr>
          <w:trHeight w:val="308"/>
        </w:trPr>
        <w:tc>
          <w:tcPr>
            <w:tcW w:w="566" w:type="dxa"/>
            <w:vMerge/>
            <w:tcBorders>
              <w:top w:val="single" w:sz="4" w:space="0" w:color="000000"/>
              <w:left w:val="single" w:sz="4" w:space="0" w:color="000000"/>
              <w:bottom w:val="single" w:sz="4" w:space="0" w:color="000000"/>
            </w:tcBorders>
            <w:shd w:val="clear" w:color="auto" w:fill="auto"/>
          </w:tcPr>
          <w:p w14:paraId="4B4633E6" w14:textId="77777777" w:rsidR="00CA0357" w:rsidRPr="009B7913" w:rsidRDefault="00CA0357" w:rsidP="00CA0357">
            <w:pPr>
              <w:snapToGrid w:val="0"/>
              <w:jc w:val="center"/>
              <w:rPr>
                <w:b/>
              </w:rPr>
            </w:pPr>
          </w:p>
        </w:tc>
        <w:tc>
          <w:tcPr>
            <w:tcW w:w="4668" w:type="dxa"/>
            <w:tcBorders>
              <w:top w:val="single" w:sz="4" w:space="0" w:color="000000"/>
              <w:left w:val="single" w:sz="4" w:space="0" w:color="000000"/>
              <w:bottom w:val="single" w:sz="4" w:space="0" w:color="000000"/>
            </w:tcBorders>
            <w:shd w:val="clear" w:color="auto" w:fill="auto"/>
          </w:tcPr>
          <w:p w14:paraId="5F41D758" w14:textId="77777777" w:rsidR="00CA0357" w:rsidRPr="009B7913" w:rsidRDefault="00CA0357" w:rsidP="00CA0357">
            <w:pPr>
              <w:pStyle w:val="af6"/>
              <w:tabs>
                <w:tab w:val="clear" w:pos="9590"/>
              </w:tabs>
              <w:rPr>
                <w:rFonts w:ascii="Times New Roman" w:hAnsi="Times New Roman" w:cs="Times New Roman"/>
                <w:sz w:val="24"/>
                <w:szCs w:val="24"/>
              </w:rPr>
            </w:pPr>
            <w:r w:rsidRPr="009B7913">
              <w:rPr>
                <w:rFonts w:ascii="Times New Roman" w:hAnsi="Times New Roman" w:cs="Times New Roman"/>
                <w:sz w:val="24"/>
                <w:szCs w:val="24"/>
                <w:lang w:eastAsia="uk-UA"/>
              </w:rPr>
              <w:t>Тривалість роботи від акумулятора</w:t>
            </w:r>
          </w:p>
        </w:tc>
        <w:tc>
          <w:tcPr>
            <w:tcW w:w="2546" w:type="dxa"/>
            <w:gridSpan w:val="2"/>
            <w:tcBorders>
              <w:top w:val="single" w:sz="4" w:space="0" w:color="000000"/>
              <w:left w:val="single" w:sz="4" w:space="0" w:color="000000"/>
              <w:bottom w:val="single" w:sz="4" w:space="0" w:color="000000"/>
            </w:tcBorders>
            <w:shd w:val="clear" w:color="auto" w:fill="auto"/>
          </w:tcPr>
          <w:p w14:paraId="7BEF2E2C" w14:textId="77777777" w:rsidR="00CA0357" w:rsidRPr="009B7913" w:rsidRDefault="00CA0357" w:rsidP="00CA0357">
            <w:r w:rsidRPr="009B7913">
              <w:t>не менше 2 годин</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14:paraId="21CB3AB5" w14:textId="77777777" w:rsidR="00CA0357" w:rsidRPr="009B7913" w:rsidRDefault="00CA0357" w:rsidP="00CA0357">
            <w:pPr>
              <w:snapToGrid w:val="0"/>
              <w:ind w:right="-4"/>
              <w:jc w:val="center"/>
              <w:rPr>
                <w:bCs/>
              </w:rPr>
            </w:pPr>
          </w:p>
        </w:tc>
      </w:tr>
      <w:tr w:rsidR="00CA0357" w:rsidRPr="009B7913" w14:paraId="29B60827" w14:textId="77777777" w:rsidTr="00CA0357">
        <w:trPr>
          <w:trHeight w:val="330"/>
        </w:trPr>
        <w:tc>
          <w:tcPr>
            <w:tcW w:w="566" w:type="dxa"/>
            <w:tcBorders>
              <w:top w:val="single" w:sz="4" w:space="0" w:color="000000"/>
              <w:left w:val="single" w:sz="4" w:space="0" w:color="000000"/>
            </w:tcBorders>
            <w:shd w:val="clear" w:color="auto" w:fill="auto"/>
          </w:tcPr>
          <w:p w14:paraId="3D7DB4DC" w14:textId="77777777" w:rsidR="00CA0357" w:rsidRPr="009B7913" w:rsidRDefault="00CA0357" w:rsidP="00CA0357">
            <w:pPr>
              <w:jc w:val="center"/>
              <w:rPr>
                <w:b/>
              </w:rPr>
            </w:pPr>
            <w:r w:rsidRPr="009B7913">
              <w:rPr>
                <w:b/>
              </w:rPr>
              <w:t>2</w:t>
            </w:r>
          </w:p>
        </w:tc>
        <w:tc>
          <w:tcPr>
            <w:tcW w:w="9583" w:type="dxa"/>
            <w:gridSpan w:val="4"/>
            <w:tcBorders>
              <w:top w:val="single" w:sz="4" w:space="0" w:color="000000"/>
              <w:left w:val="single" w:sz="4" w:space="0" w:color="000000"/>
              <w:bottom w:val="single" w:sz="4" w:space="0" w:color="000000"/>
              <w:right w:val="single" w:sz="4" w:space="0" w:color="000000"/>
            </w:tcBorders>
            <w:shd w:val="clear" w:color="auto" w:fill="auto"/>
          </w:tcPr>
          <w:p w14:paraId="1A9037B6" w14:textId="77777777" w:rsidR="00CA0357" w:rsidRPr="009B7913" w:rsidRDefault="00CA0357" w:rsidP="00CA0357">
            <w:r w:rsidRPr="009B7913">
              <w:rPr>
                <w:b/>
              </w:rPr>
              <w:t>Вимоги до габаритних розмірів та маси:</w:t>
            </w:r>
          </w:p>
        </w:tc>
      </w:tr>
      <w:tr w:rsidR="00CA0357" w:rsidRPr="009B7913" w14:paraId="42013C4E" w14:textId="77777777" w:rsidTr="00CA0357">
        <w:trPr>
          <w:trHeight w:val="181"/>
        </w:trPr>
        <w:tc>
          <w:tcPr>
            <w:tcW w:w="566" w:type="dxa"/>
            <w:vMerge w:val="restart"/>
            <w:tcBorders>
              <w:left w:val="single" w:sz="4" w:space="0" w:color="000000"/>
              <w:bottom w:val="single" w:sz="4" w:space="0" w:color="000000"/>
            </w:tcBorders>
            <w:shd w:val="clear" w:color="auto" w:fill="auto"/>
          </w:tcPr>
          <w:p w14:paraId="47637B23" w14:textId="77777777" w:rsidR="00CA0357" w:rsidRPr="009B7913" w:rsidRDefault="00CA0357" w:rsidP="00CA0357">
            <w:pPr>
              <w:snapToGrid w:val="0"/>
              <w:jc w:val="center"/>
              <w:rPr>
                <w:b/>
              </w:rPr>
            </w:pPr>
          </w:p>
        </w:tc>
        <w:tc>
          <w:tcPr>
            <w:tcW w:w="4668" w:type="dxa"/>
            <w:tcBorders>
              <w:top w:val="single" w:sz="4" w:space="0" w:color="000000"/>
              <w:left w:val="single" w:sz="4" w:space="0" w:color="000000"/>
              <w:bottom w:val="single" w:sz="4" w:space="0" w:color="000000"/>
            </w:tcBorders>
            <w:shd w:val="clear" w:color="auto" w:fill="auto"/>
          </w:tcPr>
          <w:p w14:paraId="4E77C5AE" w14:textId="77777777" w:rsidR="00CA0357" w:rsidRPr="009B7913" w:rsidRDefault="00CA0357" w:rsidP="00CA0357">
            <w:pPr>
              <w:jc w:val="both"/>
            </w:pPr>
            <w:r w:rsidRPr="009B7913">
              <w:t>Габаритні розміри, мм</w:t>
            </w:r>
          </w:p>
        </w:tc>
        <w:tc>
          <w:tcPr>
            <w:tcW w:w="2546" w:type="dxa"/>
            <w:gridSpan w:val="2"/>
            <w:tcBorders>
              <w:top w:val="single" w:sz="4" w:space="0" w:color="000000"/>
              <w:left w:val="single" w:sz="4" w:space="0" w:color="000000"/>
              <w:bottom w:val="single" w:sz="4" w:space="0" w:color="000000"/>
            </w:tcBorders>
            <w:shd w:val="clear" w:color="auto" w:fill="auto"/>
          </w:tcPr>
          <w:p w14:paraId="63E7877D" w14:textId="77777777" w:rsidR="00CA0357" w:rsidRPr="009B7913" w:rsidRDefault="00CA0357" w:rsidP="00CA0357">
            <w:r w:rsidRPr="009B7913">
              <w:t>не більше 280×320×70</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14:paraId="4445BA19" w14:textId="77777777" w:rsidR="00CA0357" w:rsidRPr="009B7913" w:rsidRDefault="00CA0357" w:rsidP="00CA0357">
            <w:pPr>
              <w:snapToGrid w:val="0"/>
              <w:ind w:right="-4"/>
              <w:jc w:val="center"/>
              <w:rPr>
                <w:bCs/>
              </w:rPr>
            </w:pPr>
          </w:p>
        </w:tc>
      </w:tr>
      <w:tr w:rsidR="00CA0357" w:rsidRPr="009B7913" w14:paraId="090AA3DD" w14:textId="77777777" w:rsidTr="00CA0357">
        <w:trPr>
          <w:trHeight w:val="181"/>
        </w:trPr>
        <w:tc>
          <w:tcPr>
            <w:tcW w:w="566" w:type="dxa"/>
            <w:vMerge/>
            <w:tcBorders>
              <w:left w:val="single" w:sz="4" w:space="0" w:color="000000"/>
              <w:bottom w:val="single" w:sz="4" w:space="0" w:color="000000"/>
            </w:tcBorders>
            <w:shd w:val="clear" w:color="auto" w:fill="auto"/>
          </w:tcPr>
          <w:p w14:paraId="44735367" w14:textId="77777777" w:rsidR="00CA0357" w:rsidRPr="009B7913" w:rsidRDefault="00CA0357" w:rsidP="00CA0357">
            <w:pPr>
              <w:snapToGrid w:val="0"/>
              <w:jc w:val="center"/>
              <w:rPr>
                <w:b/>
              </w:rPr>
            </w:pPr>
          </w:p>
        </w:tc>
        <w:tc>
          <w:tcPr>
            <w:tcW w:w="4668" w:type="dxa"/>
            <w:tcBorders>
              <w:top w:val="single" w:sz="4" w:space="0" w:color="000000"/>
              <w:left w:val="single" w:sz="4" w:space="0" w:color="000000"/>
              <w:bottom w:val="single" w:sz="4" w:space="0" w:color="000000"/>
            </w:tcBorders>
            <w:shd w:val="clear" w:color="auto" w:fill="auto"/>
          </w:tcPr>
          <w:p w14:paraId="175372CF" w14:textId="77777777" w:rsidR="00CA0357" w:rsidRPr="009B7913" w:rsidRDefault="00CA0357" w:rsidP="00CA0357">
            <w:r w:rsidRPr="009B7913">
              <w:t>Вага, кг</w:t>
            </w:r>
          </w:p>
        </w:tc>
        <w:tc>
          <w:tcPr>
            <w:tcW w:w="2546" w:type="dxa"/>
            <w:gridSpan w:val="2"/>
            <w:tcBorders>
              <w:top w:val="single" w:sz="4" w:space="0" w:color="000000"/>
              <w:left w:val="single" w:sz="4" w:space="0" w:color="000000"/>
              <w:bottom w:val="single" w:sz="4" w:space="0" w:color="000000"/>
            </w:tcBorders>
            <w:shd w:val="clear" w:color="auto" w:fill="auto"/>
          </w:tcPr>
          <w:p w14:paraId="77682140" w14:textId="77777777" w:rsidR="00CA0357" w:rsidRPr="009B7913" w:rsidRDefault="00CA0357" w:rsidP="00CA0357">
            <w:r w:rsidRPr="009B7913">
              <w:t>не більше 2,5</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14:paraId="70D07AF9" w14:textId="77777777" w:rsidR="00CA0357" w:rsidRPr="009B7913" w:rsidRDefault="00CA0357" w:rsidP="00CA0357">
            <w:pPr>
              <w:snapToGrid w:val="0"/>
              <w:ind w:right="-4"/>
              <w:jc w:val="center"/>
              <w:rPr>
                <w:bCs/>
              </w:rPr>
            </w:pPr>
          </w:p>
        </w:tc>
      </w:tr>
      <w:tr w:rsidR="00CA0357" w:rsidRPr="009B7913" w14:paraId="72CCDE2F" w14:textId="77777777" w:rsidTr="00CA0357">
        <w:trPr>
          <w:trHeight w:val="291"/>
        </w:trPr>
        <w:tc>
          <w:tcPr>
            <w:tcW w:w="566" w:type="dxa"/>
            <w:tcBorders>
              <w:top w:val="single" w:sz="4" w:space="0" w:color="000000"/>
              <w:left w:val="single" w:sz="4" w:space="0" w:color="000000"/>
            </w:tcBorders>
            <w:shd w:val="clear" w:color="auto" w:fill="auto"/>
          </w:tcPr>
          <w:p w14:paraId="783CFD12" w14:textId="77777777" w:rsidR="00CA0357" w:rsidRPr="009B7913" w:rsidRDefault="00CA0357" w:rsidP="00CA0357">
            <w:pPr>
              <w:jc w:val="center"/>
              <w:rPr>
                <w:b/>
              </w:rPr>
            </w:pPr>
            <w:r w:rsidRPr="009B7913">
              <w:rPr>
                <w:b/>
              </w:rPr>
              <w:t>3</w:t>
            </w:r>
          </w:p>
        </w:tc>
        <w:tc>
          <w:tcPr>
            <w:tcW w:w="9583" w:type="dxa"/>
            <w:gridSpan w:val="4"/>
            <w:tcBorders>
              <w:top w:val="single" w:sz="4" w:space="0" w:color="000000"/>
              <w:left w:val="single" w:sz="4" w:space="0" w:color="000000"/>
              <w:bottom w:val="single" w:sz="4" w:space="0" w:color="000000"/>
              <w:right w:val="single" w:sz="4" w:space="0" w:color="000000"/>
            </w:tcBorders>
            <w:shd w:val="clear" w:color="auto" w:fill="auto"/>
          </w:tcPr>
          <w:p w14:paraId="56C586AF" w14:textId="77777777" w:rsidR="00CA0357" w:rsidRPr="009B7913" w:rsidRDefault="00CA0357" w:rsidP="00CA0357">
            <w:r w:rsidRPr="009B7913">
              <w:rPr>
                <w:b/>
              </w:rPr>
              <w:t>Вимоги до дисплею:</w:t>
            </w:r>
          </w:p>
        </w:tc>
      </w:tr>
      <w:tr w:rsidR="00CA0357" w:rsidRPr="009B7913" w14:paraId="0303985D" w14:textId="77777777" w:rsidTr="00CA0357">
        <w:trPr>
          <w:trHeight w:val="330"/>
        </w:trPr>
        <w:tc>
          <w:tcPr>
            <w:tcW w:w="566" w:type="dxa"/>
            <w:vMerge w:val="restart"/>
            <w:tcBorders>
              <w:left w:val="single" w:sz="4" w:space="0" w:color="000000"/>
              <w:bottom w:val="single" w:sz="4" w:space="0" w:color="000000"/>
            </w:tcBorders>
            <w:shd w:val="clear" w:color="auto" w:fill="auto"/>
          </w:tcPr>
          <w:p w14:paraId="38749F85" w14:textId="77777777" w:rsidR="00CA0357" w:rsidRPr="009B7913" w:rsidRDefault="00CA0357" w:rsidP="00CA0357">
            <w:pPr>
              <w:snapToGrid w:val="0"/>
              <w:jc w:val="center"/>
              <w:rPr>
                <w:b/>
              </w:rPr>
            </w:pPr>
          </w:p>
        </w:tc>
        <w:tc>
          <w:tcPr>
            <w:tcW w:w="4668" w:type="dxa"/>
            <w:tcBorders>
              <w:top w:val="single" w:sz="4" w:space="0" w:color="000000"/>
              <w:left w:val="single" w:sz="4" w:space="0" w:color="000000"/>
              <w:bottom w:val="single" w:sz="4" w:space="0" w:color="000000"/>
            </w:tcBorders>
            <w:shd w:val="clear" w:color="auto" w:fill="auto"/>
          </w:tcPr>
          <w:p w14:paraId="6D188143" w14:textId="77777777" w:rsidR="00CA0357" w:rsidRPr="009B7913" w:rsidRDefault="00CA0357" w:rsidP="00CA0357">
            <w:r w:rsidRPr="009B7913">
              <w:t>Кольоровий РК-дисплей</w:t>
            </w:r>
          </w:p>
        </w:tc>
        <w:tc>
          <w:tcPr>
            <w:tcW w:w="2546" w:type="dxa"/>
            <w:gridSpan w:val="2"/>
            <w:tcBorders>
              <w:top w:val="single" w:sz="4" w:space="0" w:color="000000"/>
              <w:left w:val="single" w:sz="4" w:space="0" w:color="000000"/>
              <w:bottom w:val="single" w:sz="4" w:space="0" w:color="000000"/>
            </w:tcBorders>
            <w:shd w:val="clear" w:color="auto" w:fill="auto"/>
          </w:tcPr>
          <w:p w14:paraId="6023E046" w14:textId="77777777" w:rsidR="00CA0357" w:rsidRPr="009B7913" w:rsidRDefault="00CA0357" w:rsidP="00CA0357">
            <w:r w:rsidRPr="009B7913">
              <w:t>наявність</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14:paraId="5B5FBDDC" w14:textId="77777777" w:rsidR="00CA0357" w:rsidRPr="009B7913" w:rsidRDefault="00CA0357" w:rsidP="00CA0357">
            <w:pPr>
              <w:snapToGrid w:val="0"/>
              <w:ind w:right="-4"/>
              <w:jc w:val="center"/>
              <w:rPr>
                <w:bCs/>
              </w:rPr>
            </w:pPr>
          </w:p>
        </w:tc>
      </w:tr>
      <w:tr w:rsidR="00CA0357" w:rsidRPr="009B7913" w14:paraId="1D800803" w14:textId="77777777" w:rsidTr="00CA0357">
        <w:trPr>
          <w:trHeight w:val="330"/>
        </w:trPr>
        <w:tc>
          <w:tcPr>
            <w:tcW w:w="566" w:type="dxa"/>
            <w:vMerge/>
            <w:tcBorders>
              <w:left w:val="single" w:sz="4" w:space="0" w:color="000000"/>
              <w:bottom w:val="single" w:sz="4" w:space="0" w:color="000000"/>
            </w:tcBorders>
            <w:shd w:val="clear" w:color="auto" w:fill="auto"/>
          </w:tcPr>
          <w:p w14:paraId="3BF8C96E" w14:textId="77777777" w:rsidR="00CA0357" w:rsidRPr="009B7913" w:rsidRDefault="00CA0357" w:rsidP="00CA0357">
            <w:pPr>
              <w:snapToGrid w:val="0"/>
              <w:jc w:val="center"/>
              <w:rPr>
                <w:b/>
              </w:rPr>
            </w:pPr>
          </w:p>
        </w:tc>
        <w:tc>
          <w:tcPr>
            <w:tcW w:w="4668" w:type="dxa"/>
            <w:tcBorders>
              <w:top w:val="single" w:sz="4" w:space="0" w:color="000000"/>
              <w:left w:val="single" w:sz="4" w:space="0" w:color="000000"/>
              <w:bottom w:val="single" w:sz="4" w:space="0" w:color="000000"/>
            </w:tcBorders>
            <w:shd w:val="clear" w:color="auto" w:fill="auto"/>
          </w:tcPr>
          <w:p w14:paraId="525449CB" w14:textId="77777777" w:rsidR="00CA0357" w:rsidRPr="009B7913" w:rsidRDefault="00CA0357" w:rsidP="00CA0357">
            <w:r w:rsidRPr="009B7913">
              <w:t>Діагональ</w:t>
            </w:r>
          </w:p>
        </w:tc>
        <w:tc>
          <w:tcPr>
            <w:tcW w:w="2546" w:type="dxa"/>
            <w:gridSpan w:val="2"/>
            <w:tcBorders>
              <w:top w:val="single" w:sz="4" w:space="0" w:color="000000"/>
              <w:left w:val="single" w:sz="4" w:space="0" w:color="000000"/>
              <w:bottom w:val="single" w:sz="4" w:space="0" w:color="000000"/>
            </w:tcBorders>
            <w:shd w:val="clear" w:color="auto" w:fill="auto"/>
          </w:tcPr>
          <w:p w14:paraId="069FD082" w14:textId="77777777" w:rsidR="00CA0357" w:rsidRPr="009B7913" w:rsidRDefault="00CA0357" w:rsidP="00CA0357">
            <w:r w:rsidRPr="009B7913">
              <w:t>не менше 3.5 дюйми</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14:paraId="3C0EC3F3" w14:textId="77777777" w:rsidR="00CA0357" w:rsidRPr="009B7913" w:rsidRDefault="00CA0357" w:rsidP="00CA0357">
            <w:pPr>
              <w:snapToGrid w:val="0"/>
              <w:ind w:right="-4"/>
              <w:jc w:val="center"/>
              <w:rPr>
                <w:bCs/>
              </w:rPr>
            </w:pPr>
          </w:p>
        </w:tc>
      </w:tr>
      <w:tr w:rsidR="00CA0357" w:rsidRPr="009B7913" w14:paraId="2F6672A3" w14:textId="77777777" w:rsidTr="00CA0357">
        <w:trPr>
          <w:trHeight w:val="330"/>
        </w:trPr>
        <w:tc>
          <w:tcPr>
            <w:tcW w:w="566" w:type="dxa"/>
            <w:vMerge/>
            <w:tcBorders>
              <w:left w:val="single" w:sz="4" w:space="0" w:color="000000"/>
              <w:bottom w:val="single" w:sz="4" w:space="0" w:color="000000"/>
            </w:tcBorders>
            <w:shd w:val="clear" w:color="auto" w:fill="auto"/>
          </w:tcPr>
          <w:p w14:paraId="53C0208C" w14:textId="77777777" w:rsidR="00CA0357" w:rsidRPr="009B7913" w:rsidRDefault="00CA0357" w:rsidP="00CA0357">
            <w:pPr>
              <w:snapToGrid w:val="0"/>
              <w:jc w:val="center"/>
              <w:rPr>
                <w:b/>
              </w:rPr>
            </w:pPr>
          </w:p>
        </w:tc>
        <w:tc>
          <w:tcPr>
            <w:tcW w:w="4668" w:type="dxa"/>
            <w:tcBorders>
              <w:top w:val="single" w:sz="4" w:space="0" w:color="000000"/>
              <w:left w:val="single" w:sz="4" w:space="0" w:color="000000"/>
              <w:bottom w:val="single" w:sz="4" w:space="0" w:color="000000"/>
            </w:tcBorders>
            <w:shd w:val="clear" w:color="auto" w:fill="auto"/>
          </w:tcPr>
          <w:p w14:paraId="0CAD8350" w14:textId="77777777" w:rsidR="00CA0357" w:rsidRPr="009B7913" w:rsidRDefault="00CA0357" w:rsidP="00CA0357">
            <w:r w:rsidRPr="009B7913">
              <w:t>Роздільна здатність</w:t>
            </w:r>
          </w:p>
        </w:tc>
        <w:tc>
          <w:tcPr>
            <w:tcW w:w="2546" w:type="dxa"/>
            <w:gridSpan w:val="2"/>
            <w:tcBorders>
              <w:top w:val="single" w:sz="4" w:space="0" w:color="000000"/>
              <w:left w:val="single" w:sz="4" w:space="0" w:color="000000"/>
              <w:bottom w:val="single" w:sz="4" w:space="0" w:color="000000"/>
            </w:tcBorders>
            <w:shd w:val="clear" w:color="auto" w:fill="auto"/>
          </w:tcPr>
          <w:p w14:paraId="77934F7A" w14:textId="77777777" w:rsidR="00CA0357" w:rsidRPr="009B7913" w:rsidRDefault="00CA0357" w:rsidP="00CA0357">
            <w:r w:rsidRPr="009B7913">
              <w:t>не гірше 320×240</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14:paraId="695CFD18" w14:textId="77777777" w:rsidR="00CA0357" w:rsidRPr="009B7913" w:rsidRDefault="00CA0357" w:rsidP="00CA0357">
            <w:pPr>
              <w:snapToGrid w:val="0"/>
              <w:ind w:right="-4"/>
              <w:jc w:val="center"/>
              <w:rPr>
                <w:bCs/>
              </w:rPr>
            </w:pPr>
          </w:p>
        </w:tc>
      </w:tr>
      <w:tr w:rsidR="00CA0357" w:rsidRPr="009B7913" w14:paraId="0F963B94" w14:textId="77777777" w:rsidTr="00CA0357">
        <w:trPr>
          <w:trHeight w:val="330"/>
        </w:trPr>
        <w:tc>
          <w:tcPr>
            <w:tcW w:w="566" w:type="dxa"/>
            <w:vMerge/>
            <w:tcBorders>
              <w:left w:val="single" w:sz="4" w:space="0" w:color="000000"/>
              <w:bottom w:val="single" w:sz="4" w:space="0" w:color="000000"/>
            </w:tcBorders>
            <w:shd w:val="clear" w:color="auto" w:fill="auto"/>
          </w:tcPr>
          <w:p w14:paraId="0848A6CB" w14:textId="77777777" w:rsidR="00CA0357" w:rsidRPr="009B7913" w:rsidRDefault="00CA0357" w:rsidP="00CA0357">
            <w:pPr>
              <w:snapToGrid w:val="0"/>
              <w:jc w:val="center"/>
              <w:rPr>
                <w:b/>
              </w:rPr>
            </w:pPr>
          </w:p>
        </w:tc>
        <w:tc>
          <w:tcPr>
            <w:tcW w:w="4668" w:type="dxa"/>
            <w:tcBorders>
              <w:top w:val="single" w:sz="4" w:space="0" w:color="000000"/>
              <w:left w:val="single" w:sz="4" w:space="0" w:color="000000"/>
              <w:bottom w:val="single" w:sz="4" w:space="0" w:color="000000"/>
            </w:tcBorders>
            <w:shd w:val="clear" w:color="auto" w:fill="auto"/>
          </w:tcPr>
          <w:p w14:paraId="66336979" w14:textId="77777777" w:rsidR="00CA0357" w:rsidRPr="009B7913" w:rsidRDefault="00CA0357" w:rsidP="00CA0357">
            <w:r w:rsidRPr="009B7913">
              <w:t xml:space="preserve">Одночасне відображенням каналів ЕКГ на екрані </w:t>
            </w:r>
          </w:p>
        </w:tc>
        <w:tc>
          <w:tcPr>
            <w:tcW w:w="2546" w:type="dxa"/>
            <w:gridSpan w:val="2"/>
            <w:tcBorders>
              <w:top w:val="single" w:sz="4" w:space="0" w:color="000000"/>
              <w:left w:val="single" w:sz="4" w:space="0" w:color="000000"/>
              <w:bottom w:val="single" w:sz="4" w:space="0" w:color="000000"/>
            </w:tcBorders>
            <w:shd w:val="clear" w:color="auto" w:fill="auto"/>
          </w:tcPr>
          <w:p w14:paraId="5D623BD8" w14:textId="77777777" w:rsidR="00CA0357" w:rsidRPr="009B7913" w:rsidRDefault="00CA0357" w:rsidP="00CA0357">
            <w:r w:rsidRPr="009B7913">
              <w:t>не менше 3</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14:paraId="1C9EB519" w14:textId="77777777" w:rsidR="00CA0357" w:rsidRPr="009B7913" w:rsidRDefault="00CA0357" w:rsidP="00CA0357">
            <w:pPr>
              <w:snapToGrid w:val="0"/>
              <w:ind w:right="-4"/>
              <w:jc w:val="center"/>
              <w:rPr>
                <w:bCs/>
              </w:rPr>
            </w:pPr>
          </w:p>
        </w:tc>
      </w:tr>
      <w:tr w:rsidR="00CA0357" w:rsidRPr="009B7913" w14:paraId="3636AB62" w14:textId="77777777" w:rsidTr="00CA0357">
        <w:trPr>
          <w:trHeight w:val="330"/>
        </w:trPr>
        <w:tc>
          <w:tcPr>
            <w:tcW w:w="566" w:type="dxa"/>
            <w:vMerge/>
            <w:tcBorders>
              <w:top w:val="single" w:sz="4" w:space="0" w:color="000000"/>
              <w:left w:val="single" w:sz="4" w:space="0" w:color="000000"/>
              <w:bottom w:val="single" w:sz="4" w:space="0" w:color="000000"/>
            </w:tcBorders>
            <w:shd w:val="clear" w:color="auto" w:fill="auto"/>
          </w:tcPr>
          <w:p w14:paraId="117858C9" w14:textId="77777777" w:rsidR="00CA0357" w:rsidRPr="009B7913" w:rsidRDefault="00CA0357" w:rsidP="00CA0357">
            <w:pPr>
              <w:snapToGrid w:val="0"/>
              <w:jc w:val="center"/>
              <w:rPr>
                <w:b/>
              </w:rPr>
            </w:pPr>
          </w:p>
        </w:tc>
        <w:tc>
          <w:tcPr>
            <w:tcW w:w="4668" w:type="dxa"/>
            <w:tcBorders>
              <w:top w:val="single" w:sz="4" w:space="0" w:color="000000"/>
              <w:left w:val="single" w:sz="4" w:space="0" w:color="000000"/>
              <w:bottom w:val="single" w:sz="4" w:space="0" w:color="000000"/>
            </w:tcBorders>
            <w:shd w:val="clear" w:color="auto" w:fill="auto"/>
          </w:tcPr>
          <w:p w14:paraId="50F2DD74" w14:textId="77777777" w:rsidR="00CA0357" w:rsidRPr="009B7913" w:rsidRDefault="00CA0357" w:rsidP="00CA0357">
            <w:r w:rsidRPr="009B7913">
              <w:t xml:space="preserve">Відображення графічної схеми підключення електродів до пацієнта та надійності контактів </w:t>
            </w:r>
            <w:proofErr w:type="spellStart"/>
            <w:r w:rsidRPr="009B7913">
              <w:t>відведень</w:t>
            </w:r>
            <w:proofErr w:type="spellEnd"/>
            <w:r w:rsidRPr="009B7913">
              <w:t xml:space="preserve"> на дисплеї приладу</w:t>
            </w:r>
          </w:p>
        </w:tc>
        <w:tc>
          <w:tcPr>
            <w:tcW w:w="2546" w:type="dxa"/>
            <w:gridSpan w:val="2"/>
            <w:tcBorders>
              <w:top w:val="single" w:sz="4" w:space="0" w:color="000000"/>
              <w:left w:val="single" w:sz="4" w:space="0" w:color="000000"/>
              <w:bottom w:val="single" w:sz="4" w:space="0" w:color="000000"/>
            </w:tcBorders>
            <w:shd w:val="clear" w:color="auto" w:fill="auto"/>
          </w:tcPr>
          <w:p w14:paraId="10267B18" w14:textId="77777777" w:rsidR="00CA0357" w:rsidRPr="009B7913" w:rsidRDefault="00CA0357" w:rsidP="00CA0357">
            <w:r w:rsidRPr="009B7913">
              <w:t>наявність</w:t>
            </w:r>
          </w:p>
        </w:tc>
        <w:tc>
          <w:tcPr>
            <w:tcW w:w="2369" w:type="dxa"/>
            <w:tcBorders>
              <w:top w:val="single" w:sz="4" w:space="0" w:color="000000"/>
              <w:left w:val="single" w:sz="4" w:space="0" w:color="000000"/>
              <w:bottom w:val="single" w:sz="4" w:space="0" w:color="000000"/>
              <w:right w:val="single" w:sz="4" w:space="0" w:color="000000"/>
            </w:tcBorders>
            <w:shd w:val="clear" w:color="auto" w:fill="auto"/>
          </w:tcPr>
          <w:p w14:paraId="2F4CF3EE" w14:textId="77777777" w:rsidR="00CA0357" w:rsidRPr="009B7913" w:rsidRDefault="00CA0357" w:rsidP="00CA0357">
            <w:pPr>
              <w:snapToGrid w:val="0"/>
              <w:ind w:right="-4"/>
              <w:jc w:val="center"/>
              <w:rPr>
                <w:bCs/>
              </w:rPr>
            </w:pPr>
          </w:p>
        </w:tc>
      </w:tr>
      <w:tr w:rsidR="00CA0357" w:rsidRPr="009B7913" w14:paraId="638CE5B9" w14:textId="77777777" w:rsidTr="00CA0357">
        <w:trPr>
          <w:trHeight w:val="330"/>
        </w:trPr>
        <w:tc>
          <w:tcPr>
            <w:tcW w:w="566" w:type="dxa"/>
            <w:vMerge w:val="restart"/>
            <w:tcBorders>
              <w:top w:val="single" w:sz="4" w:space="0" w:color="000000"/>
              <w:left w:val="single" w:sz="4" w:space="0" w:color="000000"/>
              <w:bottom w:val="single" w:sz="4" w:space="0" w:color="000000"/>
            </w:tcBorders>
            <w:shd w:val="clear" w:color="auto" w:fill="auto"/>
          </w:tcPr>
          <w:p w14:paraId="6A5991BC" w14:textId="77777777" w:rsidR="00CA0357" w:rsidRPr="009B7913" w:rsidRDefault="00CA0357" w:rsidP="00CA0357">
            <w:pPr>
              <w:jc w:val="center"/>
              <w:rPr>
                <w:b/>
              </w:rPr>
            </w:pPr>
            <w:r w:rsidRPr="009B7913">
              <w:rPr>
                <w:b/>
              </w:rPr>
              <w:t>4</w:t>
            </w:r>
          </w:p>
        </w:tc>
        <w:tc>
          <w:tcPr>
            <w:tcW w:w="9583" w:type="dxa"/>
            <w:gridSpan w:val="4"/>
            <w:tcBorders>
              <w:top w:val="single" w:sz="4" w:space="0" w:color="000000"/>
              <w:left w:val="single" w:sz="4" w:space="0" w:color="000000"/>
              <w:bottom w:val="single" w:sz="4" w:space="0" w:color="000000"/>
              <w:right w:val="single" w:sz="4" w:space="0" w:color="000000"/>
            </w:tcBorders>
            <w:shd w:val="clear" w:color="auto" w:fill="auto"/>
          </w:tcPr>
          <w:p w14:paraId="0938CFE9" w14:textId="77777777" w:rsidR="00CA0357" w:rsidRPr="009B7913" w:rsidRDefault="00CA0357" w:rsidP="00CA0357">
            <w:r w:rsidRPr="009B7913">
              <w:rPr>
                <w:b/>
              </w:rPr>
              <w:t xml:space="preserve">Вимоги до </w:t>
            </w:r>
            <w:proofErr w:type="spellStart"/>
            <w:r w:rsidRPr="009B7913">
              <w:rPr>
                <w:b/>
              </w:rPr>
              <w:t>термопринтеру</w:t>
            </w:r>
            <w:proofErr w:type="spellEnd"/>
            <w:r w:rsidRPr="009B7913">
              <w:rPr>
                <w:b/>
              </w:rPr>
              <w:t>:</w:t>
            </w:r>
          </w:p>
        </w:tc>
      </w:tr>
      <w:tr w:rsidR="00CA0357" w:rsidRPr="009B7913" w14:paraId="383831FA" w14:textId="77777777" w:rsidTr="00CA0357">
        <w:trPr>
          <w:trHeight w:val="330"/>
        </w:trPr>
        <w:tc>
          <w:tcPr>
            <w:tcW w:w="566" w:type="dxa"/>
            <w:vMerge/>
            <w:tcBorders>
              <w:top w:val="single" w:sz="4" w:space="0" w:color="000000"/>
              <w:left w:val="single" w:sz="4" w:space="0" w:color="000000"/>
              <w:bottom w:val="single" w:sz="4" w:space="0" w:color="000000"/>
            </w:tcBorders>
            <w:shd w:val="clear" w:color="auto" w:fill="auto"/>
          </w:tcPr>
          <w:p w14:paraId="2F55E05F" w14:textId="77777777" w:rsidR="00CA0357" w:rsidRPr="009B7913" w:rsidRDefault="00CA0357" w:rsidP="00CA0357">
            <w:pPr>
              <w:snapToGrid w:val="0"/>
              <w:jc w:val="center"/>
              <w:rPr>
                <w:b/>
              </w:rPr>
            </w:pPr>
          </w:p>
        </w:tc>
        <w:tc>
          <w:tcPr>
            <w:tcW w:w="4668" w:type="dxa"/>
            <w:tcBorders>
              <w:top w:val="single" w:sz="4" w:space="0" w:color="000000"/>
              <w:left w:val="single" w:sz="4" w:space="0" w:color="000000"/>
              <w:bottom w:val="single" w:sz="4" w:space="0" w:color="000000"/>
            </w:tcBorders>
            <w:shd w:val="clear" w:color="auto" w:fill="auto"/>
          </w:tcPr>
          <w:p w14:paraId="0C8D6126" w14:textId="77777777" w:rsidR="00CA0357" w:rsidRPr="009B7913" w:rsidRDefault="00CA0357" w:rsidP="00CA0357">
            <w:r w:rsidRPr="009B7913">
              <w:t xml:space="preserve">Ширина </w:t>
            </w:r>
            <w:proofErr w:type="spellStart"/>
            <w:r w:rsidRPr="009B7913">
              <w:t>термопаперу</w:t>
            </w:r>
            <w:proofErr w:type="spellEnd"/>
            <w:r w:rsidRPr="009B7913">
              <w:t>, мм</w:t>
            </w:r>
          </w:p>
        </w:tc>
        <w:tc>
          <w:tcPr>
            <w:tcW w:w="2479" w:type="dxa"/>
            <w:tcBorders>
              <w:top w:val="single" w:sz="4" w:space="0" w:color="000000"/>
              <w:left w:val="single" w:sz="4" w:space="0" w:color="000000"/>
              <w:bottom w:val="single" w:sz="4" w:space="0" w:color="000000"/>
            </w:tcBorders>
            <w:shd w:val="clear" w:color="auto" w:fill="auto"/>
          </w:tcPr>
          <w:p w14:paraId="26D4B0F8" w14:textId="77777777" w:rsidR="00CA0357" w:rsidRPr="009B7913" w:rsidRDefault="00CA0357" w:rsidP="00CA0357">
            <w:r w:rsidRPr="009B7913">
              <w:t>не менше 80</w:t>
            </w:r>
          </w:p>
        </w:tc>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Pr>
          <w:p w14:paraId="4895DC7B" w14:textId="77777777" w:rsidR="00CA0357" w:rsidRPr="009B7913" w:rsidRDefault="00CA0357" w:rsidP="00CA0357">
            <w:pPr>
              <w:snapToGrid w:val="0"/>
              <w:ind w:right="-4"/>
              <w:jc w:val="center"/>
            </w:pPr>
          </w:p>
        </w:tc>
      </w:tr>
      <w:tr w:rsidR="00CA0357" w:rsidRPr="009B7913" w14:paraId="4B761A51" w14:textId="77777777" w:rsidTr="00CA0357">
        <w:trPr>
          <w:trHeight w:val="330"/>
        </w:trPr>
        <w:tc>
          <w:tcPr>
            <w:tcW w:w="566" w:type="dxa"/>
            <w:vMerge/>
            <w:tcBorders>
              <w:top w:val="single" w:sz="4" w:space="0" w:color="000000"/>
              <w:left w:val="single" w:sz="4" w:space="0" w:color="000000"/>
              <w:bottom w:val="single" w:sz="4" w:space="0" w:color="000000"/>
            </w:tcBorders>
            <w:shd w:val="clear" w:color="auto" w:fill="auto"/>
          </w:tcPr>
          <w:p w14:paraId="5EE20EBF" w14:textId="77777777" w:rsidR="00CA0357" w:rsidRPr="009B7913" w:rsidRDefault="00CA0357" w:rsidP="00CA0357">
            <w:pPr>
              <w:snapToGrid w:val="0"/>
              <w:jc w:val="center"/>
              <w:rPr>
                <w:b/>
              </w:rPr>
            </w:pPr>
          </w:p>
        </w:tc>
        <w:tc>
          <w:tcPr>
            <w:tcW w:w="4668" w:type="dxa"/>
            <w:tcBorders>
              <w:top w:val="single" w:sz="4" w:space="0" w:color="000000"/>
              <w:left w:val="single" w:sz="4" w:space="0" w:color="000000"/>
              <w:bottom w:val="single" w:sz="4" w:space="0" w:color="000000"/>
            </w:tcBorders>
            <w:shd w:val="clear" w:color="auto" w:fill="auto"/>
          </w:tcPr>
          <w:p w14:paraId="215CA7CE" w14:textId="77777777" w:rsidR="00CA0357" w:rsidRPr="009B7913" w:rsidRDefault="00CA0357" w:rsidP="00CA0357">
            <w:r w:rsidRPr="009B7913">
              <w:t>Ефективна ширина друку, мм</w:t>
            </w:r>
          </w:p>
        </w:tc>
        <w:tc>
          <w:tcPr>
            <w:tcW w:w="2479" w:type="dxa"/>
            <w:tcBorders>
              <w:top w:val="single" w:sz="4" w:space="0" w:color="000000"/>
              <w:left w:val="single" w:sz="4" w:space="0" w:color="000000"/>
              <w:bottom w:val="single" w:sz="4" w:space="0" w:color="000000"/>
            </w:tcBorders>
            <w:shd w:val="clear" w:color="auto" w:fill="auto"/>
          </w:tcPr>
          <w:p w14:paraId="7A9E4B52" w14:textId="77777777" w:rsidR="00CA0357" w:rsidRPr="009B7913" w:rsidRDefault="00CA0357" w:rsidP="00CA0357">
            <w:r w:rsidRPr="009B7913">
              <w:t>не менше 72</w:t>
            </w:r>
          </w:p>
        </w:tc>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Pr>
          <w:p w14:paraId="25BC7F8D" w14:textId="77777777" w:rsidR="00CA0357" w:rsidRPr="009B7913" w:rsidRDefault="00CA0357" w:rsidP="00CA0357">
            <w:pPr>
              <w:snapToGrid w:val="0"/>
              <w:ind w:right="-4"/>
              <w:jc w:val="center"/>
            </w:pPr>
          </w:p>
        </w:tc>
      </w:tr>
      <w:tr w:rsidR="00CA0357" w:rsidRPr="009B7913" w14:paraId="52B63850" w14:textId="77777777" w:rsidTr="00CA0357">
        <w:trPr>
          <w:trHeight w:val="330"/>
        </w:trPr>
        <w:tc>
          <w:tcPr>
            <w:tcW w:w="566" w:type="dxa"/>
            <w:vMerge/>
            <w:tcBorders>
              <w:top w:val="single" w:sz="4" w:space="0" w:color="000000"/>
              <w:left w:val="single" w:sz="4" w:space="0" w:color="000000"/>
              <w:bottom w:val="single" w:sz="4" w:space="0" w:color="000000"/>
            </w:tcBorders>
            <w:shd w:val="clear" w:color="auto" w:fill="auto"/>
          </w:tcPr>
          <w:p w14:paraId="0CDC63F4" w14:textId="77777777" w:rsidR="00CA0357" w:rsidRPr="009B7913" w:rsidRDefault="00CA0357" w:rsidP="00CA0357">
            <w:pPr>
              <w:snapToGrid w:val="0"/>
              <w:jc w:val="center"/>
              <w:rPr>
                <w:b/>
              </w:rPr>
            </w:pPr>
          </w:p>
        </w:tc>
        <w:tc>
          <w:tcPr>
            <w:tcW w:w="4668" w:type="dxa"/>
            <w:tcBorders>
              <w:top w:val="single" w:sz="4" w:space="0" w:color="000000"/>
              <w:left w:val="single" w:sz="4" w:space="0" w:color="000000"/>
              <w:bottom w:val="single" w:sz="4" w:space="0" w:color="000000"/>
            </w:tcBorders>
            <w:shd w:val="clear" w:color="auto" w:fill="auto"/>
          </w:tcPr>
          <w:p w14:paraId="7DF348E6" w14:textId="77777777" w:rsidR="00CA0357" w:rsidRPr="009B7913" w:rsidRDefault="00CA0357" w:rsidP="00CA0357">
            <w:r w:rsidRPr="009B7913">
              <w:t xml:space="preserve">Швидкість руху паперу, мм/с </w:t>
            </w:r>
          </w:p>
        </w:tc>
        <w:tc>
          <w:tcPr>
            <w:tcW w:w="2479" w:type="dxa"/>
            <w:tcBorders>
              <w:top w:val="single" w:sz="4" w:space="0" w:color="000000"/>
              <w:left w:val="single" w:sz="4" w:space="0" w:color="000000"/>
              <w:bottom w:val="single" w:sz="4" w:space="0" w:color="000000"/>
            </w:tcBorders>
            <w:shd w:val="clear" w:color="auto" w:fill="auto"/>
          </w:tcPr>
          <w:p w14:paraId="7940A7C5" w14:textId="77777777" w:rsidR="00CA0357" w:rsidRPr="009B7913" w:rsidRDefault="00CA0357" w:rsidP="00CA0357">
            <w:r w:rsidRPr="009B7913">
              <w:t>не гірше 5; 10; 12.5; 25; 50</w:t>
            </w:r>
          </w:p>
        </w:tc>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Pr>
          <w:p w14:paraId="40713976" w14:textId="77777777" w:rsidR="00CA0357" w:rsidRPr="009B7913" w:rsidRDefault="00CA0357" w:rsidP="00CA0357">
            <w:pPr>
              <w:snapToGrid w:val="0"/>
              <w:ind w:right="-4"/>
              <w:jc w:val="center"/>
            </w:pPr>
          </w:p>
        </w:tc>
      </w:tr>
      <w:tr w:rsidR="00CA0357" w:rsidRPr="009B7913" w14:paraId="4EA7304F" w14:textId="77777777" w:rsidTr="00CA0357">
        <w:trPr>
          <w:trHeight w:val="330"/>
        </w:trPr>
        <w:tc>
          <w:tcPr>
            <w:tcW w:w="566" w:type="dxa"/>
            <w:vMerge/>
            <w:tcBorders>
              <w:top w:val="single" w:sz="4" w:space="0" w:color="000000"/>
              <w:left w:val="single" w:sz="4" w:space="0" w:color="000000"/>
              <w:bottom w:val="single" w:sz="4" w:space="0" w:color="000000"/>
            </w:tcBorders>
            <w:shd w:val="clear" w:color="auto" w:fill="auto"/>
          </w:tcPr>
          <w:p w14:paraId="339B23BD" w14:textId="77777777" w:rsidR="00CA0357" w:rsidRPr="009B7913" w:rsidRDefault="00CA0357" w:rsidP="00CA0357">
            <w:pPr>
              <w:snapToGrid w:val="0"/>
              <w:jc w:val="center"/>
              <w:rPr>
                <w:b/>
              </w:rPr>
            </w:pPr>
          </w:p>
        </w:tc>
        <w:tc>
          <w:tcPr>
            <w:tcW w:w="4668" w:type="dxa"/>
            <w:tcBorders>
              <w:top w:val="single" w:sz="4" w:space="0" w:color="000000"/>
              <w:left w:val="single" w:sz="4" w:space="0" w:color="000000"/>
              <w:bottom w:val="single" w:sz="4" w:space="0" w:color="000000"/>
            </w:tcBorders>
            <w:shd w:val="clear" w:color="auto" w:fill="auto"/>
          </w:tcPr>
          <w:p w14:paraId="61B6D8DC" w14:textId="77777777" w:rsidR="00CA0357" w:rsidRPr="009B7913" w:rsidRDefault="00CA0357" w:rsidP="00CA0357">
            <w:r w:rsidRPr="009B7913">
              <w:t xml:space="preserve">Формат друку </w:t>
            </w:r>
          </w:p>
        </w:tc>
        <w:tc>
          <w:tcPr>
            <w:tcW w:w="2479" w:type="dxa"/>
            <w:tcBorders>
              <w:top w:val="single" w:sz="4" w:space="0" w:color="000000"/>
              <w:left w:val="single" w:sz="4" w:space="0" w:color="000000"/>
              <w:bottom w:val="single" w:sz="4" w:space="0" w:color="000000"/>
            </w:tcBorders>
            <w:shd w:val="clear" w:color="auto" w:fill="auto"/>
          </w:tcPr>
          <w:p w14:paraId="3EAA4989" w14:textId="77777777" w:rsidR="00CA0357" w:rsidRPr="009B7913" w:rsidRDefault="00CA0357" w:rsidP="00CA0357">
            <w:r w:rsidRPr="009B7913">
              <w:t>не гірше 1×12, 1×12+1R, 3×4, 3×4+1R</w:t>
            </w:r>
          </w:p>
        </w:tc>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Pr>
          <w:p w14:paraId="25D3EFE7" w14:textId="77777777" w:rsidR="00CA0357" w:rsidRPr="009B7913" w:rsidRDefault="00CA0357" w:rsidP="00CA0357">
            <w:pPr>
              <w:snapToGrid w:val="0"/>
              <w:ind w:right="-4"/>
              <w:jc w:val="center"/>
              <w:rPr>
                <w:bCs/>
              </w:rPr>
            </w:pPr>
          </w:p>
        </w:tc>
      </w:tr>
      <w:tr w:rsidR="00CA0357" w:rsidRPr="009B7913" w14:paraId="45FC60A2" w14:textId="77777777" w:rsidTr="00CA0357">
        <w:trPr>
          <w:trHeight w:val="330"/>
        </w:trPr>
        <w:tc>
          <w:tcPr>
            <w:tcW w:w="566" w:type="dxa"/>
            <w:vMerge/>
            <w:tcBorders>
              <w:top w:val="single" w:sz="4" w:space="0" w:color="000000"/>
              <w:left w:val="single" w:sz="4" w:space="0" w:color="000000"/>
              <w:bottom w:val="single" w:sz="4" w:space="0" w:color="000000"/>
            </w:tcBorders>
            <w:shd w:val="clear" w:color="auto" w:fill="auto"/>
          </w:tcPr>
          <w:p w14:paraId="7EF513CC" w14:textId="77777777" w:rsidR="00CA0357" w:rsidRPr="009B7913" w:rsidRDefault="00CA0357" w:rsidP="00CA0357">
            <w:pPr>
              <w:snapToGrid w:val="0"/>
              <w:jc w:val="center"/>
              <w:rPr>
                <w:b/>
              </w:rPr>
            </w:pPr>
          </w:p>
        </w:tc>
        <w:tc>
          <w:tcPr>
            <w:tcW w:w="4668" w:type="dxa"/>
            <w:tcBorders>
              <w:top w:val="single" w:sz="4" w:space="0" w:color="000000"/>
              <w:left w:val="single" w:sz="4" w:space="0" w:color="000000"/>
              <w:bottom w:val="single" w:sz="4" w:space="0" w:color="000000"/>
            </w:tcBorders>
            <w:shd w:val="clear" w:color="auto" w:fill="auto"/>
          </w:tcPr>
          <w:p w14:paraId="1B0575CB" w14:textId="77777777" w:rsidR="00CA0357" w:rsidRPr="009B7913" w:rsidRDefault="00CA0357" w:rsidP="00CA0357">
            <w:r w:rsidRPr="009B7913">
              <w:t xml:space="preserve">Якість </w:t>
            </w:r>
            <w:proofErr w:type="spellStart"/>
            <w:r w:rsidRPr="009B7913">
              <w:t>термодрук</w:t>
            </w:r>
            <w:proofErr w:type="spellEnd"/>
            <w:r w:rsidRPr="009B7913">
              <w:t xml:space="preserve"> </w:t>
            </w:r>
          </w:p>
        </w:tc>
        <w:tc>
          <w:tcPr>
            <w:tcW w:w="2479" w:type="dxa"/>
            <w:tcBorders>
              <w:top w:val="single" w:sz="4" w:space="0" w:color="000000"/>
              <w:left w:val="single" w:sz="4" w:space="0" w:color="000000"/>
              <w:bottom w:val="single" w:sz="4" w:space="0" w:color="000000"/>
            </w:tcBorders>
            <w:shd w:val="clear" w:color="auto" w:fill="auto"/>
          </w:tcPr>
          <w:p w14:paraId="3B84A9D0" w14:textId="77777777" w:rsidR="00CA0357" w:rsidRPr="009B7913" w:rsidRDefault="00CA0357" w:rsidP="00CA0357">
            <w:r w:rsidRPr="009B7913">
              <w:t>не гірше 8 крапок/мм (по вертикалі), 40 крапок/мм (по горизонталі)</w:t>
            </w:r>
          </w:p>
        </w:tc>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Pr>
          <w:p w14:paraId="6B736BD3" w14:textId="77777777" w:rsidR="00CA0357" w:rsidRPr="009B7913" w:rsidRDefault="00CA0357" w:rsidP="00CA0357">
            <w:pPr>
              <w:snapToGrid w:val="0"/>
              <w:ind w:right="-4"/>
              <w:jc w:val="center"/>
              <w:rPr>
                <w:bCs/>
              </w:rPr>
            </w:pPr>
          </w:p>
        </w:tc>
      </w:tr>
      <w:tr w:rsidR="00CA0357" w:rsidRPr="009B7913" w14:paraId="5DF403B0" w14:textId="77777777" w:rsidTr="00CA0357">
        <w:trPr>
          <w:trHeight w:val="330"/>
        </w:trPr>
        <w:tc>
          <w:tcPr>
            <w:tcW w:w="566" w:type="dxa"/>
            <w:vMerge w:val="restart"/>
            <w:tcBorders>
              <w:top w:val="single" w:sz="4" w:space="0" w:color="000000"/>
              <w:left w:val="single" w:sz="4" w:space="0" w:color="000000"/>
            </w:tcBorders>
            <w:shd w:val="clear" w:color="auto" w:fill="auto"/>
          </w:tcPr>
          <w:p w14:paraId="7E13FEBD" w14:textId="77777777" w:rsidR="00CA0357" w:rsidRPr="009B7913" w:rsidRDefault="00CA0357" w:rsidP="00CA0357">
            <w:pPr>
              <w:jc w:val="center"/>
              <w:rPr>
                <w:b/>
              </w:rPr>
            </w:pPr>
            <w:r w:rsidRPr="009B7913">
              <w:rPr>
                <w:b/>
              </w:rPr>
              <w:t>5</w:t>
            </w:r>
          </w:p>
        </w:tc>
        <w:tc>
          <w:tcPr>
            <w:tcW w:w="9583" w:type="dxa"/>
            <w:gridSpan w:val="4"/>
            <w:tcBorders>
              <w:top w:val="single" w:sz="4" w:space="0" w:color="000000"/>
              <w:left w:val="single" w:sz="4" w:space="0" w:color="000000"/>
              <w:bottom w:val="single" w:sz="4" w:space="0" w:color="000000"/>
              <w:right w:val="single" w:sz="4" w:space="0" w:color="000000"/>
            </w:tcBorders>
            <w:shd w:val="clear" w:color="auto" w:fill="auto"/>
          </w:tcPr>
          <w:p w14:paraId="60209B55" w14:textId="77777777" w:rsidR="00CA0357" w:rsidRPr="009B7913" w:rsidRDefault="00CA0357" w:rsidP="00CA0357">
            <w:r w:rsidRPr="009B7913">
              <w:rPr>
                <w:b/>
              </w:rPr>
              <w:t>Вимоги запису ЕКГ</w:t>
            </w:r>
          </w:p>
        </w:tc>
      </w:tr>
      <w:tr w:rsidR="00CA0357" w:rsidRPr="009B7913" w14:paraId="5DFC94AF" w14:textId="77777777" w:rsidTr="00CA0357">
        <w:trPr>
          <w:trHeight w:val="330"/>
        </w:trPr>
        <w:tc>
          <w:tcPr>
            <w:tcW w:w="566" w:type="dxa"/>
            <w:vMerge/>
            <w:tcBorders>
              <w:left w:val="single" w:sz="4" w:space="0" w:color="000000"/>
            </w:tcBorders>
            <w:shd w:val="clear" w:color="auto" w:fill="auto"/>
          </w:tcPr>
          <w:p w14:paraId="753E61C8" w14:textId="77777777" w:rsidR="00CA0357" w:rsidRPr="009B7913" w:rsidRDefault="00CA0357" w:rsidP="00CA0357">
            <w:pPr>
              <w:snapToGrid w:val="0"/>
              <w:jc w:val="center"/>
              <w:rPr>
                <w:b/>
              </w:rPr>
            </w:pPr>
          </w:p>
        </w:tc>
        <w:tc>
          <w:tcPr>
            <w:tcW w:w="4668" w:type="dxa"/>
            <w:tcBorders>
              <w:top w:val="single" w:sz="4" w:space="0" w:color="000000"/>
              <w:left w:val="single" w:sz="4" w:space="0" w:color="000000"/>
              <w:bottom w:val="single" w:sz="4" w:space="0" w:color="000000"/>
            </w:tcBorders>
            <w:shd w:val="clear" w:color="auto" w:fill="auto"/>
          </w:tcPr>
          <w:p w14:paraId="753A369B" w14:textId="77777777" w:rsidR="00CA0357" w:rsidRPr="009B7913" w:rsidRDefault="00CA0357" w:rsidP="00CA0357">
            <w:r w:rsidRPr="009B7913">
              <w:t xml:space="preserve">Синхронна реєстрація 12-ти </w:t>
            </w:r>
            <w:proofErr w:type="spellStart"/>
            <w:r w:rsidRPr="009B7913">
              <w:t>відведень</w:t>
            </w:r>
            <w:proofErr w:type="spellEnd"/>
            <w:r w:rsidRPr="009B7913">
              <w:t xml:space="preserve"> і синхронне посилення ЕКГ-сигналів </w:t>
            </w:r>
          </w:p>
        </w:tc>
        <w:tc>
          <w:tcPr>
            <w:tcW w:w="2479" w:type="dxa"/>
            <w:tcBorders>
              <w:top w:val="single" w:sz="4" w:space="0" w:color="000000"/>
              <w:left w:val="single" w:sz="4" w:space="0" w:color="000000"/>
              <w:bottom w:val="single" w:sz="4" w:space="0" w:color="000000"/>
            </w:tcBorders>
            <w:shd w:val="clear" w:color="auto" w:fill="auto"/>
          </w:tcPr>
          <w:p w14:paraId="554DC960" w14:textId="77777777" w:rsidR="00CA0357" w:rsidRPr="009B7913" w:rsidRDefault="00CA0357" w:rsidP="00CA0357">
            <w:r w:rsidRPr="009B7913">
              <w:t>наявність</w:t>
            </w:r>
          </w:p>
        </w:tc>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Pr>
          <w:p w14:paraId="24334576" w14:textId="77777777" w:rsidR="00CA0357" w:rsidRPr="009B7913" w:rsidRDefault="00CA0357" w:rsidP="00CA0357">
            <w:pPr>
              <w:snapToGrid w:val="0"/>
              <w:ind w:right="-4"/>
              <w:jc w:val="center"/>
              <w:rPr>
                <w:bCs/>
              </w:rPr>
            </w:pPr>
          </w:p>
        </w:tc>
      </w:tr>
      <w:tr w:rsidR="00CA0357" w:rsidRPr="009B7913" w14:paraId="5C5C8AB5" w14:textId="77777777" w:rsidTr="00CA0357">
        <w:trPr>
          <w:trHeight w:val="330"/>
        </w:trPr>
        <w:tc>
          <w:tcPr>
            <w:tcW w:w="566" w:type="dxa"/>
            <w:vMerge/>
            <w:tcBorders>
              <w:left w:val="single" w:sz="4" w:space="0" w:color="000000"/>
            </w:tcBorders>
            <w:shd w:val="clear" w:color="auto" w:fill="auto"/>
          </w:tcPr>
          <w:p w14:paraId="3DE0EF17" w14:textId="77777777" w:rsidR="00CA0357" w:rsidRPr="009B7913" w:rsidRDefault="00CA0357" w:rsidP="00CA0357">
            <w:pPr>
              <w:snapToGrid w:val="0"/>
              <w:jc w:val="center"/>
              <w:rPr>
                <w:b/>
              </w:rPr>
            </w:pPr>
          </w:p>
        </w:tc>
        <w:tc>
          <w:tcPr>
            <w:tcW w:w="4668" w:type="dxa"/>
            <w:tcBorders>
              <w:top w:val="single" w:sz="4" w:space="0" w:color="000000"/>
              <w:left w:val="single" w:sz="4" w:space="0" w:color="000000"/>
              <w:bottom w:val="single" w:sz="4" w:space="0" w:color="000000"/>
            </w:tcBorders>
            <w:shd w:val="clear" w:color="auto" w:fill="auto"/>
          </w:tcPr>
          <w:p w14:paraId="7941264F" w14:textId="77777777" w:rsidR="00CA0357" w:rsidRPr="009B7913" w:rsidRDefault="00CA0357" w:rsidP="00CA0357">
            <w:r w:rsidRPr="009B7913">
              <w:t>Автоматичний аналіз та інтерпретація</w:t>
            </w:r>
          </w:p>
        </w:tc>
        <w:tc>
          <w:tcPr>
            <w:tcW w:w="2479" w:type="dxa"/>
            <w:tcBorders>
              <w:top w:val="single" w:sz="4" w:space="0" w:color="000000"/>
              <w:left w:val="single" w:sz="4" w:space="0" w:color="000000"/>
              <w:bottom w:val="single" w:sz="4" w:space="0" w:color="000000"/>
            </w:tcBorders>
            <w:shd w:val="clear" w:color="auto" w:fill="auto"/>
          </w:tcPr>
          <w:p w14:paraId="5367A68D" w14:textId="77777777" w:rsidR="00CA0357" w:rsidRPr="009B7913" w:rsidRDefault="00CA0357" w:rsidP="00CA0357">
            <w:r w:rsidRPr="009B7913">
              <w:t>наявність</w:t>
            </w:r>
          </w:p>
        </w:tc>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Pr>
          <w:p w14:paraId="4A6D40D2" w14:textId="77777777" w:rsidR="00CA0357" w:rsidRPr="009B7913" w:rsidRDefault="00CA0357" w:rsidP="00CA0357">
            <w:pPr>
              <w:snapToGrid w:val="0"/>
              <w:ind w:right="-4"/>
              <w:jc w:val="center"/>
              <w:rPr>
                <w:bCs/>
              </w:rPr>
            </w:pPr>
          </w:p>
        </w:tc>
      </w:tr>
      <w:tr w:rsidR="00CA0357" w:rsidRPr="009B7913" w14:paraId="0E4199D2" w14:textId="77777777" w:rsidTr="00CA0357">
        <w:trPr>
          <w:trHeight w:val="330"/>
        </w:trPr>
        <w:tc>
          <w:tcPr>
            <w:tcW w:w="566" w:type="dxa"/>
            <w:vMerge/>
            <w:tcBorders>
              <w:left w:val="single" w:sz="4" w:space="0" w:color="000000"/>
            </w:tcBorders>
            <w:shd w:val="clear" w:color="auto" w:fill="auto"/>
          </w:tcPr>
          <w:p w14:paraId="65423A76" w14:textId="77777777" w:rsidR="00CA0357" w:rsidRPr="009B7913" w:rsidRDefault="00CA0357" w:rsidP="00CA0357">
            <w:pPr>
              <w:snapToGrid w:val="0"/>
              <w:jc w:val="center"/>
              <w:rPr>
                <w:b/>
              </w:rPr>
            </w:pPr>
          </w:p>
        </w:tc>
        <w:tc>
          <w:tcPr>
            <w:tcW w:w="4668" w:type="dxa"/>
            <w:tcBorders>
              <w:top w:val="single" w:sz="4" w:space="0" w:color="000000"/>
              <w:left w:val="single" w:sz="4" w:space="0" w:color="000000"/>
              <w:bottom w:val="single" w:sz="4" w:space="0" w:color="000000"/>
            </w:tcBorders>
            <w:shd w:val="clear" w:color="auto" w:fill="auto"/>
          </w:tcPr>
          <w:p w14:paraId="38C9B29C" w14:textId="77777777" w:rsidR="00CA0357" w:rsidRPr="009B7913" w:rsidRDefault="00CA0357" w:rsidP="00CA0357">
            <w:r w:rsidRPr="009B7913">
              <w:t>Режим автоматичного запису, режим ручного запису</w:t>
            </w:r>
          </w:p>
        </w:tc>
        <w:tc>
          <w:tcPr>
            <w:tcW w:w="2479" w:type="dxa"/>
            <w:tcBorders>
              <w:top w:val="single" w:sz="4" w:space="0" w:color="000000"/>
              <w:left w:val="single" w:sz="4" w:space="0" w:color="000000"/>
              <w:bottom w:val="single" w:sz="4" w:space="0" w:color="000000"/>
            </w:tcBorders>
            <w:shd w:val="clear" w:color="auto" w:fill="auto"/>
          </w:tcPr>
          <w:p w14:paraId="2CD5DA2C" w14:textId="77777777" w:rsidR="00CA0357" w:rsidRPr="009B7913" w:rsidRDefault="00CA0357" w:rsidP="00CA0357">
            <w:r w:rsidRPr="009B7913">
              <w:t>наявність</w:t>
            </w:r>
          </w:p>
        </w:tc>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Pr>
          <w:p w14:paraId="231F991C" w14:textId="77777777" w:rsidR="00CA0357" w:rsidRPr="009B7913" w:rsidRDefault="00CA0357" w:rsidP="00CA0357">
            <w:pPr>
              <w:snapToGrid w:val="0"/>
              <w:ind w:right="-4"/>
              <w:jc w:val="center"/>
              <w:rPr>
                <w:bCs/>
              </w:rPr>
            </w:pPr>
          </w:p>
        </w:tc>
      </w:tr>
      <w:tr w:rsidR="00CA0357" w:rsidRPr="009B7913" w14:paraId="4F0D21C4" w14:textId="77777777" w:rsidTr="00CA0357">
        <w:trPr>
          <w:trHeight w:val="330"/>
        </w:trPr>
        <w:tc>
          <w:tcPr>
            <w:tcW w:w="566" w:type="dxa"/>
            <w:vMerge/>
            <w:tcBorders>
              <w:left w:val="single" w:sz="4" w:space="0" w:color="000000"/>
            </w:tcBorders>
            <w:shd w:val="clear" w:color="auto" w:fill="auto"/>
          </w:tcPr>
          <w:p w14:paraId="05B6CE2E" w14:textId="77777777" w:rsidR="00CA0357" w:rsidRPr="009B7913" w:rsidRDefault="00CA0357" w:rsidP="00CA0357">
            <w:pPr>
              <w:snapToGrid w:val="0"/>
              <w:jc w:val="center"/>
              <w:rPr>
                <w:b/>
              </w:rPr>
            </w:pPr>
          </w:p>
        </w:tc>
        <w:tc>
          <w:tcPr>
            <w:tcW w:w="4668" w:type="dxa"/>
            <w:tcBorders>
              <w:top w:val="single" w:sz="4" w:space="0" w:color="000000"/>
              <w:left w:val="single" w:sz="4" w:space="0" w:color="000000"/>
              <w:bottom w:val="single" w:sz="4" w:space="0" w:color="000000"/>
            </w:tcBorders>
            <w:shd w:val="clear" w:color="auto" w:fill="auto"/>
          </w:tcPr>
          <w:p w14:paraId="511079BA" w14:textId="77777777" w:rsidR="00CA0357" w:rsidRPr="009B7913" w:rsidRDefault="00CA0357" w:rsidP="00CA0357">
            <w:r w:rsidRPr="009B7913">
              <w:t>Режим ритму</w:t>
            </w:r>
          </w:p>
        </w:tc>
        <w:tc>
          <w:tcPr>
            <w:tcW w:w="2479" w:type="dxa"/>
            <w:tcBorders>
              <w:top w:val="single" w:sz="4" w:space="0" w:color="000000"/>
              <w:left w:val="single" w:sz="4" w:space="0" w:color="000000"/>
              <w:bottom w:val="single" w:sz="4" w:space="0" w:color="000000"/>
            </w:tcBorders>
            <w:shd w:val="clear" w:color="auto" w:fill="auto"/>
          </w:tcPr>
          <w:p w14:paraId="001AA533" w14:textId="77777777" w:rsidR="00CA0357" w:rsidRPr="009B7913" w:rsidRDefault="00CA0357" w:rsidP="00CA0357">
            <w:r w:rsidRPr="009B7913">
              <w:t>наявність</w:t>
            </w:r>
          </w:p>
        </w:tc>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Pr>
          <w:p w14:paraId="194033BA" w14:textId="77777777" w:rsidR="00CA0357" w:rsidRPr="009B7913" w:rsidRDefault="00CA0357" w:rsidP="00CA0357">
            <w:pPr>
              <w:snapToGrid w:val="0"/>
              <w:ind w:right="-4"/>
              <w:jc w:val="center"/>
              <w:rPr>
                <w:bCs/>
              </w:rPr>
            </w:pPr>
          </w:p>
        </w:tc>
      </w:tr>
      <w:tr w:rsidR="00CA0357" w:rsidRPr="009B7913" w14:paraId="64B73288" w14:textId="77777777" w:rsidTr="00CA0357">
        <w:trPr>
          <w:trHeight w:val="330"/>
        </w:trPr>
        <w:tc>
          <w:tcPr>
            <w:tcW w:w="566" w:type="dxa"/>
            <w:vMerge/>
            <w:tcBorders>
              <w:top w:val="single" w:sz="4" w:space="0" w:color="000000"/>
              <w:left w:val="single" w:sz="4" w:space="0" w:color="000000"/>
              <w:bottom w:val="single" w:sz="4" w:space="0" w:color="000000"/>
            </w:tcBorders>
            <w:shd w:val="clear" w:color="auto" w:fill="auto"/>
          </w:tcPr>
          <w:p w14:paraId="45D53114" w14:textId="77777777" w:rsidR="00CA0357" w:rsidRPr="009B7913" w:rsidRDefault="00CA0357" w:rsidP="00CA0357">
            <w:pPr>
              <w:snapToGrid w:val="0"/>
              <w:jc w:val="center"/>
              <w:rPr>
                <w:b/>
              </w:rPr>
            </w:pPr>
          </w:p>
        </w:tc>
        <w:tc>
          <w:tcPr>
            <w:tcW w:w="4668" w:type="dxa"/>
            <w:tcBorders>
              <w:top w:val="single" w:sz="4" w:space="0" w:color="000000"/>
              <w:left w:val="single" w:sz="4" w:space="0" w:color="000000"/>
              <w:bottom w:val="single" w:sz="4" w:space="0" w:color="000000"/>
            </w:tcBorders>
            <w:shd w:val="clear" w:color="auto" w:fill="auto"/>
          </w:tcPr>
          <w:p w14:paraId="1EC8A642" w14:textId="77777777" w:rsidR="00CA0357" w:rsidRPr="009B7913" w:rsidRDefault="00CA0357" w:rsidP="00CA0357">
            <w:r w:rsidRPr="009B7913">
              <w:t>Частотна характеристика</w:t>
            </w:r>
          </w:p>
        </w:tc>
        <w:tc>
          <w:tcPr>
            <w:tcW w:w="2479" w:type="dxa"/>
            <w:tcBorders>
              <w:top w:val="single" w:sz="4" w:space="0" w:color="000000"/>
              <w:left w:val="single" w:sz="4" w:space="0" w:color="000000"/>
              <w:bottom w:val="single" w:sz="4" w:space="0" w:color="000000"/>
            </w:tcBorders>
            <w:shd w:val="clear" w:color="auto" w:fill="auto"/>
          </w:tcPr>
          <w:p w14:paraId="129EEB3A" w14:textId="77777777" w:rsidR="00CA0357" w:rsidRPr="009B7913" w:rsidRDefault="00CA0357" w:rsidP="00CA0357">
            <w:r w:rsidRPr="009B7913">
              <w:t xml:space="preserve">не гірше 0.05 </w:t>
            </w:r>
            <w:proofErr w:type="spellStart"/>
            <w:r w:rsidRPr="009B7913">
              <w:t>Гц</w:t>
            </w:r>
            <w:proofErr w:type="spellEnd"/>
            <w:r w:rsidRPr="009B7913">
              <w:t xml:space="preserve"> - 150 </w:t>
            </w:r>
            <w:proofErr w:type="spellStart"/>
            <w:r w:rsidRPr="009B7913">
              <w:t>Гц</w:t>
            </w:r>
            <w:proofErr w:type="spellEnd"/>
            <w:r w:rsidRPr="009B7913">
              <w:t xml:space="preserve"> </w:t>
            </w:r>
          </w:p>
        </w:tc>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Pr>
          <w:p w14:paraId="75B2BADA" w14:textId="77777777" w:rsidR="00CA0357" w:rsidRPr="009B7913" w:rsidRDefault="00CA0357" w:rsidP="00CA0357">
            <w:pPr>
              <w:snapToGrid w:val="0"/>
              <w:ind w:right="-4"/>
              <w:jc w:val="center"/>
              <w:rPr>
                <w:bCs/>
              </w:rPr>
            </w:pPr>
          </w:p>
        </w:tc>
      </w:tr>
      <w:tr w:rsidR="00CA0357" w:rsidRPr="009B7913" w14:paraId="58C07DBD" w14:textId="77777777" w:rsidTr="00CA0357">
        <w:trPr>
          <w:trHeight w:val="330"/>
        </w:trPr>
        <w:tc>
          <w:tcPr>
            <w:tcW w:w="566" w:type="dxa"/>
            <w:vMerge/>
            <w:tcBorders>
              <w:top w:val="single" w:sz="4" w:space="0" w:color="000000"/>
              <w:left w:val="single" w:sz="4" w:space="0" w:color="000000"/>
              <w:bottom w:val="single" w:sz="4" w:space="0" w:color="000000"/>
            </w:tcBorders>
            <w:shd w:val="clear" w:color="auto" w:fill="auto"/>
          </w:tcPr>
          <w:p w14:paraId="631A76A0" w14:textId="77777777" w:rsidR="00CA0357" w:rsidRPr="009B7913" w:rsidRDefault="00CA0357" w:rsidP="00CA0357">
            <w:pPr>
              <w:snapToGrid w:val="0"/>
              <w:jc w:val="center"/>
              <w:rPr>
                <w:b/>
              </w:rPr>
            </w:pPr>
          </w:p>
        </w:tc>
        <w:tc>
          <w:tcPr>
            <w:tcW w:w="4668" w:type="dxa"/>
            <w:tcBorders>
              <w:top w:val="single" w:sz="4" w:space="0" w:color="000000"/>
              <w:left w:val="single" w:sz="4" w:space="0" w:color="000000"/>
              <w:bottom w:val="single" w:sz="4" w:space="0" w:color="000000"/>
            </w:tcBorders>
            <w:shd w:val="clear" w:color="auto" w:fill="auto"/>
          </w:tcPr>
          <w:p w14:paraId="0945D58F" w14:textId="77777777" w:rsidR="00CA0357" w:rsidRPr="009B7913" w:rsidRDefault="00CA0357" w:rsidP="00CA0357">
            <w:r w:rsidRPr="009B7913">
              <w:t>Коефіцієнт ослаблення синфазного сигналу</w:t>
            </w:r>
          </w:p>
        </w:tc>
        <w:tc>
          <w:tcPr>
            <w:tcW w:w="2479" w:type="dxa"/>
            <w:tcBorders>
              <w:top w:val="single" w:sz="4" w:space="0" w:color="000000"/>
              <w:left w:val="single" w:sz="4" w:space="0" w:color="000000"/>
              <w:bottom w:val="single" w:sz="4" w:space="0" w:color="000000"/>
            </w:tcBorders>
            <w:shd w:val="clear" w:color="auto" w:fill="auto"/>
          </w:tcPr>
          <w:p w14:paraId="571E84F9" w14:textId="77777777" w:rsidR="00CA0357" w:rsidRPr="009B7913" w:rsidRDefault="00CA0357" w:rsidP="00CA0357">
            <w:r w:rsidRPr="009B7913">
              <w:t xml:space="preserve">не менше 100 </w:t>
            </w:r>
            <w:proofErr w:type="spellStart"/>
            <w:r w:rsidRPr="009B7913">
              <w:t>дБ</w:t>
            </w:r>
            <w:proofErr w:type="spellEnd"/>
            <w:r w:rsidRPr="009B7913">
              <w:t xml:space="preserve"> </w:t>
            </w:r>
          </w:p>
        </w:tc>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Pr>
          <w:p w14:paraId="48E01CDF" w14:textId="77777777" w:rsidR="00CA0357" w:rsidRPr="009B7913" w:rsidRDefault="00CA0357" w:rsidP="00CA0357">
            <w:pPr>
              <w:snapToGrid w:val="0"/>
              <w:ind w:right="-4"/>
              <w:jc w:val="center"/>
              <w:rPr>
                <w:bCs/>
              </w:rPr>
            </w:pPr>
          </w:p>
        </w:tc>
      </w:tr>
      <w:tr w:rsidR="00CA0357" w:rsidRPr="009B7913" w14:paraId="7B8BE49F" w14:textId="77777777" w:rsidTr="00CA0357">
        <w:trPr>
          <w:trHeight w:val="330"/>
        </w:trPr>
        <w:tc>
          <w:tcPr>
            <w:tcW w:w="566" w:type="dxa"/>
            <w:vMerge/>
            <w:tcBorders>
              <w:left w:val="single" w:sz="4" w:space="0" w:color="000000"/>
              <w:bottom w:val="single" w:sz="4" w:space="0" w:color="000000"/>
            </w:tcBorders>
            <w:shd w:val="clear" w:color="auto" w:fill="auto"/>
          </w:tcPr>
          <w:p w14:paraId="6BA4969F" w14:textId="77777777" w:rsidR="00CA0357" w:rsidRPr="009B7913" w:rsidRDefault="00CA0357" w:rsidP="00CA0357">
            <w:pPr>
              <w:snapToGrid w:val="0"/>
              <w:jc w:val="center"/>
              <w:rPr>
                <w:b/>
              </w:rPr>
            </w:pPr>
          </w:p>
        </w:tc>
        <w:tc>
          <w:tcPr>
            <w:tcW w:w="4668" w:type="dxa"/>
            <w:tcBorders>
              <w:left w:val="single" w:sz="4" w:space="0" w:color="000000"/>
              <w:bottom w:val="single" w:sz="4" w:space="0" w:color="000000"/>
            </w:tcBorders>
            <w:shd w:val="clear" w:color="auto" w:fill="auto"/>
          </w:tcPr>
          <w:p w14:paraId="24333F3C" w14:textId="77777777" w:rsidR="00CA0357" w:rsidRPr="009B7913" w:rsidRDefault="00CA0357" w:rsidP="00CA0357">
            <w:r w:rsidRPr="009B7913">
              <w:t xml:space="preserve">Коефіцієнт посилення (чутливість) </w:t>
            </w:r>
          </w:p>
        </w:tc>
        <w:tc>
          <w:tcPr>
            <w:tcW w:w="2479" w:type="dxa"/>
            <w:tcBorders>
              <w:left w:val="single" w:sz="4" w:space="0" w:color="000000"/>
              <w:bottom w:val="single" w:sz="4" w:space="0" w:color="000000"/>
            </w:tcBorders>
            <w:shd w:val="clear" w:color="auto" w:fill="auto"/>
          </w:tcPr>
          <w:p w14:paraId="5D0DA2CF" w14:textId="77777777" w:rsidR="00CA0357" w:rsidRPr="009B7913" w:rsidRDefault="00CA0357" w:rsidP="00CA0357">
            <w:r w:rsidRPr="009B7913">
              <w:t>2.5, 5, 10, 20, 10/5, 20/10 мм/</w:t>
            </w:r>
            <w:proofErr w:type="spellStart"/>
            <w:r w:rsidRPr="009B7913">
              <w:t>мВ</w:t>
            </w:r>
            <w:proofErr w:type="spellEnd"/>
            <w:r w:rsidRPr="009B7913">
              <w:t>, АВТО</w:t>
            </w:r>
          </w:p>
        </w:tc>
        <w:tc>
          <w:tcPr>
            <w:tcW w:w="2436" w:type="dxa"/>
            <w:gridSpan w:val="2"/>
            <w:tcBorders>
              <w:left w:val="single" w:sz="4" w:space="0" w:color="000000"/>
              <w:bottom w:val="single" w:sz="4" w:space="0" w:color="000000"/>
              <w:right w:val="single" w:sz="4" w:space="0" w:color="000000"/>
            </w:tcBorders>
            <w:shd w:val="clear" w:color="auto" w:fill="auto"/>
          </w:tcPr>
          <w:p w14:paraId="6F2BBA02" w14:textId="77777777" w:rsidR="00CA0357" w:rsidRPr="009B7913" w:rsidRDefault="00CA0357" w:rsidP="00CA0357">
            <w:pPr>
              <w:snapToGrid w:val="0"/>
              <w:ind w:right="-4"/>
              <w:jc w:val="center"/>
              <w:rPr>
                <w:bCs/>
              </w:rPr>
            </w:pPr>
          </w:p>
        </w:tc>
      </w:tr>
      <w:tr w:rsidR="00CA0357" w:rsidRPr="009B7913" w14:paraId="719D23CD" w14:textId="77777777" w:rsidTr="00CA0357">
        <w:trPr>
          <w:trHeight w:val="330"/>
        </w:trPr>
        <w:tc>
          <w:tcPr>
            <w:tcW w:w="566" w:type="dxa"/>
            <w:vMerge/>
            <w:tcBorders>
              <w:left w:val="single" w:sz="4" w:space="0" w:color="000000"/>
              <w:bottom w:val="single" w:sz="4" w:space="0" w:color="000000"/>
            </w:tcBorders>
            <w:shd w:val="clear" w:color="auto" w:fill="auto"/>
          </w:tcPr>
          <w:p w14:paraId="40CE9861" w14:textId="77777777" w:rsidR="00CA0357" w:rsidRPr="009B7913" w:rsidRDefault="00CA0357" w:rsidP="00CA0357">
            <w:pPr>
              <w:snapToGrid w:val="0"/>
              <w:jc w:val="center"/>
              <w:rPr>
                <w:b/>
              </w:rPr>
            </w:pPr>
          </w:p>
        </w:tc>
        <w:tc>
          <w:tcPr>
            <w:tcW w:w="4668" w:type="dxa"/>
            <w:tcBorders>
              <w:left w:val="single" w:sz="4" w:space="0" w:color="000000"/>
              <w:bottom w:val="single" w:sz="4" w:space="0" w:color="000000"/>
            </w:tcBorders>
            <w:shd w:val="clear" w:color="auto" w:fill="auto"/>
          </w:tcPr>
          <w:p w14:paraId="50B89B60" w14:textId="77777777" w:rsidR="00CA0357" w:rsidRPr="009B7913" w:rsidRDefault="00CA0357" w:rsidP="00CA0357">
            <w:r w:rsidRPr="009B7913">
              <w:t>Діапазон реєстрації ЧСС</w:t>
            </w:r>
          </w:p>
        </w:tc>
        <w:tc>
          <w:tcPr>
            <w:tcW w:w="2479" w:type="dxa"/>
            <w:tcBorders>
              <w:left w:val="single" w:sz="4" w:space="0" w:color="000000"/>
              <w:bottom w:val="single" w:sz="4" w:space="0" w:color="000000"/>
            </w:tcBorders>
            <w:shd w:val="clear" w:color="auto" w:fill="auto"/>
          </w:tcPr>
          <w:p w14:paraId="552D9F6B" w14:textId="77777777" w:rsidR="00CA0357" w:rsidRPr="009B7913" w:rsidRDefault="00CA0357" w:rsidP="00CA0357">
            <w:r w:rsidRPr="009B7913">
              <w:t xml:space="preserve">не гірше 30 – 300 </w:t>
            </w:r>
            <w:proofErr w:type="spellStart"/>
            <w:r w:rsidRPr="009B7913">
              <w:t>уд</w:t>
            </w:r>
            <w:proofErr w:type="spellEnd"/>
            <w:r w:rsidRPr="009B7913">
              <w:t>./хв</w:t>
            </w:r>
          </w:p>
        </w:tc>
        <w:tc>
          <w:tcPr>
            <w:tcW w:w="2436" w:type="dxa"/>
            <w:gridSpan w:val="2"/>
            <w:tcBorders>
              <w:left w:val="single" w:sz="4" w:space="0" w:color="000000"/>
              <w:bottom w:val="single" w:sz="4" w:space="0" w:color="000000"/>
              <w:right w:val="single" w:sz="4" w:space="0" w:color="000000"/>
            </w:tcBorders>
            <w:shd w:val="clear" w:color="auto" w:fill="auto"/>
          </w:tcPr>
          <w:p w14:paraId="5249BB24" w14:textId="77777777" w:rsidR="00CA0357" w:rsidRPr="009B7913" w:rsidRDefault="00CA0357" w:rsidP="00CA0357">
            <w:pPr>
              <w:snapToGrid w:val="0"/>
              <w:ind w:right="-4"/>
              <w:jc w:val="center"/>
              <w:rPr>
                <w:bCs/>
              </w:rPr>
            </w:pPr>
          </w:p>
        </w:tc>
      </w:tr>
      <w:tr w:rsidR="00CA0357" w:rsidRPr="009B7913" w14:paraId="2FB11379" w14:textId="77777777" w:rsidTr="00CA0357">
        <w:trPr>
          <w:trHeight w:val="330"/>
        </w:trPr>
        <w:tc>
          <w:tcPr>
            <w:tcW w:w="566" w:type="dxa"/>
            <w:vMerge/>
            <w:tcBorders>
              <w:left w:val="single" w:sz="4" w:space="0" w:color="000000"/>
              <w:bottom w:val="single" w:sz="4" w:space="0" w:color="000000"/>
            </w:tcBorders>
            <w:shd w:val="clear" w:color="auto" w:fill="auto"/>
          </w:tcPr>
          <w:p w14:paraId="34735381" w14:textId="77777777" w:rsidR="00CA0357" w:rsidRPr="009B7913" w:rsidRDefault="00CA0357" w:rsidP="00CA0357">
            <w:pPr>
              <w:snapToGrid w:val="0"/>
              <w:jc w:val="center"/>
              <w:rPr>
                <w:b/>
              </w:rPr>
            </w:pPr>
            <w:bookmarkStart w:id="1" w:name="OLE_LINK1"/>
            <w:bookmarkStart w:id="2" w:name="OLE_LINK2"/>
            <w:bookmarkStart w:id="3" w:name="OLE_LINK3"/>
            <w:bookmarkStart w:id="4" w:name="OLE_LINK4"/>
          </w:p>
        </w:tc>
        <w:tc>
          <w:tcPr>
            <w:tcW w:w="4668" w:type="dxa"/>
            <w:tcBorders>
              <w:left w:val="single" w:sz="4" w:space="0" w:color="000000"/>
              <w:bottom w:val="single" w:sz="4" w:space="0" w:color="000000"/>
            </w:tcBorders>
            <w:shd w:val="clear" w:color="auto" w:fill="auto"/>
          </w:tcPr>
          <w:p w14:paraId="47574239" w14:textId="77777777" w:rsidR="00CA0357" w:rsidRPr="009B7913" w:rsidRDefault="00CA0357" w:rsidP="00CA0357">
            <w:r w:rsidRPr="009B7913">
              <w:t>Рівень шумів</w:t>
            </w:r>
          </w:p>
        </w:tc>
        <w:tc>
          <w:tcPr>
            <w:tcW w:w="2479" w:type="dxa"/>
            <w:tcBorders>
              <w:left w:val="single" w:sz="4" w:space="0" w:color="000000"/>
              <w:bottom w:val="single" w:sz="4" w:space="0" w:color="000000"/>
            </w:tcBorders>
            <w:shd w:val="clear" w:color="auto" w:fill="auto"/>
            <w:vAlign w:val="center"/>
          </w:tcPr>
          <w:p w14:paraId="79944DAF" w14:textId="77777777" w:rsidR="00CA0357" w:rsidRPr="009B7913" w:rsidRDefault="00CA0357" w:rsidP="00CA0357">
            <w:r w:rsidRPr="009B7913">
              <w:t xml:space="preserve">не більше 15 </w:t>
            </w:r>
            <w:proofErr w:type="spellStart"/>
            <w:r w:rsidRPr="009B7913">
              <w:t>мкВ</w:t>
            </w:r>
            <w:proofErr w:type="spellEnd"/>
            <w:r w:rsidRPr="009B7913">
              <w:t xml:space="preserve"> </w:t>
            </w:r>
          </w:p>
        </w:tc>
        <w:tc>
          <w:tcPr>
            <w:tcW w:w="2436" w:type="dxa"/>
            <w:gridSpan w:val="2"/>
            <w:tcBorders>
              <w:left w:val="single" w:sz="4" w:space="0" w:color="000000"/>
              <w:bottom w:val="single" w:sz="4" w:space="0" w:color="000000"/>
              <w:right w:val="single" w:sz="4" w:space="0" w:color="000000"/>
            </w:tcBorders>
            <w:shd w:val="clear" w:color="auto" w:fill="auto"/>
          </w:tcPr>
          <w:p w14:paraId="49752FA1" w14:textId="77777777" w:rsidR="00CA0357" w:rsidRPr="009B7913" w:rsidRDefault="00CA0357" w:rsidP="00CA0357">
            <w:pPr>
              <w:snapToGrid w:val="0"/>
              <w:ind w:right="-4"/>
              <w:jc w:val="center"/>
              <w:rPr>
                <w:bCs/>
              </w:rPr>
            </w:pPr>
          </w:p>
        </w:tc>
      </w:tr>
      <w:bookmarkEnd w:id="1"/>
      <w:bookmarkEnd w:id="2"/>
      <w:bookmarkEnd w:id="3"/>
      <w:bookmarkEnd w:id="4"/>
      <w:tr w:rsidR="00CA0357" w:rsidRPr="009B7913" w14:paraId="1DE86A1A" w14:textId="77777777" w:rsidTr="00CA0357">
        <w:trPr>
          <w:trHeight w:val="330"/>
        </w:trPr>
        <w:tc>
          <w:tcPr>
            <w:tcW w:w="566" w:type="dxa"/>
            <w:vMerge/>
            <w:tcBorders>
              <w:top w:val="single" w:sz="4" w:space="0" w:color="000000"/>
              <w:left w:val="single" w:sz="4" w:space="0" w:color="000000"/>
              <w:bottom w:val="single" w:sz="4" w:space="0" w:color="000000"/>
            </w:tcBorders>
            <w:shd w:val="clear" w:color="auto" w:fill="auto"/>
          </w:tcPr>
          <w:p w14:paraId="3744D695" w14:textId="77777777" w:rsidR="00CA0357" w:rsidRPr="009B7913" w:rsidRDefault="00CA0357" w:rsidP="00CA0357">
            <w:pPr>
              <w:snapToGrid w:val="0"/>
              <w:jc w:val="center"/>
              <w:rPr>
                <w:b/>
              </w:rPr>
            </w:pPr>
          </w:p>
        </w:tc>
        <w:tc>
          <w:tcPr>
            <w:tcW w:w="4668" w:type="dxa"/>
            <w:tcBorders>
              <w:top w:val="single" w:sz="4" w:space="0" w:color="000000"/>
              <w:left w:val="single" w:sz="4" w:space="0" w:color="000000"/>
              <w:bottom w:val="single" w:sz="4" w:space="0" w:color="000000"/>
            </w:tcBorders>
            <w:shd w:val="clear" w:color="auto" w:fill="auto"/>
          </w:tcPr>
          <w:p w14:paraId="66E8F2DC" w14:textId="77777777" w:rsidR="00CA0357" w:rsidRPr="009B7913" w:rsidRDefault="00CA0357" w:rsidP="00CA0357">
            <w:r w:rsidRPr="009B7913">
              <w:t>Режим вибірки</w:t>
            </w:r>
          </w:p>
        </w:tc>
        <w:tc>
          <w:tcPr>
            <w:tcW w:w="2479" w:type="dxa"/>
            <w:tcBorders>
              <w:top w:val="single" w:sz="4" w:space="0" w:color="000000"/>
              <w:left w:val="single" w:sz="4" w:space="0" w:color="000000"/>
              <w:bottom w:val="single" w:sz="4" w:space="0" w:color="000000"/>
            </w:tcBorders>
            <w:shd w:val="clear" w:color="auto" w:fill="auto"/>
            <w:vAlign w:val="center"/>
          </w:tcPr>
          <w:p w14:paraId="11B9CEDF" w14:textId="77777777" w:rsidR="00CA0357" w:rsidRPr="009B7913" w:rsidRDefault="00CA0357" w:rsidP="00CA0357">
            <w:r w:rsidRPr="009B7913">
              <w:t xml:space="preserve">не гірше послідовна вибірка груп </w:t>
            </w:r>
            <w:proofErr w:type="spellStart"/>
            <w:r w:rsidRPr="009B7913">
              <w:t>відведень</w:t>
            </w:r>
            <w:proofErr w:type="spellEnd"/>
            <w:r w:rsidRPr="009B7913">
              <w:t xml:space="preserve">, синхронна вибірка груп </w:t>
            </w:r>
            <w:proofErr w:type="spellStart"/>
            <w:r w:rsidRPr="009B7913">
              <w:t>відведень</w:t>
            </w:r>
            <w:proofErr w:type="spellEnd"/>
          </w:p>
        </w:tc>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Pr>
          <w:p w14:paraId="2041F889" w14:textId="77777777" w:rsidR="00CA0357" w:rsidRPr="009B7913" w:rsidRDefault="00CA0357" w:rsidP="00CA0357">
            <w:pPr>
              <w:snapToGrid w:val="0"/>
              <w:ind w:right="-4"/>
              <w:jc w:val="center"/>
              <w:rPr>
                <w:bCs/>
              </w:rPr>
            </w:pPr>
          </w:p>
        </w:tc>
      </w:tr>
      <w:tr w:rsidR="00CA0357" w:rsidRPr="009B7913" w14:paraId="6B98A1D2" w14:textId="77777777" w:rsidTr="00CA0357">
        <w:trPr>
          <w:trHeight w:val="330"/>
        </w:trPr>
        <w:tc>
          <w:tcPr>
            <w:tcW w:w="566" w:type="dxa"/>
            <w:vMerge w:val="restart"/>
            <w:tcBorders>
              <w:top w:val="single" w:sz="4" w:space="0" w:color="000000"/>
              <w:left w:val="single" w:sz="4" w:space="0" w:color="000000"/>
            </w:tcBorders>
            <w:shd w:val="clear" w:color="auto" w:fill="auto"/>
          </w:tcPr>
          <w:p w14:paraId="783B221C" w14:textId="77777777" w:rsidR="00CA0357" w:rsidRPr="009B7913" w:rsidRDefault="00CA0357" w:rsidP="00CA0357">
            <w:pPr>
              <w:jc w:val="center"/>
              <w:rPr>
                <w:b/>
              </w:rPr>
            </w:pPr>
            <w:r w:rsidRPr="009B7913">
              <w:rPr>
                <w:b/>
              </w:rPr>
              <w:t>6</w:t>
            </w:r>
          </w:p>
        </w:tc>
        <w:tc>
          <w:tcPr>
            <w:tcW w:w="9583" w:type="dxa"/>
            <w:gridSpan w:val="4"/>
            <w:tcBorders>
              <w:top w:val="single" w:sz="4" w:space="0" w:color="000000"/>
              <w:left w:val="single" w:sz="4" w:space="0" w:color="000000"/>
              <w:bottom w:val="single" w:sz="4" w:space="0" w:color="000000"/>
              <w:right w:val="single" w:sz="4" w:space="0" w:color="000000"/>
            </w:tcBorders>
            <w:shd w:val="clear" w:color="auto" w:fill="auto"/>
          </w:tcPr>
          <w:p w14:paraId="0F9894FF" w14:textId="77777777" w:rsidR="00CA0357" w:rsidRPr="009B7913" w:rsidRDefault="00CA0357" w:rsidP="00CA0357">
            <w:pPr>
              <w:snapToGrid w:val="0"/>
              <w:ind w:right="-4"/>
            </w:pPr>
            <w:r w:rsidRPr="009B7913">
              <w:rPr>
                <w:b/>
              </w:rPr>
              <w:t>Вимоги до фільтрів сигналу ЕКГ</w:t>
            </w:r>
          </w:p>
        </w:tc>
      </w:tr>
      <w:tr w:rsidR="00CA0357" w:rsidRPr="009B7913" w14:paraId="735E35AC" w14:textId="77777777" w:rsidTr="00CA0357">
        <w:trPr>
          <w:trHeight w:val="330"/>
        </w:trPr>
        <w:tc>
          <w:tcPr>
            <w:tcW w:w="566" w:type="dxa"/>
            <w:vMerge/>
            <w:tcBorders>
              <w:left w:val="single" w:sz="4" w:space="0" w:color="000000"/>
            </w:tcBorders>
            <w:shd w:val="clear" w:color="auto" w:fill="auto"/>
          </w:tcPr>
          <w:p w14:paraId="5984F56A" w14:textId="77777777" w:rsidR="00CA0357" w:rsidRPr="009B7913" w:rsidRDefault="00CA0357" w:rsidP="00CA0357">
            <w:pPr>
              <w:snapToGrid w:val="0"/>
              <w:jc w:val="center"/>
              <w:rPr>
                <w:b/>
              </w:rPr>
            </w:pPr>
          </w:p>
        </w:tc>
        <w:tc>
          <w:tcPr>
            <w:tcW w:w="4668" w:type="dxa"/>
            <w:tcBorders>
              <w:top w:val="single" w:sz="4" w:space="0" w:color="000000"/>
              <w:left w:val="single" w:sz="4" w:space="0" w:color="000000"/>
              <w:bottom w:val="single" w:sz="4" w:space="0" w:color="000000"/>
            </w:tcBorders>
            <w:shd w:val="clear" w:color="auto" w:fill="auto"/>
          </w:tcPr>
          <w:p w14:paraId="5CC7D4B9" w14:textId="77777777" w:rsidR="00CA0357" w:rsidRPr="009B7913" w:rsidRDefault="00CA0357" w:rsidP="00CA0357">
            <w:r w:rsidRPr="009B7913">
              <w:t xml:space="preserve">Фільтр мережі </w:t>
            </w:r>
          </w:p>
        </w:tc>
        <w:tc>
          <w:tcPr>
            <w:tcW w:w="2479" w:type="dxa"/>
            <w:tcBorders>
              <w:top w:val="single" w:sz="4" w:space="0" w:color="000000"/>
              <w:left w:val="single" w:sz="4" w:space="0" w:color="000000"/>
              <w:bottom w:val="single" w:sz="4" w:space="0" w:color="000000"/>
            </w:tcBorders>
            <w:shd w:val="clear" w:color="auto" w:fill="auto"/>
          </w:tcPr>
          <w:p w14:paraId="7938A8A7" w14:textId="77777777" w:rsidR="00CA0357" w:rsidRPr="009B7913" w:rsidRDefault="00CA0357" w:rsidP="00CA0357">
            <w:r w:rsidRPr="009B7913">
              <w:t xml:space="preserve">не гірше 50Гц, </w:t>
            </w:r>
            <w:proofErr w:type="spellStart"/>
            <w:r w:rsidRPr="009B7913">
              <w:t>Вимкн</w:t>
            </w:r>
            <w:proofErr w:type="spellEnd"/>
            <w:r w:rsidRPr="009B7913">
              <w:t>.</w:t>
            </w:r>
          </w:p>
        </w:tc>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Pr>
          <w:p w14:paraId="0DAAFAA5" w14:textId="77777777" w:rsidR="00CA0357" w:rsidRPr="009B7913" w:rsidRDefault="00CA0357" w:rsidP="00CA0357">
            <w:pPr>
              <w:snapToGrid w:val="0"/>
              <w:ind w:right="-4"/>
              <w:jc w:val="center"/>
              <w:rPr>
                <w:bCs/>
              </w:rPr>
            </w:pPr>
          </w:p>
        </w:tc>
      </w:tr>
      <w:tr w:rsidR="00CA0357" w:rsidRPr="009B7913" w14:paraId="66232C65" w14:textId="77777777" w:rsidTr="00CA0357">
        <w:trPr>
          <w:trHeight w:val="330"/>
        </w:trPr>
        <w:tc>
          <w:tcPr>
            <w:tcW w:w="566" w:type="dxa"/>
            <w:vMerge/>
            <w:tcBorders>
              <w:left w:val="single" w:sz="4" w:space="0" w:color="000000"/>
            </w:tcBorders>
            <w:shd w:val="clear" w:color="auto" w:fill="auto"/>
          </w:tcPr>
          <w:p w14:paraId="003E0E5C" w14:textId="77777777" w:rsidR="00CA0357" w:rsidRPr="009B7913" w:rsidRDefault="00CA0357" w:rsidP="00CA0357">
            <w:pPr>
              <w:snapToGrid w:val="0"/>
              <w:jc w:val="center"/>
              <w:rPr>
                <w:b/>
              </w:rPr>
            </w:pPr>
          </w:p>
        </w:tc>
        <w:tc>
          <w:tcPr>
            <w:tcW w:w="4668" w:type="dxa"/>
            <w:tcBorders>
              <w:top w:val="single" w:sz="4" w:space="0" w:color="000000"/>
              <w:left w:val="single" w:sz="4" w:space="0" w:color="000000"/>
              <w:bottom w:val="single" w:sz="4" w:space="0" w:color="000000"/>
            </w:tcBorders>
            <w:shd w:val="clear" w:color="auto" w:fill="auto"/>
          </w:tcPr>
          <w:p w14:paraId="67B99119" w14:textId="77777777" w:rsidR="00CA0357" w:rsidRPr="009B7913" w:rsidRDefault="00CA0357" w:rsidP="00CA0357">
            <w:r w:rsidRPr="009B7913">
              <w:t xml:space="preserve">Фільтр дрейфу ізолінії </w:t>
            </w:r>
          </w:p>
        </w:tc>
        <w:tc>
          <w:tcPr>
            <w:tcW w:w="2479" w:type="dxa"/>
            <w:tcBorders>
              <w:top w:val="single" w:sz="4" w:space="0" w:color="000000"/>
              <w:left w:val="single" w:sz="4" w:space="0" w:color="000000"/>
              <w:bottom w:val="single" w:sz="4" w:space="0" w:color="000000"/>
            </w:tcBorders>
            <w:shd w:val="clear" w:color="auto" w:fill="auto"/>
          </w:tcPr>
          <w:p w14:paraId="55005655" w14:textId="77777777" w:rsidR="00CA0357" w:rsidRPr="009B7913" w:rsidRDefault="00CA0357" w:rsidP="00CA0357">
            <w:r w:rsidRPr="009B7913">
              <w:t xml:space="preserve">не гірше 0.05Гц, 0.10Гц, 0.20Гц, 0.50Гц </w:t>
            </w:r>
          </w:p>
        </w:tc>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Pr>
          <w:p w14:paraId="08FCD279" w14:textId="77777777" w:rsidR="00CA0357" w:rsidRPr="009B7913" w:rsidRDefault="00CA0357" w:rsidP="00CA0357">
            <w:pPr>
              <w:snapToGrid w:val="0"/>
              <w:ind w:right="-4"/>
              <w:jc w:val="center"/>
              <w:rPr>
                <w:bCs/>
              </w:rPr>
            </w:pPr>
          </w:p>
        </w:tc>
      </w:tr>
      <w:tr w:rsidR="00CA0357" w:rsidRPr="009B7913" w14:paraId="0D0F9D5E" w14:textId="77777777" w:rsidTr="00CA0357">
        <w:trPr>
          <w:trHeight w:val="330"/>
        </w:trPr>
        <w:tc>
          <w:tcPr>
            <w:tcW w:w="566" w:type="dxa"/>
            <w:vMerge/>
            <w:tcBorders>
              <w:left w:val="single" w:sz="4" w:space="0" w:color="000000"/>
            </w:tcBorders>
            <w:shd w:val="clear" w:color="auto" w:fill="auto"/>
          </w:tcPr>
          <w:p w14:paraId="6E6B009F" w14:textId="77777777" w:rsidR="00CA0357" w:rsidRPr="009B7913" w:rsidRDefault="00CA0357" w:rsidP="00CA0357">
            <w:pPr>
              <w:snapToGrid w:val="0"/>
              <w:jc w:val="center"/>
              <w:rPr>
                <w:b/>
              </w:rPr>
            </w:pPr>
          </w:p>
        </w:tc>
        <w:tc>
          <w:tcPr>
            <w:tcW w:w="4668" w:type="dxa"/>
            <w:tcBorders>
              <w:top w:val="single" w:sz="4" w:space="0" w:color="000000"/>
              <w:left w:val="single" w:sz="4" w:space="0" w:color="000000"/>
              <w:bottom w:val="single" w:sz="4" w:space="0" w:color="000000"/>
            </w:tcBorders>
            <w:shd w:val="clear" w:color="auto" w:fill="auto"/>
          </w:tcPr>
          <w:p w14:paraId="1A03BD1D" w14:textId="77777777" w:rsidR="00CA0357" w:rsidRPr="009B7913" w:rsidRDefault="00CA0357" w:rsidP="00CA0357">
            <w:r w:rsidRPr="009B7913">
              <w:t>Фільтр нижніх частот</w:t>
            </w:r>
          </w:p>
        </w:tc>
        <w:tc>
          <w:tcPr>
            <w:tcW w:w="2479" w:type="dxa"/>
            <w:tcBorders>
              <w:top w:val="single" w:sz="4" w:space="0" w:color="000000"/>
              <w:left w:val="single" w:sz="4" w:space="0" w:color="000000"/>
              <w:bottom w:val="single" w:sz="4" w:space="0" w:color="000000"/>
            </w:tcBorders>
            <w:shd w:val="clear" w:color="auto" w:fill="auto"/>
          </w:tcPr>
          <w:p w14:paraId="1C7AC400" w14:textId="77777777" w:rsidR="00CA0357" w:rsidRPr="009B7913" w:rsidRDefault="00CA0357" w:rsidP="00CA0357">
            <w:r w:rsidRPr="009B7913">
              <w:t>не гірше 75Гц, 100Гц, 150Гц.</w:t>
            </w:r>
          </w:p>
        </w:tc>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Pr>
          <w:p w14:paraId="2CBDEBE6" w14:textId="77777777" w:rsidR="00CA0357" w:rsidRPr="009B7913" w:rsidRDefault="00CA0357" w:rsidP="00CA0357">
            <w:pPr>
              <w:snapToGrid w:val="0"/>
              <w:ind w:right="-4"/>
              <w:jc w:val="center"/>
              <w:rPr>
                <w:bCs/>
              </w:rPr>
            </w:pPr>
          </w:p>
        </w:tc>
      </w:tr>
      <w:tr w:rsidR="00CA0357" w:rsidRPr="009B7913" w14:paraId="2E9C0C46" w14:textId="77777777" w:rsidTr="00CA0357">
        <w:trPr>
          <w:trHeight w:val="330"/>
        </w:trPr>
        <w:tc>
          <w:tcPr>
            <w:tcW w:w="566" w:type="dxa"/>
            <w:vMerge/>
            <w:tcBorders>
              <w:left w:val="single" w:sz="4" w:space="0" w:color="000000"/>
              <w:bottom w:val="single" w:sz="4" w:space="0" w:color="000000"/>
            </w:tcBorders>
            <w:shd w:val="clear" w:color="auto" w:fill="auto"/>
          </w:tcPr>
          <w:p w14:paraId="2B14C537" w14:textId="77777777" w:rsidR="00CA0357" w:rsidRPr="009B7913" w:rsidRDefault="00CA0357" w:rsidP="00CA0357">
            <w:pPr>
              <w:snapToGrid w:val="0"/>
              <w:jc w:val="center"/>
              <w:rPr>
                <w:b/>
              </w:rPr>
            </w:pPr>
          </w:p>
        </w:tc>
        <w:tc>
          <w:tcPr>
            <w:tcW w:w="4668" w:type="dxa"/>
            <w:tcBorders>
              <w:top w:val="single" w:sz="4" w:space="0" w:color="000000"/>
              <w:left w:val="single" w:sz="4" w:space="0" w:color="000000"/>
              <w:bottom w:val="single" w:sz="4" w:space="0" w:color="000000"/>
            </w:tcBorders>
            <w:shd w:val="clear" w:color="auto" w:fill="auto"/>
          </w:tcPr>
          <w:p w14:paraId="56DE8CF2" w14:textId="77777777" w:rsidR="00CA0357" w:rsidRPr="009B7913" w:rsidRDefault="00CA0357" w:rsidP="00CA0357">
            <w:r w:rsidRPr="009B7913">
              <w:t>Фільтр ЕМГ</w:t>
            </w:r>
          </w:p>
        </w:tc>
        <w:tc>
          <w:tcPr>
            <w:tcW w:w="2479" w:type="dxa"/>
            <w:tcBorders>
              <w:top w:val="single" w:sz="4" w:space="0" w:color="000000"/>
              <w:left w:val="single" w:sz="4" w:space="0" w:color="000000"/>
              <w:bottom w:val="single" w:sz="4" w:space="0" w:color="000000"/>
            </w:tcBorders>
            <w:shd w:val="clear" w:color="auto" w:fill="auto"/>
          </w:tcPr>
          <w:p w14:paraId="32D20212" w14:textId="77777777" w:rsidR="00CA0357" w:rsidRPr="009B7913" w:rsidRDefault="00CA0357" w:rsidP="00CA0357">
            <w:r w:rsidRPr="009B7913">
              <w:t xml:space="preserve">не гірше 25Гц, 35Гц, 45Гц, </w:t>
            </w:r>
            <w:proofErr w:type="spellStart"/>
            <w:r w:rsidRPr="009B7913">
              <w:t>Вимкн</w:t>
            </w:r>
            <w:proofErr w:type="spellEnd"/>
            <w:r w:rsidRPr="009B7913">
              <w:t>.</w:t>
            </w:r>
          </w:p>
        </w:tc>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Pr>
          <w:p w14:paraId="3DA6446E" w14:textId="77777777" w:rsidR="00CA0357" w:rsidRPr="009B7913" w:rsidRDefault="00CA0357" w:rsidP="00CA0357">
            <w:pPr>
              <w:snapToGrid w:val="0"/>
              <w:ind w:right="-4"/>
              <w:jc w:val="center"/>
              <w:rPr>
                <w:bCs/>
              </w:rPr>
            </w:pPr>
          </w:p>
        </w:tc>
      </w:tr>
      <w:tr w:rsidR="00CA0357" w:rsidRPr="009B7913" w14:paraId="43AEEB4C" w14:textId="77777777" w:rsidTr="00CA0357">
        <w:trPr>
          <w:trHeight w:val="330"/>
        </w:trPr>
        <w:tc>
          <w:tcPr>
            <w:tcW w:w="566" w:type="dxa"/>
            <w:vMerge w:val="restart"/>
            <w:tcBorders>
              <w:top w:val="single" w:sz="4" w:space="0" w:color="000000"/>
              <w:left w:val="single" w:sz="4" w:space="0" w:color="000000"/>
            </w:tcBorders>
            <w:shd w:val="clear" w:color="auto" w:fill="auto"/>
          </w:tcPr>
          <w:p w14:paraId="338FAAE1" w14:textId="77777777" w:rsidR="00CA0357" w:rsidRPr="009B7913" w:rsidRDefault="00CA0357" w:rsidP="00CA0357">
            <w:pPr>
              <w:jc w:val="center"/>
              <w:rPr>
                <w:b/>
              </w:rPr>
            </w:pPr>
            <w:r w:rsidRPr="009B7913">
              <w:rPr>
                <w:b/>
              </w:rPr>
              <w:t>7</w:t>
            </w:r>
          </w:p>
        </w:tc>
        <w:tc>
          <w:tcPr>
            <w:tcW w:w="9583" w:type="dxa"/>
            <w:gridSpan w:val="4"/>
            <w:tcBorders>
              <w:top w:val="single" w:sz="4" w:space="0" w:color="000000"/>
              <w:left w:val="single" w:sz="4" w:space="0" w:color="000000"/>
              <w:bottom w:val="single" w:sz="4" w:space="0" w:color="000000"/>
              <w:right w:val="single" w:sz="4" w:space="0" w:color="000000"/>
            </w:tcBorders>
            <w:shd w:val="clear" w:color="auto" w:fill="auto"/>
          </w:tcPr>
          <w:p w14:paraId="299B3E39" w14:textId="77777777" w:rsidR="00CA0357" w:rsidRPr="009B7913" w:rsidRDefault="00CA0357" w:rsidP="00CA0357">
            <w:pPr>
              <w:snapToGrid w:val="0"/>
              <w:ind w:right="-4"/>
            </w:pPr>
            <w:r w:rsidRPr="009B7913">
              <w:rPr>
                <w:b/>
              </w:rPr>
              <w:t xml:space="preserve">Інші вимоги </w:t>
            </w:r>
          </w:p>
        </w:tc>
      </w:tr>
      <w:tr w:rsidR="00CA0357" w:rsidRPr="009B7913" w14:paraId="45B085AE" w14:textId="77777777" w:rsidTr="00CA0357">
        <w:trPr>
          <w:trHeight w:val="330"/>
        </w:trPr>
        <w:tc>
          <w:tcPr>
            <w:tcW w:w="566" w:type="dxa"/>
            <w:vMerge/>
            <w:tcBorders>
              <w:left w:val="single" w:sz="4" w:space="0" w:color="000000"/>
            </w:tcBorders>
            <w:shd w:val="clear" w:color="auto" w:fill="auto"/>
          </w:tcPr>
          <w:p w14:paraId="28858D3D" w14:textId="77777777" w:rsidR="00CA0357" w:rsidRPr="009B7913" w:rsidRDefault="00CA0357" w:rsidP="00CA0357">
            <w:pPr>
              <w:snapToGrid w:val="0"/>
              <w:jc w:val="center"/>
              <w:rPr>
                <w:b/>
              </w:rPr>
            </w:pPr>
          </w:p>
        </w:tc>
        <w:tc>
          <w:tcPr>
            <w:tcW w:w="4668" w:type="dxa"/>
            <w:tcBorders>
              <w:top w:val="single" w:sz="4" w:space="0" w:color="000000"/>
              <w:left w:val="single" w:sz="4" w:space="0" w:color="000000"/>
              <w:bottom w:val="single" w:sz="4" w:space="0" w:color="000000"/>
            </w:tcBorders>
            <w:shd w:val="clear" w:color="auto" w:fill="auto"/>
          </w:tcPr>
          <w:p w14:paraId="268833B4" w14:textId="77777777" w:rsidR="00CA0357" w:rsidRPr="009B7913" w:rsidRDefault="00CA0357" w:rsidP="00CA0357">
            <w:r w:rsidRPr="009B7913">
              <w:t xml:space="preserve">Функція збереження ЕКГ-записів в пам’яті приладу без друку на </w:t>
            </w:r>
            <w:proofErr w:type="spellStart"/>
            <w:r w:rsidRPr="009B7913">
              <w:t>термопапері</w:t>
            </w:r>
            <w:proofErr w:type="spellEnd"/>
          </w:p>
        </w:tc>
        <w:tc>
          <w:tcPr>
            <w:tcW w:w="2479" w:type="dxa"/>
            <w:tcBorders>
              <w:top w:val="single" w:sz="4" w:space="0" w:color="000000"/>
              <w:left w:val="single" w:sz="4" w:space="0" w:color="000000"/>
              <w:bottom w:val="single" w:sz="4" w:space="0" w:color="000000"/>
            </w:tcBorders>
            <w:shd w:val="clear" w:color="auto" w:fill="auto"/>
          </w:tcPr>
          <w:p w14:paraId="5234525D" w14:textId="77777777" w:rsidR="00CA0357" w:rsidRPr="009B7913" w:rsidRDefault="00CA0357" w:rsidP="00CA0357">
            <w:r w:rsidRPr="009B7913">
              <w:t>наявність</w:t>
            </w:r>
          </w:p>
        </w:tc>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Pr>
          <w:p w14:paraId="3C4888AF" w14:textId="77777777" w:rsidR="00CA0357" w:rsidRPr="009B7913" w:rsidRDefault="00CA0357" w:rsidP="00CA0357">
            <w:pPr>
              <w:snapToGrid w:val="0"/>
              <w:ind w:right="-4"/>
              <w:jc w:val="center"/>
              <w:rPr>
                <w:bCs/>
              </w:rPr>
            </w:pPr>
          </w:p>
        </w:tc>
      </w:tr>
      <w:tr w:rsidR="00CA0357" w:rsidRPr="009B7913" w14:paraId="0725F351" w14:textId="77777777" w:rsidTr="00CA0357">
        <w:trPr>
          <w:trHeight w:val="330"/>
        </w:trPr>
        <w:tc>
          <w:tcPr>
            <w:tcW w:w="566" w:type="dxa"/>
            <w:vMerge/>
            <w:tcBorders>
              <w:left w:val="single" w:sz="4" w:space="0" w:color="000000"/>
            </w:tcBorders>
            <w:shd w:val="clear" w:color="auto" w:fill="auto"/>
          </w:tcPr>
          <w:p w14:paraId="20053177" w14:textId="77777777" w:rsidR="00CA0357" w:rsidRPr="009B7913" w:rsidRDefault="00CA0357" w:rsidP="00CA0357">
            <w:pPr>
              <w:snapToGrid w:val="0"/>
              <w:jc w:val="center"/>
              <w:rPr>
                <w:b/>
              </w:rPr>
            </w:pPr>
          </w:p>
        </w:tc>
        <w:tc>
          <w:tcPr>
            <w:tcW w:w="4668" w:type="dxa"/>
            <w:tcBorders>
              <w:top w:val="single" w:sz="4" w:space="0" w:color="000000"/>
              <w:left w:val="single" w:sz="4" w:space="0" w:color="000000"/>
              <w:bottom w:val="single" w:sz="4" w:space="0" w:color="000000"/>
            </w:tcBorders>
            <w:shd w:val="clear" w:color="auto" w:fill="auto"/>
          </w:tcPr>
          <w:p w14:paraId="02476020" w14:textId="77777777" w:rsidR="00CA0357" w:rsidRPr="009B7913" w:rsidRDefault="00CA0357" w:rsidP="00CA0357">
            <w:r w:rsidRPr="009B7913">
              <w:t>Внутрішня пам'ять приладу</w:t>
            </w:r>
          </w:p>
        </w:tc>
        <w:tc>
          <w:tcPr>
            <w:tcW w:w="2479" w:type="dxa"/>
            <w:tcBorders>
              <w:top w:val="single" w:sz="4" w:space="0" w:color="000000"/>
              <w:left w:val="single" w:sz="4" w:space="0" w:color="000000"/>
              <w:bottom w:val="single" w:sz="4" w:space="0" w:color="000000"/>
            </w:tcBorders>
            <w:shd w:val="clear" w:color="auto" w:fill="auto"/>
          </w:tcPr>
          <w:p w14:paraId="073F6074" w14:textId="77777777" w:rsidR="00CA0357" w:rsidRPr="009B7913" w:rsidRDefault="00CA0357" w:rsidP="00CA0357">
            <w:r w:rsidRPr="009B7913">
              <w:t>не менше 250 ЕКГ-записів</w:t>
            </w:r>
          </w:p>
        </w:tc>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Pr>
          <w:p w14:paraId="2563F7CB" w14:textId="77777777" w:rsidR="00CA0357" w:rsidRPr="009B7913" w:rsidRDefault="00CA0357" w:rsidP="00CA0357">
            <w:pPr>
              <w:snapToGrid w:val="0"/>
              <w:ind w:right="-4"/>
              <w:jc w:val="center"/>
              <w:rPr>
                <w:bCs/>
              </w:rPr>
            </w:pPr>
          </w:p>
        </w:tc>
      </w:tr>
      <w:tr w:rsidR="00CA0357" w:rsidRPr="009B7913" w14:paraId="4022ECEF" w14:textId="77777777" w:rsidTr="00CA0357">
        <w:trPr>
          <w:trHeight w:val="330"/>
        </w:trPr>
        <w:tc>
          <w:tcPr>
            <w:tcW w:w="566" w:type="dxa"/>
            <w:vMerge/>
            <w:tcBorders>
              <w:left w:val="single" w:sz="4" w:space="0" w:color="000000"/>
            </w:tcBorders>
            <w:shd w:val="clear" w:color="auto" w:fill="auto"/>
          </w:tcPr>
          <w:p w14:paraId="55F42714" w14:textId="77777777" w:rsidR="00CA0357" w:rsidRPr="009B7913" w:rsidRDefault="00CA0357" w:rsidP="00CA0357">
            <w:pPr>
              <w:snapToGrid w:val="0"/>
              <w:jc w:val="center"/>
              <w:rPr>
                <w:b/>
              </w:rPr>
            </w:pPr>
          </w:p>
        </w:tc>
        <w:tc>
          <w:tcPr>
            <w:tcW w:w="4668" w:type="dxa"/>
            <w:tcBorders>
              <w:top w:val="single" w:sz="4" w:space="0" w:color="000000"/>
              <w:left w:val="single" w:sz="4" w:space="0" w:color="000000"/>
              <w:bottom w:val="single" w:sz="4" w:space="0" w:color="000000"/>
            </w:tcBorders>
            <w:shd w:val="clear" w:color="auto" w:fill="auto"/>
          </w:tcPr>
          <w:p w14:paraId="128C18C0" w14:textId="77777777" w:rsidR="00CA0357" w:rsidRPr="009B7913" w:rsidRDefault="00CA0357" w:rsidP="00CA0357">
            <w:r w:rsidRPr="009B7913">
              <w:t xml:space="preserve">Кабель ЕКГ з захистом проти розряду дефібриляції та </w:t>
            </w:r>
            <w:proofErr w:type="spellStart"/>
            <w:r w:rsidRPr="009B7913">
              <w:t>штекарами</w:t>
            </w:r>
            <w:proofErr w:type="spellEnd"/>
            <w:r w:rsidRPr="009B7913">
              <w:t xml:space="preserve"> типу “банан” діаметром 4 мм</w:t>
            </w:r>
          </w:p>
        </w:tc>
        <w:tc>
          <w:tcPr>
            <w:tcW w:w="2479" w:type="dxa"/>
            <w:tcBorders>
              <w:top w:val="single" w:sz="4" w:space="0" w:color="000000"/>
              <w:left w:val="single" w:sz="4" w:space="0" w:color="000000"/>
              <w:bottom w:val="single" w:sz="4" w:space="0" w:color="000000"/>
            </w:tcBorders>
            <w:shd w:val="clear" w:color="auto" w:fill="auto"/>
          </w:tcPr>
          <w:p w14:paraId="239E3DE4" w14:textId="77777777" w:rsidR="00CA0357" w:rsidRPr="009B7913" w:rsidRDefault="00CA0357" w:rsidP="00CA0357">
            <w:r w:rsidRPr="009B7913">
              <w:t>наявність</w:t>
            </w:r>
          </w:p>
        </w:tc>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Pr>
          <w:p w14:paraId="08B919E4" w14:textId="77777777" w:rsidR="00CA0357" w:rsidRPr="009B7913" w:rsidRDefault="00CA0357" w:rsidP="00CA0357">
            <w:pPr>
              <w:snapToGrid w:val="0"/>
              <w:ind w:right="-4"/>
              <w:jc w:val="center"/>
              <w:rPr>
                <w:bCs/>
              </w:rPr>
            </w:pPr>
          </w:p>
        </w:tc>
      </w:tr>
      <w:tr w:rsidR="00CA0357" w:rsidRPr="009B7913" w14:paraId="0B77251E" w14:textId="77777777" w:rsidTr="00CA0357">
        <w:trPr>
          <w:trHeight w:val="330"/>
        </w:trPr>
        <w:tc>
          <w:tcPr>
            <w:tcW w:w="566" w:type="dxa"/>
            <w:vMerge/>
            <w:tcBorders>
              <w:left w:val="single" w:sz="4" w:space="0" w:color="000000"/>
            </w:tcBorders>
            <w:shd w:val="clear" w:color="auto" w:fill="auto"/>
          </w:tcPr>
          <w:p w14:paraId="16E87401" w14:textId="77777777" w:rsidR="00CA0357" w:rsidRPr="009B7913" w:rsidRDefault="00CA0357" w:rsidP="00CA0357">
            <w:pPr>
              <w:snapToGrid w:val="0"/>
              <w:jc w:val="center"/>
              <w:rPr>
                <w:b/>
              </w:rPr>
            </w:pPr>
          </w:p>
        </w:tc>
        <w:tc>
          <w:tcPr>
            <w:tcW w:w="4668" w:type="dxa"/>
            <w:tcBorders>
              <w:top w:val="single" w:sz="4" w:space="0" w:color="000000"/>
              <w:left w:val="single" w:sz="4" w:space="0" w:color="000000"/>
              <w:bottom w:val="single" w:sz="4" w:space="0" w:color="000000"/>
            </w:tcBorders>
            <w:shd w:val="clear" w:color="auto" w:fill="auto"/>
          </w:tcPr>
          <w:p w14:paraId="6EB70268" w14:textId="77777777" w:rsidR="00CA0357" w:rsidRPr="009B7913" w:rsidRDefault="00CA0357" w:rsidP="00CA0357">
            <w:r w:rsidRPr="009B7913">
              <w:t xml:space="preserve">Електрокардіограф повинен бути </w:t>
            </w:r>
            <w:proofErr w:type="spellStart"/>
            <w:r w:rsidRPr="009B7913">
              <w:t>закомплектований</w:t>
            </w:r>
            <w:proofErr w:type="spellEnd"/>
            <w:r w:rsidRPr="009B7913">
              <w:t xml:space="preserve"> багаторазовими електродами </w:t>
            </w:r>
            <w:proofErr w:type="spellStart"/>
            <w:r w:rsidRPr="009B7913">
              <w:t>AgCl</w:t>
            </w:r>
            <w:proofErr w:type="spellEnd"/>
          </w:p>
        </w:tc>
        <w:tc>
          <w:tcPr>
            <w:tcW w:w="2479" w:type="dxa"/>
            <w:tcBorders>
              <w:top w:val="single" w:sz="4" w:space="0" w:color="000000"/>
              <w:left w:val="single" w:sz="4" w:space="0" w:color="000000"/>
              <w:bottom w:val="single" w:sz="4" w:space="0" w:color="000000"/>
            </w:tcBorders>
            <w:shd w:val="clear" w:color="auto" w:fill="auto"/>
          </w:tcPr>
          <w:p w14:paraId="7DE44AE3" w14:textId="77777777" w:rsidR="00CA0357" w:rsidRPr="009B7913" w:rsidRDefault="00CA0357" w:rsidP="00CA0357">
            <w:r w:rsidRPr="009B7913">
              <w:t>наявність</w:t>
            </w:r>
          </w:p>
        </w:tc>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Pr>
          <w:p w14:paraId="3A19D117" w14:textId="77777777" w:rsidR="00CA0357" w:rsidRPr="009B7913" w:rsidRDefault="00CA0357" w:rsidP="00CA0357">
            <w:pPr>
              <w:snapToGrid w:val="0"/>
              <w:ind w:right="-4"/>
              <w:jc w:val="center"/>
              <w:rPr>
                <w:bCs/>
              </w:rPr>
            </w:pPr>
          </w:p>
        </w:tc>
      </w:tr>
      <w:tr w:rsidR="00CA0357" w:rsidRPr="009B7913" w14:paraId="3DF0FF42" w14:textId="77777777" w:rsidTr="00CA0357">
        <w:trPr>
          <w:trHeight w:val="330"/>
        </w:trPr>
        <w:tc>
          <w:tcPr>
            <w:tcW w:w="566" w:type="dxa"/>
            <w:vMerge/>
            <w:tcBorders>
              <w:left w:val="single" w:sz="4" w:space="0" w:color="000000"/>
            </w:tcBorders>
            <w:shd w:val="clear" w:color="auto" w:fill="auto"/>
          </w:tcPr>
          <w:p w14:paraId="74D7A77E" w14:textId="77777777" w:rsidR="00CA0357" w:rsidRPr="009B7913" w:rsidRDefault="00CA0357" w:rsidP="00CA0357">
            <w:pPr>
              <w:snapToGrid w:val="0"/>
              <w:jc w:val="center"/>
              <w:rPr>
                <w:b/>
              </w:rPr>
            </w:pPr>
          </w:p>
        </w:tc>
        <w:tc>
          <w:tcPr>
            <w:tcW w:w="4668" w:type="dxa"/>
            <w:tcBorders>
              <w:top w:val="single" w:sz="4" w:space="0" w:color="000000"/>
              <w:left w:val="single" w:sz="4" w:space="0" w:color="000000"/>
              <w:bottom w:val="single" w:sz="4" w:space="0" w:color="000000"/>
            </w:tcBorders>
            <w:shd w:val="clear" w:color="auto" w:fill="auto"/>
          </w:tcPr>
          <w:p w14:paraId="10418470" w14:textId="77777777" w:rsidR="00CA0357" w:rsidRPr="009B7913" w:rsidRDefault="00CA0357" w:rsidP="00CA0357">
            <w:r w:rsidRPr="009B7913">
              <w:t>USB порт для копіювання записів ЕКГ з пам'яті приладу на USB-флеш диск</w:t>
            </w:r>
          </w:p>
        </w:tc>
        <w:tc>
          <w:tcPr>
            <w:tcW w:w="2479" w:type="dxa"/>
            <w:tcBorders>
              <w:top w:val="single" w:sz="4" w:space="0" w:color="000000"/>
              <w:left w:val="single" w:sz="4" w:space="0" w:color="000000"/>
              <w:bottom w:val="single" w:sz="4" w:space="0" w:color="000000"/>
            </w:tcBorders>
            <w:shd w:val="clear" w:color="auto" w:fill="auto"/>
          </w:tcPr>
          <w:p w14:paraId="3C827350" w14:textId="77777777" w:rsidR="00CA0357" w:rsidRPr="009B7913" w:rsidRDefault="00CA0357" w:rsidP="00CA0357">
            <w:r w:rsidRPr="009B7913">
              <w:t>наявність</w:t>
            </w:r>
          </w:p>
        </w:tc>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Pr>
          <w:p w14:paraId="738E877F" w14:textId="77777777" w:rsidR="00CA0357" w:rsidRPr="009B7913" w:rsidRDefault="00CA0357" w:rsidP="00CA0357">
            <w:pPr>
              <w:snapToGrid w:val="0"/>
              <w:ind w:right="-4"/>
              <w:jc w:val="center"/>
              <w:rPr>
                <w:bCs/>
              </w:rPr>
            </w:pPr>
          </w:p>
        </w:tc>
      </w:tr>
      <w:tr w:rsidR="00CA0357" w:rsidRPr="009B7913" w14:paraId="37738CFE" w14:textId="77777777" w:rsidTr="00CA0357">
        <w:trPr>
          <w:trHeight w:val="330"/>
        </w:trPr>
        <w:tc>
          <w:tcPr>
            <w:tcW w:w="566" w:type="dxa"/>
            <w:vMerge/>
            <w:tcBorders>
              <w:left w:val="single" w:sz="4" w:space="0" w:color="000000"/>
            </w:tcBorders>
            <w:shd w:val="clear" w:color="auto" w:fill="auto"/>
          </w:tcPr>
          <w:p w14:paraId="617D6503" w14:textId="77777777" w:rsidR="00CA0357" w:rsidRPr="009B7913" w:rsidRDefault="00CA0357" w:rsidP="00CA0357">
            <w:pPr>
              <w:snapToGrid w:val="0"/>
              <w:jc w:val="center"/>
              <w:rPr>
                <w:b/>
              </w:rPr>
            </w:pPr>
          </w:p>
        </w:tc>
        <w:tc>
          <w:tcPr>
            <w:tcW w:w="4668" w:type="dxa"/>
            <w:tcBorders>
              <w:top w:val="single" w:sz="4" w:space="0" w:color="000000"/>
              <w:left w:val="single" w:sz="4" w:space="0" w:color="000000"/>
              <w:bottom w:val="single" w:sz="4" w:space="0" w:color="000000"/>
            </w:tcBorders>
            <w:shd w:val="clear" w:color="auto" w:fill="auto"/>
          </w:tcPr>
          <w:p w14:paraId="2298FC5C" w14:textId="77777777" w:rsidR="00CA0357" w:rsidRPr="009B7913" w:rsidRDefault="00CA0357" w:rsidP="00CA0357">
            <w:r w:rsidRPr="009B7913">
              <w:t>LAN порт</w:t>
            </w:r>
          </w:p>
        </w:tc>
        <w:tc>
          <w:tcPr>
            <w:tcW w:w="2479" w:type="dxa"/>
            <w:tcBorders>
              <w:top w:val="single" w:sz="4" w:space="0" w:color="000000"/>
              <w:left w:val="single" w:sz="4" w:space="0" w:color="000000"/>
              <w:bottom w:val="single" w:sz="4" w:space="0" w:color="000000"/>
            </w:tcBorders>
            <w:shd w:val="clear" w:color="auto" w:fill="auto"/>
          </w:tcPr>
          <w:p w14:paraId="621607D9" w14:textId="77777777" w:rsidR="00CA0357" w:rsidRPr="009B7913" w:rsidRDefault="00CA0357" w:rsidP="00CA0357">
            <w:r w:rsidRPr="009B7913">
              <w:t>наявність</w:t>
            </w:r>
          </w:p>
        </w:tc>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Pr>
          <w:p w14:paraId="0237F30B" w14:textId="77777777" w:rsidR="00CA0357" w:rsidRPr="009B7913" w:rsidRDefault="00CA0357" w:rsidP="00CA0357">
            <w:pPr>
              <w:snapToGrid w:val="0"/>
              <w:ind w:right="-4"/>
              <w:jc w:val="center"/>
              <w:rPr>
                <w:bCs/>
              </w:rPr>
            </w:pPr>
          </w:p>
        </w:tc>
      </w:tr>
      <w:tr w:rsidR="00CA0357" w:rsidRPr="009B7913" w14:paraId="55269B99" w14:textId="77777777" w:rsidTr="00CA0357">
        <w:trPr>
          <w:trHeight w:val="330"/>
        </w:trPr>
        <w:tc>
          <w:tcPr>
            <w:tcW w:w="566" w:type="dxa"/>
            <w:vMerge/>
            <w:tcBorders>
              <w:left w:val="single" w:sz="4" w:space="0" w:color="000000"/>
            </w:tcBorders>
            <w:shd w:val="clear" w:color="auto" w:fill="auto"/>
          </w:tcPr>
          <w:p w14:paraId="66F4B541" w14:textId="77777777" w:rsidR="00CA0357" w:rsidRPr="009B7913" w:rsidRDefault="00CA0357" w:rsidP="00CA0357">
            <w:pPr>
              <w:snapToGrid w:val="0"/>
              <w:jc w:val="center"/>
              <w:rPr>
                <w:b/>
              </w:rPr>
            </w:pPr>
          </w:p>
        </w:tc>
        <w:tc>
          <w:tcPr>
            <w:tcW w:w="4668" w:type="dxa"/>
            <w:tcBorders>
              <w:top w:val="single" w:sz="4" w:space="0" w:color="000000"/>
              <w:left w:val="single" w:sz="4" w:space="0" w:color="000000"/>
              <w:bottom w:val="single" w:sz="4" w:space="0" w:color="000000"/>
            </w:tcBorders>
            <w:shd w:val="clear" w:color="auto" w:fill="auto"/>
          </w:tcPr>
          <w:p w14:paraId="54DA6C4F" w14:textId="77777777" w:rsidR="00CA0357" w:rsidRPr="009B7913" w:rsidRDefault="00CA0357" w:rsidP="00CA0357">
            <w:r w:rsidRPr="009B7913">
              <w:t xml:space="preserve">Стандартний інтерфейс введення/виведення RS232 </w:t>
            </w:r>
          </w:p>
        </w:tc>
        <w:tc>
          <w:tcPr>
            <w:tcW w:w="2479" w:type="dxa"/>
            <w:tcBorders>
              <w:top w:val="single" w:sz="4" w:space="0" w:color="000000"/>
              <w:left w:val="single" w:sz="4" w:space="0" w:color="000000"/>
              <w:bottom w:val="single" w:sz="4" w:space="0" w:color="000000"/>
            </w:tcBorders>
            <w:shd w:val="clear" w:color="auto" w:fill="auto"/>
          </w:tcPr>
          <w:p w14:paraId="5A79E98A" w14:textId="77777777" w:rsidR="00CA0357" w:rsidRPr="009B7913" w:rsidRDefault="00CA0357" w:rsidP="00CA0357">
            <w:r w:rsidRPr="009B7913">
              <w:t>наявність</w:t>
            </w:r>
          </w:p>
        </w:tc>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Pr>
          <w:p w14:paraId="120140FB" w14:textId="77777777" w:rsidR="00CA0357" w:rsidRPr="009B7913" w:rsidRDefault="00CA0357" w:rsidP="00CA0357">
            <w:pPr>
              <w:snapToGrid w:val="0"/>
              <w:ind w:right="-4"/>
              <w:jc w:val="center"/>
              <w:rPr>
                <w:bCs/>
              </w:rPr>
            </w:pPr>
          </w:p>
        </w:tc>
      </w:tr>
      <w:tr w:rsidR="00CA0357" w:rsidRPr="009B7913" w14:paraId="0A7C25CE" w14:textId="77777777" w:rsidTr="00CA0357">
        <w:trPr>
          <w:trHeight w:val="330"/>
        </w:trPr>
        <w:tc>
          <w:tcPr>
            <w:tcW w:w="566" w:type="dxa"/>
            <w:tcBorders>
              <w:left w:val="single" w:sz="4" w:space="0" w:color="000000"/>
              <w:bottom w:val="single" w:sz="4" w:space="0" w:color="auto"/>
            </w:tcBorders>
            <w:shd w:val="clear" w:color="auto" w:fill="auto"/>
          </w:tcPr>
          <w:p w14:paraId="452C222F" w14:textId="77777777" w:rsidR="00CA0357" w:rsidRPr="009B7913" w:rsidRDefault="00CA0357" w:rsidP="00CA0357">
            <w:pPr>
              <w:snapToGrid w:val="0"/>
              <w:jc w:val="center"/>
              <w:rPr>
                <w:b/>
              </w:rPr>
            </w:pPr>
          </w:p>
        </w:tc>
        <w:tc>
          <w:tcPr>
            <w:tcW w:w="4668" w:type="dxa"/>
            <w:tcBorders>
              <w:top w:val="single" w:sz="4" w:space="0" w:color="000000"/>
              <w:left w:val="single" w:sz="4" w:space="0" w:color="000000"/>
              <w:bottom w:val="single" w:sz="4" w:space="0" w:color="auto"/>
            </w:tcBorders>
            <w:shd w:val="clear" w:color="auto" w:fill="auto"/>
          </w:tcPr>
          <w:p w14:paraId="49284A9A" w14:textId="77777777" w:rsidR="00CA0357" w:rsidRPr="009B7913" w:rsidRDefault="00CA0357" w:rsidP="00CA0357">
            <w:r w:rsidRPr="009B7913">
              <w:t>Зручна ручка для перенесення</w:t>
            </w:r>
          </w:p>
        </w:tc>
        <w:tc>
          <w:tcPr>
            <w:tcW w:w="2479" w:type="dxa"/>
            <w:tcBorders>
              <w:top w:val="single" w:sz="4" w:space="0" w:color="000000"/>
              <w:left w:val="single" w:sz="4" w:space="0" w:color="000000"/>
              <w:bottom w:val="single" w:sz="4" w:space="0" w:color="000000"/>
            </w:tcBorders>
            <w:shd w:val="clear" w:color="auto" w:fill="auto"/>
          </w:tcPr>
          <w:p w14:paraId="29C2D482" w14:textId="77777777" w:rsidR="00CA0357" w:rsidRPr="009B7913" w:rsidRDefault="00CA0357" w:rsidP="00CA0357">
            <w:r w:rsidRPr="009B7913">
              <w:t>наявність</w:t>
            </w:r>
          </w:p>
        </w:tc>
        <w:tc>
          <w:tcPr>
            <w:tcW w:w="2436" w:type="dxa"/>
            <w:gridSpan w:val="2"/>
            <w:tcBorders>
              <w:top w:val="single" w:sz="4" w:space="0" w:color="000000"/>
              <w:left w:val="single" w:sz="4" w:space="0" w:color="000000"/>
              <w:bottom w:val="single" w:sz="4" w:space="0" w:color="000000"/>
              <w:right w:val="single" w:sz="4" w:space="0" w:color="000000"/>
            </w:tcBorders>
            <w:shd w:val="clear" w:color="auto" w:fill="auto"/>
          </w:tcPr>
          <w:p w14:paraId="325F3B8C" w14:textId="77777777" w:rsidR="00CA0357" w:rsidRPr="009B7913" w:rsidRDefault="00CA0357" w:rsidP="00CA0357">
            <w:pPr>
              <w:snapToGrid w:val="0"/>
              <w:ind w:right="-4"/>
              <w:jc w:val="center"/>
              <w:rPr>
                <w:bCs/>
              </w:rPr>
            </w:pPr>
          </w:p>
        </w:tc>
      </w:tr>
    </w:tbl>
    <w:p w14:paraId="57C30F4D" w14:textId="77777777" w:rsidR="00CA0357" w:rsidRPr="009B7913" w:rsidRDefault="00CA0357" w:rsidP="00CA0357">
      <w:pPr>
        <w:rPr>
          <w:b/>
        </w:rPr>
      </w:pPr>
    </w:p>
    <w:p w14:paraId="712ED10A" w14:textId="77777777" w:rsidR="00CA0357" w:rsidRPr="009B7913" w:rsidRDefault="00CA0357" w:rsidP="00CA0357">
      <w:r w:rsidRPr="009B7913">
        <w:rPr>
          <w:b/>
        </w:rPr>
        <w:t>5. Інші умови:</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
        <w:gridCol w:w="4698"/>
        <w:gridCol w:w="2408"/>
        <w:gridCol w:w="2548"/>
      </w:tblGrid>
      <w:tr w:rsidR="00CA0357" w:rsidRPr="009B7913" w14:paraId="1963C40D" w14:textId="77777777" w:rsidTr="00CA0357">
        <w:tc>
          <w:tcPr>
            <w:tcW w:w="268" w:type="pct"/>
            <w:tcBorders>
              <w:top w:val="single" w:sz="4" w:space="0" w:color="auto"/>
              <w:left w:val="single" w:sz="4" w:space="0" w:color="auto"/>
              <w:bottom w:val="single" w:sz="4" w:space="0" w:color="auto"/>
              <w:right w:val="single" w:sz="4" w:space="0" w:color="auto"/>
            </w:tcBorders>
          </w:tcPr>
          <w:p w14:paraId="2C166532" w14:textId="77777777" w:rsidR="00CA0357" w:rsidRPr="009B7913" w:rsidRDefault="00CA0357" w:rsidP="00CA0357">
            <w:pPr>
              <w:ind w:firstLine="129"/>
              <w:jc w:val="center"/>
            </w:pPr>
            <w:r w:rsidRPr="009B7913">
              <w:rPr>
                <w:b/>
              </w:rPr>
              <w:t>№</w:t>
            </w:r>
          </w:p>
        </w:tc>
        <w:tc>
          <w:tcPr>
            <w:tcW w:w="2300" w:type="pct"/>
            <w:tcBorders>
              <w:top w:val="single" w:sz="4" w:space="0" w:color="auto"/>
              <w:left w:val="single" w:sz="4" w:space="0" w:color="auto"/>
              <w:bottom w:val="single" w:sz="4" w:space="0" w:color="auto"/>
              <w:right w:val="single" w:sz="4" w:space="0" w:color="auto"/>
            </w:tcBorders>
          </w:tcPr>
          <w:p w14:paraId="7234ECAD" w14:textId="77777777" w:rsidR="00CA0357" w:rsidRPr="009B7913" w:rsidRDefault="00CA0357" w:rsidP="00CA0357">
            <w:pPr>
              <w:jc w:val="center"/>
              <w:rPr>
                <w:b/>
              </w:rPr>
            </w:pPr>
            <w:r w:rsidRPr="009B7913">
              <w:rPr>
                <w:b/>
              </w:rPr>
              <w:t>Документи на прилад</w:t>
            </w:r>
          </w:p>
        </w:tc>
        <w:tc>
          <w:tcPr>
            <w:tcW w:w="1182" w:type="pct"/>
            <w:tcBorders>
              <w:top w:val="single" w:sz="4" w:space="0" w:color="auto"/>
              <w:left w:val="single" w:sz="4" w:space="0" w:color="auto"/>
              <w:bottom w:val="single" w:sz="4" w:space="0" w:color="auto"/>
              <w:right w:val="single" w:sz="4" w:space="0" w:color="auto"/>
            </w:tcBorders>
          </w:tcPr>
          <w:p w14:paraId="7368ADEB" w14:textId="77777777" w:rsidR="00CA0357" w:rsidRPr="009B7913" w:rsidRDefault="00CA0357" w:rsidP="00CA0357">
            <w:pPr>
              <w:jc w:val="center"/>
              <w:rPr>
                <w:b/>
              </w:rPr>
            </w:pPr>
            <w:r w:rsidRPr="009B7913">
              <w:rPr>
                <w:b/>
              </w:rPr>
              <w:t>Вимога</w:t>
            </w:r>
          </w:p>
        </w:tc>
        <w:tc>
          <w:tcPr>
            <w:tcW w:w="1250" w:type="pct"/>
            <w:tcBorders>
              <w:top w:val="single" w:sz="4" w:space="0" w:color="auto"/>
              <w:left w:val="single" w:sz="4" w:space="0" w:color="auto"/>
              <w:bottom w:val="single" w:sz="4" w:space="0" w:color="auto"/>
              <w:right w:val="single" w:sz="4" w:space="0" w:color="auto"/>
            </w:tcBorders>
          </w:tcPr>
          <w:p w14:paraId="11E500FE" w14:textId="77777777" w:rsidR="00CA0357" w:rsidRPr="009B7913" w:rsidRDefault="00CA0357" w:rsidP="00CA0357">
            <w:pPr>
              <w:jc w:val="center"/>
              <w:rPr>
                <w:b/>
              </w:rPr>
            </w:pPr>
            <w:r w:rsidRPr="009B7913">
              <w:rPr>
                <w:b/>
              </w:rPr>
              <w:t>Відповідність</w:t>
            </w:r>
          </w:p>
        </w:tc>
      </w:tr>
      <w:tr w:rsidR="00CA0357" w:rsidRPr="009B7913" w14:paraId="10923962" w14:textId="77777777" w:rsidTr="00CA0357">
        <w:tc>
          <w:tcPr>
            <w:tcW w:w="268" w:type="pct"/>
            <w:tcBorders>
              <w:top w:val="single" w:sz="4" w:space="0" w:color="auto"/>
              <w:left w:val="single" w:sz="4" w:space="0" w:color="auto"/>
              <w:bottom w:val="single" w:sz="4" w:space="0" w:color="auto"/>
              <w:right w:val="single" w:sz="4" w:space="0" w:color="auto"/>
            </w:tcBorders>
          </w:tcPr>
          <w:p w14:paraId="2364EDE8" w14:textId="77777777" w:rsidR="00CA0357" w:rsidRPr="009B7913" w:rsidRDefault="00CA0357" w:rsidP="00CA0357">
            <w:pPr>
              <w:jc w:val="center"/>
            </w:pPr>
            <w:r w:rsidRPr="009B7913">
              <w:t>1</w:t>
            </w:r>
          </w:p>
        </w:tc>
        <w:tc>
          <w:tcPr>
            <w:tcW w:w="2300" w:type="pct"/>
            <w:tcBorders>
              <w:top w:val="single" w:sz="4" w:space="0" w:color="auto"/>
              <w:left w:val="single" w:sz="4" w:space="0" w:color="auto"/>
              <w:bottom w:val="single" w:sz="4" w:space="0" w:color="auto"/>
              <w:right w:val="single" w:sz="4" w:space="0" w:color="auto"/>
            </w:tcBorders>
          </w:tcPr>
          <w:p w14:paraId="7207A62F" w14:textId="77777777" w:rsidR="00CA0357" w:rsidRPr="009B7913" w:rsidRDefault="00CA0357" w:rsidP="00CA0357">
            <w:r w:rsidRPr="009B7913">
              <w:t>Декларація відповідності та сертифікат відповідності технічному регламенту медичних виробів</w:t>
            </w:r>
          </w:p>
        </w:tc>
        <w:tc>
          <w:tcPr>
            <w:tcW w:w="1182" w:type="pct"/>
            <w:tcBorders>
              <w:top w:val="single" w:sz="4" w:space="0" w:color="auto"/>
              <w:left w:val="single" w:sz="4" w:space="0" w:color="auto"/>
              <w:bottom w:val="single" w:sz="4" w:space="0" w:color="auto"/>
              <w:right w:val="single" w:sz="4" w:space="0" w:color="auto"/>
            </w:tcBorders>
          </w:tcPr>
          <w:p w14:paraId="2A7F4F2A" w14:textId="77777777" w:rsidR="00CA0357" w:rsidRPr="009B7913" w:rsidRDefault="00CA0357" w:rsidP="00CA0357">
            <w:r w:rsidRPr="009B7913">
              <w:t>Надати копію</w:t>
            </w:r>
          </w:p>
        </w:tc>
        <w:tc>
          <w:tcPr>
            <w:tcW w:w="1250" w:type="pct"/>
            <w:tcBorders>
              <w:top w:val="single" w:sz="4" w:space="0" w:color="auto"/>
              <w:left w:val="single" w:sz="4" w:space="0" w:color="auto"/>
              <w:bottom w:val="single" w:sz="4" w:space="0" w:color="auto"/>
              <w:right w:val="single" w:sz="4" w:space="0" w:color="auto"/>
            </w:tcBorders>
          </w:tcPr>
          <w:p w14:paraId="710CBBEC" w14:textId="77777777" w:rsidR="00CA0357" w:rsidRPr="009B7913" w:rsidRDefault="00CA0357" w:rsidP="00CA0357">
            <w:pPr>
              <w:jc w:val="center"/>
            </w:pPr>
          </w:p>
        </w:tc>
      </w:tr>
      <w:tr w:rsidR="00CA0357" w:rsidRPr="009B7913" w14:paraId="1D6CE75A" w14:textId="77777777" w:rsidTr="00CA0357">
        <w:tc>
          <w:tcPr>
            <w:tcW w:w="268" w:type="pct"/>
            <w:tcBorders>
              <w:top w:val="single" w:sz="4" w:space="0" w:color="auto"/>
              <w:left w:val="single" w:sz="4" w:space="0" w:color="auto"/>
              <w:bottom w:val="single" w:sz="4" w:space="0" w:color="auto"/>
              <w:right w:val="single" w:sz="4" w:space="0" w:color="auto"/>
            </w:tcBorders>
          </w:tcPr>
          <w:p w14:paraId="54B026C3" w14:textId="77777777" w:rsidR="00CA0357" w:rsidRPr="009B7913" w:rsidRDefault="00CA0357" w:rsidP="00CA0357">
            <w:pPr>
              <w:jc w:val="center"/>
            </w:pPr>
            <w:r w:rsidRPr="009B7913">
              <w:t>2</w:t>
            </w:r>
          </w:p>
        </w:tc>
        <w:tc>
          <w:tcPr>
            <w:tcW w:w="2300" w:type="pct"/>
            <w:tcBorders>
              <w:top w:val="single" w:sz="4" w:space="0" w:color="auto"/>
              <w:left w:val="single" w:sz="4" w:space="0" w:color="auto"/>
              <w:bottom w:val="single" w:sz="4" w:space="0" w:color="auto"/>
              <w:right w:val="single" w:sz="4" w:space="0" w:color="auto"/>
            </w:tcBorders>
          </w:tcPr>
          <w:p w14:paraId="04CBEF98" w14:textId="77777777" w:rsidR="00CA0357" w:rsidRPr="009B7913" w:rsidRDefault="00CA0357" w:rsidP="00CA0357">
            <w:r w:rsidRPr="009B7913">
              <w:t>Проведення монтажних, сервісних робіт фахівцями постачальника, уповноважених виробником або офіційним представником виробника (надати оригінал листа виробника або його офіційного представника)</w:t>
            </w:r>
          </w:p>
        </w:tc>
        <w:tc>
          <w:tcPr>
            <w:tcW w:w="1182" w:type="pct"/>
            <w:tcBorders>
              <w:top w:val="single" w:sz="4" w:space="0" w:color="auto"/>
              <w:left w:val="single" w:sz="4" w:space="0" w:color="auto"/>
              <w:bottom w:val="single" w:sz="4" w:space="0" w:color="auto"/>
              <w:right w:val="single" w:sz="4" w:space="0" w:color="auto"/>
            </w:tcBorders>
          </w:tcPr>
          <w:p w14:paraId="1EB34B26" w14:textId="77777777" w:rsidR="00CA0357" w:rsidRPr="009B7913" w:rsidRDefault="00CA0357" w:rsidP="00CA0357">
            <w:r w:rsidRPr="009B7913">
              <w:t>Надати копію</w:t>
            </w:r>
          </w:p>
        </w:tc>
        <w:tc>
          <w:tcPr>
            <w:tcW w:w="1250" w:type="pct"/>
            <w:tcBorders>
              <w:top w:val="single" w:sz="4" w:space="0" w:color="auto"/>
              <w:left w:val="single" w:sz="4" w:space="0" w:color="auto"/>
              <w:bottom w:val="single" w:sz="4" w:space="0" w:color="auto"/>
              <w:right w:val="single" w:sz="4" w:space="0" w:color="auto"/>
            </w:tcBorders>
          </w:tcPr>
          <w:p w14:paraId="5F56BBBB" w14:textId="77777777" w:rsidR="00CA0357" w:rsidRPr="009B7913" w:rsidRDefault="00CA0357" w:rsidP="00CA0357">
            <w:pPr>
              <w:jc w:val="center"/>
            </w:pPr>
          </w:p>
        </w:tc>
      </w:tr>
      <w:tr w:rsidR="00CA0357" w:rsidRPr="009B7913" w14:paraId="04D0ED84" w14:textId="77777777" w:rsidTr="00CA0357">
        <w:tc>
          <w:tcPr>
            <w:tcW w:w="268" w:type="pct"/>
            <w:tcBorders>
              <w:top w:val="single" w:sz="4" w:space="0" w:color="auto"/>
              <w:left w:val="single" w:sz="4" w:space="0" w:color="auto"/>
              <w:bottom w:val="single" w:sz="4" w:space="0" w:color="auto"/>
              <w:right w:val="single" w:sz="4" w:space="0" w:color="auto"/>
            </w:tcBorders>
          </w:tcPr>
          <w:p w14:paraId="75F4292E" w14:textId="77777777" w:rsidR="00CA0357" w:rsidRPr="009B7913" w:rsidRDefault="00CA0357" w:rsidP="00CA0357">
            <w:pPr>
              <w:jc w:val="center"/>
            </w:pPr>
            <w:r w:rsidRPr="009B7913">
              <w:t>3</w:t>
            </w:r>
          </w:p>
        </w:tc>
        <w:tc>
          <w:tcPr>
            <w:tcW w:w="2300" w:type="pct"/>
            <w:tcBorders>
              <w:top w:val="single" w:sz="4" w:space="0" w:color="auto"/>
              <w:left w:val="single" w:sz="4" w:space="0" w:color="auto"/>
              <w:bottom w:val="single" w:sz="4" w:space="0" w:color="auto"/>
              <w:right w:val="single" w:sz="4" w:space="0" w:color="auto"/>
            </w:tcBorders>
            <w:vAlign w:val="center"/>
          </w:tcPr>
          <w:p w14:paraId="32DCC079" w14:textId="77777777" w:rsidR="00CA0357" w:rsidRPr="009B7913" w:rsidRDefault="00CA0357" w:rsidP="00CA0357">
            <w:pPr>
              <w:pStyle w:val="21"/>
              <w:rPr>
                <w:sz w:val="24"/>
              </w:rPr>
            </w:pPr>
            <w:r w:rsidRPr="009B7913">
              <w:rPr>
                <w:sz w:val="24"/>
              </w:rPr>
              <w:t xml:space="preserve">Оригінал або копія </w:t>
            </w:r>
            <w:r w:rsidRPr="009B7913">
              <w:rPr>
                <w:bCs/>
                <w:sz w:val="24"/>
              </w:rPr>
              <w:t>гарантійного листа виробника</w:t>
            </w:r>
            <w:r w:rsidRPr="009B7913">
              <w:rPr>
                <w:sz w:val="24"/>
              </w:rPr>
              <w:t xml:space="preserve">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у кількості та в терміни, визначені тендерною документацією та пропозицією Учасника торгів. Гарантійний лист повинен включати </w:t>
            </w:r>
            <w:r w:rsidRPr="009B7913">
              <w:rPr>
                <w:bCs/>
                <w:sz w:val="24"/>
              </w:rPr>
              <w:t>назву предмета закупівлі,</w:t>
            </w:r>
            <w:r w:rsidRPr="009B7913">
              <w:rPr>
                <w:sz w:val="24"/>
              </w:rPr>
              <w:t xml:space="preserve"> найменування замовника та номер оголошення про проведення процедури закупівлі.</w:t>
            </w:r>
          </w:p>
        </w:tc>
        <w:tc>
          <w:tcPr>
            <w:tcW w:w="1182" w:type="pct"/>
            <w:tcBorders>
              <w:top w:val="single" w:sz="4" w:space="0" w:color="auto"/>
              <w:left w:val="single" w:sz="4" w:space="0" w:color="auto"/>
              <w:bottom w:val="single" w:sz="4" w:space="0" w:color="auto"/>
              <w:right w:val="single" w:sz="4" w:space="0" w:color="auto"/>
            </w:tcBorders>
          </w:tcPr>
          <w:p w14:paraId="59D0B80C" w14:textId="77777777" w:rsidR="00CA0357" w:rsidRPr="009B7913" w:rsidRDefault="00CA0357" w:rsidP="00CA0357">
            <w:r w:rsidRPr="009B7913">
              <w:t>Надати копію</w:t>
            </w:r>
          </w:p>
        </w:tc>
        <w:tc>
          <w:tcPr>
            <w:tcW w:w="1250" w:type="pct"/>
            <w:tcBorders>
              <w:top w:val="single" w:sz="4" w:space="0" w:color="auto"/>
              <w:left w:val="single" w:sz="4" w:space="0" w:color="auto"/>
              <w:bottom w:val="single" w:sz="4" w:space="0" w:color="auto"/>
              <w:right w:val="single" w:sz="4" w:space="0" w:color="auto"/>
            </w:tcBorders>
          </w:tcPr>
          <w:p w14:paraId="37319940" w14:textId="77777777" w:rsidR="00CA0357" w:rsidRPr="009B7913" w:rsidRDefault="00CA0357" w:rsidP="00CA0357">
            <w:pPr>
              <w:jc w:val="center"/>
            </w:pPr>
          </w:p>
        </w:tc>
      </w:tr>
    </w:tbl>
    <w:p w14:paraId="5E349C72" w14:textId="77777777" w:rsidR="00CA0357" w:rsidRPr="009B7913" w:rsidRDefault="00CA0357" w:rsidP="00CA0357"/>
    <w:p w14:paraId="2362A3CC" w14:textId="77777777" w:rsidR="00CA0357" w:rsidRPr="009B7913" w:rsidRDefault="00CA0357" w:rsidP="00CA0357"/>
    <w:p w14:paraId="1A328F8B" w14:textId="77777777" w:rsidR="00CA0357" w:rsidRPr="00490867" w:rsidRDefault="00CA0357" w:rsidP="00CA0357">
      <w:pPr>
        <w:pStyle w:val="ae"/>
        <w:numPr>
          <w:ilvl w:val="0"/>
          <w:numId w:val="19"/>
        </w:numPr>
        <w:ind w:left="0" w:firstLine="426"/>
        <w:rPr>
          <w:b/>
          <w:bCs/>
          <w:i/>
          <w:iCs/>
          <w:u w:val="single"/>
        </w:rPr>
      </w:pPr>
      <w:r w:rsidRPr="00490867">
        <w:rPr>
          <w:b/>
          <w:bCs/>
          <w:i/>
          <w:iCs/>
          <w:u w:val="single"/>
        </w:rPr>
        <w:t xml:space="preserve">Кушетка </w:t>
      </w:r>
      <w:proofErr w:type="spellStart"/>
      <w:r w:rsidRPr="00490867">
        <w:rPr>
          <w:b/>
          <w:bCs/>
          <w:i/>
          <w:iCs/>
          <w:u w:val="single"/>
        </w:rPr>
        <w:t>медична</w:t>
      </w:r>
      <w:proofErr w:type="spellEnd"/>
      <w:r w:rsidRPr="00490867">
        <w:rPr>
          <w:b/>
          <w:bCs/>
          <w:i/>
          <w:iCs/>
          <w:u w:val="single"/>
        </w:rPr>
        <w:t xml:space="preserve"> </w:t>
      </w:r>
      <w:proofErr w:type="spellStart"/>
      <w:proofErr w:type="gramStart"/>
      <w:r w:rsidRPr="00490867">
        <w:rPr>
          <w:b/>
          <w:bCs/>
          <w:i/>
          <w:iCs/>
          <w:u w:val="single"/>
        </w:rPr>
        <w:t>оглядова</w:t>
      </w:r>
      <w:proofErr w:type="spellEnd"/>
      <w:r w:rsidRPr="00490867">
        <w:rPr>
          <w:b/>
          <w:bCs/>
          <w:i/>
          <w:iCs/>
          <w:u w:val="single"/>
        </w:rPr>
        <w:t xml:space="preserve">  (</w:t>
      </w:r>
      <w:proofErr w:type="spellStart"/>
      <w:proofErr w:type="gramEnd"/>
      <w:r w:rsidRPr="00490867">
        <w:rPr>
          <w:b/>
          <w:bCs/>
          <w:i/>
          <w:iCs/>
          <w:u w:val="single"/>
        </w:rPr>
        <w:t>сірий</w:t>
      </w:r>
      <w:proofErr w:type="spellEnd"/>
      <w:r w:rsidRPr="00490867">
        <w:rPr>
          <w:b/>
          <w:bCs/>
          <w:i/>
          <w:iCs/>
          <w:u w:val="single"/>
        </w:rPr>
        <w:t xml:space="preserve"> </w:t>
      </w:r>
      <w:proofErr w:type="spellStart"/>
      <w:r w:rsidRPr="00490867">
        <w:rPr>
          <w:b/>
          <w:bCs/>
          <w:i/>
          <w:iCs/>
          <w:u w:val="single"/>
        </w:rPr>
        <w:t>колір</w:t>
      </w:r>
      <w:proofErr w:type="spellEnd"/>
      <w:r w:rsidRPr="00490867">
        <w:rPr>
          <w:b/>
          <w:bCs/>
          <w:i/>
          <w:iCs/>
          <w:u w:val="single"/>
        </w:rPr>
        <w:t>) – 1шт</w:t>
      </w:r>
    </w:p>
    <w:p w14:paraId="20B99772" w14:textId="77777777" w:rsidR="00CA0357" w:rsidRPr="009B7913" w:rsidRDefault="00CA0357" w:rsidP="00CA0357">
      <w:pPr>
        <w:pStyle w:val="af3"/>
        <w:shd w:val="clear" w:color="auto" w:fill="FFFFFF"/>
        <w:spacing w:before="0" w:beforeAutospacing="0" w:after="0" w:afterAutospacing="0"/>
        <w:ind w:firstLine="426"/>
        <w:rPr>
          <w:color w:val="000000"/>
        </w:rPr>
      </w:pPr>
      <w:r w:rsidRPr="009B7913">
        <w:rPr>
          <w:color w:val="000000"/>
        </w:rPr>
        <w:t xml:space="preserve">Для </w:t>
      </w:r>
      <w:proofErr w:type="spellStart"/>
      <w:r w:rsidRPr="009B7913">
        <w:rPr>
          <w:color w:val="000000"/>
        </w:rPr>
        <w:t>розміщення</w:t>
      </w:r>
      <w:proofErr w:type="spellEnd"/>
      <w:r w:rsidRPr="009B7913">
        <w:rPr>
          <w:color w:val="000000"/>
        </w:rPr>
        <w:t xml:space="preserve"> </w:t>
      </w:r>
      <w:proofErr w:type="spellStart"/>
      <w:r w:rsidRPr="009B7913">
        <w:rPr>
          <w:color w:val="000000"/>
        </w:rPr>
        <w:t>пацієнтів</w:t>
      </w:r>
      <w:proofErr w:type="spellEnd"/>
      <w:r w:rsidRPr="009B7913">
        <w:rPr>
          <w:color w:val="000000"/>
        </w:rPr>
        <w:t xml:space="preserve"> при </w:t>
      </w:r>
      <w:proofErr w:type="spellStart"/>
      <w:r w:rsidRPr="009B7913">
        <w:rPr>
          <w:color w:val="000000"/>
        </w:rPr>
        <w:t>проведенні</w:t>
      </w:r>
      <w:proofErr w:type="spellEnd"/>
      <w:r w:rsidRPr="009B7913">
        <w:rPr>
          <w:color w:val="000000"/>
        </w:rPr>
        <w:t xml:space="preserve"> </w:t>
      </w:r>
      <w:proofErr w:type="spellStart"/>
      <w:r w:rsidRPr="009B7913">
        <w:rPr>
          <w:color w:val="000000"/>
        </w:rPr>
        <w:t>медичних</w:t>
      </w:r>
      <w:proofErr w:type="spellEnd"/>
      <w:r w:rsidRPr="009B7913">
        <w:rPr>
          <w:color w:val="000000"/>
        </w:rPr>
        <w:t xml:space="preserve"> процедур та </w:t>
      </w:r>
      <w:proofErr w:type="spellStart"/>
      <w:r w:rsidRPr="009B7913">
        <w:rPr>
          <w:color w:val="000000"/>
        </w:rPr>
        <w:t>забезпечення</w:t>
      </w:r>
      <w:proofErr w:type="spellEnd"/>
      <w:r w:rsidRPr="009B7913">
        <w:rPr>
          <w:color w:val="000000"/>
        </w:rPr>
        <w:t xml:space="preserve"> </w:t>
      </w:r>
      <w:proofErr w:type="spellStart"/>
      <w:r w:rsidRPr="009B7913">
        <w:rPr>
          <w:color w:val="000000"/>
        </w:rPr>
        <w:t>їх</w:t>
      </w:r>
      <w:proofErr w:type="spellEnd"/>
      <w:r w:rsidRPr="009B7913">
        <w:rPr>
          <w:color w:val="000000"/>
        </w:rPr>
        <w:t xml:space="preserve"> комфорту </w:t>
      </w:r>
      <w:proofErr w:type="spellStart"/>
      <w:r w:rsidRPr="009B7913">
        <w:rPr>
          <w:color w:val="000000"/>
        </w:rPr>
        <w:t>використовується</w:t>
      </w:r>
      <w:proofErr w:type="spellEnd"/>
      <w:r w:rsidRPr="009B7913">
        <w:rPr>
          <w:color w:val="000000"/>
        </w:rPr>
        <w:t> </w:t>
      </w:r>
      <w:r w:rsidRPr="009B7913">
        <w:rPr>
          <w:rStyle w:val="af5"/>
          <w:color w:val="000000"/>
        </w:rPr>
        <w:t xml:space="preserve">кушетка </w:t>
      </w:r>
      <w:proofErr w:type="spellStart"/>
      <w:r w:rsidRPr="009B7913">
        <w:rPr>
          <w:rStyle w:val="af5"/>
          <w:color w:val="000000"/>
        </w:rPr>
        <w:t>медична</w:t>
      </w:r>
      <w:proofErr w:type="spellEnd"/>
      <w:r w:rsidRPr="009B7913">
        <w:rPr>
          <w:rStyle w:val="af5"/>
          <w:color w:val="000000"/>
        </w:rPr>
        <w:t xml:space="preserve"> </w:t>
      </w:r>
      <w:proofErr w:type="spellStart"/>
      <w:r w:rsidRPr="009B7913">
        <w:rPr>
          <w:rStyle w:val="af5"/>
          <w:color w:val="000000"/>
        </w:rPr>
        <w:t>оглядова</w:t>
      </w:r>
      <w:proofErr w:type="spellEnd"/>
      <w:r w:rsidRPr="009B7913">
        <w:rPr>
          <w:rStyle w:val="af5"/>
          <w:color w:val="000000"/>
        </w:rPr>
        <w:t xml:space="preserve"> АТОН КС</w:t>
      </w:r>
      <w:r w:rsidRPr="009B7913">
        <w:rPr>
          <w:color w:val="000000"/>
        </w:rPr>
        <w:t>.</w:t>
      </w:r>
    </w:p>
    <w:p w14:paraId="0AF3C2FD" w14:textId="77777777" w:rsidR="00CA0357" w:rsidRPr="009B7913" w:rsidRDefault="00CA0357" w:rsidP="00CA0357">
      <w:pPr>
        <w:pStyle w:val="af3"/>
        <w:shd w:val="clear" w:color="auto" w:fill="FFFFFF"/>
        <w:spacing w:before="0" w:beforeAutospacing="0" w:after="0" w:afterAutospacing="0"/>
        <w:ind w:firstLine="426"/>
        <w:rPr>
          <w:color w:val="000000"/>
        </w:rPr>
      </w:pPr>
      <w:proofErr w:type="spellStart"/>
      <w:r w:rsidRPr="009B7913">
        <w:rPr>
          <w:color w:val="000000"/>
        </w:rPr>
        <w:t>Конструкція</w:t>
      </w:r>
      <w:proofErr w:type="spellEnd"/>
      <w:r w:rsidRPr="009B7913">
        <w:rPr>
          <w:color w:val="000000"/>
        </w:rPr>
        <w:t xml:space="preserve"> кушетки </w:t>
      </w:r>
      <w:proofErr w:type="spellStart"/>
      <w:r w:rsidRPr="009B7913">
        <w:rPr>
          <w:color w:val="000000"/>
        </w:rPr>
        <w:t>включає</w:t>
      </w:r>
      <w:proofErr w:type="spellEnd"/>
      <w:r w:rsidRPr="009B7913">
        <w:rPr>
          <w:color w:val="000000"/>
        </w:rPr>
        <w:t xml:space="preserve"> в себе </w:t>
      </w:r>
      <w:proofErr w:type="spellStart"/>
      <w:r w:rsidRPr="009B7913">
        <w:rPr>
          <w:color w:val="000000"/>
        </w:rPr>
        <w:t>підголовник</w:t>
      </w:r>
      <w:proofErr w:type="spellEnd"/>
      <w:r w:rsidRPr="009B7913">
        <w:rPr>
          <w:color w:val="000000"/>
        </w:rPr>
        <w:t xml:space="preserve"> і </w:t>
      </w:r>
      <w:proofErr w:type="spellStart"/>
      <w:r w:rsidRPr="009B7913">
        <w:rPr>
          <w:color w:val="000000"/>
        </w:rPr>
        <w:t>сидіння</w:t>
      </w:r>
      <w:proofErr w:type="spellEnd"/>
      <w:r w:rsidRPr="009B7913">
        <w:rPr>
          <w:color w:val="000000"/>
        </w:rPr>
        <w:t xml:space="preserve">, </w:t>
      </w:r>
      <w:proofErr w:type="spellStart"/>
      <w:r w:rsidRPr="009B7913">
        <w:rPr>
          <w:color w:val="000000"/>
        </w:rPr>
        <w:t>які</w:t>
      </w:r>
      <w:proofErr w:type="spellEnd"/>
      <w:r w:rsidRPr="009B7913">
        <w:rPr>
          <w:color w:val="000000"/>
        </w:rPr>
        <w:t xml:space="preserve"> </w:t>
      </w:r>
      <w:proofErr w:type="spellStart"/>
      <w:r w:rsidRPr="009B7913">
        <w:rPr>
          <w:color w:val="000000"/>
        </w:rPr>
        <w:t>обтягнуті</w:t>
      </w:r>
      <w:proofErr w:type="spellEnd"/>
      <w:r w:rsidRPr="009B7913">
        <w:rPr>
          <w:color w:val="000000"/>
        </w:rPr>
        <w:t xml:space="preserve"> </w:t>
      </w:r>
      <w:proofErr w:type="spellStart"/>
      <w:r w:rsidRPr="009B7913">
        <w:rPr>
          <w:color w:val="000000"/>
        </w:rPr>
        <w:t>винилискожей</w:t>
      </w:r>
      <w:proofErr w:type="spellEnd"/>
      <w:r w:rsidRPr="009B7913">
        <w:rPr>
          <w:color w:val="000000"/>
        </w:rPr>
        <w:t>.</w:t>
      </w:r>
    </w:p>
    <w:p w14:paraId="448C1DD4" w14:textId="77777777" w:rsidR="00CA0357" w:rsidRPr="009B7913" w:rsidRDefault="00CA0357" w:rsidP="00CA0357">
      <w:pPr>
        <w:pStyle w:val="af3"/>
        <w:shd w:val="clear" w:color="auto" w:fill="FFFFFF"/>
        <w:spacing w:before="0" w:beforeAutospacing="0" w:after="0" w:afterAutospacing="0"/>
        <w:ind w:firstLine="426"/>
        <w:rPr>
          <w:color w:val="000000"/>
        </w:rPr>
      </w:pPr>
      <w:proofErr w:type="spellStart"/>
      <w:r w:rsidRPr="009B7913">
        <w:rPr>
          <w:color w:val="000000"/>
        </w:rPr>
        <w:t>Підголівник</w:t>
      </w:r>
      <w:proofErr w:type="spellEnd"/>
      <w:r w:rsidRPr="009B7913">
        <w:rPr>
          <w:color w:val="000000"/>
        </w:rPr>
        <w:t xml:space="preserve"> </w:t>
      </w:r>
      <w:proofErr w:type="spellStart"/>
      <w:r w:rsidRPr="009B7913">
        <w:rPr>
          <w:color w:val="000000"/>
        </w:rPr>
        <w:t>має</w:t>
      </w:r>
      <w:proofErr w:type="spellEnd"/>
      <w:r w:rsidRPr="009B7913">
        <w:rPr>
          <w:color w:val="000000"/>
        </w:rPr>
        <w:t xml:space="preserve"> </w:t>
      </w:r>
      <w:proofErr w:type="spellStart"/>
      <w:r w:rsidRPr="009B7913">
        <w:rPr>
          <w:color w:val="000000"/>
        </w:rPr>
        <w:t>регульований</w:t>
      </w:r>
      <w:proofErr w:type="spellEnd"/>
      <w:r w:rsidRPr="009B7913">
        <w:rPr>
          <w:color w:val="000000"/>
        </w:rPr>
        <w:t xml:space="preserve"> </w:t>
      </w:r>
      <w:proofErr w:type="spellStart"/>
      <w:r w:rsidRPr="009B7913">
        <w:rPr>
          <w:color w:val="000000"/>
        </w:rPr>
        <w:t>механізм</w:t>
      </w:r>
      <w:proofErr w:type="spellEnd"/>
      <w:r w:rsidRPr="009B7913">
        <w:rPr>
          <w:color w:val="000000"/>
        </w:rPr>
        <w:t xml:space="preserve">, </w:t>
      </w:r>
      <w:proofErr w:type="spellStart"/>
      <w:r w:rsidRPr="009B7913">
        <w:rPr>
          <w:color w:val="000000"/>
        </w:rPr>
        <w:t>який</w:t>
      </w:r>
      <w:proofErr w:type="spellEnd"/>
      <w:r w:rsidRPr="009B7913">
        <w:rPr>
          <w:color w:val="000000"/>
        </w:rPr>
        <w:t xml:space="preserve"> </w:t>
      </w:r>
      <w:proofErr w:type="spellStart"/>
      <w:r w:rsidRPr="009B7913">
        <w:rPr>
          <w:color w:val="000000"/>
        </w:rPr>
        <w:t>дозволяє</w:t>
      </w:r>
      <w:proofErr w:type="spellEnd"/>
      <w:r w:rsidRPr="009B7913">
        <w:rPr>
          <w:color w:val="000000"/>
        </w:rPr>
        <w:t xml:space="preserve"> </w:t>
      </w:r>
      <w:proofErr w:type="spellStart"/>
      <w:r w:rsidRPr="009B7913">
        <w:rPr>
          <w:color w:val="000000"/>
        </w:rPr>
        <w:t>встановлювати</w:t>
      </w:r>
      <w:proofErr w:type="spellEnd"/>
      <w:r w:rsidRPr="009B7913">
        <w:rPr>
          <w:color w:val="000000"/>
        </w:rPr>
        <w:t xml:space="preserve"> </w:t>
      </w:r>
      <w:proofErr w:type="spellStart"/>
      <w:r w:rsidRPr="009B7913">
        <w:rPr>
          <w:color w:val="000000"/>
        </w:rPr>
        <w:t>його</w:t>
      </w:r>
      <w:proofErr w:type="spellEnd"/>
      <w:r w:rsidRPr="009B7913">
        <w:rPr>
          <w:color w:val="000000"/>
        </w:rPr>
        <w:t xml:space="preserve"> з </w:t>
      </w:r>
      <w:proofErr w:type="spellStart"/>
      <w:r w:rsidRPr="009B7913">
        <w:rPr>
          <w:color w:val="000000"/>
        </w:rPr>
        <w:t>нахилом</w:t>
      </w:r>
      <w:proofErr w:type="spellEnd"/>
      <w:r w:rsidRPr="009B7913">
        <w:rPr>
          <w:color w:val="000000"/>
        </w:rPr>
        <w:t xml:space="preserve"> в </w:t>
      </w:r>
      <w:proofErr w:type="spellStart"/>
      <w:r w:rsidRPr="009B7913">
        <w:rPr>
          <w:color w:val="000000"/>
        </w:rPr>
        <w:t>діапазоні</w:t>
      </w:r>
      <w:proofErr w:type="spellEnd"/>
      <w:r w:rsidRPr="009B7913">
        <w:rPr>
          <w:color w:val="000000"/>
        </w:rPr>
        <w:t xml:space="preserve"> </w:t>
      </w:r>
      <w:proofErr w:type="spellStart"/>
      <w:r w:rsidRPr="009B7913">
        <w:rPr>
          <w:color w:val="000000"/>
        </w:rPr>
        <w:t>від</w:t>
      </w:r>
      <w:proofErr w:type="spellEnd"/>
      <w:r w:rsidRPr="009B7913">
        <w:rPr>
          <w:color w:val="000000"/>
        </w:rPr>
        <w:t xml:space="preserve"> 15° до 60°.</w:t>
      </w:r>
    </w:p>
    <w:p w14:paraId="4E613784" w14:textId="77777777" w:rsidR="00CA0357" w:rsidRPr="009B7913" w:rsidRDefault="00CA0357" w:rsidP="00CA0357">
      <w:pPr>
        <w:pStyle w:val="af3"/>
        <w:shd w:val="clear" w:color="auto" w:fill="FFFFFF"/>
        <w:spacing w:before="0" w:beforeAutospacing="0" w:after="0" w:afterAutospacing="0"/>
        <w:ind w:firstLine="426"/>
        <w:rPr>
          <w:color w:val="000000"/>
        </w:rPr>
      </w:pPr>
      <w:proofErr w:type="spellStart"/>
      <w:r w:rsidRPr="009B7913">
        <w:rPr>
          <w:color w:val="000000"/>
        </w:rPr>
        <w:t>Сидіння</w:t>
      </w:r>
      <w:proofErr w:type="spellEnd"/>
      <w:r w:rsidRPr="009B7913">
        <w:rPr>
          <w:color w:val="000000"/>
        </w:rPr>
        <w:t xml:space="preserve"> з </w:t>
      </w:r>
      <w:proofErr w:type="spellStart"/>
      <w:r w:rsidRPr="009B7913">
        <w:rPr>
          <w:color w:val="000000"/>
        </w:rPr>
        <w:t>підголовником</w:t>
      </w:r>
      <w:proofErr w:type="spellEnd"/>
      <w:r w:rsidRPr="009B7913">
        <w:rPr>
          <w:color w:val="000000"/>
        </w:rPr>
        <w:t xml:space="preserve"> </w:t>
      </w:r>
      <w:proofErr w:type="spellStart"/>
      <w:r w:rsidRPr="009B7913">
        <w:rPr>
          <w:color w:val="000000"/>
        </w:rPr>
        <w:t>встановлені</w:t>
      </w:r>
      <w:proofErr w:type="spellEnd"/>
      <w:r w:rsidRPr="009B7913">
        <w:rPr>
          <w:color w:val="000000"/>
        </w:rPr>
        <w:t xml:space="preserve"> на </w:t>
      </w:r>
      <w:proofErr w:type="spellStart"/>
      <w:r w:rsidRPr="009B7913">
        <w:rPr>
          <w:color w:val="000000"/>
        </w:rPr>
        <w:t>міцний</w:t>
      </w:r>
      <w:proofErr w:type="spellEnd"/>
      <w:r w:rsidRPr="009B7913">
        <w:rPr>
          <w:color w:val="000000"/>
        </w:rPr>
        <w:t xml:space="preserve"> каркас, </w:t>
      </w:r>
      <w:proofErr w:type="spellStart"/>
      <w:r w:rsidRPr="009B7913">
        <w:rPr>
          <w:color w:val="000000"/>
        </w:rPr>
        <w:t>виконаний</w:t>
      </w:r>
      <w:proofErr w:type="spellEnd"/>
      <w:r w:rsidRPr="009B7913">
        <w:rPr>
          <w:color w:val="000000"/>
        </w:rPr>
        <w:t xml:space="preserve"> з </w:t>
      </w:r>
      <w:proofErr w:type="spellStart"/>
      <w:r w:rsidRPr="009B7913">
        <w:rPr>
          <w:color w:val="000000"/>
        </w:rPr>
        <w:t>металу</w:t>
      </w:r>
      <w:proofErr w:type="spellEnd"/>
      <w:r w:rsidRPr="009B7913">
        <w:rPr>
          <w:color w:val="000000"/>
        </w:rPr>
        <w:t xml:space="preserve"> з </w:t>
      </w:r>
      <w:proofErr w:type="spellStart"/>
      <w:r w:rsidRPr="009B7913">
        <w:rPr>
          <w:color w:val="000000"/>
        </w:rPr>
        <w:t>полімерним</w:t>
      </w:r>
      <w:proofErr w:type="spellEnd"/>
      <w:r w:rsidRPr="009B7913">
        <w:rPr>
          <w:color w:val="000000"/>
        </w:rPr>
        <w:t xml:space="preserve"> </w:t>
      </w:r>
      <w:proofErr w:type="spellStart"/>
      <w:r w:rsidRPr="009B7913">
        <w:rPr>
          <w:color w:val="000000"/>
        </w:rPr>
        <w:t>покриттям</w:t>
      </w:r>
      <w:proofErr w:type="spellEnd"/>
      <w:r w:rsidRPr="009B7913">
        <w:rPr>
          <w:color w:val="000000"/>
        </w:rPr>
        <w:t xml:space="preserve">. </w:t>
      </w:r>
      <w:proofErr w:type="spellStart"/>
      <w:r w:rsidRPr="009B7913">
        <w:rPr>
          <w:color w:val="000000"/>
        </w:rPr>
        <w:t>Завдяки</w:t>
      </w:r>
      <w:proofErr w:type="spellEnd"/>
      <w:r w:rsidRPr="009B7913">
        <w:rPr>
          <w:color w:val="000000"/>
        </w:rPr>
        <w:t xml:space="preserve"> такому </w:t>
      </w:r>
      <w:proofErr w:type="spellStart"/>
      <w:r w:rsidRPr="009B7913">
        <w:rPr>
          <w:color w:val="000000"/>
        </w:rPr>
        <w:t>покриттю</w:t>
      </w:r>
      <w:proofErr w:type="spellEnd"/>
      <w:r w:rsidRPr="009B7913">
        <w:rPr>
          <w:color w:val="000000"/>
        </w:rPr>
        <w:t xml:space="preserve"> кушетка </w:t>
      </w:r>
      <w:proofErr w:type="spellStart"/>
      <w:r w:rsidRPr="009B7913">
        <w:rPr>
          <w:color w:val="000000"/>
        </w:rPr>
        <w:t>медична</w:t>
      </w:r>
      <w:proofErr w:type="spellEnd"/>
      <w:r w:rsidRPr="009B7913">
        <w:rPr>
          <w:color w:val="000000"/>
        </w:rPr>
        <w:t xml:space="preserve"> </w:t>
      </w:r>
      <w:proofErr w:type="spellStart"/>
      <w:r w:rsidRPr="009B7913">
        <w:rPr>
          <w:color w:val="000000"/>
        </w:rPr>
        <w:t>оглядовий</w:t>
      </w:r>
      <w:proofErr w:type="spellEnd"/>
      <w:r w:rsidRPr="009B7913">
        <w:rPr>
          <w:color w:val="000000"/>
        </w:rPr>
        <w:t xml:space="preserve"> </w:t>
      </w:r>
      <w:proofErr w:type="spellStart"/>
      <w:r w:rsidRPr="009B7913">
        <w:rPr>
          <w:color w:val="000000"/>
        </w:rPr>
        <w:t>довше</w:t>
      </w:r>
      <w:proofErr w:type="spellEnd"/>
      <w:r w:rsidRPr="009B7913">
        <w:rPr>
          <w:color w:val="000000"/>
        </w:rPr>
        <w:t xml:space="preserve"> </w:t>
      </w:r>
      <w:proofErr w:type="spellStart"/>
      <w:r w:rsidRPr="009B7913">
        <w:rPr>
          <w:color w:val="000000"/>
        </w:rPr>
        <w:t>зберігає</w:t>
      </w:r>
      <w:proofErr w:type="spellEnd"/>
      <w:r w:rsidRPr="009B7913">
        <w:rPr>
          <w:color w:val="000000"/>
        </w:rPr>
        <w:t xml:space="preserve"> </w:t>
      </w:r>
      <w:proofErr w:type="spellStart"/>
      <w:r w:rsidRPr="009B7913">
        <w:rPr>
          <w:color w:val="000000"/>
        </w:rPr>
        <w:t>зовнішній</w:t>
      </w:r>
      <w:proofErr w:type="spellEnd"/>
      <w:r w:rsidRPr="009B7913">
        <w:rPr>
          <w:color w:val="000000"/>
        </w:rPr>
        <w:t xml:space="preserve"> </w:t>
      </w:r>
      <w:proofErr w:type="spellStart"/>
      <w:r w:rsidRPr="009B7913">
        <w:rPr>
          <w:color w:val="000000"/>
        </w:rPr>
        <w:t>вигляд</w:t>
      </w:r>
      <w:proofErr w:type="spellEnd"/>
      <w:r w:rsidRPr="009B7913">
        <w:rPr>
          <w:color w:val="000000"/>
        </w:rPr>
        <w:t xml:space="preserve"> </w:t>
      </w:r>
      <w:proofErr w:type="spellStart"/>
      <w:r w:rsidRPr="009B7913">
        <w:rPr>
          <w:color w:val="000000"/>
        </w:rPr>
        <w:t>від</w:t>
      </w:r>
      <w:proofErr w:type="spellEnd"/>
      <w:r w:rsidRPr="009B7913">
        <w:rPr>
          <w:color w:val="000000"/>
        </w:rPr>
        <w:t xml:space="preserve"> </w:t>
      </w:r>
      <w:proofErr w:type="spellStart"/>
      <w:r w:rsidRPr="009B7913">
        <w:rPr>
          <w:color w:val="000000"/>
        </w:rPr>
        <w:t>впливу</w:t>
      </w:r>
      <w:proofErr w:type="spellEnd"/>
      <w:r w:rsidRPr="009B7913">
        <w:rPr>
          <w:color w:val="000000"/>
        </w:rPr>
        <w:t xml:space="preserve"> </w:t>
      </w:r>
      <w:proofErr w:type="spellStart"/>
      <w:r w:rsidRPr="009B7913">
        <w:rPr>
          <w:color w:val="000000"/>
        </w:rPr>
        <w:t>навколишнього</w:t>
      </w:r>
      <w:proofErr w:type="spellEnd"/>
      <w:r w:rsidRPr="009B7913">
        <w:rPr>
          <w:color w:val="000000"/>
        </w:rPr>
        <w:t xml:space="preserve"> </w:t>
      </w:r>
      <w:proofErr w:type="spellStart"/>
      <w:r w:rsidRPr="009B7913">
        <w:rPr>
          <w:color w:val="000000"/>
        </w:rPr>
        <w:t>середовища</w:t>
      </w:r>
      <w:proofErr w:type="spellEnd"/>
      <w:r w:rsidRPr="009B7913">
        <w:rPr>
          <w:color w:val="000000"/>
        </w:rPr>
        <w:t xml:space="preserve"> і </w:t>
      </w:r>
      <w:proofErr w:type="spellStart"/>
      <w:r w:rsidRPr="009B7913">
        <w:rPr>
          <w:color w:val="000000"/>
        </w:rPr>
        <w:t>механічних</w:t>
      </w:r>
      <w:proofErr w:type="spellEnd"/>
      <w:r w:rsidRPr="009B7913">
        <w:rPr>
          <w:color w:val="000000"/>
        </w:rPr>
        <w:t xml:space="preserve"> </w:t>
      </w:r>
      <w:proofErr w:type="spellStart"/>
      <w:r w:rsidRPr="009B7913">
        <w:rPr>
          <w:color w:val="000000"/>
        </w:rPr>
        <w:t>впливів</w:t>
      </w:r>
      <w:proofErr w:type="spellEnd"/>
      <w:r w:rsidRPr="009B7913">
        <w:rPr>
          <w:color w:val="000000"/>
        </w:rPr>
        <w:t>.</w:t>
      </w:r>
    </w:p>
    <w:p w14:paraId="029B9335" w14:textId="77777777" w:rsidR="00CA0357" w:rsidRPr="009B7913" w:rsidRDefault="00CA0357" w:rsidP="00CA0357">
      <w:pPr>
        <w:ind w:firstLine="426"/>
      </w:pPr>
      <w:r w:rsidRPr="009B7913">
        <w:t>Матеріал каркасу сталь з полімерним покриттям</w:t>
      </w:r>
    </w:p>
    <w:p w14:paraId="256AF9F9" w14:textId="77777777" w:rsidR="00CA0357" w:rsidRPr="009B7913" w:rsidRDefault="00CA0357" w:rsidP="00CA0357">
      <w:pPr>
        <w:ind w:firstLine="426"/>
      </w:pPr>
      <w:r w:rsidRPr="009B7913">
        <w:t>Габаритні розміри 1890х600х560 мм</w:t>
      </w:r>
    </w:p>
    <w:p w14:paraId="14049543" w14:textId="77777777" w:rsidR="00CA0357" w:rsidRPr="009B7913" w:rsidRDefault="00CA0357" w:rsidP="00CA0357">
      <w:pPr>
        <w:ind w:firstLine="426"/>
      </w:pPr>
      <w:r w:rsidRPr="009B7913">
        <w:t>Товщина ложа, мм 40</w:t>
      </w:r>
    </w:p>
    <w:p w14:paraId="0EDEE09E" w14:textId="77777777" w:rsidR="00CA0357" w:rsidRPr="009B7913" w:rsidRDefault="00CA0357" w:rsidP="00CA0357">
      <w:pPr>
        <w:ind w:firstLine="426"/>
      </w:pPr>
      <w:r w:rsidRPr="009B7913">
        <w:t>Максимально допустиме навантаження, кг 120</w:t>
      </w:r>
    </w:p>
    <w:p w14:paraId="175BC67F" w14:textId="77777777" w:rsidR="00CA0357" w:rsidRPr="009B7913" w:rsidRDefault="00CA0357" w:rsidP="00CA0357">
      <w:pPr>
        <w:ind w:firstLine="426"/>
      </w:pPr>
      <w:r w:rsidRPr="009B7913">
        <w:t>Маса виробу, кг 25</w:t>
      </w:r>
    </w:p>
    <w:p w14:paraId="36DAB959" w14:textId="77777777" w:rsidR="00CA0357" w:rsidRPr="009B7913" w:rsidRDefault="00CA0357" w:rsidP="00CA0357">
      <w:pPr>
        <w:ind w:firstLine="426"/>
      </w:pPr>
      <w:r w:rsidRPr="009B7913">
        <w:t>Тип опор ніжки</w:t>
      </w:r>
    </w:p>
    <w:p w14:paraId="0005628E" w14:textId="77777777" w:rsidR="00CA0357" w:rsidRPr="009B7913" w:rsidRDefault="00CA0357" w:rsidP="00CA0357">
      <w:pPr>
        <w:ind w:firstLine="426"/>
      </w:pPr>
      <w:proofErr w:type="spellStart"/>
      <w:r w:rsidRPr="009B7913">
        <w:t>Підголовник</w:t>
      </w:r>
      <w:proofErr w:type="spellEnd"/>
      <w:r w:rsidRPr="009B7913">
        <w:t xml:space="preserve"> регульований</w:t>
      </w:r>
    </w:p>
    <w:p w14:paraId="69A27F2E" w14:textId="77777777" w:rsidR="00CA0357" w:rsidRPr="009B7913" w:rsidRDefault="00CA0357" w:rsidP="00CA0357">
      <w:pPr>
        <w:ind w:firstLine="426"/>
      </w:pPr>
      <w:r w:rsidRPr="009B7913">
        <w:t>Кількість секцій 2</w:t>
      </w:r>
    </w:p>
    <w:p w14:paraId="19F5FE40" w14:textId="77777777" w:rsidR="00CA0357" w:rsidRPr="009B7913" w:rsidRDefault="00CA0357" w:rsidP="00CA0357">
      <w:pPr>
        <w:ind w:firstLine="426"/>
      </w:pPr>
      <w:r w:rsidRPr="009B7913">
        <w:t xml:space="preserve">Оббивний матеріал </w:t>
      </w:r>
      <w:proofErr w:type="spellStart"/>
      <w:r w:rsidRPr="009B7913">
        <w:t>вініліскожа</w:t>
      </w:r>
      <w:proofErr w:type="spellEnd"/>
    </w:p>
    <w:p w14:paraId="0D27AC3A" w14:textId="77777777" w:rsidR="00CA0357" w:rsidRPr="009B7913" w:rsidRDefault="00CA0357" w:rsidP="00CA0357">
      <w:pPr>
        <w:ind w:firstLine="426"/>
      </w:pPr>
      <w:r w:rsidRPr="009B7913">
        <w:t>Спосіб регулювання підголівника механічний</w:t>
      </w:r>
    </w:p>
    <w:p w14:paraId="4606F1C8" w14:textId="77777777" w:rsidR="00CA0357" w:rsidRPr="009B7913" w:rsidRDefault="00CA0357" w:rsidP="00CA0357">
      <w:pPr>
        <w:ind w:firstLine="426"/>
      </w:pPr>
      <w:r w:rsidRPr="009B7913">
        <w:t xml:space="preserve">Особливості можливості комплектації </w:t>
      </w:r>
      <w:proofErr w:type="spellStart"/>
      <w:r w:rsidRPr="009B7913">
        <w:t>інфузійним</w:t>
      </w:r>
      <w:proofErr w:type="spellEnd"/>
      <w:r w:rsidRPr="009B7913">
        <w:t xml:space="preserve"> штативом та/або тримачем для одноразових простирадл.</w:t>
      </w:r>
    </w:p>
    <w:p w14:paraId="13764ECA" w14:textId="77777777" w:rsidR="00CA0357" w:rsidRPr="009B7913" w:rsidRDefault="00CA0357" w:rsidP="00CA0357">
      <w:pPr>
        <w:ind w:firstLine="426"/>
      </w:pPr>
    </w:p>
    <w:p w14:paraId="3CB959A6" w14:textId="77777777" w:rsidR="00CA0357" w:rsidRPr="00BA4454" w:rsidRDefault="00CA0357" w:rsidP="00BA4454">
      <w:pPr>
        <w:pStyle w:val="ae"/>
        <w:numPr>
          <w:ilvl w:val="0"/>
          <w:numId w:val="19"/>
        </w:numPr>
        <w:ind w:left="0" w:firstLine="0"/>
        <w:rPr>
          <w:b/>
          <w:bCs/>
          <w:i/>
          <w:iCs/>
          <w:u w:val="single"/>
        </w:rPr>
      </w:pPr>
      <w:proofErr w:type="spellStart"/>
      <w:r w:rsidRPr="00BA4454">
        <w:rPr>
          <w:b/>
          <w:bCs/>
          <w:i/>
          <w:iCs/>
          <w:u w:val="single"/>
        </w:rPr>
        <w:lastRenderedPageBreak/>
        <w:t>Шафа</w:t>
      </w:r>
      <w:proofErr w:type="spellEnd"/>
      <w:r w:rsidRPr="00BA4454">
        <w:rPr>
          <w:b/>
          <w:bCs/>
          <w:i/>
          <w:iCs/>
          <w:u w:val="single"/>
        </w:rPr>
        <w:t xml:space="preserve"> </w:t>
      </w:r>
      <w:proofErr w:type="spellStart"/>
      <w:r w:rsidRPr="00BA4454">
        <w:rPr>
          <w:b/>
          <w:bCs/>
          <w:i/>
          <w:iCs/>
          <w:u w:val="single"/>
        </w:rPr>
        <w:t>медична</w:t>
      </w:r>
      <w:proofErr w:type="spellEnd"/>
      <w:r w:rsidRPr="00BA4454">
        <w:rPr>
          <w:b/>
          <w:bCs/>
          <w:i/>
          <w:iCs/>
          <w:u w:val="single"/>
        </w:rPr>
        <w:t xml:space="preserve"> ШМ-М -1шт</w:t>
      </w:r>
    </w:p>
    <w:p w14:paraId="2DB10CF9" w14:textId="77777777" w:rsidR="00CA0357" w:rsidRPr="009B7913" w:rsidRDefault="00CA0357" w:rsidP="00CA0357">
      <w:r w:rsidRPr="009B7913">
        <w:t>Шафа медична АТОН ШМ-М призначений для розміщення і зберігання лікарських засобів, витратних матеріалів, інструментів, приладів або інших речей.</w:t>
      </w:r>
    </w:p>
    <w:p w14:paraId="7C4B73DC" w14:textId="77777777" w:rsidR="00CA0357" w:rsidRPr="009B7913" w:rsidRDefault="00CA0357" w:rsidP="00CA0357">
      <w:r w:rsidRPr="009B7913">
        <w:t>Верхня частина шафи зі скляними дверима розділена на три відділення двома металевими полицями.</w:t>
      </w:r>
    </w:p>
    <w:p w14:paraId="75A8C318" w14:textId="77777777" w:rsidR="00CA0357" w:rsidRPr="009B7913" w:rsidRDefault="00CA0357" w:rsidP="00CA0357">
      <w:r w:rsidRPr="009B7913">
        <w:t>Нижня частина шафи виконана у вигляді металевого сейфа, розділеного металевої полицею.</w:t>
      </w:r>
    </w:p>
    <w:p w14:paraId="66515971" w14:textId="77777777" w:rsidR="00CA0357" w:rsidRPr="009B7913" w:rsidRDefault="00CA0357" w:rsidP="00CA0357">
      <w:r w:rsidRPr="009B7913">
        <w:t>Матеріал сталь із полімерним покриттям</w:t>
      </w:r>
    </w:p>
    <w:p w14:paraId="59E12947" w14:textId="77777777" w:rsidR="00CA0357" w:rsidRPr="009B7913" w:rsidRDefault="00CA0357" w:rsidP="00CA0357">
      <w:r w:rsidRPr="009B7913">
        <w:t>Скло</w:t>
      </w:r>
    </w:p>
    <w:p w14:paraId="2DF971D8" w14:textId="77777777" w:rsidR="00CA0357" w:rsidRPr="009B7913" w:rsidRDefault="00CA0357" w:rsidP="00CA0357">
      <w:r w:rsidRPr="009B7913">
        <w:t>Габаритні розміри, мм 500х400х1600</w:t>
      </w:r>
    </w:p>
    <w:p w14:paraId="55913845" w14:textId="77777777" w:rsidR="00CA0357" w:rsidRPr="009B7913" w:rsidRDefault="00CA0357" w:rsidP="00CA0357">
      <w:r w:rsidRPr="009B7913">
        <w:t>Розмір полиці, мм 500х360</w:t>
      </w:r>
    </w:p>
    <w:p w14:paraId="3F288FE0" w14:textId="77777777" w:rsidR="00CA0357" w:rsidRPr="009B7913" w:rsidRDefault="00CA0357" w:rsidP="00CA0357">
      <w:r w:rsidRPr="009B7913">
        <w:t>Маса виробу, кг 45</w:t>
      </w:r>
    </w:p>
    <w:p w14:paraId="122451EE" w14:textId="77777777" w:rsidR="00CA0357" w:rsidRPr="009B7913" w:rsidRDefault="00CA0357" w:rsidP="00CA0357">
      <w:r w:rsidRPr="009B7913">
        <w:t>Допустиме навантаження на полицю, кг 10</w:t>
      </w:r>
    </w:p>
    <w:p w14:paraId="1667CADD" w14:textId="77777777" w:rsidR="00CA0357" w:rsidRPr="009B7913" w:rsidRDefault="00CA0357" w:rsidP="00CA0357">
      <w:r w:rsidRPr="009B7913">
        <w:t>Гарантійний термін експлуатації, міс. 12</w:t>
      </w:r>
    </w:p>
    <w:p w14:paraId="26DE4AFE" w14:textId="77777777" w:rsidR="00CA0357" w:rsidRPr="009B7913" w:rsidRDefault="00CA0357" w:rsidP="00CA0357">
      <w:r w:rsidRPr="009B7913">
        <w:t>Строк служби (не менше), міс. 60</w:t>
      </w:r>
    </w:p>
    <w:p w14:paraId="38EFA96C" w14:textId="77777777" w:rsidR="00CA0357" w:rsidRPr="009B7913" w:rsidRDefault="00CA0357" w:rsidP="00CA0357"/>
    <w:p w14:paraId="5D436215" w14:textId="77777777" w:rsidR="00CA0357" w:rsidRPr="00BA4454" w:rsidRDefault="00CA0357" w:rsidP="00BA4454">
      <w:pPr>
        <w:pStyle w:val="ae"/>
        <w:numPr>
          <w:ilvl w:val="0"/>
          <w:numId w:val="19"/>
        </w:numPr>
        <w:ind w:left="0" w:firstLine="0"/>
        <w:rPr>
          <w:b/>
          <w:bCs/>
          <w:i/>
          <w:iCs/>
          <w:u w:val="single"/>
        </w:rPr>
      </w:pPr>
      <w:r w:rsidRPr="00BA4454">
        <w:rPr>
          <w:b/>
          <w:bCs/>
          <w:i/>
          <w:iCs/>
          <w:u w:val="single"/>
        </w:rPr>
        <w:t xml:space="preserve">Столик стоматолога </w:t>
      </w:r>
      <w:proofErr w:type="spellStart"/>
      <w:r w:rsidRPr="00BA4454">
        <w:rPr>
          <w:b/>
          <w:bCs/>
          <w:i/>
          <w:iCs/>
          <w:u w:val="single"/>
        </w:rPr>
        <w:t>медичний</w:t>
      </w:r>
      <w:proofErr w:type="spellEnd"/>
      <w:r w:rsidRPr="00BA4454">
        <w:rPr>
          <w:b/>
          <w:bCs/>
          <w:i/>
          <w:iCs/>
          <w:u w:val="single"/>
        </w:rPr>
        <w:t xml:space="preserve"> АТОН СТ-С-2С – 1шт</w:t>
      </w:r>
    </w:p>
    <w:p w14:paraId="7D16B543" w14:textId="77777777" w:rsidR="00CA0357" w:rsidRPr="009B7913" w:rsidRDefault="00CA0357" w:rsidP="00CA0357">
      <w:r w:rsidRPr="009B7913">
        <w:t>Столик стоматолога медичний АТОН СТ-С-2С призначений для розміщення витратних матеріалів, медикаментів та інструментів.</w:t>
      </w:r>
    </w:p>
    <w:p w14:paraId="6B34D249" w14:textId="77777777" w:rsidR="00CA0357" w:rsidRPr="009B7913" w:rsidRDefault="00CA0357" w:rsidP="00CA0357">
      <w:r w:rsidRPr="009B7913">
        <w:t>Столик виконаний у вигляді розбірного металевого каркаса з полімерним покриттям, встановленого на коліщата з гальмами.</w:t>
      </w:r>
    </w:p>
    <w:p w14:paraId="6474199A" w14:textId="77777777" w:rsidR="00CA0357" w:rsidRPr="009B7913" w:rsidRDefault="00CA0357" w:rsidP="00CA0357">
      <w:r w:rsidRPr="009B7913">
        <w:t>На каркасі розташовуються дві знімні скляні полиці.</w:t>
      </w:r>
    </w:p>
    <w:p w14:paraId="5507161D" w14:textId="77777777" w:rsidR="00CA0357" w:rsidRPr="009B7913" w:rsidRDefault="00CA0357" w:rsidP="00CA0357">
      <w:r w:rsidRPr="009B7913">
        <w:t>Основні атрибути</w:t>
      </w:r>
      <w:r w:rsidRPr="009B7913">
        <w:tab/>
        <w:t>СТ-С-2С</w:t>
      </w:r>
    </w:p>
    <w:p w14:paraId="0BE84954" w14:textId="77777777" w:rsidR="00CA0357" w:rsidRPr="009B7913" w:rsidRDefault="00CA0357" w:rsidP="00CA0357">
      <w:r w:rsidRPr="009B7913">
        <w:t>Виробник</w:t>
      </w:r>
      <w:r w:rsidRPr="009B7913">
        <w:tab/>
        <w:t>Атон</w:t>
      </w:r>
    </w:p>
    <w:p w14:paraId="6951D97B" w14:textId="77777777" w:rsidR="00CA0357" w:rsidRPr="009B7913" w:rsidRDefault="00CA0357" w:rsidP="00CA0357">
      <w:r w:rsidRPr="009B7913">
        <w:t>Країна виробник</w:t>
      </w:r>
      <w:r w:rsidRPr="009B7913">
        <w:tab/>
        <w:t>Україна</w:t>
      </w:r>
    </w:p>
    <w:p w14:paraId="041125D8" w14:textId="77777777" w:rsidR="00CA0357" w:rsidRPr="009B7913" w:rsidRDefault="00CA0357" w:rsidP="00CA0357">
      <w:r w:rsidRPr="009B7913">
        <w:t>Тип опор</w:t>
      </w:r>
      <w:r w:rsidRPr="009B7913">
        <w:tab/>
        <w:t>колісні опори</w:t>
      </w:r>
    </w:p>
    <w:p w14:paraId="20E58100" w14:textId="77777777" w:rsidR="00CA0357" w:rsidRPr="009B7913" w:rsidRDefault="00CA0357" w:rsidP="00CA0357">
      <w:r w:rsidRPr="009B7913">
        <w:t>Полиця</w:t>
      </w:r>
      <w:r w:rsidRPr="009B7913">
        <w:tab/>
        <w:t>2 шт.</w:t>
      </w:r>
    </w:p>
    <w:p w14:paraId="1F9292F3" w14:textId="77777777" w:rsidR="00CA0357" w:rsidRPr="009B7913" w:rsidRDefault="00CA0357" w:rsidP="00CA0357">
      <w:r w:rsidRPr="009B7913">
        <w:t>Тип конструкції</w:t>
      </w:r>
      <w:r w:rsidRPr="009B7913">
        <w:tab/>
        <w:t>збірно-розбірна</w:t>
      </w:r>
    </w:p>
    <w:p w14:paraId="551C45B9" w14:textId="77777777" w:rsidR="00CA0357" w:rsidRPr="009B7913" w:rsidRDefault="00CA0357" w:rsidP="00CA0357">
      <w:r w:rsidRPr="009B7913">
        <w:t>Максимальне навантаження на одну полицю</w:t>
      </w:r>
      <w:r w:rsidRPr="009B7913">
        <w:tab/>
        <w:t>5 кг</w:t>
      </w:r>
    </w:p>
    <w:p w14:paraId="38ABB50E" w14:textId="77777777" w:rsidR="00CA0357" w:rsidRPr="009B7913" w:rsidRDefault="00CA0357" w:rsidP="00CA0357">
      <w:r w:rsidRPr="009B7913">
        <w:t>Тип гальмівного пристрою</w:t>
      </w:r>
      <w:r w:rsidRPr="009B7913">
        <w:tab/>
        <w:t>два колеса з автономним гальмівним пристроєм</w:t>
      </w:r>
    </w:p>
    <w:p w14:paraId="2E4DB4AD" w14:textId="77777777" w:rsidR="00CA0357" w:rsidRPr="009B7913" w:rsidRDefault="00CA0357" w:rsidP="00CA0357">
      <w:r w:rsidRPr="009B7913">
        <w:t>Колісні опори</w:t>
      </w:r>
      <w:r w:rsidRPr="009B7913">
        <w:tab/>
        <w:t xml:space="preserve">4 шт., </w:t>
      </w:r>
      <w:proofErr w:type="spellStart"/>
      <w:r w:rsidRPr="009B7913">
        <w:t>самоорієнтуються</w:t>
      </w:r>
      <w:proofErr w:type="spellEnd"/>
    </w:p>
    <w:p w14:paraId="76191B79" w14:textId="77777777" w:rsidR="00CA0357" w:rsidRPr="009B7913" w:rsidRDefault="00CA0357" w:rsidP="00CA0357">
      <w:r w:rsidRPr="009B7913">
        <w:t>Максимальне навантаження на всю конструкцію</w:t>
      </w:r>
      <w:r w:rsidRPr="009B7913">
        <w:tab/>
        <w:t>10 кг</w:t>
      </w:r>
    </w:p>
    <w:p w14:paraId="3C3FEDDD" w14:textId="77777777" w:rsidR="00CA0357" w:rsidRPr="009B7913" w:rsidRDefault="00CA0357" w:rsidP="00CA0357">
      <w:r w:rsidRPr="009B7913">
        <w:t>Призначення</w:t>
      </w:r>
      <w:r w:rsidRPr="009B7913">
        <w:tab/>
        <w:t>для стоматологічних кабінетів</w:t>
      </w:r>
    </w:p>
    <w:p w14:paraId="7B950954" w14:textId="77777777" w:rsidR="00CA0357" w:rsidRPr="009B7913" w:rsidRDefault="00CA0357" w:rsidP="00CA0357">
      <w:r w:rsidRPr="009B7913">
        <w:t>Тип</w:t>
      </w:r>
      <w:r w:rsidRPr="009B7913">
        <w:tab/>
        <w:t>медичний столик</w:t>
      </w:r>
    </w:p>
    <w:p w14:paraId="1F93D7C0" w14:textId="77777777" w:rsidR="00CA0357" w:rsidRPr="009B7913" w:rsidRDefault="00CA0357" w:rsidP="00CA0357">
      <w:r w:rsidRPr="009B7913">
        <w:t>Габаритні розміри</w:t>
      </w:r>
      <w:r w:rsidRPr="009B7913">
        <w:tab/>
      </w:r>
    </w:p>
    <w:p w14:paraId="05C89A86" w14:textId="77777777" w:rsidR="00CA0357" w:rsidRPr="009B7913" w:rsidRDefault="00CA0357" w:rsidP="00CA0357">
      <w:r w:rsidRPr="009B7913">
        <w:t>Вага</w:t>
      </w:r>
      <w:r w:rsidRPr="009B7913">
        <w:tab/>
        <w:t>4 кг</w:t>
      </w:r>
    </w:p>
    <w:p w14:paraId="7BDCBBE0" w14:textId="77777777" w:rsidR="00CA0357" w:rsidRPr="009B7913" w:rsidRDefault="00CA0357" w:rsidP="00CA0357">
      <w:r w:rsidRPr="009B7913">
        <w:t>Довжина</w:t>
      </w:r>
      <w:r w:rsidRPr="009B7913">
        <w:tab/>
        <w:t>655 мм</w:t>
      </w:r>
    </w:p>
    <w:p w14:paraId="5E207F3A" w14:textId="77777777" w:rsidR="00CA0357" w:rsidRPr="009B7913" w:rsidRDefault="00CA0357" w:rsidP="00CA0357">
      <w:r w:rsidRPr="009B7913">
        <w:t>Ширина</w:t>
      </w:r>
      <w:r w:rsidRPr="009B7913">
        <w:tab/>
        <w:t>415 мм</w:t>
      </w:r>
    </w:p>
    <w:p w14:paraId="1FBDC1D8" w14:textId="77777777" w:rsidR="00CA0357" w:rsidRPr="009B7913" w:rsidRDefault="00CA0357" w:rsidP="00CA0357">
      <w:r w:rsidRPr="009B7913">
        <w:t>Висота</w:t>
      </w:r>
      <w:r w:rsidRPr="009B7913">
        <w:tab/>
        <w:t>780 мм</w:t>
      </w:r>
    </w:p>
    <w:p w14:paraId="4DC232EA" w14:textId="77777777" w:rsidR="00CA0357" w:rsidRPr="009B7913" w:rsidRDefault="00CA0357" w:rsidP="00CA0357">
      <w:r w:rsidRPr="009B7913">
        <w:t>Діаметр колісних опор</w:t>
      </w:r>
      <w:r w:rsidRPr="009B7913">
        <w:tab/>
        <w:t>40 мм</w:t>
      </w:r>
    </w:p>
    <w:p w14:paraId="2E2824BC" w14:textId="77777777" w:rsidR="00CA0357" w:rsidRPr="009B7913" w:rsidRDefault="00CA0357" w:rsidP="00CA0357">
      <w:r w:rsidRPr="009B7913">
        <w:t>Матеріал виготовлення</w:t>
      </w:r>
      <w:r w:rsidRPr="009B7913">
        <w:tab/>
      </w:r>
    </w:p>
    <w:p w14:paraId="5515FF16" w14:textId="77777777" w:rsidR="00CA0357" w:rsidRPr="009B7913" w:rsidRDefault="00CA0357" w:rsidP="00CA0357">
      <w:r w:rsidRPr="009B7913">
        <w:t>Матеріал каркасу</w:t>
      </w:r>
      <w:r w:rsidRPr="009B7913">
        <w:tab/>
        <w:t>сталь з полімерним антибактеріальним покриттям</w:t>
      </w:r>
    </w:p>
    <w:p w14:paraId="47E7D113" w14:textId="77777777" w:rsidR="00CA0357" w:rsidRPr="009B7913" w:rsidRDefault="00CA0357" w:rsidP="00CA0357">
      <w:r w:rsidRPr="009B7913">
        <w:t>Матеріал полиці</w:t>
      </w:r>
      <w:r w:rsidRPr="009B7913">
        <w:tab/>
        <w:t>скло</w:t>
      </w:r>
    </w:p>
    <w:p w14:paraId="234C96D4" w14:textId="77777777" w:rsidR="00CA0357" w:rsidRPr="009B7913" w:rsidRDefault="00CA0357" w:rsidP="00CA0357">
      <w:r w:rsidRPr="009B7913">
        <w:t>Гарантія</w:t>
      </w:r>
      <w:r w:rsidRPr="009B7913">
        <w:tab/>
      </w:r>
    </w:p>
    <w:p w14:paraId="4C42FD16" w14:textId="77777777" w:rsidR="00CA0357" w:rsidRPr="009B7913" w:rsidRDefault="00CA0357" w:rsidP="00CA0357">
      <w:r w:rsidRPr="009B7913">
        <w:t>Гарантійний термін експлуатації</w:t>
      </w:r>
      <w:r w:rsidRPr="009B7913">
        <w:tab/>
        <w:t>18 міс.</w:t>
      </w:r>
    </w:p>
    <w:p w14:paraId="40F40611" w14:textId="77777777" w:rsidR="00CA0357" w:rsidRPr="009B7913" w:rsidRDefault="00CA0357" w:rsidP="00CA0357">
      <w:r w:rsidRPr="009B7913">
        <w:t>Строк служби (не менше)</w:t>
      </w:r>
      <w:r w:rsidRPr="009B7913">
        <w:tab/>
        <w:t>60 міс.</w:t>
      </w:r>
    </w:p>
    <w:p w14:paraId="6C99822E" w14:textId="77777777" w:rsidR="00CA0357" w:rsidRPr="009B7913" w:rsidRDefault="00CA0357" w:rsidP="00CA0357"/>
    <w:p w14:paraId="58240DE7" w14:textId="77777777" w:rsidR="00CA0357" w:rsidRPr="00BA4454" w:rsidRDefault="00CA0357" w:rsidP="00BA4454">
      <w:pPr>
        <w:pStyle w:val="ae"/>
        <w:numPr>
          <w:ilvl w:val="0"/>
          <w:numId w:val="19"/>
        </w:numPr>
        <w:ind w:left="0" w:firstLine="0"/>
        <w:rPr>
          <w:b/>
          <w:bCs/>
          <w:i/>
          <w:iCs/>
          <w:u w:val="single"/>
        </w:rPr>
      </w:pPr>
      <w:r w:rsidRPr="00BA4454">
        <w:rPr>
          <w:b/>
          <w:bCs/>
          <w:i/>
          <w:iCs/>
          <w:u w:val="single"/>
        </w:rPr>
        <w:t xml:space="preserve">Ширма </w:t>
      </w:r>
      <w:proofErr w:type="spellStart"/>
      <w:r w:rsidRPr="00BA4454">
        <w:rPr>
          <w:b/>
          <w:bCs/>
          <w:i/>
          <w:iCs/>
          <w:u w:val="single"/>
        </w:rPr>
        <w:t>медична</w:t>
      </w:r>
      <w:proofErr w:type="spellEnd"/>
      <w:r w:rsidRPr="00BA4454">
        <w:rPr>
          <w:b/>
          <w:bCs/>
          <w:i/>
          <w:iCs/>
          <w:u w:val="single"/>
        </w:rPr>
        <w:t xml:space="preserve"> АТОН ШБ-1-3 – 2шт</w:t>
      </w:r>
    </w:p>
    <w:p w14:paraId="7A364609" w14:textId="77777777" w:rsidR="00CA0357" w:rsidRPr="009B7913" w:rsidRDefault="00CA0357" w:rsidP="00CA0357">
      <w:r w:rsidRPr="009B7913">
        <w:t>Ширма медична АТОН ШБ-1-3 служить для візуального поділу простору в приміщенні на окремі непрозорі частини.</w:t>
      </w:r>
    </w:p>
    <w:p w14:paraId="0F29AF6C" w14:textId="77777777" w:rsidR="00CA0357" w:rsidRPr="009B7913" w:rsidRDefault="00CA0357" w:rsidP="00CA0357"/>
    <w:p w14:paraId="4D3B884B" w14:textId="77777777" w:rsidR="00CA0357" w:rsidRPr="009B7913" w:rsidRDefault="00CA0357" w:rsidP="00CA0357">
      <w:r w:rsidRPr="009B7913">
        <w:t>служить для візуального поділу простору в приміщенні на окремі непрозорі частини.</w:t>
      </w:r>
    </w:p>
    <w:p w14:paraId="7FE878B6" w14:textId="77777777" w:rsidR="00CA0357" w:rsidRPr="009B7913" w:rsidRDefault="00CA0357" w:rsidP="00CA0357"/>
    <w:p w14:paraId="146BEBA9" w14:textId="77777777" w:rsidR="00CA0357" w:rsidRPr="009B7913" w:rsidRDefault="00CA0357" w:rsidP="00CA0357">
      <w:r w:rsidRPr="009B7913">
        <w:t xml:space="preserve">Конструкція ширми проста і практична: вона складається з каркаса, виконаного з труб і полотна з габардину. Металевий каркас має спеціальне полімерне покриття, що забезпечує довгий термін служби виробу. </w:t>
      </w:r>
    </w:p>
    <w:p w14:paraId="0B3C6A85" w14:textId="77777777" w:rsidR="00CA0357" w:rsidRPr="009B7913" w:rsidRDefault="00CA0357" w:rsidP="00CA0357"/>
    <w:p w14:paraId="27CF25AB" w14:textId="77777777" w:rsidR="00CA0357" w:rsidRPr="009B7913" w:rsidRDefault="00CA0357" w:rsidP="00CA0357">
      <w:r w:rsidRPr="009B7913">
        <w:lastRenderedPageBreak/>
        <w:t>Ширма медична виробництва компанії "Атон" дозволяє з'єднувати між собою від 2-х до 5-и секцій. Завдяки конструкції, що повертається, секції можуть легко розташовуватися під різним кутом по відношенню один до одного.</w:t>
      </w:r>
    </w:p>
    <w:p w14:paraId="50E4D12F" w14:textId="77777777" w:rsidR="00CA0357" w:rsidRPr="009B7913" w:rsidRDefault="00CA0357" w:rsidP="00CA0357">
      <w:r w:rsidRPr="009B7913">
        <w:t>Доступний варіант з ніжками-роликами.</w:t>
      </w:r>
    </w:p>
    <w:p w14:paraId="7539DD86" w14:textId="77777777" w:rsidR="00CA0357" w:rsidRPr="009B7913" w:rsidRDefault="00CA0357" w:rsidP="00CA0357">
      <w:r w:rsidRPr="009B7913">
        <w:t>Кількість секцій</w:t>
      </w:r>
      <w:r w:rsidRPr="009B7913">
        <w:tab/>
        <w:t>Опори</w:t>
      </w:r>
    </w:p>
    <w:p w14:paraId="47F45BA2" w14:textId="77777777" w:rsidR="00CA0357" w:rsidRPr="009B7913" w:rsidRDefault="00CA0357" w:rsidP="00CA0357">
      <w:r w:rsidRPr="009B7913">
        <w:t>Позначення</w:t>
      </w:r>
      <w:r w:rsidRPr="009B7913">
        <w:tab/>
        <w:t xml:space="preserve">Ціна </w:t>
      </w:r>
    </w:p>
    <w:p w14:paraId="046C3CBB" w14:textId="77777777" w:rsidR="00CA0357" w:rsidRPr="009B7913" w:rsidRDefault="00CA0357" w:rsidP="00CA0357">
      <w:r w:rsidRPr="009B7913">
        <w:t>одна секція (на ніжках)</w:t>
      </w:r>
      <w:r w:rsidRPr="009B7913">
        <w:tab/>
        <w:t>ШБ-1</w:t>
      </w:r>
      <w:r w:rsidRPr="009B7913">
        <w:tab/>
        <w:t>1700 грн</w:t>
      </w:r>
    </w:p>
    <w:p w14:paraId="47629478" w14:textId="77777777" w:rsidR="00CA0357" w:rsidRPr="009B7913" w:rsidRDefault="00CA0357" w:rsidP="00CA0357">
      <w:r w:rsidRPr="009B7913">
        <w:t>дві секції (на ніжках)</w:t>
      </w:r>
      <w:r w:rsidRPr="009B7913">
        <w:tab/>
        <w:t>ШБ-2</w:t>
      </w:r>
      <w:r w:rsidRPr="009B7913">
        <w:tab/>
        <w:t>2800 грн</w:t>
      </w:r>
    </w:p>
    <w:p w14:paraId="2BE6A4D3" w14:textId="77777777" w:rsidR="00CA0357" w:rsidRPr="009B7913" w:rsidRDefault="00CA0357" w:rsidP="00CA0357">
      <w:r w:rsidRPr="009B7913">
        <w:t>три секції (на ніжках)</w:t>
      </w:r>
      <w:r w:rsidRPr="009B7913">
        <w:tab/>
        <w:t>ШБ-3</w:t>
      </w:r>
      <w:r w:rsidRPr="009B7913">
        <w:tab/>
        <w:t>4000 грн</w:t>
      </w:r>
    </w:p>
    <w:p w14:paraId="4A4DF557" w14:textId="77777777" w:rsidR="00CA0357" w:rsidRPr="009B7913" w:rsidRDefault="00CA0357" w:rsidP="00CA0357">
      <w:r w:rsidRPr="009B7913">
        <w:t>одна секція (на роликах)</w:t>
      </w:r>
      <w:r w:rsidRPr="009B7913">
        <w:tab/>
        <w:t>ШБ-1-К</w:t>
      </w:r>
      <w:r w:rsidRPr="009B7913">
        <w:tab/>
        <w:t>1900 грн</w:t>
      </w:r>
    </w:p>
    <w:p w14:paraId="2BC9D769" w14:textId="77777777" w:rsidR="00CA0357" w:rsidRPr="009B7913" w:rsidRDefault="00CA0357" w:rsidP="00CA0357">
      <w:r w:rsidRPr="009B7913">
        <w:t>дві секції (на роликах)</w:t>
      </w:r>
      <w:r w:rsidRPr="009B7913">
        <w:tab/>
        <w:t>ШБ-2-К</w:t>
      </w:r>
      <w:r w:rsidRPr="009B7913">
        <w:tab/>
        <w:t>3100 грн</w:t>
      </w:r>
    </w:p>
    <w:p w14:paraId="79599196" w14:textId="77777777" w:rsidR="00CA0357" w:rsidRPr="009B7913" w:rsidRDefault="00CA0357" w:rsidP="00CA0357">
      <w:r w:rsidRPr="009B7913">
        <w:t>три секції (на роликах)</w:t>
      </w:r>
      <w:r w:rsidRPr="009B7913">
        <w:tab/>
        <w:t>ШБ-3-К</w:t>
      </w:r>
      <w:r w:rsidRPr="009B7913">
        <w:tab/>
        <w:t xml:space="preserve">4500 грн </w:t>
      </w:r>
    </w:p>
    <w:p w14:paraId="7C331B67" w14:textId="77777777" w:rsidR="00CA0357" w:rsidRPr="009B7913" w:rsidRDefault="00CA0357" w:rsidP="00CA0357">
      <w:r w:rsidRPr="009B7913">
        <w:t>Особливістю даної моделі є покриття каркаса медичної ширми антибактеріальної порошковою фарбою, яка:</w:t>
      </w:r>
    </w:p>
    <w:p w14:paraId="4FAF3E9F" w14:textId="77777777" w:rsidR="00CA0357" w:rsidRPr="009B7913" w:rsidRDefault="00CA0357" w:rsidP="00CA0357">
      <w:r w:rsidRPr="009B7913">
        <w:t>- має виражений антимікробний ефект;</w:t>
      </w:r>
    </w:p>
    <w:p w14:paraId="11022B83" w14:textId="77777777" w:rsidR="00CA0357" w:rsidRPr="009B7913" w:rsidRDefault="00CA0357" w:rsidP="00CA0357">
      <w:r w:rsidRPr="009B7913">
        <w:t>- запобігає зростання і міграцію різних бактерій, цвілі і грибків;</w:t>
      </w:r>
    </w:p>
    <w:p w14:paraId="1B4BFA96" w14:textId="77777777" w:rsidR="00CA0357" w:rsidRPr="009B7913" w:rsidRDefault="00CA0357" w:rsidP="00CA0357">
      <w:r w:rsidRPr="009B7913">
        <w:t>- ефективна протягом всього терміну використання;</w:t>
      </w:r>
    </w:p>
    <w:p w14:paraId="4CD91699" w14:textId="77777777" w:rsidR="00CA0357" w:rsidRPr="009B7913" w:rsidRDefault="00CA0357" w:rsidP="00CA0357">
      <w:r w:rsidRPr="009B7913">
        <w:t>- безпечна для людини.</w:t>
      </w:r>
    </w:p>
    <w:p w14:paraId="3F44B7B6" w14:textId="77777777" w:rsidR="00CA0357" w:rsidRPr="009B7913" w:rsidRDefault="00CA0357" w:rsidP="00CA0357">
      <w:proofErr w:type="spellStart"/>
      <w:r w:rsidRPr="009B7913">
        <w:t>Размер</w:t>
      </w:r>
      <w:proofErr w:type="spellEnd"/>
      <w:r w:rsidRPr="009B7913">
        <w:t xml:space="preserve"> </w:t>
      </w:r>
      <w:proofErr w:type="spellStart"/>
      <w:r w:rsidRPr="009B7913">
        <w:t>секции</w:t>
      </w:r>
      <w:proofErr w:type="spellEnd"/>
      <w:r w:rsidRPr="009B7913">
        <w:t xml:space="preserve"> на </w:t>
      </w:r>
      <w:proofErr w:type="spellStart"/>
      <w:r w:rsidRPr="009B7913">
        <w:t>ножках</w:t>
      </w:r>
      <w:proofErr w:type="spellEnd"/>
      <w:r w:rsidRPr="009B7913">
        <w:tab/>
        <w:t>660х1770 мм</w:t>
      </w:r>
    </w:p>
    <w:p w14:paraId="4A488993" w14:textId="77777777" w:rsidR="00CA0357" w:rsidRPr="009B7913" w:rsidRDefault="00CA0357" w:rsidP="00CA0357">
      <w:proofErr w:type="spellStart"/>
      <w:r w:rsidRPr="009B7913">
        <w:t>Размер</w:t>
      </w:r>
      <w:proofErr w:type="spellEnd"/>
      <w:r w:rsidRPr="009B7913">
        <w:t xml:space="preserve"> </w:t>
      </w:r>
      <w:proofErr w:type="spellStart"/>
      <w:r w:rsidRPr="009B7913">
        <w:t>секции</w:t>
      </w:r>
      <w:proofErr w:type="spellEnd"/>
      <w:r w:rsidRPr="009B7913">
        <w:t xml:space="preserve"> на </w:t>
      </w:r>
      <w:proofErr w:type="spellStart"/>
      <w:r w:rsidRPr="009B7913">
        <w:t>роликовых</w:t>
      </w:r>
      <w:proofErr w:type="spellEnd"/>
      <w:r w:rsidRPr="009B7913">
        <w:t xml:space="preserve"> опорах</w:t>
      </w:r>
      <w:r w:rsidRPr="009B7913">
        <w:tab/>
        <w:t>660х1820 мм</w:t>
      </w:r>
    </w:p>
    <w:p w14:paraId="5BD298AE" w14:textId="77777777" w:rsidR="00CA0357" w:rsidRPr="009B7913" w:rsidRDefault="00CA0357" w:rsidP="00CA0357"/>
    <w:p w14:paraId="3938219B" w14:textId="77777777" w:rsidR="00CA0357" w:rsidRPr="00A43D58" w:rsidRDefault="00CA0357" w:rsidP="00BA4454">
      <w:pPr>
        <w:pStyle w:val="ae"/>
        <w:numPr>
          <w:ilvl w:val="0"/>
          <w:numId w:val="19"/>
        </w:numPr>
        <w:ind w:left="0" w:firstLine="0"/>
        <w:rPr>
          <w:b/>
          <w:bCs/>
          <w:i/>
          <w:iCs/>
          <w:u w:val="single"/>
        </w:rPr>
      </w:pPr>
      <w:proofErr w:type="spellStart"/>
      <w:r w:rsidRPr="00A43D58">
        <w:rPr>
          <w:b/>
          <w:i/>
          <w:iCs/>
          <w:u w:val="single"/>
        </w:rPr>
        <w:t>Глюкометри</w:t>
      </w:r>
      <w:proofErr w:type="spellEnd"/>
      <w:r w:rsidRPr="00A43D58">
        <w:rPr>
          <w:b/>
          <w:i/>
          <w:iCs/>
          <w:u w:val="single"/>
        </w:rPr>
        <w:t xml:space="preserve"> та </w:t>
      </w:r>
      <w:r w:rsidRPr="00A43D58">
        <w:rPr>
          <w:b/>
          <w:bCs/>
          <w:i/>
          <w:iCs/>
          <w:u w:val="single"/>
        </w:rPr>
        <w:t>Тест-</w:t>
      </w:r>
      <w:proofErr w:type="spellStart"/>
      <w:r w:rsidRPr="00A43D58">
        <w:rPr>
          <w:b/>
          <w:bCs/>
          <w:i/>
          <w:iCs/>
          <w:u w:val="single"/>
        </w:rPr>
        <w:t>смужки</w:t>
      </w:r>
      <w:proofErr w:type="spellEnd"/>
      <w:r w:rsidRPr="00A43D58">
        <w:rPr>
          <w:b/>
          <w:bCs/>
          <w:i/>
          <w:iCs/>
          <w:u w:val="single"/>
        </w:rPr>
        <w:t xml:space="preserve"> контролю </w:t>
      </w:r>
      <w:proofErr w:type="spellStart"/>
      <w:r w:rsidRPr="00A43D58">
        <w:rPr>
          <w:b/>
          <w:bCs/>
          <w:i/>
          <w:iCs/>
          <w:u w:val="single"/>
        </w:rPr>
        <w:t>глюкози</w:t>
      </w:r>
      <w:proofErr w:type="spellEnd"/>
      <w:r w:rsidRPr="00A43D58">
        <w:rPr>
          <w:b/>
          <w:bCs/>
          <w:i/>
          <w:iCs/>
          <w:u w:val="single"/>
        </w:rPr>
        <w:t xml:space="preserve"> у </w:t>
      </w:r>
      <w:proofErr w:type="spellStart"/>
      <w:r w:rsidRPr="00A43D58">
        <w:rPr>
          <w:b/>
          <w:bCs/>
          <w:i/>
          <w:iCs/>
          <w:u w:val="single"/>
        </w:rPr>
        <w:t>крові</w:t>
      </w:r>
      <w:proofErr w:type="spellEnd"/>
      <w:r w:rsidRPr="00A43D58">
        <w:rPr>
          <w:b/>
          <w:bCs/>
          <w:i/>
          <w:iCs/>
          <w:u w:val="single"/>
        </w:rPr>
        <w:t xml:space="preserve"> ТМ GAMMA – 4шт </w:t>
      </w:r>
    </w:p>
    <w:p w14:paraId="396DFB58" w14:textId="77777777" w:rsidR="00CA0357" w:rsidRPr="009B7913" w:rsidRDefault="00CA0357" w:rsidP="00CA0357">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587"/>
        <w:gridCol w:w="7654"/>
      </w:tblGrid>
      <w:tr w:rsidR="00CA0357" w:rsidRPr="009B7913" w14:paraId="0B01C859" w14:textId="77777777" w:rsidTr="00CA0357">
        <w:trPr>
          <w:trHeight w:val="240"/>
        </w:trPr>
        <w:tc>
          <w:tcPr>
            <w:tcW w:w="506" w:type="dxa"/>
            <w:shd w:val="clear" w:color="auto" w:fill="auto"/>
          </w:tcPr>
          <w:p w14:paraId="4B50361C" w14:textId="77777777" w:rsidR="00CA0357" w:rsidRPr="009B7913" w:rsidRDefault="00CA0357" w:rsidP="00CA0357">
            <w:pPr>
              <w:jc w:val="center"/>
              <w:rPr>
                <w:b/>
                <w:bCs/>
              </w:rPr>
            </w:pPr>
            <w:r w:rsidRPr="009B7913">
              <w:rPr>
                <w:b/>
                <w:bCs/>
              </w:rPr>
              <w:t>№</w:t>
            </w:r>
          </w:p>
        </w:tc>
        <w:tc>
          <w:tcPr>
            <w:tcW w:w="1587" w:type="dxa"/>
          </w:tcPr>
          <w:p w14:paraId="5F38B386" w14:textId="77777777" w:rsidR="00CA0357" w:rsidRPr="009B7913" w:rsidRDefault="00CA0357" w:rsidP="00CA0357">
            <w:pPr>
              <w:jc w:val="center"/>
              <w:rPr>
                <w:b/>
                <w:bCs/>
              </w:rPr>
            </w:pPr>
            <w:r w:rsidRPr="009B7913">
              <w:rPr>
                <w:b/>
                <w:bCs/>
              </w:rPr>
              <w:t>Наш артикул</w:t>
            </w:r>
          </w:p>
        </w:tc>
        <w:tc>
          <w:tcPr>
            <w:tcW w:w="7654" w:type="dxa"/>
            <w:shd w:val="clear" w:color="auto" w:fill="auto"/>
            <w:hideMark/>
          </w:tcPr>
          <w:p w14:paraId="1D4C1657" w14:textId="77777777" w:rsidR="00CA0357" w:rsidRPr="009B7913" w:rsidRDefault="00CA0357" w:rsidP="00CA0357">
            <w:pPr>
              <w:jc w:val="center"/>
              <w:rPr>
                <w:b/>
                <w:bCs/>
              </w:rPr>
            </w:pPr>
            <w:r w:rsidRPr="009B7913">
              <w:rPr>
                <w:b/>
                <w:bCs/>
              </w:rPr>
              <w:t>Вимоги</w:t>
            </w:r>
          </w:p>
        </w:tc>
      </w:tr>
      <w:tr w:rsidR="00CA0357" w:rsidRPr="009B7913" w14:paraId="1C06130C" w14:textId="77777777" w:rsidTr="00CA0357">
        <w:trPr>
          <w:trHeight w:val="1680"/>
        </w:trPr>
        <w:tc>
          <w:tcPr>
            <w:tcW w:w="506" w:type="dxa"/>
            <w:shd w:val="clear" w:color="auto" w:fill="auto"/>
          </w:tcPr>
          <w:p w14:paraId="5E6FAF69" w14:textId="77777777" w:rsidR="00CA0357" w:rsidRPr="009B7913" w:rsidRDefault="00CA0357" w:rsidP="00CA0357">
            <w:r w:rsidRPr="009B7913">
              <w:t>1</w:t>
            </w:r>
          </w:p>
        </w:tc>
        <w:tc>
          <w:tcPr>
            <w:tcW w:w="1587" w:type="dxa"/>
          </w:tcPr>
          <w:p w14:paraId="7DA92802" w14:textId="77777777" w:rsidR="00CA0357" w:rsidRPr="009B7913" w:rsidRDefault="00CA0357" w:rsidP="00CA0357">
            <w:pPr>
              <w:jc w:val="center"/>
            </w:pPr>
            <w:r w:rsidRPr="009B7913">
              <w:t>GAMMA DM(25)</w:t>
            </w:r>
          </w:p>
        </w:tc>
        <w:tc>
          <w:tcPr>
            <w:tcW w:w="7654" w:type="dxa"/>
            <w:shd w:val="clear" w:color="auto" w:fill="auto"/>
          </w:tcPr>
          <w:p w14:paraId="5D70BEE6" w14:textId="77777777" w:rsidR="00CA0357" w:rsidRPr="009B7913" w:rsidRDefault="00CA0357" w:rsidP="00CA0357">
            <w:pPr>
              <w:spacing w:before="100" w:beforeAutospacing="1" w:after="100" w:afterAutospacing="1"/>
              <w:outlineLvl w:val="2"/>
              <w:rPr>
                <w:b/>
                <w:bCs/>
              </w:rPr>
            </w:pPr>
            <w:r w:rsidRPr="009B7913">
              <w:rPr>
                <w:b/>
                <w:bCs/>
              </w:rPr>
              <w:t xml:space="preserve">Одноразові тест-смужки ТМ GAMMA DM №25 </w:t>
            </w:r>
            <w:proofErr w:type="spellStart"/>
            <w:r w:rsidRPr="009B7913">
              <w:rPr>
                <w:b/>
                <w:bCs/>
              </w:rPr>
              <w:t>використовуются</w:t>
            </w:r>
            <w:proofErr w:type="spellEnd"/>
            <w:r w:rsidRPr="009B7913">
              <w:rPr>
                <w:b/>
                <w:bCs/>
              </w:rPr>
              <w:t xml:space="preserve"> з </w:t>
            </w:r>
            <w:proofErr w:type="spellStart"/>
            <w:r w:rsidRPr="009B7913">
              <w:rPr>
                <w:b/>
                <w:bCs/>
              </w:rPr>
              <w:t>глюкометром</w:t>
            </w:r>
            <w:proofErr w:type="spellEnd"/>
            <w:r w:rsidRPr="009B7913">
              <w:rPr>
                <w:b/>
                <w:bCs/>
              </w:rPr>
              <w:t xml:space="preserve"> ТМ GAMMA </w:t>
            </w:r>
            <w:proofErr w:type="spellStart"/>
            <w:r w:rsidRPr="009B7913">
              <w:rPr>
                <w:b/>
                <w:bCs/>
              </w:rPr>
              <w:t>Diamond</w:t>
            </w:r>
            <w:proofErr w:type="spellEnd"/>
            <w:r w:rsidRPr="009B7913">
              <w:rPr>
                <w:b/>
                <w:bCs/>
              </w:rPr>
              <w:t xml:space="preserve"> </w:t>
            </w:r>
            <w:proofErr w:type="spellStart"/>
            <w:r w:rsidRPr="009B7913">
              <w:rPr>
                <w:b/>
                <w:bCs/>
              </w:rPr>
              <w:t>Prima</w:t>
            </w:r>
            <w:proofErr w:type="spellEnd"/>
          </w:p>
          <w:p w14:paraId="4958663B" w14:textId="77777777" w:rsidR="00CA0357" w:rsidRPr="009B7913" w:rsidRDefault="00CA0357" w:rsidP="00CA0357">
            <w:pPr>
              <w:numPr>
                <w:ilvl w:val="0"/>
                <w:numId w:val="22"/>
              </w:numPr>
              <w:spacing w:before="100" w:beforeAutospacing="1" w:after="100" w:afterAutospacing="1"/>
              <w:ind w:left="0"/>
            </w:pPr>
            <w:r w:rsidRPr="009B7913">
              <w:t>Кількість тест-смужок в упаковці: 25 штук у флаконі, 1 флакон в упаковці.</w:t>
            </w:r>
          </w:p>
          <w:p w14:paraId="5F56B5C1" w14:textId="77777777" w:rsidR="00CA0357" w:rsidRPr="009B7913" w:rsidRDefault="00CA0357" w:rsidP="00CA0357">
            <w:pPr>
              <w:numPr>
                <w:ilvl w:val="0"/>
                <w:numId w:val="22"/>
              </w:numPr>
              <w:spacing w:before="100" w:beforeAutospacing="1" w:after="100" w:afterAutospacing="1"/>
              <w:ind w:left="0"/>
            </w:pPr>
            <w:r w:rsidRPr="009B7913">
              <w:t>Електрохімічний метод проведення аналізу на основі цільної капілярної крові</w:t>
            </w:r>
          </w:p>
          <w:p w14:paraId="1C87A287" w14:textId="77777777" w:rsidR="00CA0357" w:rsidRPr="009B7913" w:rsidRDefault="00CA0357" w:rsidP="00CA0357">
            <w:pPr>
              <w:numPr>
                <w:ilvl w:val="0"/>
                <w:numId w:val="22"/>
              </w:numPr>
              <w:spacing w:before="100" w:beforeAutospacing="1" w:after="100" w:afterAutospacing="1"/>
              <w:ind w:left="0"/>
            </w:pPr>
            <w:r w:rsidRPr="009B7913">
              <w:t xml:space="preserve">Мінімальна проба крові: 0,5 </w:t>
            </w:r>
            <w:proofErr w:type="spellStart"/>
            <w:r w:rsidRPr="009B7913">
              <w:t>мкл</w:t>
            </w:r>
            <w:proofErr w:type="spellEnd"/>
          </w:p>
          <w:p w14:paraId="1A72E0B9" w14:textId="77777777" w:rsidR="00CA0357" w:rsidRPr="009B7913" w:rsidRDefault="00CA0357" w:rsidP="00CA0357">
            <w:pPr>
              <w:numPr>
                <w:ilvl w:val="0"/>
                <w:numId w:val="22"/>
              </w:numPr>
              <w:spacing w:before="100" w:beforeAutospacing="1" w:after="100" w:afterAutospacing="1"/>
              <w:ind w:left="0"/>
            </w:pPr>
            <w:r w:rsidRPr="009B7913">
              <w:t>Автоматичне втягування крові в тест-смужку</w:t>
            </w:r>
          </w:p>
          <w:p w14:paraId="4423DE37" w14:textId="77777777" w:rsidR="00CA0357" w:rsidRPr="009B7913" w:rsidRDefault="00CA0357" w:rsidP="00CA0357">
            <w:pPr>
              <w:numPr>
                <w:ilvl w:val="0"/>
                <w:numId w:val="22"/>
              </w:numPr>
              <w:spacing w:before="100" w:beforeAutospacing="1" w:after="100" w:afterAutospacing="1"/>
              <w:ind w:left="0"/>
            </w:pPr>
            <w:r w:rsidRPr="009B7913">
              <w:t>Контрольне поле на тест-смужці допомагає визначити, коли крові на смужці досить</w:t>
            </w:r>
          </w:p>
          <w:p w14:paraId="2F10C8FC" w14:textId="77777777" w:rsidR="00CA0357" w:rsidRPr="009B7913" w:rsidRDefault="00CA0357" w:rsidP="00CA0357">
            <w:pPr>
              <w:numPr>
                <w:ilvl w:val="0"/>
                <w:numId w:val="22"/>
              </w:numPr>
              <w:spacing w:before="100" w:beforeAutospacing="1" w:after="100" w:afterAutospacing="1"/>
              <w:ind w:left="0"/>
            </w:pPr>
            <w:r w:rsidRPr="009B7913">
              <w:t>Тест-смужки TM GAMMA DM не потребують кодування</w:t>
            </w:r>
          </w:p>
          <w:p w14:paraId="31FB3FB1" w14:textId="77777777" w:rsidR="00CA0357" w:rsidRPr="009B7913" w:rsidRDefault="00CA0357" w:rsidP="00CA0357">
            <w:pPr>
              <w:numPr>
                <w:ilvl w:val="0"/>
                <w:numId w:val="22"/>
              </w:numPr>
              <w:spacing w:before="100" w:beforeAutospacing="1" w:after="100" w:afterAutospacing="1"/>
              <w:ind w:left="0"/>
            </w:pPr>
            <w:r w:rsidRPr="009B7913">
              <w:t>Діапазон вимірювань: від 1,1 до 33,3 ммоль/л</w:t>
            </w:r>
          </w:p>
          <w:p w14:paraId="0EC74278" w14:textId="77777777" w:rsidR="00CA0357" w:rsidRPr="009B7913" w:rsidRDefault="00CA0357" w:rsidP="00CA0357">
            <w:pPr>
              <w:numPr>
                <w:ilvl w:val="0"/>
                <w:numId w:val="22"/>
              </w:numPr>
              <w:spacing w:before="100" w:beforeAutospacing="1" w:after="100" w:afterAutospacing="1"/>
              <w:ind w:left="0"/>
            </w:pPr>
            <w:r w:rsidRPr="009B7913">
              <w:t>Термін придатності тест-смужок TM GAMMA DM зазначений на упаковці</w:t>
            </w:r>
          </w:p>
          <w:p w14:paraId="0D4DAEEB" w14:textId="77777777" w:rsidR="00CA0357" w:rsidRPr="009B7913" w:rsidRDefault="00CA0357" w:rsidP="00CA0357">
            <w:pPr>
              <w:numPr>
                <w:ilvl w:val="0"/>
                <w:numId w:val="22"/>
              </w:numPr>
              <w:spacing w:before="100" w:beforeAutospacing="1" w:after="100" w:afterAutospacing="1"/>
              <w:ind w:left="0"/>
            </w:pPr>
            <w:r w:rsidRPr="009B7913">
              <w:t>Термін використання тест-смужок після відкриття флакона - 6 місяців</w:t>
            </w:r>
          </w:p>
          <w:p w14:paraId="783C1F1F" w14:textId="77777777" w:rsidR="00CA0357" w:rsidRPr="009B7913" w:rsidRDefault="00CA0357" w:rsidP="00CA0357">
            <w:pPr>
              <w:numPr>
                <w:ilvl w:val="0"/>
                <w:numId w:val="22"/>
              </w:numPr>
              <w:spacing w:before="100" w:beforeAutospacing="1" w:after="100" w:afterAutospacing="1"/>
              <w:ind w:left="0"/>
            </w:pPr>
            <w:r w:rsidRPr="009B7913">
              <w:t xml:space="preserve">Реагенти: переносник електронів 55%, нереактивні інгредієнти 29%, </w:t>
            </w:r>
            <w:proofErr w:type="spellStart"/>
            <w:r w:rsidRPr="009B7913">
              <w:t>глюкозодегідрогеназа</w:t>
            </w:r>
            <w:proofErr w:type="spellEnd"/>
            <w:r w:rsidRPr="009B7913">
              <w:t xml:space="preserve"> </w:t>
            </w:r>
            <w:r w:rsidRPr="009B7913">
              <w:rPr>
                <w:rFonts w:eastAsia="SimSun"/>
                <w:color w:val="000000"/>
              </w:rPr>
              <w:t>FAD 8%, ферментний протектор 8%.</w:t>
            </w:r>
          </w:p>
          <w:p w14:paraId="3582D97B" w14:textId="77777777" w:rsidR="00CA0357" w:rsidRPr="009B7913" w:rsidRDefault="00CA0357" w:rsidP="00CA0357">
            <w:pPr>
              <w:numPr>
                <w:ilvl w:val="0"/>
                <w:numId w:val="22"/>
              </w:numPr>
              <w:spacing w:before="100" w:beforeAutospacing="1" w:after="100" w:afterAutospacing="1"/>
              <w:ind w:left="0"/>
            </w:pPr>
            <w:r w:rsidRPr="009B7913">
              <w:rPr>
                <w:rFonts w:eastAsia="SimSun"/>
                <w:color w:val="000000"/>
              </w:rPr>
              <w:t>Діапазон гематокриту 20-60%%</w:t>
            </w:r>
          </w:p>
          <w:p w14:paraId="77DE08D7" w14:textId="77777777" w:rsidR="00CA0357" w:rsidRPr="009B7913" w:rsidRDefault="00CA0357" w:rsidP="00CA0357">
            <w:pPr>
              <w:numPr>
                <w:ilvl w:val="0"/>
                <w:numId w:val="22"/>
              </w:numPr>
              <w:spacing w:before="100" w:beforeAutospacing="1" w:after="100" w:afterAutospacing="1"/>
              <w:ind w:left="0"/>
            </w:pPr>
            <w:r w:rsidRPr="009B7913">
              <w:rPr>
                <w:rFonts w:eastAsia="SimSun"/>
                <w:color w:val="000000"/>
              </w:rPr>
              <w:t>Відповідність міжнародним стандартам ISO15197:2013</w:t>
            </w:r>
          </w:p>
        </w:tc>
      </w:tr>
      <w:tr w:rsidR="00CA0357" w:rsidRPr="009B7913" w14:paraId="26E6BB94" w14:textId="77777777" w:rsidTr="00CA0357">
        <w:trPr>
          <w:trHeight w:val="1680"/>
        </w:trPr>
        <w:tc>
          <w:tcPr>
            <w:tcW w:w="506" w:type="dxa"/>
            <w:shd w:val="clear" w:color="auto" w:fill="auto"/>
          </w:tcPr>
          <w:p w14:paraId="30157F6A" w14:textId="77777777" w:rsidR="00CA0357" w:rsidRPr="009B7913" w:rsidRDefault="00CA0357" w:rsidP="00CA0357">
            <w:r w:rsidRPr="009B7913">
              <w:t>2</w:t>
            </w:r>
          </w:p>
        </w:tc>
        <w:tc>
          <w:tcPr>
            <w:tcW w:w="1587" w:type="dxa"/>
          </w:tcPr>
          <w:p w14:paraId="43C5C6FF" w14:textId="77777777" w:rsidR="00CA0357" w:rsidRPr="009B7913" w:rsidRDefault="00CA0357" w:rsidP="00CA0357">
            <w:pPr>
              <w:jc w:val="center"/>
            </w:pPr>
            <w:r w:rsidRPr="009B7913">
              <w:t>GAMMA DM(50)</w:t>
            </w:r>
          </w:p>
        </w:tc>
        <w:tc>
          <w:tcPr>
            <w:tcW w:w="7654" w:type="dxa"/>
            <w:shd w:val="clear" w:color="auto" w:fill="auto"/>
            <w:hideMark/>
          </w:tcPr>
          <w:p w14:paraId="156FF50A" w14:textId="77777777" w:rsidR="00CA0357" w:rsidRPr="009B7913" w:rsidRDefault="00CA0357" w:rsidP="00CA0357">
            <w:pPr>
              <w:spacing w:before="100" w:beforeAutospacing="1" w:after="100" w:afterAutospacing="1"/>
              <w:outlineLvl w:val="2"/>
              <w:rPr>
                <w:b/>
                <w:bCs/>
              </w:rPr>
            </w:pPr>
            <w:r w:rsidRPr="009B7913">
              <w:rPr>
                <w:b/>
                <w:bCs/>
              </w:rPr>
              <w:t xml:space="preserve">Одноразові тест-смужки ТМ GAMMA DM №50 </w:t>
            </w:r>
            <w:proofErr w:type="spellStart"/>
            <w:r w:rsidRPr="009B7913">
              <w:rPr>
                <w:b/>
                <w:bCs/>
              </w:rPr>
              <w:t>використовуются</w:t>
            </w:r>
            <w:proofErr w:type="spellEnd"/>
            <w:r w:rsidRPr="009B7913">
              <w:rPr>
                <w:b/>
                <w:bCs/>
              </w:rPr>
              <w:t xml:space="preserve"> з </w:t>
            </w:r>
            <w:proofErr w:type="spellStart"/>
            <w:r w:rsidRPr="009B7913">
              <w:rPr>
                <w:b/>
                <w:bCs/>
              </w:rPr>
              <w:t>глюкометром</w:t>
            </w:r>
            <w:proofErr w:type="spellEnd"/>
            <w:r w:rsidRPr="009B7913">
              <w:rPr>
                <w:b/>
                <w:bCs/>
              </w:rPr>
              <w:t xml:space="preserve"> ТМ GAMMA </w:t>
            </w:r>
            <w:proofErr w:type="spellStart"/>
            <w:r w:rsidRPr="009B7913">
              <w:rPr>
                <w:b/>
                <w:bCs/>
              </w:rPr>
              <w:t>Diamond</w:t>
            </w:r>
            <w:proofErr w:type="spellEnd"/>
            <w:r w:rsidRPr="009B7913">
              <w:rPr>
                <w:b/>
                <w:bCs/>
              </w:rPr>
              <w:t xml:space="preserve"> </w:t>
            </w:r>
            <w:proofErr w:type="spellStart"/>
            <w:r w:rsidRPr="009B7913">
              <w:rPr>
                <w:b/>
                <w:bCs/>
              </w:rPr>
              <w:t>Prima</w:t>
            </w:r>
            <w:proofErr w:type="spellEnd"/>
          </w:p>
          <w:p w14:paraId="0318304B" w14:textId="77777777" w:rsidR="00CA0357" w:rsidRPr="009B7913" w:rsidRDefault="00CA0357" w:rsidP="00CA0357">
            <w:pPr>
              <w:numPr>
                <w:ilvl w:val="0"/>
                <w:numId w:val="22"/>
              </w:numPr>
              <w:spacing w:before="100" w:beforeAutospacing="1" w:after="100" w:afterAutospacing="1"/>
              <w:ind w:left="0"/>
            </w:pPr>
            <w:r w:rsidRPr="009B7913">
              <w:t>Кількість тест-смужок в упаковці: 2 флакони по 25 штук в упаковці.</w:t>
            </w:r>
          </w:p>
          <w:p w14:paraId="52014E70" w14:textId="77777777" w:rsidR="00CA0357" w:rsidRPr="009B7913" w:rsidRDefault="00CA0357" w:rsidP="00CA0357">
            <w:pPr>
              <w:numPr>
                <w:ilvl w:val="0"/>
                <w:numId w:val="22"/>
              </w:numPr>
              <w:spacing w:before="100" w:beforeAutospacing="1" w:after="100" w:afterAutospacing="1"/>
              <w:ind w:left="0"/>
            </w:pPr>
            <w:r w:rsidRPr="009B7913">
              <w:t>Електрохімічний метод проведення аналізу на основі цільної капілярної крові</w:t>
            </w:r>
          </w:p>
          <w:p w14:paraId="172B0A71" w14:textId="77777777" w:rsidR="00CA0357" w:rsidRPr="009B7913" w:rsidRDefault="00CA0357" w:rsidP="00CA0357">
            <w:pPr>
              <w:numPr>
                <w:ilvl w:val="0"/>
                <w:numId w:val="22"/>
              </w:numPr>
              <w:spacing w:before="100" w:beforeAutospacing="1" w:after="100" w:afterAutospacing="1"/>
              <w:ind w:left="0"/>
            </w:pPr>
            <w:r w:rsidRPr="009B7913">
              <w:t xml:space="preserve">Мінімальна проба крові: 0,5 </w:t>
            </w:r>
            <w:proofErr w:type="spellStart"/>
            <w:r w:rsidRPr="009B7913">
              <w:t>мкл</w:t>
            </w:r>
            <w:proofErr w:type="spellEnd"/>
          </w:p>
          <w:p w14:paraId="693C3CCF" w14:textId="77777777" w:rsidR="00CA0357" w:rsidRPr="009B7913" w:rsidRDefault="00CA0357" w:rsidP="00CA0357">
            <w:pPr>
              <w:numPr>
                <w:ilvl w:val="0"/>
                <w:numId w:val="22"/>
              </w:numPr>
              <w:spacing w:before="100" w:beforeAutospacing="1" w:after="100" w:afterAutospacing="1"/>
              <w:ind w:left="0"/>
            </w:pPr>
            <w:r w:rsidRPr="009B7913">
              <w:t>Автоматичне втягування крові в тест-смужку</w:t>
            </w:r>
          </w:p>
          <w:p w14:paraId="46F5AE09" w14:textId="77777777" w:rsidR="00CA0357" w:rsidRPr="009B7913" w:rsidRDefault="00CA0357" w:rsidP="00CA0357">
            <w:pPr>
              <w:numPr>
                <w:ilvl w:val="0"/>
                <w:numId w:val="22"/>
              </w:numPr>
              <w:spacing w:before="100" w:beforeAutospacing="1" w:after="100" w:afterAutospacing="1"/>
              <w:ind w:left="0"/>
            </w:pPr>
            <w:r w:rsidRPr="009B7913">
              <w:lastRenderedPageBreak/>
              <w:t>Контрольне поле на тест-смужці допомагає визначити, коли крові на смужці досить</w:t>
            </w:r>
          </w:p>
          <w:p w14:paraId="5A226B21" w14:textId="77777777" w:rsidR="00CA0357" w:rsidRPr="009B7913" w:rsidRDefault="00CA0357" w:rsidP="00CA0357">
            <w:pPr>
              <w:numPr>
                <w:ilvl w:val="0"/>
                <w:numId w:val="22"/>
              </w:numPr>
              <w:spacing w:before="100" w:beforeAutospacing="1" w:after="100" w:afterAutospacing="1"/>
              <w:ind w:left="0"/>
            </w:pPr>
            <w:r w:rsidRPr="009B7913">
              <w:t>Тест-смужки TM GAMMA DM не потребують кодування</w:t>
            </w:r>
          </w:p>
          <w:p w14:paraId="7574C559" w14:textId="77777777" w:rsidR="00CA0357" w:rsidRPr="009B7913" w:rsidRDefault="00CA0357" w:rsidP="00CA0357">
            <w:pPr>
              <w:numPr>
                <w:ilvl w:val="0"/>
                <w:numId w:val="22"/>
              </w:numPr>
              <w:spacing w:before="100" w:beforeAutospacing="1" w:after="100" w:afterAutospacing="1"/>
              <w:ind w:left="0"/>
            </w:pPr>
            <w:r w:rsidRPr="009B7913">
              <w:t>Діапазон вимірювань: від 1,1 до 33,3 ммоль/л</w:t>
            </w:r>
          </w:p>
          <w:p w14:paraId="1BC3EAE9" w14:textId="77777777" w:rsidR="00CA0357" w:rsidRPr="009B7913" w:rsidRDefault="00CA0357" w:rsidP="00CA0357">
            <w:pPr>
              <w:numPr>
                <w:ilvl w:val="0"/>
                <w:numId w:val="22"/>
              </w:numPr>
              <w:spacing w:before="100" w:beforeAutospacing="1" w:after="100" w:afterAutospacing="1"/>
              <w:ind w:left="0"/>
            </w:pPr>
            <w:r w:rsidRPr="009B7913">
              <w:t>Термін придатності тест-смужок TM GAMMA DM зазначений на упаковці</w:t>
            </w:r>
          </w:p>
          <w:p w14:paraId="46179E9F" w14:textId="77777777" w:rsidR="00CA0357" w:rsidRPr="009B7913" w:rsidRDefault="00CA0357" w:rsidP="00CA0357">
            <w:pPr>
              <w:numPr>
                <w:ilvl w:val="0"/>
                <w:numId w:val="22"/>
              </w:numPr>
              <w:spacing w:before="100" w:beforeAutospacing="1" w:after="100" w:afterAutospacing="1"/>
              <w:ind w:left="0"/>
            </w:pPr>
            <w:r w:rsidRPr="009B7913">
              <w:t>Термін використання тест-смужок після відкриття флакона - 6 місяців</w:t>
            </w:r>
          </w:p>
          <w:p w14:paraId="132D1986" w14:textId="77777777" w:rsidR="00CA0357" w:rsidRPr="009B7913" w:rsidRDefault="00CA0357" w:rsidP="00CA0357">
            <w:pPr>
              <w:numPr>
                <w:ilvl w:val="0"/>
                <w:numId w:val="22"/>
              </w:numPr>
              <w:spacing w:before="100" w:beforeAutospacing="1" w:after="100" w:afterAutospacing="1"/>
              <w:ind w:left="0"/>
            </w:pPr>
            <w:r w:rsidRPr="009B7913">
              <w:t xml:space="preserve">Реагенти: переносник електронів 55%, нереактивні інгредієнти 29%, </w:t>
            </w:r>
            <w:proofErr w:type="spellStart"/>
            <w:r w:rsidRPr="009B7913">
              <w:t>глюкозодегідрогеназа</w:t>
            </w:r>
            <w:proofErr w:type="spellEnd"/>
            <w:r w:rsidRPr="009B7913">
              <w:t xml:space="preserve"> </w:t>
            </w:r>
            <w:r w:rsidRPr="009B7913">
              <w:rPr>
                <w:rFonts w:eastAsia="SimSun"/>
                <w:color w:val="000000"/>
              </w:rPr>
              <w:t>FAD 8%, ферментний протектор 8%.</w:t>
            </w:r>
          </w:p>
          <w:p w14:paraId="4438E267" w14:textId="77777777" w:rsidR="00CA0357" w:rsidRPr="009B7913" w:rsidRDefault="00CA0357" w:rsidP="00CA0357">
            <w:pPr>
              <w:numPr>
                <w:ilvl w:val="0"/>
                <w:numId w:val="22"/>
              </w:numPr>
              <w:spacing w:before="100" w:beforeAutospacing="1" w:after="100" w:afterAutospacing="1"/>
              <w:ind w:left="0"/>
            </w:pPr>
            <w:r w:rsidRPr="009B7913">
              <w:rPr>
                <w:rFonts w:eastAsia="SimSun"/>
                <w:color w:val="000000"/>
              </w:rPr>
              <w:t>Діапазон гематокриту 20-60%%</w:t>
            </w:r>
          </w:p>
          <w:p w14:paraId="55525026" w14:textId="77777777" w:rsidR="00CA0357" w:rsidRPr="009B7913" w:rsidRDefault="00CA0357" w:rsidP="00CA0357">
            <w:pPr>
              <w:numPr>
                <w:ilvl w:val="0"/>
                <w:numId w:val="22"/>
              </w:numPr>
              <w:spacing w:before="100" w:beforeAutospacing="1" w:after="100" w:afterAutospacing="1"/>
              <w:ind w:left="0"/>
            </w:pPr>
            <w:r w:rsidRPr="009B7913">
              <w:rPr>
                <w:rFonts w:eastAsia="SimSun"/>
                <w:color w:val="000000"/>
              </w:rPr>
              <w:t>Відповідність міжнародним стандартам ISO15197:2013</w:t>
            </w:r>
          </w:p>
          <w:p w14:paraId="51D9ADA0" w14:textId="77777777" w:rsidR="00CA0357" w:rsidRPr="009B7913" w:rsidRDefault="00CA0357" w:rsidP="00CA0357">
            <w:pPr>
              <w:numPr>
                <w:ilvl w:val="0"/>
                <w:numId w:val="22"/>
              </w:numPr>
              <w:spacing w:before="100" w:beforeAutospacing="1" w:after="100" w:afterAutospacing="1"/>
              <w:ind w:left="0"/>
            </w:pPr>
            <w:r w:rsidRPr="009B7913">
              <w:rPr>
                <w:rFonts w:eastAsia="SimSun"/>
                <w:color w:val="000000"/>
              </w:rPr>
              <w:t xml:space="preserve">Кількість у </w:t>
            </w:r>
            <w:proofErr w:type="spellStart"/>
            <w:r w:rsidRPr="009B7913">
              <w:rPr>
                <w:rFonts w:eastAsia="SimSun"/>
                <w:color w:val="000000"/>
              </w:rPr>
              <w:t>гофроящику</w:t>
            </w:r>
            <w:proofErr w:type="spellEnd"/>
            <w:r w:rsidRPr="009B7913">
              <w:rPr>
                <w:rFonts w:eastAsia="SimSun"/>
                <w:color w:val="000000"/>
              </w:rPr>
              <w:t xml:space="preserve"> 200 </w:t>
            </w:r>
            <w:proofErr w:type="spellStart"/>
            <w:r w:rsidRPr="009B7913">
              <w:rPr>
                <w:rFonts w:eastAsia="SimSun"/>
                <w:color w:val="000000"/>
              </w:rPr>
              <w:t>шт</w:t>
            </w:r>
            <w:proofErr w:type="spellEnd"/>
          </w:p>
        </w:tc>
      </w:tr>
      <w:tr w:rsidR="00CA0357" w:rsidRPr="009B7913" w14:paraId="596E7380" w14:textId="77777777" w:rsidTr="00CA0357">
        <w:trPr>
          <w:trHeight w:val="1680"/>
        </w:trPr>
        <w:tc>
          <w:tcPr>
            <w:tcW w:w="506" w:type="dxa"/>
            <w:shd w:val="clear" w:color="auto" w:fill="auto"/>
          </w:tcPr>
          <w:p w14:paraId="7CB6D82E" w14:textId="77777777" w:rsidR="00CA0357" w:rsidRPr="009B7913" w:rsidRDefault="00CA0357" w:rsidP="00CA0357">
            <w:r w:rsidRPr="009B7913">
              <w:lastRenderedPageBreak/>
              <w:t>3</w:t>
            </w:r>
          </w:p>
        </w:tc>
        <w:tc>
          <w:tcPr>
            <w:tcW w:w="1587" w:type="dxa"/>
          </w:tcPr>
          <w:p w14:paraId="0D905E7D" w14:textId="77777777" w:rsidR="00CA0357" w:rsidRPr="009B7913" w:rsidRDefault="00CA0357" w:rsidP="00CA0357">
            <w:pPr>
              <w:jc w:val="center"/>
            </w:pPr>
            <w:r w:rsidRPr="009B7913">
              <w:t>GAMMA MS(25)</w:t>
            </w:r>
          </w:p>
        </w:tc>
        <w:tc>
          <w:tcPr>
            <w:tcW w:w="7654" w:type="dxa"/>
            <w:shd w:val="clear" w:color="auto" w:fill="auto"/>
          </w:tcPr>
          <w:p w14:paraId="7685ABF6" w14:textId="77777777" w:rsidR="00CA0357" w:rsidRPr="009B7913" w:rsidRDefault="00CA0357" w:rsidP="00CA0357">
            <w:pPr>
              <w:spacing w:before="100" w:beforeAutospacing="1" w:after="100" w:afterAutospacing="1"/>
              <w:outlineLvl w:val="2"/>
              <w:rPr>
                <w:b/>
                <w:bCs/>
              </w:rPr>
            </w:pPr>
            <w:r w:rsidRPr="009B7913">
              <w:rPr>
                <w:b/>
                <w:bCs/>
              </w:rPr>
              <w:t xml:space="preserve">Одноразові тест-смужки ТМ GAMMA MS №25 використовуються з </w:t>
            </w:r>
            <w:proofErr w:type="spellStart"/>
            <w:r w:rsidRPr="009B7913">
              <w:rPr>
                <w:b/>
                <w:bCs/>
              </w:rPr>
              <w:t>глюкометром</w:t>
            </w:r>
            <w:proofErr w:type="spellEnd"/>
            <w:r w:rsidRPr="009B7913">
              <w:rPr>
                <w:b/>
                <w:bCs/>
              </w:rPr>
              <w:t xml:space="preserve"> ТМ GAMMA MINI</w:t>
            </w:r>
          </w:p>
          <w:p w14:paraId="0122F24F" w14:textId="77777777" w:rsidR="00CA0357" w:rsidRPr="009B7913" w:rsidRDefault="00CA0357" w:rsidP="00CA0357">
            <w:pPr>
              <w:numPr>
                <w:ilvl w:val="0"/>
                <w:numId w:val="23"/>
              </w:numPr>
              <w:spacing w:before="100" w:beforeAutospacing="1" w:after="100" w:afterAutospacing="1"/>
              <w:ind w:left="0"/>
            </w:pPr>
            <w:r w:rsidRPr="009B7913">
              <w:t>Кількість тест-смужок в упаковці: 25 штук у флаконі, 1 флакон в упаковці.</w:t>
            </w:r>
          </w:p>
          <w:p w14:paraId="34B67094" w14:textId="77777777" w:rsidR="00CA0357" w:rsidRPr="009B7913" w:rsidRDefault="00CA0357" w:rsidP="00CA0357">
            <w:pPr>
              <w:numPr>
                <w:ilvl w:val="0"/>
                <w:numId w:val="23"/>
              </w:numPr>
              <w:spacing w:before="100" w:beforeAutospacing="1" w:after="100" w:afterAutospacing="1"/>
              <w:ind w:left="0"/>
            </w:pPr>
            <w:r w:rsidRPr="009B7913">
              <w:t>Тест-смужки ТМ GAMMA MS призначені для швидкого і точного вимірювання рівня глюкози в крові</w:t>
            </w:r>
          </w:p>
          <w:p w14:paraId="5609BA3A" w14:textId="77777777" w:rsidR="00CA0357" w:rsidRPr="009B7913" w:rsidRDefault="00CA0357" w:rsidP="00CA0357">
            <w:pPr>
              <w:numPr>
                <w:ilvl w:val="0"/>
                <w:numId w:val="23"/>
              </w:numPr>
              <w:spacing w:before="100" w:beforeAutospacing="1" w:after="100" w:afterAutospacing="1"/>
              <w:ind w:left="0"/>
            </w:pPr>
            <w:r w:rsidRPr="009B7913">
              <w:t>Електрохімічний метод проведення аналізу на основі цільної капілярної крові</w:t>
            </w:r>
          </w:p>
          <w:p w14:paraId="4E3A2DF4" w14:textId="77777777" w:rsidR="00CA0357" w:rsidRPr="009B7913" w:rsidRDefault="00CA0357" w:rsidP="00CA0357">
            <w:pPr>
              <w:numPr>
                <w:ilvl w:val="0"/>
                <w:numId w:val="23"/>
              </w:numPr>
              <w:spacing w:before="100" w:beforeAutospacing="1" w:after="100" w:afterAutospacing="1"/>
              <w:ind w:left="0"/>
            </w:pPr>
            <w:r w:rsidRPr="009B7913">
              <w:t>Мінімальна проба крові: 0,5мкл</w:t>
            </w:r>
          </w:p>
          <w:p w14:paraId="2901DAEF" w14:textId="77777777" w:rsidR="00CA0357" w:rsidRPr="009B7913" w:rsidRDefault="00CA0357" w:rsidP="00CA0357">
            <w:pPr>
              <w:numPr>
                <w:ilvl w:val="0"/>
                <w:numId w:val="23"/>
              </w:numPr>
              <w:spacing w:before="100" w:beforeAutospacing="1" w:after="100" w:afterAutospacing="1"/>
              <w:ind w:left="0"/>
            </w:pPr>
            <w:r w:rsidRPr="009B7913">
              <w:t>Завдяки спеціальній абсорбуючій ділянці, тест-смужка автоматично втягує кров</w:t>
            </w:r>
          </w:p>
          <w:p w14:paraId="4738CEE0" w14:textId="77777777" w:rsidR="00CA0357" w:rsidRPr="009B7913" w:rsidRDefault="00CA0357" w:rsidP="00CA0357">
            <w:pPr>
              <w:numPr>
                <w:ilvl w:val="0"/>
                <w:numId w:val="23"/>
              </w:numPr>
              <w:spacing w:before="100" w:beforeAutospacing="1" w:after="100" w:afterAutospacing="1"/>
              <w:ind w:left="0"/>
            </w:pPr>
            <w:r w:rsidRPr="009B7913">
              <w:t>Контрольне поле на тест-смужці показує, чи достатньо крові надійшло в тест-смужку через абсорбуючу ділянку</w:t>
            </w:r>
          </w:p>
          <w:p w14:paraId="69654F39" w14:textId="77777777" w:rsidR="00CA0357" w:rsidRPr="009B7913" w:rsidRDefault="00CA0357" w:rsidP="00CA0357">
            <w:pPr>
              <w:numPr>
                <w:ilvl w:val="0"/>
                <w:numId w:val="23"/>
              </w:numPr>
              <w:spacing w:before="100" w:beforeAutospacing="1" w:after="100" w:afterAutospacing="1"/>
              <w:ind w:left="0"/>
            </w:pPr>
            <w:r w:rsidRPr="009B7913">
              <w:t>Діапазон вимірювань рівня глюкози в крові від 1,1 до 33,3 ммоль/л</w:t>
            </w:r>
          </w:p>
          <w:p w14:paraId="6E9D3477" w14:textId="77777777" w:rsidR="00CA0357" w:rsidRPr="009B7913" w:rsidRDefault="00CA0357" w:rsidP="00CA0357">
            <w:pPr>
              <w:numPr>
                <w:ilvl w:val="0"/>
                <w:numId w:val="23"/>
              </w:numPr>
              <w:spacing w:before="100" w:beforeAutospacing="1" w:after="100" w:afterAutospacing="1"/>
              <w:ind w:left="0"/>
            </w:pPr>
            <w:r w:rsidRPr="009B7913">
              <w:t>Термін придатності тест-смужок ТМ GAMMA MS зазначений на упаковці</w:t>
            </w:r>
          </w:p>
          <w:p w14:paraId="1FF2B59D" w14:textId="77777777" w:rsidR="00CA0357" w:rsidRPr="009B7913" w:rsidRDefault="00CA0357" w:rsidP="00CA0357">
            <w:pPr>
              <w:numPr>
                <w:ilvl w:val="0"/>
                <w:numId w:val="23"/>
              </w:numPr>
              <w:spacing w:before="100" w:beforeAutospacing="1" w:after="100" w:afterAutospacing="1"/>
              <w:ind w:left="0"/>
            </w:pPr>
            <w:r w:rsidRPr="009B7913">
              <w:t>Термін використання тест-смужок після відкриття флакона - 6 місяців</w:t>
            </w:r>
          </w:p>
          <w:p w14:paraId="3D2E0F98" w14:textId="77777777" w:rsidR="00CA0357" w:rsidRPr="009B7913" w:rsidRDefault="00CA0357" w:rsidP="00CA0357">
            <w:pPr>
              <w:numPr>
                <w:ilvl w:val="0"/>
                <w:numId w:val="23"/>
              </w:numPr>
              <w:spacing w:before="100" w:beforeAutospacing="1" w:after="100" w:afterAutospacing="1"/>
              <w:ind w:left="0"/>
            </w:pPr>
            <w:r w:rsidRPr="009B7913">
              <w:t>Реагенти:</w:t>
            </w:r>
            <w:r w:rsidRPr="009B7913">
              <w:rPr>
                <w:rFonts w:eastAsia="TrebuchetMS"/>
              </w:rPr>
              <w:t xml:space="preserve"> Транспортер </w:t>
            </w:r>
            <w:proofErr w:type="spellStart"/>
            <w:r w:rsidRPr="009B7913">
              <w:rPr>
                <w:rFonts w:eastAsia="TrebuchetMS"/>
              </w:rPr>
              <w:t>электронів</w:t>
            </w:r>
            <w:proofErr w:type="spellEnd"/>
            <w:r w:rsidRPr="009B7913">
              <w:rPr>
                <w:rFonts w:eastAsia="TrebuchetMS"/>
              </w:rPr>
              <w:t xml:space="preserve"> 50%</w:t>
            </w:r>
            <w:r w:rsidRPr="009B7913">
              <w:t xml:space="preserve">, </w:t>
            </w:r>
            <w:r w:rsidRPr="009B7913">
              <w:rPr>
                <w:rFonts w:eastAsia="TrebuchetMS"/>
              </w:rPr>
              <w:t xml:space="preserve">нереактивні </w:t>
            </w:r>
            <w:proofErr w:type="spellStart"/>
            <w:r w:rsidRPr="009B7913">
              <w:rPr>
                <w:rFonts w:eastAsia="TrebuchetMS"/>
              </w:rPr>
              <w:t>ингредієнти</w:t>
            </w:r>
            <w:proofErr w:type="spellEnd"/>
            <w:r w:rsidRPr="009B7913">
              <w:rPr>
                <w:rFonts w:eastAsia="TrebuchetMS"/>
              </w:rPr>
              <w:t xml:space="preserve"> 32%</w:t>
            </w:r>
            <w:r w:rsidRPr="009B7913">
              <w:t>,</w:t>
            </w:r>
            <w:r w:rsidRPr="009B7913">
              <w:rPr>
                <w:rFonts w:eastAsia="TrebuchetMS"/>
              </w:rPr>
              <w:t xml:space="preserve"> </w:t>
            </w:r>
            <w:proofErr w:type="spellStart"/>
            <w:r w:rsidRPr="009B7913">
              <w:rPr>
                <w:rFonts w:eastAsia="TrebuchetMS"/>
              </w:rPr>
              <w:t>глюкозооксидаза</w:t>
            </w:r>
            <w:proofErr w:type="spellEnd"/>
            <w:r w:rsidRPr="009B7913">
              <w:rPr>
                <w:rFonts w:eastAsia="TrebuchetMS"/>
              </w:rPr>
              <w:t xml:space="preserve"> 10% , протектор ензимів 8%</w:t>
            </w:r>
          </w:p>
          <w:p w14:paraId="2B18FF9B" w14:textId="77777777" w:rsidR="00CA0357" w:rsidRPr="009B7913" w:rsidRDefault="00CA0357" w:rsidP="00CA0357">
            <w:pPr>
              <w:numPr>
                <w:ilvl w:val="0"/>
                <w:numId w:val="23"/>
              </w:numPr>
              <w:spacing w:before="100" w:beforeAutospacing="1" w:after="100" w:afterAutospacing="1"/>
              <w:ind w:left="0"/>
            </w:pPr>
            <w:r w:rsidRPr="009B7913">
              <w:rPr>
                <w:rFonts w:eastAsia="SimSun"/>
                <w:color w:val="000000"/>
              </w:rPr>
              <w:t>Діапазон гематокриту 20-60%%</w:t>
            </w:r>
          </w:p>
          <w:p w14:paraId="7912986D" w14:textId="77777777" w:rsidR="00CA0357" w:rsidRPr="009B7913" w:rsidRDefault="00CA0357" w:rsidP="00CA0357">
            <w:pPr>
              <w:numPr>
                <w:ilvl w:val="0"/>
                <w:numId w:val="23"/>
              </w:numPr>
              <w:spacing w:before="100" w:beforeAutospacing="1" w:after="100" w:afterAutospacing="1"/>
              <w:ind w:left="0"/>
            </w:pPr>
            <w:r w:rsidRPr="009B7913">
              <w:rPr>
                <w:rFonts w:eastAsia="SimSun"/>
                <w:color w:val="000000"/>
              </w:rPr>
              <w:t>Відповідність міжнародним стандартам ISO15197:2013</w:t>
            </w:r>
          </w:p>
        </w:tc>
      </w:tr>
      <w:tr w:rsidR="00CA0357" w:rsidRPr="009B7913" w14:paraId="3611214A" w14:textId="77777777" w:rsidTr="00CA0357">
        <w:trPr>
          <w:trHeight w:val="1680"/>
        </w:trPr>
        <w:tc>
          <w:tcPr>
            <w:tcW w:w="506" w:type="dxa"/>
            <w:shd w:val="clear" w:color="auto" w:fill="auto"/>
          </w:tcPr>
          <w:p w14:paraId="7D51D089" w14:textId="77777777" w:rsidR="00CA0357" w:rsidRPr="009B7913" w:rsidRDefault="00CA0357" w:rsidP="00CA0357">
            <w:r w:rsidRPr="009B7913">
              <w:t>4</w:t>
            </w:r>
          </w:p>
        </w:tc>
        <w:tc>
          <w:tcPr>
            <w:tcW w:w="1587" w:type="dxa"/>
          </w:tcPr>
          <w:p w14:paraId="46BA0C35" w14:textId="77777777" w:rsidR="00CA0357" w:rsidRPr="009B7913" w:rsidRDefault="00CA0357" w:rsidP="00CA0357">
            <w:pPr>
              <w:jc w:val="center"/>
            </w:pPr>
            <w:r w:rsidRPr="009B7913">
              <w:t>GAMMA MS(50)</w:t>
            </w:r>
          </w:p>
        </w:tc>
        <w:tc>
          <w:tcPr>
            <w:tcW w:w="7654" w:type="dxa"/>
            <w:shd w:val="clear" w:color="auto" w:fill="auto"/>
            <w:hideMark/>
          </w:tcPr>
          <w:p w14:paraId="6A733195" w14:textId="77777777" w:rsidR="00CA0357" w:rsidRPr="009B7913" w:rsidRDefault="00CA0357" w:rsidP="00CA0357">
            <w:pPr>
              <w:spacing w:before="100" w:beforeAutospacing="1" w:after="100" w:afterAutospacing="1"/>
              <w:outlineLvl w:val="2"/>
              <w:rPr>
                <w:b/>
                <w:bCs/>
              </w:rPr>
            </w:pPr>
            <w:r w:rsidRPr="009B7913">
              <w:rPr>
                <w:b/>
                <w:bCs/>
              </w:rPr>
              <w:t xml:space="preserve">Одноразові тест-смужки ТМ GAMMA MS №50 використовуються з </w:t>
            </w:r>
            <w:proofErr w:type="spellStart"/>
            <w:r w:rsidRPr="009B7913">
              <w:rPr>
                <w:b/>
                <w:bCs/>
              </w:rPr>
              <w:t>глюкометром</w:t>
            </w:r>
            <w:proofErr w:type="spellEnd"/>
            <w:r w:rsidRPr="009B7913">
              <w:rPr>
                <w:b/>
                <w:bCs/>
              </w:rPr>
              <w:t xml:space="preserve"> ТМ GAMMA MINI</w:t>
            </w:r>
          </w:p>
          <w:p w14:paraId="60420349" w14:textId="77777777" w:rsidR="00CA0357" w:rsidRPr="009B7913" w:rsidRDefault="00CA0357" w:rsidP="00CA0357">
            <w:pPr>
              <w:numPr>
                <w:ilvl w:val="0"/>
                <w:numId w:val="23"/>
              </w:numPr>
              <w:spacing w:before="100" w:beforeAutospacing="1" w:after="100" w:afterAutospacing="1"/>
              <w:ind w:left="0"/>
            </w:pPr>
            <w:r w:rsidRPr="009B7913">
              <w:t>Кількість тест-смужок в упаковці: 25 штук в упаковці та 50 штук в упаковці (2 флакони по 25 штук)</w:t>
            </w:r>
          </w:p>
          <w:p w14:paraId="5F84DF69" w14:textId="77777777" w:rsidR="00CA0357" w:rsidRPr="009B7913" w:rsidRDefault="00CA0357" w:rsidP="00CA0357">
            <w:pPr>
              <w:numPr>
                <w:ilvl w:val="0"/>
                <w:numId w:val="23"/>
              </w:numPr>
              <w:spacing w:before="100" w:beforeAutospacing="1" w:after="100" w:afterAutospacing="1"/>
              <w:ind w:left="0"/>
            </w:pPr>
            <w:r w:rsidRPr="009B7913">
              <w:t>Тест-смужки ТМ GAMMA MS призначені для швидкого і точного вимірювання рівня глюкози в крові</w:t>
            </w:r>
          </w:p>
          <w:p w14:paraId="077B9B76" w14:textId="77777777" w:rsidR="00CA0357" w:rsidRPr="009B7913" w:rsidRDefault="00CA0357" w:rsidP="00CA0357">
            <w:pPr>
              <w:numPr>
                <w:ilvl w:val="0"/>
                <w:numId w:val="23"/>
              </w:numPr>
              <w:spacing w:before="100" w:beforeAutospacing="1" w:after="100" w:afterAutospacing="1"/>
              <w:ind w:left="0"/>
            </w:pPr>
            <w:r w:rsidRPr="009B7913">
              <w:t>Електрохімічний метод проведення аналізу на основі цільної капілярної крові</w:t>
            </w:r>
          </w:p>
          <w:p w14:paraId="2C07A8F4" w14:textId="77777777" w:rsidR="00CA0357" w:rsidRPr="009B7913" w:rsidRDefault="00CA0357" w:rsidP="00CA0357">
            <w:pPr>
              <w:numPr>
                <w:ilvl w:val="0"/>
                <w:numId w:val="23"/>
              </w:numPr>
              <w:spacing w:before="100" w:beforeAutospacing="1" w:after="100" w:afterAutospacing="1"/>
              <w:ind w:left="0"/>
            </w:pPr>
            <w:r w:rsidRPr="009B7913">
              <w:t>Мінімальна проба крові: 0,5мкл</w:t>
            </w:r>
          </w:p>
          <w:p w14:paraId="3CE95D20" w14:textId="77777777" w:rsidR="00CA0357" w:rsidRPr="009B7913" w:rsidRDefault="00CA0357" w:rsidP="00CA0357">
            <w:pPr>
              <w:numPr>
                <w:ilvl w:val="0"/>
                <w:numId w:val="23"/>
              </w:numPr>
              <w:spacing w:before="100" w:beforeAutospacing="1" w:after="100" w:afterAutospacing="1"/>
              <w:ind w:left="0"/>
            </w:pPr>
            <w:r w:rsidRPr="009B7913">
              <w:t>Завдяки спеціальній абсорбуючій ділянці, тест-смужка автоматично втягує кров</w:t>
            </w:r>
          </w:p>
          <w:p w14:paraId="5FA66F36" w14:textId="77777777" w:rsidR="00CA0357" w:rsidRPr="009B7913" w:rsidRDefault="00CA0357" w:rsidP="00CA0357">
            <w:pPr>
              <w:numPr>
                <w:ilvl w:val="0"/>
                <w:numId w:val="23"/>
              </w:numPr>
              <w:spacing w:before="100" w:beforeAutospacing="1" w:after="100" w:afterAutospacing="1"/>
              <w:ind w:left="0"/>
            </w:pPr>
            <w:r w:rsidRPr="009B7913">
              <w:t>Контрольне поле на тест-смужці показує, чи достатньо крові надійшло в тест-смужку через абсорбуючу ділянку</w:t>
            </w:r>
          </w:p>
          <w:p w14:paraId="0F055B9D" w14:textId="77777777" w:rsidR="00CA0357" w:rsidRPr="009B7913" w:rsidRDefault="00CA0357" w:rsidP="00CA0357">
            <w:pPr>
              <w:numPr>
                <w:ilvl w:val="0"/>
                <w:numId w:val="23"/>
              </w:numPr>
              <w:spacing w:before="100" w:beforeAutospacing="1" w:after="100" w:afterAutospacing="1"/>
              <w:ind w:left="0"/>
            </w:pPr>
            <w:r w:rsidRPr="009B7913">
              <w:t>Діапазон вимірювань рівня глюкози в крові від 1,1 до 33,3 ммоль/л</w:t>
            </w:r>
          </w:p>
          <w:p w14:paraId="5B984636" w14:textId="77777777" w:rsidR="00CA0357" w:rsidRPr="009B7913" w:rsidRDefault="00CA0357" w:rsidP="00CA0357">
            <w:pPr>
              <w:numPr>
                <w:ilvl w:val="0"/>
                <w:numId w:val="23"/>
              </w:numPr>
              <w:spacing w:before="100" w:beforeAutospacing="1" w:after="100" w:afterAutospacing="1"/>
              <w:ind w:left="0"/>
            </w:pPr>
            <w:r w:rsidRPr="009B7913">
              <w:t>Термін придатності тест-смужок ТМ GAMMA MS зазначений на упаковці</w:t>
            </w:r>
          </w:p>
          <w:p w14:paraId="7BCA7DF3" w14:textId="77777777" w:rsidR="00CA0357" w:rsidRPr="009B7913" w:rsidRDefault="00CA0357" w:rsidP="00CA0357">
            <w:pPr>
              <w:numPr>
                <w:ilvl w:val="0"/>
                <w:numId w:val="23"/>
              </w:numPr>
              <w:spacing w:before="100" w:beforeAutospacing="1" w:after="100" w:afterAutospacing="1"/>
              <w:ind w:left="0"/>
            </w:pPr>
            <w:r w:rsidRPr="009B7913">
              <w:t>Термін використання тест-смужок після відкриття флакона - 6 місяців</w:t>
            </w:r>
          </w:p>
          <w:p w14:paraId="224EC88B" w14:textId="77777777" w:rsidR="00CA0357" w:rsidRPr="009B7913" w:rsidRDefault="00CA0357" w:rsidP="00CA0357">
            <w:pPr>
              <w:numPr>
                <w:ilvl w:val="0"/>
                <w:numId w:val="23"/>
              </w:numPr>
              <w:spacing w:before="100" w:beforeAutospacing="1" w:after="100" w:afterAutospacing="1"/>
              <w:ind w:left="0"/>
            </w:pPr>
            <w:r w:rsidRPr="009B7913">
              <w:lastRenderedPageBreak/>
              <w:t>Реагенти:</w:t>
            </w:r>
            <w:r w:rsidRPr="009B7913">
              <w:rPr>
                <w:rFonts w:eastAsia="TrebuchetMS"/>
              </w:rPr>
              <w:t xml:space="preserve"> Транспортер </w:t>
            </w:r>
            <w:proofErr w:type="spellStart"/>
            <w:r w:rsidRPr="009B7913">
              <w:rPr>
                <w:rFonts w:eastAsia="TrebuchetMS"/>
              </w:rPr>
              <w:t>электронів</w:t>
            </w:r>
            <w:proofErr w:type="spellEnd"/>
            <w:r w:rsidRPr="009B7913">
              <w:rPr>
                <w:rFonts w:eastAsia="TrebuchetMS"/>
              </w:rPr>
              <w:t xml:space="preserve"> 50%</w:t>
            </w:r>
            <w:r w:rsidRPr="009B7913">
              <w:t xml:space="preserve">, </w:t>
            </w:r>
            <w:r w:rsidRPr="009B7913">
              <w:rPr>
                <w:rFonts w:eastAsia="TrebuchetMS"/>
              </w:rPr>
              <w:t xml:space="preserve">нереактивні </w:t>
            </w:r>
            <w:proofErr w:type="spellStart"/>
            <w:r w:rsidRPr="009B7913">
              <w:rPr>
                <w:rFonts w:eastAsia="TrebuchetMS"/>
              </w:rPr>
              <w:t>ингредієнти</w:t>
            </w:r>
            <w:proofErr w:type="spellEnd"/>
            <w:r w:rsidRPr="009B7913">
              <w:rPr>
                <w:rFonts w:eastAsia="TrebuchetMS"/>
              </w:rPr>
              <w:t xml:space="preserve"> 32%</w:t>
            </w:r>
            <w:r w:rsidRPr="009B7913">
              <w:t>,</w:t>
            </w:r>
            <w:r w:rsidRPr="009B7913">
              <w:rPr>
                <w:rFonts w:eastAsia="TrebuchetMS"/>
              </w:rPr>
              <w:t xml:space="preserve"> </w:t>
            </w:r>
            <w:proofErr w:type="spellStart"/>
            <w:r w:rsidRPr="009B7913">
              <w:rPr>
                <w:rFonts w:eastAsia="TrebuchetMS"/>
              </w:rPr>
              <w:t>глюкозооксидаза</w:t>
            </w:r>
            <w:proofErr w:type="spellEnd"/>
            <w:r w:rsidRPr="009B7913">
              <w:rPr>
                <w:rFonts w:eastAsia="TrebuchetMS"/>
              </w:rPr>
              <w:t xml:space="preserve"> 10% , протектор ензимів 8%</w:t>
            </w:r>
          </w:p>
          <w:p w14:paraId="43703A50" w14:textId="77777777" w:rsidR="00CA0357" w:rsidRPr="009B7913" w:rsidRDefault="00CA0357" w:rsidP="00CA0357">
            <w:pPr>
              <w:numPr>
                <w:ilvl w:val="0"/>
                <w:numId w:val="23"/>
              </w:numPr>
              <w:spacing w:before="100" w:beforeAutospacing="1" w:after="100" w:afterAutospacing="1"/>
              <w:ind w:left="0"/>
            </w:pPr>
            <w:r w:rsidRPr="009B7913">
              <w:rPr>
                <w:rFonts w:eastAsia="SimSun"/>
                <w:color w:val="000000"/>
              </w:rPr>
              <w:t>Діапазон гематокриту 20-60%%</w:t>
            </w:r>
          </w:p>
          <w:p w14:paraId="4379E348" w14:textId="77777777" w:rsidR="00CA0357" w:rsidRPr="009B7913" w:rsidRDefault="00CA0357" w:rsidP="00CA0357">
            <w:pPr>
              <w:numPr>
                <w:ilvl w:val="0"/>
                <w:numId w:val="23"/>
              </w:numPr>
              <w:spacing w:before="100" w:beforeAutospacing="1" w:after="100" w:afterAutospacing="1"/>
              <w:ind w:left="0"/>
            </w:pPr>
            <w:r w:rsidRPr="009B7913">
              <w:rPr>
                <w:rFonts w:eastAsia="SimSun"/>
                <w:color w:val="000000"/>
              </w:rPr>
              <w:t>Відповідність міжнародним стандартам ISO15197:2013</w:t>
            </w:r>
          </w:p>
        </w:tc>
      </w:tr>
      <w:tr w:rsidR="00CA0357" w:rsidRPr="009B7913" w14:paraId="7BDD4906" w14:textId="77777777" w:rsidTr="00CA0357">
        <w:trPr>
          <w:trHeight w:val="274"/>
        </w:trPr>
        <w:tc>
          <w:tcPr>
            <w:tcW w:w="506" w:type="dxa"/>
            <w:shd w:val="clear" w:color="auto" w:fill="auto"/>
          </w:tcPr>
          <w:p w14:paraId="4A36EF72" w14:textId="77777777" w:rsidR="00CA0357" w:rsidRPr="009B7913" w:rsidRDefault="00CA0357" w:rsidP="00CA0357">
            <w:r w:rsidRPr="009B7913">
              <w:lastRenderedPageBreak/>
              <w:t>5</w:t>
            </w:r>
          </w:p>
        </w:tc>
        <w:tc>
          <w:tcPr>
            <w:tcW w:w="1587" w:type="dxa"/>
          </w:tcPr>
          <w:p w14:paraId="388CC0E8" w14:textId="77777777" w:rsidR="00CA0357" w:rsidRPr="009B7913" w:rsidRDefault="00CA0357" w:rsidP="00CA0357">
            <w:pPr>
              <w:jc w:val="center"/>
            </w:pPr>
            <w:r w:rsidRPr="009B7913">
              <w:t>GAMMA PRIMA</w:t>
            </w:r>
          </w:p>
        </w:tc>
        <w:tc>
          <w:tcPr>
            <w:tcW w:w="7654" w:type="dxa"/>
            <w:shd w:val="clear" w:color="auto" w:fill="auto"/>
          </w:tcPr>
          <w:p w14:paraId="0AD14B9E" w14:textId="77777777" w:rsidR="00CA0357" w:rsidRPr="009B7913" w:rsidRDefault="00CA0357" w:rsidP="00CA0357">
            <w:pPr>
              <w:spacing w:before="100" w:beforeAutospacing="1" w:after="100" w:afterAutospacing="1"/>
              <w:outlineLvl w:val="2"/>
              <w:rPr>
                <w:b/>
                <w:bCs/>
              </w:rPr>
            </w:pPr>
            <w:r w:rsidRPr="009B7913">
              <w:rPr>
                <w:b/>
                <w:bCs/>
              </w:rPr>
              <w:t xml:space="preserve">Модель TM GAMMA </w:t>
            </w:r>
            <w:proofErr w:type="spellStart"/>
            <w:r w:rsidRPr="009B7913">
              <w:rPr>
                <w:b/>
                <w:bCs/>
              </w:rPr>
              <w:t>Diamond</w:t>
            </w:r>
            <w:proofErr w:type="spellEnd"/>
            <w:r w:rsidRPr="009B7913">
              <w:rPr>
                <w:b/>
                <w:bCs/>
              </w:rPr>
              <w:t xml:space="preserve"> </w:t>
            </w:r>
            <w:proofErr w:type="spellStart"/>
            <w:r w:rsidRPr="009B7913">
              <w:rPr>
                <w:b/>
                <w:bCs/>
              </w:rPr>
              <w:t>Prima</w:t>
            </w:r>
            <w:proofErr w:type="spellEnd"/>
          </w:p>
          <w:p w14:paraId="1A4E9CE1" w14:textId="77777777" w:rsidR="00CA0357" w:rsidRPr="009B7913" w:rsidRDefault="00CA0357" w:rsidP="00CA0357">
            <w:pPr>
              <w:spacing w:before="100" w:beforeAutospacing="1" w:after="100" w:afterAutospacing="1"/>
            </w:pPr>
            <w:proofErr w:type="spellStart"/>
            <w:r w:rsidRPr="009B7913">
              <w:rPr>
                <w:b/>
                <w:bCs/>
              </w:rPr>
              <w:t>Глюкометр</w:t>
            </w:r>
            <w:proofErr w:type="spellEnd"/>
            <w:r w:rsidRPr="009B7913">
              <w:rPr>
                <w:b/>
                <w:bCs/>
              </w:rPr>
              <w:t xml:space="preserve"> GAMMA </w:t>
            </w:r>
            <w:proofErr w:type="spellStart"/>
            <w:r w:rsidRPr="009B7913">
              <w:rPr>
                <w:b/>
                <w:bCs/>
              </w:rPr>
              <w:t>Diamond</w:t>
            </w:r>
            <w:proofErr w:type="spellEnd"/>
            <w:r w:rsidRPr="009B7913">
              <w:rPr>
                <w:b/>
                <w:bCs/>
              </w:rPr>
              <w:t xml:space="preserve"> </w:t>
            </w:r>
            <w:proofErr w:type="spellStart"/>
            <w:r w:rsidRPr="009B7913">
              <w:rPr>
                <w:b/>
                <w:bCs/>
              </w:rPr>
              <w:t>Prima</w:t>
            </w:r>
            <w:proofErr w:type="spellEnd"/>
            <w:r w:rsidRPr="009B7913">
              <w:rPr>
                <w:b/>
                <w:bCs/>
              </w:rPr>
              <w:t xml:space="preserve"> - елегантний, надійний, оснащений універсальним звуковим сигналом. Універсальний сигнал руйнує </w:t>
            </w:r>
            <w:proofErr w:type="spellStart"/>
            <w:r w:rsidRPr="009B7913">
              <w:rPr>
                <w:b/>
                <w:bCs/>
              </w:rPr>
              <w:t>мовні</w:t>
            </w:r>
            <w:proofErr w:type="spellEnd"/>
            <w:r w:rsidRPr="009B7913">
              <w:rPr>
                <w:b/>
                <w:bCs/>
              </w:rPr>
              <w:t xml:space="preserve"> бар'єри, надаючи універсальну мову, яка може використовуватися всіма пацієнтами з діабетом, включаючи пацієнтів з порушеннями зору.</w:t>
            </w:r>
          </w:p>
          <w:p w14:paraId="54E52B38" w14:textId="77777777" w:rsidR="00CA0357" w:rsidRPr="009B7913" w:rsidRDefault="00CA0357" w:rsidP="00CA0357">
            <w:pPr>
              <w:numPr>
                <w:ilvl w:val="0"/>
                <w:numId w:val="24"/>
              </w:numPr>
              <w:spacing w:before="100" w:beforeAutospacing="1" w:after="100" w:afterAutospacing="1"/>
              <w:ind w:left="0"/>
            </w:pPr>
            <w:r w:rsidRPr="009B7913">
              <w:t>Швидке і точне вимірювання цукру в крові всього за 5 секунд </w:t>
            </w:r>
          </w:p>
          <w:p w14:paraId="76B7E81F" w14:textId="77777777" w:rsidR="00CA0357" w:rsidRPr="009B7913" w:rsidRDefault="00CA0357" w:rsidP="00CA0357">
            <w:pPr>
              <w:numPr>
                <w:ilvl w:val="0"/>
                <w:numId w:val="24"/>
              </w:numPr>
              <w:spacing w:before="100" w:beforeAutospacing="1" w:after="100" w:afterAutospacing="1"/>
              <w:ind w:left="0"/>
            </w:pPr>
            <w:r w:rsidRPr="009B7913">
              <w:t>Система вимірює вміст глюкози в цільній капілярній та венозній крові</w:t>
            </w:r>
          </w:p>
          <w:p w14:paraId="0850D2DE" w14:textId="77777777" w:rsidR="00CA0357" w:rsidRPr="009B7913" w:rsidRDefault="00CA0357" w:rsidP="00CA0357">
            <w:pPr>
              <w:numPr>
                <w:ilvl w:val="0"/>
                <w:numId w:val="24"/>
              </w:numPr>
              <w:spacing w:before="100" w:beforeAutospacing="1" w:after="100" w:afterAutospacing="1"/>
              <w:ind w:left="0"/>
            </w:pPr>
            <w:r w:rsidRPr="009B7913">
              <w:t>Розмір проби крові для аналізу: 0.5 </w:t>
            </w:r>
            <w:proofErr w:type="spellStart"/>
            <w:r w:rsidRPr="009B7913">
              <w:t>мкл</w:t>
            </w:r>
            <w:proofErr w:type="spellEnd"/>
          </w:p>
          <w:p w14:paraId="1FB64DD1" w14:textId="77777777" w:rsidR="00CA0357" w:rsidRPr="009B7913" w:rsidRDefault="00CA0357" w:rsidP="00CA0357">
            <w:pPr>
              <w:numPr>
                <w:ilvl w:val="0"/>
                <w:numId w:val="24"/>
              </w:numPr>
              <w:spacing w:before="100" w:beforeAutospacing="1" w:after="100" w:afterAutospacing="1"/>
              <w:ind w:left="0"/>
            </w:pPr>
            <w:r w:rsidRPr="009B7913">
              <w:t>Маркування результатів ДО і ПІСЛЯ прийому їжі</w:t>
            </w:r>
          </w:p>
          <w:p w14:paraId="2FD40320" w14:textId="77777777" w:rsidR="00CA0357" w:rsidRPr="009B7913" w:rsidRDefault="00CA0357" w:rsidP="00CA0357">
            <w:pPr>
              <w:numPr>
                <w:ilvl w:val="0"/>
                <w:numId w:val="24"/>
              </w:numPr>
              <w:spacing w:before="100" w:beforeAutospacing="1" w:after="100" w:afterAutospacing="1"/>
              <w:ind w:left="0"/>
            </w:pPr>
            <w:r w:rsidRPr="009B7913">
              <w:t>Функція попередження про підвищення рівня кетонів</w:t>
            </w:r>
          </w:p>
          <w:p w14:paraId="73889EF1" w14:textId="77777777" w:rsidR="00CA0357" w:rsidRPr="009B7913" w:rsidRDefault="00CA0357" w:rsidP="00CA0357">
            <w:pPr>
              <w:numPr>
                <w:ilvl w:val="0"/>
                <w:numId w:val="24"/>
              </w:numPr>
              <w:spacing w:before="100" w:beforeAutospacing="1" w:after="100" w:afterAutospacing="1"/>
              <w:ind w:left="0"/>
            </w:pPr>
            <w:proofErr w:type="spellStart"/>
            <w:r w:rsidRPr="009B7913">
              <w:t>Автокодування</w:t>
            </w:r>
            <w:proofErr w:type="spellEnd"/>
          </w:p>
          <w:p w14:paraId="5B4665DB" w14:textId="77777777" w:rsidR="00CA0357" w:rsidRPr="009B7913" w:rsidRDefault="00CA0357" w:rsidP="00CA0357">
            <w:pPr>
              <w:numPr>
                <w:ilvl w:val="0"/>
                <w:numId w:val="24"/>
              </w:numPr>
              <w:spacing w:before="100" w:beforeAutospacing="1" w:after="100" w:afterAutospacing="1"/>
              <w:ind w:left="0"/>
            </w:pPr>
            <w:r w:rsidRPr="009B7913">
              <w:t>Індикатор подачі тест-смужки. Світловий індикатор служить зручною підказкою, куди необхідно вставити тест-смужку</w:t>
            </w:r>
          </w:p>
          <w:p w14:paraId="36BE6863" w14:textId="77777777" w:rsidR="00CA0357" w:rsidRPr="009B7913" w:rsidRDefault="00CA0357" w:rsidP="00CA0357">
            <w:pPr>
              <w:numPr>
                <w:ilvl w:val="0"/>
                <w:numId w:val="24"/>
              </w:numPr>
              <w:spacing w:before="100" w:beforeAutospacing="1" w:after="100" w:afterAutospacing="1"/>
              <w:ind w:left="0"/>
            </w:pPr>
            <w:r w:rsidRPr="009B7913">
              <w:t>Автоматичне видалення тест-смужки - мінімальний ризик потрапляння інфекції</w:t>
            </w:r>
          </w:p>
          <w:p w14:paraId="41B77209" w14:textId="77777777" w:rsidR="00CA0357" w:rsidRPr="009B7913" w:rsidRDefault="00CA0357" w:rsidP="00CA0357">
            <w:pPr>
              <w:numPr>
                <w:ilvl w:val="0"/>
                <w:numId w:val="24"/>
              </w:numPr>
              <w:spacing w:before="100" w:beforeAutospacing="1" w:after="100" w:afterAutospacing="1"/>
              <w:ind w:left="0"/>
            </w:pPr>
            <w:r w:rsidRPr="009B7913">
              <w:t>Можливість забору крові з альтернативних місць (з пальця, долоні, передпліччя, плеча, гомілки і стегна)</w:t>
            </w:r>
          </w:p>
          <w:p w14:paraId="359E9578" w14:textId="77777777" w:rsidR="00CA0357" w:rsidRPr="009B7913" w:rsidRDefault="00CA0357" w:rsidP="00CA0357">
            <w:pPr>
              <w:numPr>
                <w:ilvl w:val="0"/>
                <w:numId w:val="24"/>
              </w:numPr>
              <w:spacing w:before="100" w:beforeAutospacing="1" w:after="100" w:afterAutospacing="1"/>
              <w:ind w:left="0"/>
            </w:pPr>
            <w:r w:rsidRPr="009B7913">
              <w:t xml:space="preserve">Яскравий і контрастний рідкокристалічний дисплей дозволить Вам працювати з </w:t>
            </w:r>
            <w:proofErr w:type="spellStart"/>
            <w:r w:rsidRPr="009B7913">
              <w:t>глюкометром</w:t>
            </w:r>
            <w:proofErr w:type="spellEnd"/>
            <w:r w:rsidRPr="009B7913">
              <w:t xml:space="preserve"> TM GAMMA </w:t>
            </w:r>
            <w:proofErr w:type="spellStart"/>
            <w:r w:rsidRPr="009B7913">
              <w:t>Diamond</w:t>
            </w:r>
            <w:proofErr w:type="spellEnd"/>
            <w:r w:rsidRPr="009B7913">
              <w:t xml:space="preserve"> </w:t>
            </w:r>
            <w:proofErr w:type="spellStart"/>
            <w:r w:rsidRPr="009B7913">
              <w:t>Prima</w:t>
            </w:r>
            <w:proofErr w:type="spellEnd"/>
            <w:r w:rsidRPr="009B7913">
              <w:t xml:space="preserve"> в будь-який час доби (вдень і вночі), в сонячну і похмуру погоду або при поганому освітленні в приміщенні</w:t>
            </w:r>
          </w:p>
          <w:p w14:paraId="1FD8DA0A" w14:textId="77777777" w:rsidR="00CA0357" w:rsidRPr="009B7913" w:rsidRDefault="00CA0357" w:rsidP="00CA0357">
            <w:pPr>
              <w:numPr>
                <w:ilvl w:val="0"/>
                <w:numId w:val="24"/>
              </w:numPr>
              <w:spacing w:before="100" w:beforeAutospacing="1" w:after="100" w:afterAutospacing="1"/>
              <w:ind w:left="0"/>
            </w:pPr>
            <w:r w:rsidRPr="009B7913">
              <w:t>Оснащений пам'яттю на 450 вимірювань рівня цукру в крові, зі збереженням дати і часу</w:t>
            </w:r>
          </w:p>
          <w:p w14:paraId="5D316302" w14:textId="77777777" w:rsidR="00CA0357" w:rsidRPr="009B7913" w:rsidRDefault="00CA0357" w:rsidP="00CA0357">
            <w:pPr>
              <w:numPr>
                <w:ilvl w:val="0"/>
                <w:numId w:val="24"/>
              </w:numPr>
              <w:spacing w:before="100" w:beforeAutospacing="1" w:after="100" w:afterAutospacing="1"/>
              <w:ind w:left="0"/>
            </w:pPr>
            <w:r w:rsidRPr="009B7913">
              <w:t>Відображення середнього значення результатів за 14, 21, 28, 60 і 90 днів</w:t>
            </w:r>
          </w:p>
          <w:p w14:paraId="4AB03877" w14:textId="77777777" w:rsidR="00CA0357" w:rsidRPr="009B7913" w:rsidRDefault="00CA0357" w:rsidP="00CA0357">
            <w:pPr>
              <w:numPr>
                <w:ilvl w:val="0"/>
                <w:numId w:val="24"/>
              </w:numPr>
              <w:spacing w:before="100" w:beforeAutospacing="1" w:after="100" w:afterAutospacing="1"/>
              <w:ind w:left="0"/>
            </w:pPr>
            <w:r w:rsidRPr="009B7913">
              <w:t>Нагадування про необхідність аналізу — 4 рази на добу</w:t>
            </w:r>
          </w:p>
          <w:p w14:paraId="657306EB" w14:textId="77777777" w:rsidR="00CA0357" w:rsidRPr="009B7913" w:rsidRDefault="00CA0357" w:rsidP="00CA0357">
            <w:pPr>
              <w:numPr>
                <w:ilvl w:val="0"/>
                <w:numId w:val="24"/>
              </w:numPr>
              <w:spacing w:before="100" w:beforeAutospacing="1" w:after="100" w:afterAutospacing="1"/>
              <w:ind w:left="0"/>
            </w:pPr>
            <w:r w:rsidRPr="009B7913">
              <w:t xml:space="preserve">Передача даних в ПК через мікро-USB порт. Розроблена спеціальна медична програма для користувачів </w:t>
            </w:r>
            <w:proofErr w:type="spellStart"/>
            <w:r w:rsidRPr="009B7913">
              <w:t>глюкометру</w:t>
            </w:r>
            <w:proofErr w:type="spellEnd"/>
            <w:r w:rsidRPr="009B7913">
              <w:t xml:space="preserve"> GAMMA </w:t>
            </w:r>
            <w:proofErr w:type="spellStart"/>
            <w:r w:rsidRPr="009B7913">
              <w:t>Diamond</w:t>
            </w:r>
            <w:proofErr w:type="spellEnd"/>
            <w:r w:rsidRPr="009B7913">
              <w:t xml:space="preserve"> </w:t>
            </w:r>
            <w:proofErr w:type="spellStart"/>
            <w:r w:rsidRPr="009B7913">
              <w:t>Prima</w:t>
            </w:r>
            <w:proofErr w:type="spellEnd"/>
            <w:r w:rsidRPr="009B7913">
              <w:t xml:space="preserve">. </w:t>
            </w:r>
          </w:p>
          <w:p w14:paraId="08DD4F79" w14:textId="77777777" w:rsidR="00CA0357" w:rsidRPr="009B7913" w:rsidRDefault="00CA0357" w:rsidP="00CA0357">
            <w:pPr>
              <w:numPr>
                <w:ilvl w:val="0"/>
                <w:numId w:val="24"/>
              </w:numPr>
              <w:spacing w:before="100" w:beforeAutospacing="1" w:after="100" w:afterAutospacing="1"/>
              <w:ind w:left="0"/>
            </w:pPr>
            <w:r w:rsidRPr="009B7913">
              <w:t xml:space="preserve">Гарантія на </w:t>
            </w:r>
            <w:proofErr w:type="spellStart"/>
            <w:r w:rsidRPr="009B7913">
              <w:t>глюкометр</w:t>
            </w:r>
            <w:proofErr w:type="spellEnd"/>
            <w:r w:rsidRPr="009B7913">
              <w:t xml:space="preserve"> TM GAMMA </w:t>
            </w:r>
            <w:proofErr w:type="spellStart"/>
            <w:r w:rsidRPr="009B7913">
              <w:t>Diamond</w:t>
            </w:r>
            <w:proofErr w:type="spellEnd"/>
            <w:r w:rsidRPr="009B7913">
              <w:t xml:space="preserve"> </w:t>
            </w:r>
            <w:proofErr w:type="spellStart"/>
            <w:r w:rsidRPr="009B7913">
              <w:t>Prima</w:t>
            </w:r>
            <w:proofErr w:type="spellEnd"/>
            <w:r w:rsidRPr="009B7913">
              <w:t>: 2 роки</w:t>
            </w:r>
          </w:p>
          <w:p w14:paraId="2D3E903A" w14:textId="77777777" w:rsidR="00CA0357" w:rsidRPr="009B7913" w:rsidRDefault="00CA0357" w:rsidP="00CA0357">
            <w:pPr>
              <w:numPr>
                <w:ilvl w:val="0"/>
                <w:numId w:val="24"/>
              </w:numPr>
              <w:spacing w:before="100" w:beforeAutospacing="1" w:after="100" w:afterAutospacing="1"/>
              <w:ind w:left="0"/>
            </w:pPr>
            <w:r w:rsidRPr="009B7913">
              <w:t>Використовувати з тест-смужками </w:t>
            </w:r>
            <w:hyperlink r:id="rId6" w:tgtFrame="_blank" w:history="1">
              <w:r w:rsidRPr="009B7913">
                <w:rPr>
                  <w:color w:val="0000FF"/>
                  <w:u w:val="single"/>
                </w:rPr>
                <w:t>TM GAMMA DM</w:t>
              </w:r>
            </w:hyperlink>
          </w:p>
          <w:p w14:paraId="542FCE8C" w14:textId="77777777" w:rsidR="00CA0357" w:rsidRPr="009B7913" w:rsidRDefault="00CA0357" w:rsidP="00CA0357">
            <w:pPr>
              <w:numPr>
                <w:ilvl w:val="0"/>
                <w:numId w:val="24"/>
              </w:numPr>
              <w:spacing w:before="100" w:beforeAutospacing="1" w:after="100" w:afterAutospacing="1"/>
              <w:ind w:left="0"/>
            </w:pPr>
            <w:proofErr w:type="spellStart"/>
            <w:r w:rsidRPr="009B7913">
              <w:t>Глюкометр</w:t>
            </w:r>
            <w:proofErr w:type="spellEnd"/>
            <w:r w:rsidRPr="009B7913">
              <w:t xml:space="preserve"> TM GAMMA </w:t>
            </w:r>
            <w:proofErr w:type="spellStart"/>
            <w:r w:rsidRPr="009B7913">
              <w:t>Diamond</w:t>
            </w:r>
            <w:proofErr w:type="spellEnd"/>
            <w:r w:rsidRPr="009B7913">
              <w:t xml:space="preserve"> </w:t>
            </w:r>
            <w:proofErr w:type="spellStart"/>
            <w:r w:rsidRPr="009B7913">
              <w:t>Prima</w:t>
            </w:r>
            <w:proofErr w:type="spellEnd"/>
            <w:r w:rsidRPr="009B7913">
              <w:t xml:space="preserve"> рекомендований Міжнародною Діабетичної Асоціацією України</w:t>
            </w:r>
          </w:p>
          <w:p w14:paraId="4913A3A8" w14:textId="77777777" w:rsidR="00CA0357" w:rsidRPr="009B7913" w:rsidRDefault="00CA0357" w:rsidP="00CA0357">
            <w:pPr>
              <w:numPr>
                <w:ilvl w:val="0"/>
                <w:numId w:val="24"/>
              </w:numPr>
              <w:spacing w:before="100" w:beforeAutospacing="1" w:after="100" w:afterAutospacing="1"/>
              <w:ind w:left="0"/>
            </w:pPr>
            <w:r w:rsidRPr="009B7913">
              <w:rPr>
                <w:rFonts w:eastAsia="SimSun"/>
                <w:color w:val="000000"/>
              </w:rPr>
              <w:t>Відповідність міжнародним стандартам ISO15197:2013</w:t>
            </w:r>
          </w:p>
          <w:p w14:paraId="117A32DC" w14:textId="77777777" w:rsidR="00CA0357" w:rsidRPr="009B7913" w:rsidRDefault="00CA0357" w:rsidP="00CA0357">
            <w:pPr>
              <w:spacing w:before="100" w:beforeAutospacing="1" w:after="100" w:afterAutospacing="1"/>
              <w:outlineLvl w:val="2"/>
              <w:rPr>
                <w:b/>
                <w:bCs/>
              </w:rPr>
            </w:pPr>
            <w:r w:rsidRPr="009B7913">
              <w:rPr>
                <w:b/>
                <w:bCs/>
              </w:rPr>
              <w:t xml:space="preserve">Технічні характеристики </w:t>
            </w:r>
            <w:proofErr w:type="spellStart"/>
            <w:r w:rsidRPr="009B7913">
              <w:rPr>
                <w:b/>
                <w:bCs/>
              </w:rPr>
              <w:t>глюкометра</w:t>
            </w:r>
            <w:proofErr w:type="spellEnd"/>
            <w:r w:rsidRPr="009B7913">
              <w:rPr>
                <w:b/>
                <w:bCs/>
              </w:rPr>
              <w:t xml:space="preserve"> TM GAMMA </w:t>
            </w:r>
            <w:proofErr w:type="spellStart"/>
            <w:r w:rsidRPr="009B7913">
              <w:rPr>
                <w:b/>
                <w:bCs/>
              </w:rPr>
              <w:t>Diamond</w:t>
            </w:r>
            <w:proofErr w:type="spellEnd"/>
            <w:r w:rsidRPr="009B7913">
              <w:rPr>
                <w:b/>
                <w:bCs/>
              </w:rPr>
              <w:t> </w:t>
            </w:r>
            <w:proofErr w:type="spellStart"/>
            <w:r w:rsidRPr="009B7913">
              <w:rPr>
                <w:b/>
                <w:bCs/>
              </w:rPr>
              <w:t>Prima</w:t>
            </w:r>
            <w:proofErr w:type="spellEnd"/>
          </w:p>
          <w:p w14:paraId="17FDD8B2" w14:textId="77777777" w:rsidR="00CA0357" w:rsidRPr="009B7913" w:rsidRDefault="00CA0357" w:rsidP="00CA0357">
            <w:pPr>
              <w:numPr>
                <w:ilvl w:val="0"/>
                <w:numId w:val="24"/>
              </w:numPr>
              <w:spacing w:before="100" w:beforeAutospacing="1" w:after="100" w:afterAutospacing="1"/>
              <w:ind w:left="0"/>
            </w:pPr>
            <w:r w:rsidRPr="009B7913">
              <w:t>Маса: 52,4г (без батареї)</w:t>
            </w:r>
          </w:p>
          <w:p w14:paraId="006EF60A" w14:textId="77777777" w:rsidR="00CA0357" w:rsidRPr="009B7913" w:rsidRDefault="00CA0357" w:rsidP="00CA0357">
            <w:pPr>
              <w:numPr>
                <w:ilvl w:val="0"/>
                <w:numId w:val="24"/>
              </w:numPr>
              <w:spacing w:before="100" w:beforeAutospacing="1" w:after="100" w:afterAutospacing="1"/>
              <w:ind w:left="0"/>
            </w:pPr>
            <w:r w:rsidRPr="009B7913">
              <w:t xml:space="preserve">Розміри </w:t>
            </w:r>
            <w:proofErr w:type="spellStart"/>
            <w:r w:rsidRPr="009B7913">
              <w:t>глюкометра</w:t>
            </w:r>
            <w:proofErr w:type="spellEnd"/>
            <w:r w:rsidRPr="009B7913">
              <w:t>: довжина 86 мм, ширина 53,6 мм, висота 19,5 мм</w:t>
            </w:r>
          </w:p>
          <w:p w14:paraId="3BE19B26" w14:textId="77777777" w:rsidR="00CA0357" w:rsidRPr="009B7913" w:rsidRDefault="00CA0357" w:rsidP="00CA0357">
            <w:pPr>
              <w:numPr>
                <w:ilvl w:val="0"/>
                <w:numId w:val="24"/>
              </w:numPr>
              <w:spacing w:before="100" w:beforeAutospacing="1" w:after="100" w:afterAutospacing="1"/>
              <w:ind w:left="0"/>
            </w:pPr>
            <w:r w:rsidRPr="009B7913">
              <w:t>Дисплей: рідкокристалічний з підсвічуванням</w:t>
            </w:r>
          </w:p>
          <w:p w14:paraId="5909DF84" w14:textId="77777777" w:rsidR="00CA0357" w:rsidRPr="009B7913" w:rsidRDefault="00CA0357" w:rsidP="00CA0357">
            <w:pPr>
              <w:numPr>
                <w:ilvl w:val="0"/>
                <w:numId w:val="24"/>
              </w:numPr>
              <w:spacing w:before="100" w:beforeAutospacing="1" w:after="100" w:afterAutospacing="1"/>
              <w:ind w:left="0"/>
            </w:pPr>
            <w:r w:rsidRPr="009B7913">
              <w:t>Джерело живлення: лужна батарея AAA на 1.5В - 1шт</w:t>
            </w:r>
          </w:p>
          <w:p w14:paraId="6AD0A0AB" w14:textId="77777777" w:rsidR="00CA0357" w:rsidRPr="009B7913" w:rsidRDefault="00CA0357" w:rsidP="00CA0357">
            <w:pPr>
              <w:numPr>
                <w:ilvl w:val="0"/>
                <w:numId w:val="24"/>
              </w:numPr>
              <w:spacing w:before="100" w:beforeAutospacing="1" w:after="100" w:afterAutospacing="1"/>
              <w:ind w:left="0"/>
            </w:pPr>
            <w:r w:rsidRPr="009B7913">
              <w:t xml:space="preserve">Умови експлуатації: від 10 ° C до 40 ° C, при відносній вологості до 85% для </w:t>
            </w:r>
            <w:proofErr w:type="spellStart"/>
            <w:r w:rsidRPr="009B7913">
              <w:t>глюкометра</w:t>
            </w:r>
            <w:proofErr w:type="spellEnd"/>
          </w:p>
          <w:p w14:paraId="60B0B887" w14:textId="77777777" w:rsidR="00CA0357" w:rsidRPr="009B7913" w:rsidRDefault="00CA0357" w:rsidP="00CA0357">
            <w:pPr>
              <w:numPr>
                <w:ilvl w:val="0"/>
                <w:numId w:val="24"/>
              </w:numPr>
              <w:spacing w:before="100" w:beforeAutospacing="1" w:after="100" w:afterAutospacing="1"/>
              <w:ind w:left="0"/>
            </w:pPr>
            <w:r w:rsidRPr="009B7913">
              <w:t xml:space="preserve">Умови зберігання: від -20 ° C до 60 ° C, при відносній вологості до 95% для </w:t>
            </w:r>
            <w:proofErr w:type="spellStart"/>
            <w:r w:rsidRPr="009B7913">
              <w:t>глюкометра</w:t>
            </w:r>
            <w:proofErr w:type="spellEnd"/>
          </w:p>
          <w:p w14:paraId="76A40F59" w14:textId="77777777" w:rsidR="00CA0357" w:rsidRPr="009B7913" w:rsidRDefault="00CA0357" w:rsidP="00CA0357">
            <w:pPr>
              <w:numPr>
                <w:ilvl w:val="0"/>
                <w:numId w:val="24"/>
              </w:numPr>
              <w:spacing w:before="100" w:beforeAutospacing="1" w:after="100" w:afterAutospacing="1"/>
              <w:ind w:left="0"/>
            </w:pPr>
            <w:r w:rsidRPr="009B7913">
              <w:t>Одиниці вимірювання: ммоль/л</w:t>
            </w:r>
          </w:p>
          <w:p w14:paraId="0EEDB049" w14:textId="77777777" w:rsidR="00CA0357" w:rsidRPr="009B7913" w:rsidRDefault="00CA0357" w:rsidP="00CA0357">
            <w:pPr>
              <w:numPr>
                <w:ilvl w:val="0"/>
                <w:numId w:val="24"/>
              </w:numPr>
              <w:spacing w:before="100" w:beforeAutospacing="1" w:after="100" w:afterAutospacing="1"/>
              <w:ind w:left="0"/>
            </w:pPr>
            <w:r w:rsidRPr="009B7913">
              <w:t>Діапазон вимірювань: від 1,1 до 33,3 ммоль/л</w:t>
            </w:r>
          </w:p>
          <w:p w14:paraId="4F90AA2C" w14:textId="77777777" w:rsidR="00CA0357" w:rsidRPr="009B7913" w:rsidRDefault="00CA0357" w:rsidP="00CA0357">
            <w:pPr>
              <w:numPr>
                <w:ilvl w:val="0"/>
                <w:numId w:val="24"/>
              </w:numPr>
              <w:spacing w:before="100" w:beforeAutospacing="1" w:after="100" w:afterAutospacing="1"/>
              <w:ind w:left="0"/>
            </w:pPr>
            <w:r w:rsidRPr="009B7913">
              <w:lastRenderedPageBreak/>
              <w:t>Діапазон гематокриту: 20-60%%</w:t>
            </w:r>
          </w:p>
        </w:tc>
      </w:tr>
      <w:tr w:rsidR="00CA0357" w:rsidRPr="009B7913" w14:paraId="432162E8" w14:textId="77777777" w:rsidTr="00CA0357">
        <w:trPr>
          <w:trHeight w:val="1680"/>
        </w:trPr>
        <w:tc>
          <w:tcPr>
            <w:tcW w:w="506" w:type="dxa"/>
            <w:shd w:val="clear" w:color="auto" w:fill="auto"/>
          </w:tcPr>
          <w:p w14:paraId="734772B9" w14:textId="77777777" w:rsidR="00CA0357" w:rsidRPr="009B7913" w:rsidRDefault="00CA0357" w:rsidP="00CA0357">
            <w:r w:rsidRPr="009B7913">
              <w:lastRenderedPageBreak/>
              <w:t>6</w:t>
            </w:r>
          </w:p>
        </w:tc>
        <w:tc>
          <w:tcPr>
            <w:tcW w:w="1587" w:type="dxa"/>
          </w:tcPr>
          <w:p w14:paraId="170913AD" w14:textId="77777777" w:rsidR="00CA0357" w:rsidRPr="009B7913" w:rsidRDefault="00CA0357" w:rsidP="00CA0357">
            <w:pPr>
              <w:jc w:val="center"/>
            </w:pPr>
            <w:r w:rsidRPr="009B7913">
              <w:t>GAMMA MINI</w:t>
            </w:r>
          </w:p>
        </w:tc>
        <w:tc>
          <w:tcPr>
            <w:tcW w:w="7654" w:type="dxa"/>
            <w:shd w:val="clear" w:color="auto" w:fill="auto"/>
          </w:tcPr>
          <w:p w14:paraId="5244A00D" w14:textId="77777777" w:rsidR="00CA0357" w:rsidRPr="009B7913" w:rsidRDefault="00CA0357" w:rsidP="00CA0357">
            <w:pPr>
              <w:spacing w:before="100" w:beforeAutospacing="1" w:after="100" w:afterAutospacing="1"/>
              <w:outlineLvl w:val="2"/>
              <w:rPr>
                <w:b/>
                <w:bCs/>
              </w:rPr>
            </w:pPr>
            <w:r w:rsidRPr="009B7913">
              <w:rPr>
                <w:b/>
                <w:bCs/>
              </w:rPr>
              <w:t>Модель TM GAMMA MINI</w:t>
            </w:r>
          </w:p>
          <w:p w14:paraId="2DBCE226" w14:textId="77777777" w:rsidR="00CA0357" w:rsidRPr="009B7913" w:rsidRDefault="00CA0357" w:rsidP="00CA0357">
            <w:pPr>
              <w:spacing w:before="100" w:beforeAutospacing="1" w:after="100" w:afterAutospacing="1"/>
            </w:pPr>
            <w:proofErr w:type="spellStart"/>
            <w:r w:rsidRPr="009B7913">
              <w:rPr>
                <w:b/>
                <w:bCs/>
              </w:rPr>
              <w:t>Глюкометр</w:t>
            </w:r>
            <w:proofErr w:type="spellEnd"/>
            <w:r w:rsidRPr="009B7913">
              <w:rPr>
                <w:b/>
                <w:bCs/>
              </w:rPr>
              <w:t xml:space="preserve"> TM GAMMA MINI рекомендований для людей з діабетом II типу (</w:t>
            </w:r>
            <w:proofErr w:type="spellStart"/>
            <w:r w:rsidRPr="009B7913">
              <w:rPr>
                <w:b/>
                <w:bCs/>
              </w:rPr>
              <w:t>інсулінонезалежний</w:t>
            </w:r>
            <w:proofErr w:type="spellEnd"/>
            <w:r w:rsidRPr="009B7913">
              <w:rPr>
                <w:b/>
                <w:bCs/>
              </w:rPr>
              <w:t>) і з фактором ризику діабету (вагітні, спортсмени, спадковість, зайва вага)</w:t>
            </w:r>
          </w:p>
          <w:p w14:paraId="423C93F6" w14:textId="77777777" w:rsidR="00CA0357" w:rsidRPr="009B7913" w:rsidRDefault="00CA0357" w:rsidP="00CA0357">
            <w:pPr>
              <w:numPr>
                <w:ilvl w:val="0"/>
                <w:numId w:val="25"/>
              </w:numPr>
              <w:spacing w:before="100" w:beforeAutospacing="1" w:after="100" w:afterAutospacing="1"/>
              <w:ind w:left="0"/>
            </w:pPr>
            <w:r w:rsidRPr="009B7913">
              <w:t xml:space="preserve">Компактний розмір </w:t>
            </w:r>
            <w:proofErr w:type="spellStart"/>
            <w:r w:rsidRPr="009B7913">
              <w:t>глюкометра</w:t>
            </w:r>
            <w:proofErr w:type="spellEnd"/>
          </w:p>
          <w:p w14:paraId="29051B23" w14:textId="77777777" w:rsidR="00CA0357" w:rsidRPr="009B7913" w:rsidRDefault="00CA0357" w:rsidP="00CA0357">
            <w:pPr>
              <w:numPr>
                <w:ilvl w:val="0"/>
                <w:numId w:val="25"/>
              </w:numPr>
              <w:spacing w:before="100" w:beforeAutospacing="1" w:after="100" w:afterAutospacing="1"/>
              <w:ind w:left="0"/>
            </w:pPr>
            <w:r w:rsidRPr="009B7913">
              <w:t xml:space="preserve">Просте управління </w:t>
            </w:r>
            <w:proofErr w:type="spellStart"/>
            <w:r w:rsidRPr="009B7913">
              <w:t>глюкометром</w:t>
            </w:r>
            <w:proofErr w:type="spellEnd"/>
            <w:r w:rsidRPr="009B7913">
              <w:t xml:space="preserve"> за допомогою однієї кнопки</w:t>
            </w:r>
          </w:p>
          <w:p w14:paraId="43EECE3A" w14:textId="77777777" w:rsidR="00CA0357" w:rsidRPr="009B7913" w:rsidRDefault="00CA0357" w:rsidP="00CA0357">
            <w:pPr>
              <w:numPr>
                <w:ilvl w:val="0"/>
                <w:numId w:val="25"/>
              </w:numPr>
              <w:spacing w:before="100" w:beforeAutospacing="1" w:after="100" w:afterAutospacing="1"/>
              <w:ind w:left="0"/>
            </w:pPr>
            <w:r w:rsidRPr="009B7913">
              <w:t>Швидке і точне вимірювання цукру в крові всього за 5 секунд</w:t>
            </w:r>
          </w:p>
          <w:p w14:paraId="3B6A6FF8" w14:textId="77777777" w:rsidR="00CA0357" w:rsidRPr="009B7913" w:rsidRDefault="00CA0357" w:rsidP="00CA0357">
            <w:pPr>
              <w:numPr>
                <w:ilvl w:val="0"/>
                <w:numId w:val="25"/>
              </w:numPr>
              <w:spacing w:before="100" w:beforeAutospacing="1" w:after="100" w:afterAutospacing="1"/>
              <w:ind w:left="0"/>
            </w:pPr>
            <w:r w:rsidRPr="009B7913">
              <w:t>Система вимірює рівень глюкози в цільній капілярній крові</w:t>
            </w:r>
          </w:p>
          <w:p w14:paraId="7D566252" w14:textId="77777777" w:rsidR="00CA0357" w:rsidRPr="009B7913" w:rsidRDefault="00CA0357" w:rsidP="00CA0357">
            <w:pPr>
              <w:numPr>
                <w:ilvl w:val="0"/>
                <w:numId w:val="25"/>
              </w:numPr>
              <w:spacing w:before="100" w:beforeAutospacing="1" w:after="100" w:afterAutospacing="1"/>
              <w:ind w:left="0"/>
            </w:pPr>
            <w:r w:rsidRPr="009B7913">
              <w:t xml:space="preserve">Розмір проби крові: 0.5 </w:t>
            </w:r>
            <w:proofErr w:type="spellStart"/>
            <w:r w:rsidRPr="009B7913">
              <w:t>мкл</w:t>
            </w:r>
            <w:proofErr w:type="spellEnd"/>
          </w:p>
          <w:p w14:paraId="7606CCD6" w14:textId="77777777" w:rsidR="00CA0357" w:rsidRPr="009B7913" w:rsidRDefault="00CA0357" w:rsidP="00CA0357">
            <w:pPr>
              <w:numPr>
                <w:ilvl w:val="0"/>
                <w:numId w:val="25"/>
              </w:numPr>
              <w:spacing w:before="100" w:beforeAutospacing="1" w:after="100" w:afterAutospacing="1"/>
              <w:ind w:left="0"/>
            </w:pPr>
            <w:proofErr w:type="spellStart"/>
            <w:r w:rsidRPr="009B7913">
              <w:t>Автокодування</w:t>
            </w:r>
            <w:proofErr w:type="spellEnd"/>
            <w:r w:rsidRPr="009B7913">
              <w:t>. Для проведення тесту не потрібно вводити код</w:t>
            </w:r>
          </w:p>
          <w:p w14:paraId="7DED210E" w14:textId="77777777" w:rsidR="00CA0357" w:rsidRPr="009B7913" w:rsidRDefault="00CA0357" w:rsidP="00CA0357">
            <w:pPr>
              <w:numPr>
                <w:ilvl w:val="0"/>
                <w:numId w:val="25"/>
              </w:numPr>
              <w:spacing w:before="100" w:beforeAutospacing="1" w:after="100" w:afterAutospacing="1"/>
              <w:ind w:left="0"/>
            </w:pPr>
            <w:r w:rsidRPr="009B7913">
              <w:t>Передбачена можливість забору крові з альтернативних місць (з пальця, долоні, передпліччя, плеча, гомілки і стегна)</w:t>
            </w:r>
          </w:p>
          <w:p w14:paraId="0D1A04E9" w14:textId="77777777" w:rsidR="00CA0357" w:rsidRPr="009B7913" w:rsidRDefault="00CA0357" w:rsidP="00CA0357">
            <w:pPr>
              <w:numPr>
                <w:ilvl w:val="0"/>
                <w:numId w:val="25"/>
              </w:numPr>
              <w:spacing w:before="100" w:beforeAutospacing="1" w:after="100" w:afterAutospacing="1"/>
              <w:ind w:left="0"/>
            </w:pPr>
            <w:proofErr w:type="spellStart"/>
            <w:r w:rsidRPr="009B7913">
              <w:t>Глюкометр</w:t>
            </w:r>
            <w:proofErr w:type="spellEnd"/>
            <w:r w:rsidRPr="009B7913">
              <w:t xml:space="preserve"> TM GAMMA MINI оснащений пам'яттю на 20 вимірювань рівня цукру в крові, зі збереженням дати і часу</w:t>
            </w:r>
          </w:p>
          <w:p w14:paraId="3A3B04A2" w14:textId="77777777" w:rsidR="00CA0357" w:rsidRPr="009B7913" w:rsidRDefault="00CA0357" w:rsidP="00CA0357">
            <w:pPr>
              <w:numPr>
                <w:ilvl w:val="0"/>
                <w:numId w:val="25"/>
              </w:numPr>
              <w:spacing w:before="100" w:beforeAutospacing="1" w:after="100" w:afterAutospacing="1"/>
              <w:ind w:left="0"/>
            </w:pPr>
            <w:r w:rsidRPr="009B7913">
              <w:t>Гарантія на </w:t>
            </w:r>
            <w:proofErr w:type="spellStart"/>
            <w:r w:rsidRPr="009B7913">
              <w:t>глюкометр</w:t>
            </w:r>
            <w:proofErr w:type="spellEnd"/>
            <w:r w:rsidRPr="009B7913">
              <w:t xml:space="preserve"> TM GAMMA MINI: 2 роки</w:t>
            </w:r>
          </w:p>
          <w:p w14:paraId="052D9837" w14:textId="77777777" w:rsidR="00CA0357" w:rsidRPr="009B7913" w:rsidRDefault="00CA0357" w:rsidP="00CA0357">
            <w:pPr>
              <w:numPr>
                <w:ilvl w:val="0"/>
                <w:numId w:val="25"/>
              </w:numPr>
              <w:spacing w:before="100" w:beforeAutospacing="1" w:after="100" w:afterAutospacing="1"/>
              <w:ind w:left="0"/>
            </w:pPr>
            <w:r w:rsidRPr="009B7913">
              <w:t xml:space="preserve">Використовувати з тест-смужками </w:t>
            </w:r>
            <w:hyperlink r:id="rId7" w:tgtFrame="_blank" w:history="1">
              <w:r w:rsidRPr="009B7913">
                <w:rPr>
                  <w:color w:val="0000FF"/>
                  <w:u w:val="single"/>
                </w:rPr>
                <w:t>TM GAMMA MS</w:t>
              </w:r>
            </w:hyperlink>
          </w:p>
          <w:p w14:paraId="413535E5" w14:textId="77777777" w:rsidR="00CA0357" w:rsidRPr="009B7913" w:rsidRDefault="00CA0357" w:rsidP="00CA0357">
            <w:pPr>
              <w:spacing w:before="100" w:beforeAutospacing="1" w:after="100" w:afterAutospacing="1"/>
              <w:outlineLvl w:val="2"/>
              <w:rPr>
                <w:b/>
                <w:bCs/>
              </w:rPr>
            </w:pPr>
            <w:r w:rsidRPr="009B7913">
              <w:rPr>
                <w:b/>
                <w:bCs/>
              </w:rPr>
              <w:t xml:space="preserve">Технічні характеристики </w:t>
            </w:r>
            <w:proofErr w:type="spellStart"/>
            <w:r w:rsidRPr="009B7913">
              <w:rPr>
                <w:b/>
                <w:bCs/>
              </w:rPr>
              <w:t>глюкометра</w:t>
            </w:r>
            <w:proofErr w:type="spellEnd"/>
            <w:r w:rsidRPr="009B7913">
              <w:rPr>
                <w:b/>
                <w:bCs/>
              </w:rPr>
              <w:t xml:space="preserve"> TM GAMMA MINI</w:t>
            </w:r>
          </w:p>
          <w:p w14:paraId="316169B5" w14:textId="77777777" w:rsidR="00CA0357" w:rsidRPr="009B7913" w:rsidRDefault="00CA0357" w:rsidP="00CA0357">
            <w:pPr>
              <w:numPr>
                <w:ilvl w:val="0"/>
                <w:numId w:val="25"/>
              </w:numPr>
              <w:spacing w:before="100" w:beforeAutospacing="1" w:after="100" w:afterAutospacing="1"/>
              <w:ind w:left="0"/>
            </w:pPr>
            <w:r w:rsidRPr="009B7913">
              <w:t>Маса: 19г</w:t>
            </w:r>
          </w:p>
          <w:p w14:paraId="01212497" w14:textId="77777777" w:rsidR="00CA0357" w:rsidRPr="009B7913" w:rsidRDefault="00CA0357" w:rsidP="00CA0357">
            <w:pPr>
              <w:numPr>
                <w:ilvl w:val="0"/>
                <w:numId w:val="25"/>
              </w:numPr>
              <w:spacing w:before="100" w:beforeAutospacing="1" w:after="100" w:afterAutospacing="1"/>
              <w:ind w:left="0"/>
            </w:pPr>
            <w:r w:rsidRPr="009B7913">
              <w:t xml:space="preserve">Розміри </w:t>
            </w:r>
            <w:proofErr w:type="spellStart"/>
            <w:r w:rsidRPr="009B7913">
              <w:t>глюкометра</w:t>
            </w:r>
            <w:proofErr w:type="spellEnd"/>
            <w:r w:rsidRPr="009B7913">
              <w:t>: довжина 86.9мм, ширина 27мм, висота 11.3мм  </w:t>
            </w:r>
          </w:p>
          <w:p w14:paraId="6F85748B" w14:textId="77777777" w:rsidR="00CA0357" w:rsidRPr="009B7913" w:rsidRDefault="00CA0357" w:rsidP="00CA0357">
            <w:pPr>
              <w:numPr>
                <w:ilvl w:val="0"/>
                <w:numId w:val="25"/>
              </w:numPr>
              <w:spacing w:before="100" w:beforeAutospacing="1" w:after="100" w:afterAutospacing="1"/>
              <w:ind w:left="0"/>
            </w:pPr>
            <w:r w:rsidRPr="009B7913">
              <w:t>Дисплей: рідкокристалічний</w:t>
            </w:r>
          </w:p>
          <w:p w14:paraId="6DD4E178" w14:textId="77777777" w:rsidR="00CA0357" w:rsidRPr="009B7913" w:rsidRDefault="00CA0357" w:rsidP="00CA0357">
            <w:pPr>
              <w:numPr>
                <w:ilvl w:val="0"/>
                <w:numId w:val="25"/>
              </w:numPr>
              <w:spacing w:before="100" w:beforeAutospacing="1" w:after="100" w:afterAutospacing="1"/>
              <w:ind w:left="0"/>
            </w:pPr>
            <w:r w:rsidRPr="009B7913">
              <w:t>Джерело живлення: літієва батарея CR 2032 3V - 1шт</w:t>
            </w:r>
          </w:p>
          <w:p w14:paraId="1ADAB068" w14:textId="77777777" w:rsidR="00CA0357" w:rsidRPr="009B7913" w:rsidRDefault="00CA0357" w:rsidP="00CA0357">
            <w:pPr>
              <w:numPr>
                <w:ilvl w:val="0"/>
                <w:numId w:val="25"/>
              </w:numPr>
              <w:spacing w:before="100" w:beforeAutospacing="1" w:after="100" w:afterAutospacing="1"/>
              <w:ind w:left="0"/>
            </w:pPr>
            <w:r w:rsidRPr="009B7913">
              <w:t>Умови експлуатації: від 10 ° C до 40 ° C, при відносній вологості до 85%</w:t>
            </w:r>
          </w:p>
          <w:p w14:paraId="52AE4A57" w14:textId="77777777" w:rsidR="00CA0357" w:rsidRPr="009B7913" w:rsidRDefault="00CA0357" w:rsidP="00CA0357">
            <w:pPr>
              <w:numPr>
                <w:ilvl w:val="0"/>
                <w:numId w:val="25"/>
              </w:numPr>
              <w:spacing w:before="100" w:beforeAutospacing="1" w:after="100" w:afterAutospacing="1"/>
              <w:ind w:left="0"/>
            </w:pPr>
            <w:r w:rsidRPr="009B7913">
              <w:t>Умови зберігання: від -20 ° C до 60 ° C, при відносній вологості до 95%</w:t>
            </w:r>
          </w:p>
          <w:p w14:paraId="0366CD2B" w14:textId="77777777" w:rsidR="00CA0357" w:rsidRPr="009B7913" w:rsidRDefault="00CA0357" w:rsidP="00CA0357">
            <w:pPr>
              <w:numPr>
                <w:ilvl w:val="0"/>
                <w:numId w:val="25"/>
              </w:numPr>
              <w:spacing w:before="100" w:beforeAutospacing="1" w:after="100" w:afterAutospacing="1"/>
              <w:ind w:left="0"/>
            </w:pPr>
            <w:r w:rsidRPr="009B7913">
              <w:t>Одиниці виміру: ммоль / л</w:t>
            </w:r>
          </w:p>
          <w:p w14:paraId="19D98AC5" w14:textId="77777777" w:rsidR="00CA0357" w:rsidRPr="009B7913" w:rsidRDefault="00CA0357" w:rsidP="00CA0357">
            <w:pPr>
              <w:numPr>
                <w:ilvl w:val="0"/>
                <w:numId w:val="25"/>
              </w:numPr>
              <w:spacing w:before="100" w:beforeAutospacing="1" w:after="100" w:afterAutospacing="1"/>
              <w:ind w:left="0"/>
            </w:pPr>
            <w:r w:rsidRPr="009B7913">
              <w:t>Діапазон вимірювань: від 1,1 до 33,3 ммоль / л</w:t>
            </w:r>
          </w:p>
          <w:p w14:paraId="49AD581F" w14:textId="77777777" w:rsidR="00CA0357" w:rsidRPr="009B7913" w:rsidRDefault="00CA0357" w:rsidP="00CA0357">
            <w:pPr>
              <w:numPr>
                <w:ilvl w:val="0"/>
                <w:numId w:val="25"/>
              </w:numPr>
              <w:spacing w:before="100" w:beforeAutospacing="1" w:after="100" w:afterAutospacing="1"/>
              <w:ind w:left="0"/>
            </w:pPr>
            <w:r w:rsidRPr="009B7913">
              <w:t>Діапазон гематокриту: 20-60%%</w:t>
            </w:r>
          </w:p>
          <w:p w14:paraId="1A1A6BB7" w14:textId="77777777" w:rsidR="00CA0357" w:rsidRPr="009B7913" w:rsidRDefault="00CA0357" w:rsidP="00CA0357">
            <w:pPr>
              <w:numPr>
                <w:ilvl w:val="0"/>
                <w:numId w:val="25"/>
              </w:numPr>
              <w:spacing w:before="100" w:beforeAutospacing="1" w:after="100" w:afterAutospacing="1"/>
              <w:ind w:left="0"/>
            </w:pPr>
            <w:proofErr w:type="spellStart"/>
            <w:r w:rsidRPr="009B7913">
              <w:t>Глюкометр</w:t>
            </w:r>
            <w:proofErr w:type="spellEnd"/>
            <w:r w:rsidRPr="009B7913">
              <w:t xml:space="preserve"> TM GAMMA </w:t>
            </w:r>
            <w:proofErr w:type="spellStart"/>
            <w:r w:rsidRPr="009B7913">
              <w:t>Diamond</w:t>
            </w:r>
            <w:proofErr w:type="spellEnd"/>
            <w:r w:rsidRPr="009B7913">
              <w:t xml:space="preserve"> </w:t>
            </w:r>
            <w:proofErr w:type="spellStart"/>
            <w:r w:rsidRPr="009B7913">
              <w:t>Prima</w:t>
            </w:r>
            <w:proofErr w:type="spellEnd"/>
            <w:r w:rsidRPr="009B7913">
              <w:t xml:space="preserve"> рекомендований Міжнародною Діабетичної Асоціацією України</w:t>
            </w:r>
          </w:p>
          <w:p w14:paraId="02A305C7" w14:textId="77777777" w:rsidR="00CA0357" w:rsidRPr="009B7913" w:rsidRDefault="00CA0357" w:rsidP="00CA0357">
            <w:pPr>
              <w:numPr>
                <w:ilvl w:val="0"/>
                <w:numId w:val="25"/>
              </w:numPr>
              <w:spacing w:before="100" w:beforeAutospacing="1" w:after="100" w:afterAutospacing="1"/>
              <w:ind w:left="0"/>
            </w:pPr>
            <w:r w:rsidRPr="009B7913">
              <w:rPr>
                <w:rFonts w:eastAsia="SimSun"/>
                <w:color w:val="000000"/>
              </w:rPr>
              <w:t>Відповідність міжнародним стандартам ISO15197:2013</w:t>
            </w:r>
          </w:p>
        </w:tc>
      </w:tr>
    </w:tbl>
    <w:p w14:paraId="72DC4049" w14:textId="77777777" w:rsidR="00CA0357" w:rsidRPr="009B7913" w:rsidRDefault="00CA0357" w:rsidP="00CA0357"/>
    <w:p w14:paraId="069B37D8" w14:textId="77777777" w:rsidR="00CA0357" w:rsidRPr="009B7913" w:rsidRDefault="00CA0357" w:rsidP="00CA0357">
      <w:pPr>
        <w:rPr>
          <w:b/>
          <w:bCs/>
        </w:rPr>
      </w:pPr>
    </w:p>
    <w:p w14:paraId="0BBA0EBF" w14:textId="77777777" w:rsidR="00CA0357" w:rsidRPr="00BA4454" w:rsidRDefault="00CA0357" w:rsidP="00BA4454">
      <w:pPr>
        <w:pStyle w:val="ae"/>
        <w:numPr>
          <w:ilvl w:val="0"/>
          <w:numId w:val="19"/>
        </w:numPr>
        <w:ind w:left="0" w:firstLine="0"/>
        <w:rPr>
          <w:b/>
          <w:bCs/>
          <w:i/>
          <w:iCs/>
          <w:u w:val="single"/>
          <w:lang w:val="uk-UA"/>
        </w:rPr>
      </w:pPr>
      <w:r w:rsidRPr="00BA4454">
        <w:rPr>
          <w:b/>
          <w:bCs/>
          <w:i/>
          <w:iCs/>
          <w:u w:val="single"/>
          <w:lang w:val="uk-UA"/>
        </w:rPr>
        <w:t>Апарат для вимірювання кров’яного тиску зі стетоскопом "</w:t>
      </w:r>
      <w:r w:rsidRPr="00BA4454">
        <w:rPr>
          <w:b/>
          <w:bCs/>
          <w:i/>
          <w:iCs/>
          <w:u w:val="single"/>
        </w:rPr>
        <w:t>MEDICARE</w:t>
      </w:r>
      <w:r w:rsidRPr="00BA4454">
        <w:rPr>
          <w:b/>
          <w:bCs/>
          <w:i/>
          <w:iCs/>
          <w:u w:val="single"/>
          <w:lang w:val="uk-UA"/>
        </w:rPr>
        <w:t>" – 1шт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128"/>
        <w:gridCol w:w="1944"/>
      </w:tblGrid>
      <w:tr w:rsidR="00CA0357" w:rsidRPr="009B7913" w14:paraId="74C54EFE" w14:textId="77777777" w:rsidTr="00CA0357">
        <w:trPr>
          <w:trHeight w:val="113"/>
        </w:trPr>
        <w:tc>
          <w:tcPr>
            <w:tcW w:w="567" w:type="dxa"/>
            <w:vAlign w:val="center"/>
            <w:hideMark/>
          </w:tcPr>
          <w:p w14:paraId="7BD46E7B" w14:textId="77777777" w:rsidR="00CA0357" w:rsidRPr="009B7913" w:rsidRDefault="00CA0357" w:rsidP="00CA0357">
            <w:pPr>
              <w:jc w:val="center"/>
              <w:rPr>
                <w:rFonts w:eastAsia="Calibri"/>
              </w:rPr>
            </w:pPr>
            <w:r w:rsidRPr="009B7913">
              <w:rPr>
                <w:rFonts w:eastAsia="Calibri"/>
              </w:rPr>
              <w:t>№</w:t>
            </w:r>
          </w:p>
        </w:tc>
        <w:tc>
          <w:tcPr>
            <w:tcW w:w="7128" w:type="dxa"/>
            <w:vAlign w:val="center"/>
            <w:hideMark/>
          </w:tcPr>
          <w:p w14:paraId="1F9F4E43" w14:textId="77777777" w:rsidR="00CA0357" w:rsidRPr="009B7913" w:rsidRDefault="00CA0357" w:rsidP="00CA0357">
            <w:pPr>
              <w:jc w:val="center"/>
              <w:rPr>
                <w:rFonts w:eastAsia="Calibri"/>
              </w:rPr>
            </w:pPr>
            <w:r w:rsidRPr="009B7913">
              <w:rPr>
                <w:rFonts w:eastAsia="Calibri"/>
              </w:rPr>
              <w:t>Технічна вимога замовника</w:t>
            </w:r>
          </w:p>
        </w:tc>
        <w:tc>
          <w:tcPr>
            <w:tcW w:w="1944" w:type="dxa"/>
            <w:noWrap/>
            <w:vAlign w:val="center"/>
            <w:hideMark/>
          </w:tcPr>
          <w:p w14:paraId="3D8A1145" w14:textId="77777777" w:rsidR="00CA0357" w:rsidRPr="009B7913" w:rsidRDefault="00CA0357" w:rsidP="00CA0357">
            <w:pPr>
              <w:jc w:val="center"/>
              <w:rPr>
                <w:rFonts w:eastAsia="Calibri"/>
              </w:rPr>
            </w:pPr>
            <w:r w:rsidRPr="009B7913">
              <w:rPr>
                <w:rFonts w:eastAsia="Calibri"/>
              </w:rPr>
              <w:t>Відповідність (так/ні)</w:t>
            </w:r>
          </w:p>
        </w:tc>
      </w:tr>
      <w:tr w:rsidR="00CA0357" w:rsidRPr="009B7913" w14:paraId="167D5091" w14:textId="77777777" w:rsidTr="00CA0357">
        <w:trPr>
          <w:trHeight w:val="113"/>
        </w:trPr>
        <w:tc>
          <w:tcPr>
            <w:tcW w:w="567" w:type="dxa"/>
            <w:vAlign w:val="center"/>
            <w:hideMark/>
          </w:tcPr>
          <w:p w14:paraId="507458B0" w14:textId="77777777" w:rsidR="00CA0357" w:rsidRPr="009B7913" w:rsidRDefault="00CA0357" w:rsidP="00CA0357">
            <w:pPr>
              <w:jc w:val="center"/>
              <w:rPr>
                <w:rFonts w:eastAsia="Calibri"/>
              </w:rPr>
            </w:pPr>
          </w:p>
        </w:tc>
        <w:tc>
          <w:tcPr>
            <w:tcW w:w="7128" w:type="dxa"/>
            <w:hideMark/>
          </w:tcPr>
          <w:p w14:paraId="1A7B3FDE" w14:textId="77777777" w:rsidR="00CA0357" w:rsidRPr="009B7913" w:rsidRDefault="00CA0357" w:rsidP="00CA0357">
            <w:pPr>
              <w:jc w:val="center"/>
              <w:rPr>
                <w:rFonts w:eastAsia="Calibri"/>
              </w:rPr>
            </w:pPr>
            <w:r w:rsidRPr="009B7913">
              <w:rPr>
                <w:rFonts w:eastAsia="Calibri"/>
              </w:rPr>
              <w:t>Апарат для вимірювання кров’яного тиску зі стетоскопом</w:t>
            </w:r>
          </w:p>
        </w:tc>
        <w:tc>
          <w:tcPr>
            <w:tcW w:w="1944" w:type="dxa"/>
            <w:noWrap/>
            <w:hideMark/>
          </w:tcPr>
          <w:p w14:paraId="054DD8A8" w14:textId="77777777" w:rsidR="00CA0357" w:rsidRPr="009B7913" w:rsidRDefault="00CA0357" w:rsidP="00CA0357">
            <w:pPr>
              <w:jc w:val="center"/>
              <w:rPr>
                <w:rFonts w:eastAsia="Calibri"/>
              </w:rPr>
            </w:pPr>
          </w:p>
        </w:tc>
      </w:tr>
      <w:tr w:rsidR="00CA0357" w:rsidRPr="009B7913" w14:paraId="2DECB1DE" w14:textId="77777777" w:rsidTr="00CA0357">
        <w:trPr>
          <w:trHeight w:val="113"/>
        </w:trPr>
        <w:tc>
          <w:tcPr>
            <w:tcW w:w="567" w:type="dxa"/>
            <w:vAlign w:val="center"/>
          </w:tcPr>
          <w:p w14:paraId="6088929B" w14:textId="77777777" w:rsidR="00CA0357" w:rsidRPr="009B7913" w:rsidRDefault="00CA0357" w:rsidP="00CA0357">
            <w:pPr>
              <w:jc w:val="center"/>
              <w:rPr>
                <w:rFonts w:eastAsia="Calibri"/>
              </w:rPr>
            </w:pPr>
            <w:r w:rsidRPr="009B7913">
              <w:rPr>
                <w:rFonts w:eastAsia="Calibri"/>
              </w:rPr>
              <w:t>1</w:t>
            </w:r>
          </w:p>
        </w:tc>
        <w:tc>
          <w:tcPr>
            <w:tcW w:w="7128" w:type="dxa"/>
          </w:tcPr>
          <w:p w14:paraId="726D2C88" w14:textId="77777777" w:rsidR="00CA0357" w:rsidRPr="009B7913" w:rsidRDefault="00CA0357" w:rsidP="00CA0357">
            <w:pPr>
              <w:rPr>
                <w:rFonts w:eastAsia="Calibri"/>
              </w:rPr>
            </w:pPr>
            <w:r w:rsidRPr="009B7913">
              <w:rPr>
                <w:rFonts w:eastAsia="Calibri"/>
              </w:rPr>
              <w:t>Для виміру артеріального тиску.</w:t>
            </w:r>
          </w:p>
        </w:tc>
        <w:tc>
          <w:tcPr>
            <w:tcW w:w="1944" w:type="dxa"/>
            <w:noWrap/>
          </w:tcPr>
          <w:p w14:paraId="615250A5" w14:textId="77777777" w:rsidR="00CA0357" w:rsidRPr="009B7913" w:rsidRDefault="00CA0357" w:rsidP="00CA0357">
            <w:pPr>
              <w:jc w:val="center"/>
              <w:rPr>
                <w:rFonts w:eastAsia="Calibri"/>
              </w:rPr>
            </w:pPr>
            <w:r w:rsidRPr="009B7913">
              <w:rPr>
                <w:rFonts w:eastAsia="Calibri"/>
              </w:rPr>
              <w:t>так</w:t>
            </w:r>
          </w:p>
        </w:tc>
      </w:tr>
      <w:tr w:rsidR="00CA0357" w:rsidRPr="009B7913" w14:paraId="4F8C8638" w14:textId="77777777" w:rsidTr="00CA0357">
        <w:trPr>
          <w:trHeight w:val="113"/>
        </w:trPr>
        <w:tc>
          <w:tcPr>
            <w:tcW w:w="567" w:type="dxa"/>
            <w:vAlign w:val="center"/>
            <w:hideMark/>
          </w:tcPr>
          <w:p w14:paraId="6C706903" w14:textId="77777777" w:rsidR="00CA0357" w:rsidRPr="009B7913" w:rsidRDefault="00CA0357" w:rsidP="00CA0357">
            <w:pPr>
              <w:jc w:val="center"/>
              <w:rPr>
                <w:rFonts w:eastAsia="Calibri"/>
              </w:rPr>
            </w:pPr>
            <w:r w:rsidRPr="009B7913">
              <w:rPr>
                <w:rFonts w:eastAsia="Calibri"/>
              </w:rPr>
              <w:t>2</w:t>
            </w:r>
          </w:p>
        </w:tc>
        <w:tc>
          <w:tcPr>
            <w:tcW w:w="7128" w:type="dxa"/>
            <w:noWrap/>
          </w:tcPr>
          <w:p w14:paraId="2F79905A" w14:textId="77777777" w:rsidR="00CA0357" w:rsidRPr="009B7913" w:rsidRDefault="00CA0357" w:rsidP="00CA0357">
            <w:pPr>
              <w:rPr>
                <w:rFonts w:eastAsia="Calibri"/>
              </w:rPr>
            </w:pPr>
            <w:r w:rsidRPr="009B7913">
              <w:rPr>
                <w:rFonts w:eastAsia="Calibri"/>
              </w:rPr>
              <w:t>Типу вимірювання механічний.</w:t>
            </w:r>
          </w:p>
        </w:tc>
        <w:tc>
          <w:tcPr>
            <w:tcW w:w="1944" w:type="dxa"/>
            <w:noWrap/>
            <w:hideMark/>
          </w:tcPr>
          <w:p w14:paraId="65A394B3" w14:textId="77777777" w:rsidR="00CA0357" w:rsidRPr="009B7913" w:rsidRDefault="00CA0357" w:rsidP="00CA0357">
            <w:pPr>
              <w:jc w:val="center"/>
              <w:rPr>
                <w:rFonts w:eastAsia="Calibri"/>
              </w:rPr>
            </w:pPr>
            <w:r w:rsidRPr="009B7913">
              <w:rPr>
                <w:rFonts w:eastAsia="Calibri"/>
              </w:rPr>
              <w:t>так</w:t>
            </w:r>
          </w:p>
        </w:tc>
      </w:tr>
      <w:tr w:rsidR="00CA0357" w:rsidRPr="009B7913" w14:paraId="752084DB" w14:textId="77777777" w:rsidTr="00CA0357">
        <w:trPr>
          <w:trHeight w:val="113"/>
        </w:trPr>
        <w:tc>
          <w:tcPr>
            <w:tcW w:w="567" w:type="dxa"/>
            <w:vAlign w:val="center"/>
            <w:hideMark/>
          </w:tcPr>
          <w:p w14:paraId="5D060176" w14:textId="77777777" w:rsidR="00CA0357" w:rsidRPr="009B7913" w:rsidRDefault="00CA0357" w:rsidP="00CA0357">
            <w:pPr>
              <w:jc w:val="center"/>
              <w:rPr>
                <w:rFonts w:eastAsia="Calibri"/>
              </w:rPr>
            </w:pPr>
            <w:r w:rsidRPr="009B7913">
              <w:rPr>
                <w:rFonts w:eastAsia="Calibri"/>
              </w:rPr>
              <w:t>3</w:t>
            </w:r>
          </w:p>
        </w:tc>
        <w:tc>
          <w:tcPr>
            <w:tcW w:w="7128" w:type="dxa"/>
          </w:tcPr>
          <w:p w14:paraId="4A72F404" w14:textId="77777777" w:rsidR="00CA0357" w:rsidRPr="009B7913" w:rsidRDefault="00CA0357" w:rsidP="00CA0357">
            <w:pPr>
              <w:rPr>
                <w:rFonts w:eastAsia="Calibri"/>
              </w:rPr>
            </w:pPr>
            <w:r w:rsidRPr="009B7913">
              <w:rPr>
                <w:rFonts w:eastAsia="Calibri"/>
              </w:rPr>
              <w:t>У комплекті:</w:t>
            </w:r>
          </w:p>
          <w:p w14:paraId="370829BA" w14:textId="77777777" w:rsidR="00CA0357" w:rsidRPr="009B7913" w:rsidRDefault="00CA0357" w:rsidP="00CA0357">
            <w:pPr>
              <w:numPr>
                <w:ilvl w:val="0"/>
                <w:numId w:val="20"/>
              </w:numPr>
              <w:tabs>
                <w:tab w:val="left" w:pos="321"/>
              </w:tabs>
              <w:ind w:left="0" w:firstLine="0"/>
              <w:rPr>
                <w:rFonts w:eastAsia="Calibri"/>
              </w:rPr>
            </w:pPr>
            <w:r w:rsidRPr="009B7913">
              <w:rPr>
                <w:rFonts w:eastAsia="Calibri"/>
              </w:rPr>
              <w:t>Манометр;</w:t>
            </w:r>
          </w:p>
          <w:p w14:paraId="4F358A1A" w14:textId="77777777" w:rsidR="00CA0357" w:rsidRPr="009B7913" w:rsidRDefault="00CA0357" w:rsidP="00CA0357">
            <w:pPr>
              <w:numPr>
                <w:ilvl w:val="0"/>
                <w:numId w:val="20"/>
              </w:numPr>
              <w:tabs>
                <w:tab w:val="left" w:pos="321"/>
              </w:tabs>
              <w:ind w:left="0" w:firstLine="0"/>
              <w:rPr>
                <w:rFonts w:eastAsia="Calibri"/>
              </w:rPr>
            </w:pPr>
            <w:r w:rsidRPr="009B7913">
              <w:rPr>
                <w:rFonts w:eastAsia="Calibri"/>
              </w:rPr>
              <w:t xml:space="preserve">Манжета; </w:t>
            </w:r>
          </w:p>
          <w:p w14:paraId="53FFF6DD" w14:textId="77777777" w:rsidR="00CA0357" w:rsidRPr="009B7913" w:rsidRDefault="00CA0357" w:rsidP="00CA0357">
            <w:pPr>
              <w:numPr>
                <w:ilvl w:val="0"/>
                <w:numId w:val="20"/>
              </w:numPr>
              <w:tabs>
                <w:tab w:val="left" w:pos="321"/>
              </w:tabs>
              <w:ind w:left="0" w:firstLine="0"/>
              <w:rPr>
                <w:rFonts w:eastAsia="Calibri"/>
              </w:rPr>
            </w:pPr>
            <w:r w:rsidRPr="009B7913">
              <w:rPr>
                <w:rFonts w:eastAsia="Calibri"/>
              </w:rPr>
              <w:t>Пневматичний нагнітач;</w:t>
            </w:r>
          </w:p>
          <w:p w14:paraId="1DAE59F3" w14:textId="77777777" w:rsidR="00CA0357" w:rsidRPr="009B7913" w:rsidRDefault="00CA0357" w:rsidP="00CA0357">
            <w:pPr>
              <w:numPr>
                <w:ilvl w:val="0"/>
                <w:numId w:val="20"/>
              </w:numPr>
              <w:tabs>
                <w:tab w:val="left" w:pos="321"/>
              </w:tabs>
              <w:ind w:left="0" w:firstLine="0"/>
              <w:rPr>
                <w:rFonts w:eastAsia="Calibri"/>
              </w:rPr>
            </w:pPr>
            <w:r w:rsidRPr="009B7913">
              <w:rPr>
                <w:rFonts w:eastAsia="Calibri"/>
              </w:rPr>
              <w:t>Стетоскоп з пласкою головкою;</w:t>
            </w:r>
          </w:p>
          <w:p w14:paraId="44BD74B4" w14:textId="77777777" w:rsidR="00CA0357" w:rsidRPr="009B7913" w:rsidRDefault="00CA0357" w:rsidP="00CA0357">
            <w:pPr>
              <w:numPr>
                <w:ilvl w:val="0"/>
                <w:numId w:val="20"/>
              </w:numPr>
              <w:tabs>
                <w:tab w:val="left" w:pos="321"/>
              </w:tabs>
              <w:ind w:left="0" w:firstLine="0"/>
              <w:rPr>
                <w:rFonts w:eastAsia="Calibri"/>
              </w:rPr>
            </w:pPr>
            <w:r w:rsidRPr="009B7913">
              <w:rPr>
                <w:rFonts w:eastAsia="Calibri"/>
              </w:rPr>
              <w:t>Інструкцію з використання;</w:t>
            </w:r>
          </w:p>
          <w:p w14:paraId="3332E46C" w14:textId="77777777" w:rsidR="00CA0357" w:rsidRPr="009B7913" w:rsidRDefault="00CA0357" w:rsidP="00CA0357">
            <w:pPr>
              <w:numPr>
                <w:ilvl w:val="0"/>
                <w:numId w:val="20"/>
              </w:numPr>
              <w:tabs>
                <w:tab w:val="left" w:pos="321"/>
              </w:tabs>
              <w:ind w:left="0" w:firstLine="0"/>
              <w:rPr>
                <w:rFonts w:eastAsia="Calibri"/>
              </w:rPr>
            </w:pPr>
            <w:r w:rsidRPr="009B7913">
              <w:rPr>
                <w:rFonts w:eastAsia="Calibri"/>
              </w:rPr>
              <w:t>Гарантійний талон;</w:t>
            </w:r>
          </w:p>
          <w:p w14:paraId="4271E491" w14:textId="77777777" w:rsidR="00CA0357" w:rsidRPr="009B7913" w:rsidRDefault="00CA0357" w:rsidP="00CA0357">
            <w:pPr>
              <w:numPr>
                <w:ilvl w:val="0"/>
                <w:numId w:val="20"/>
              </w:numPr>
              <w:tabs>
                <w:tab w:val="left" w:pos="321"/>
              </w:tabs>
              <w:ind w:left="0" w:firstLine="0"/>
              <w:rPr>
                <w:rFonts w:eastAsia="Calibri"/>
              </w:rPr>
            </w:pPr>
            <w:r w:rsidRPr="009B7913">
              <w:rPr>
                <w:rFonts w:eastAsia="Calibri"/>
              </w:rPr>
              <w:t>Сумка-чохол.</w:t>
            </w:r>
          </w:p>
        </w:tc>
        <w:tc>
          <w:tcPr>
            <w:tcW w:w="1944" w:type="dxa"/>
            <w:noWrap/>
            <w:hideMark/>
          </w:tcPr>
          <w:p w14:paraId="265A66A5" w14:textId="77777777" w:rsidR="00CA0357" w:rsidRPr="009B7913" w:rsidRDefault="00CA0357" w:rsidP="00CA0357">
            <w:pPr>
              <w:jc w:val="center"/>
              <w:rPr>
                <w:rFonts w:eastAsia="Calibri"/>
              </w:rPr>
            </w:pPr>
            <w:r w:rsidRPr="009B7913">
              <w:rPr>
                <w:rFonts w:eastAsia="Calibri"/>
              </w:rPr>
              <w:t>так</w:t>
            </w:r>
          </w:p>
        </w:tc>
      </w:tr>
      <w:tr w:rsidR="00CA0357" w:rsidRPr="009B7913" w14:paraId="3F8DFE6B" w14:textId="77777777" w:rsidTr="00CA0357">
        <w:trPr>
          <w:trHeight w:val="113"/>
        </w:trPr>
        <w:tc>
          <w:tcPr>
            <w:tcW w:w="567" w:type="dxa"/>
            <w:vAlign w:val="center"/>
            <w:hideMark/>
          </w:tcPr>
          <w:p w14:paraId="7B95B93F" w14:textId="77777777" w:rsidR="00CA0357" w:rsidRPr="009B7913" w:rsidRDefault="00CA0357" w:rsidP="00CA0357">
            <w:pPr>
              <w:jc w:val="center"/>
              <w:rPr>
                <w:rFonts w:eastAsia="Calibri"/>
              </w:rPr>
            </w:pPr>
            <w:r w:rsidRPr="009B7913">
              <w:rPr>
                <w:rFonts w:eastAsia="Calibri"/>
              </w:rPr>
              <w:t>4</w:t>
            </w:r>
          </w:p>
        </w:tc>
        <w:tc>
          <w:tcPr>
            <w:tcW w:w="7128" w:type="dxa"/>
            <w:hideMark/>
          </w:tcPr>
          <w:p w14:paraId="39F0911C" w14:textId="77777777" w:rsidR="00CA0357" w:rsidRPr="009B7913" w:rsidRDefault="00CA0357" w:rsidP="00CA0357">
            <w:pPr>
              <w:rPr>
                <w:rFonts w:eastAsia="Calibri"/>
              </w:rPr>
            </w:pPr>
            <w:r w:rsidRPr="009B7913">
              <w:rPr>
                <w:rFonts w:eastAsia="Calibri"/>
              </w:rPr>
              <w:t xml:space="preserve">Діапазон вимірювання від 0 до 300 мм. </w:t>
            </w:r>
            <w:proofErr w:type="spellStart"/>
            <w:r w:rsidRPr="009B7913">
              <w:rPr>
                <w:rFonts w:eastAsia="Calibri"/>
              </w:rPr>
              <w:t>рт</w:t>
            </w:r>
            <w:proofErr w:type="spellEnd"/>
            <w:r w:rsidRPr="009B7913">
              <w:rPr>
                <w:rFonts w:eastAsia="Calibri"/>
              </w:rPr>
              <w:t xml:space="preserve">. ст.  </w:t>
            </w:r>
          </w:p>
        </w:tc>
        <w:tc>
          <w:tcPr>
            <w:tcW w:w="1944" w:type="dxa"/>
            <w:noWrap/>
            <w:hideMark/>
          </w:tcPr>
          <w:p w14:paraId="5CFBB650" w14:textId="77777777" w:rsidR="00CA0357" w:rsidRPr="009B7913" w:rsidRDefault="00CA0357" w:rsidP="00CA0357">
            <w:pPr>
              <w:jc w:val="center"/>
              <w:rPr>
                <w:rFonts w:eastAsia="Calibri"/>
              </w:rPr>
            </w:pPr>
            <w:r w:rsidRPr="009B7913">
              <w:rPr>
                <w:rFonts w:eastAsia="Calibri"/>
              </w:rPr>
              <w:t>так</w:t>
            </w:r>
          </w:p>
        </w:tc>
      </w:tr>
      <w:tr w:rsidR="00CA0357" w:rsidRPr="009B7913" w14:paraId="22ED083A" w14:textId="77777777" w:rsidTr="00CA0357">
        <w:trPr>
          <w:trHeight w:val="113"/>
        </w:trPr>
        <w:tc>
          <w:tcPr>
            <w:tcW w:w="567" w:type="dxa"/>
            <w:vAlign w:val="center"/>
          </w:tcPr>
          <w:p w14:paraId="4566232A" w14:textId="77777777" w:rsidR="00CA0357" w:rsidRPr="009B7913" w:rsidRDefault="00CA0357" w:rsidP="00CA0357">
            <w:pPr>
              <w:jc w:val="center"/>
              <w:rPr>
                <w:rFonts w:eastAsia="Calibri"/>
              </w:rPr>
            </w:pPr>
            <w:r w:rsidRPr="009B7913">
              <w:rPr>
                <w:rFonts w:eastAsia="Calibri"/>
              </w:rPr>
              <w:t>5</w:t>
            </w:r>
          </w:p>
        </w:tc>
        <w:tc>
          <w:tcPr>
            <w:tcW w:w="7128" w:type="dxa"/>
          </w:tcPr>
          <w:p w14:paraId="7A5FE95B" w14:textId="77777777" w:rsidR="00CA0357" w:rsidRPr="009B7913" w:rsidRDefault="00CA0357" w:rsidP="00CA0357">
            <w:pPr>
              <w:rPr>
                <w:rFonts w:eastAsia="Calibri"/>
              </w:rPr>
            </w:pPr>
            <w:r w:rsidRPr="009B7913">
              <w:rPr>
                <w:rFonts w:eastAsia="Calibri"/>
              </w:rPr>
              <w:t xml:space="preserve">Межі допустимої основної абсолютної похибки ±3мм </w:t>
            </w:r>
            <w:proofErr w:type="spellStart"/>
            <w:r w:rsidRPr="009B7913">
              <w:rPr>
                <w:rFonts w:eastAsia="Calibri"/>
              </w:rPr>
              <w:t>рт</w:t>
            </w:r>
            <w:proofErr w:type="spellEnd"/>
            <w:r w:rsidRPr="009B7913">
              <w:rPr>
                <w:rFonts w:eastAsia="Calibri"/>
              </w:rPr>
              <w:t>. ст.</w:t>
            </w:r>
          </w:p>
        </w:tc>
        <w:tc>
          <w:tcPr>
            <w:tcW w:w="1944" w:type="dxa"/>
            <w:noWrap/>
          </w:tcPr>
          <w:p w14:paraId="4C8845DD" w14:textId="77777777" w:rsidR="00CA0357" w:rsidRPr="009B7913" w:rsidRDefault="00CA0357" w:rsidP="00CA0357">
            <w:pPr>
              <w:jc w:val="center"/>
              <w:rPr>
                <w:rFonts w:eastAsia="Calibri"/>
              </w:rPr>
            </w:pPr>
            <w:r w:rsidRPr="009B7913">
              <w:rPr>
                <w:rFonts w:eastAsia="Calibri"/>
              </w:rPr>
              <w:t>так</w:t>
            </w:r>
          </w:p>
        </w:tc>
      </w:tr>
      <w:tr w:rsidR="00CA0357" w:rsidRPr="009B7913" w14:paraId="66FD6943" w14:textId="77777777" w:rsidTr="00CA0357">
        <w:trPr>
          <w:trHeight w:val="113"/>
        </w:trPr>
        <w:tc>
          <w:tcPr>
            <w:tcW w:w="567" w:type="dxa"/>
            <w:vAlign w:val="center"/>
          </w:tcPr>
          <w:p w14:paraId="7A6163D8" w14:textId="77777777" w:rsidR="00CA0357" w:rsidRPr="009B7913" w:rsidRDefault="00CA0357" w:rsidP="00CA0357">
            <w:pPr>
              <w:jc w:val="center"/>
              <w:rPr>
                <w:rFonts w:eastAsia="Calibri"/>
              </w:rPr>
            </w:pPr>
            <w:r w:rsidRPr="009B7913">
              <w:rPr>
                <w:rFonts w:eastAsia="Calibri"/>
              </w:rPr>
              <w:lastRenderedPageBreak/>
              <w:t>6</w:t>
            </w:r>
          </w:p>
        </w:tc>
        <w:tc>
          <w:tcPr>
            <w:tcW w:w="7128" w:type="dxa"/>
          </w:tcPr>
          <w:p w14:paraId="05406051" w14:textId="77777777" w:rsidR="00CA0357" w:rsidRPr="009B7913" w:rsidRDefault="00CA0357" w:rsidP="00CA0357">
            <w:pPr>
              <w:rPr>
                <w:rFonts w:eastAsia="Calibri"/>
              </w:rPr>
            </w:pPr>
            <w:r w:rsidRPr="009B7913">
              <w:rPr>
                <w:rFonts w:eastAsia="Calibri"/>
              </w:rPr>
              <w:t xml:space="preserve">Ціна поділки 2 мм. </w:t>
            </w:r>
            <w:proofErr w:type="spellStart"/>
            <w:r w:rsidRPr="009B7913">
              <w:rPr>
                <w:rFonts w:eastAsia="Calibri"/>
              </w:rPr>
              <w:t>рт</w:t>
            </w:r>
            <w:proofErr w:type="spellEnd"/>
            <w:r w:rsidRPr="009B7913">
              <w:rPr>
                <w:rFonts w:eastAsia="Calibri"/>
              </w:rPr>
              <w:t>. ст.</w:t>
            </w:r>
          </w:p>
        </w:tc>
        <w:tc>
          <w:tcPr>
            <w:tcW w:w="1944" w:type="dxa"/>
            <w:noWrap/>
          </w:tcPr>
          <w:p w14:paraId="11BBA6DF" w14:textId="77777777" w:rsidR="00CA0357" w:rsidRPr="009B7913" w:rsidRDefault="00CA0357" w:rsidP="00CA0357">
            <w:pPr>
              <w:jc w:val="center"/>
              <w:rPr>
                <w:rFonts w:eastAsia="Calibri"/>
              </w:rPr>
            </w:pPr>
            <w:r w:rsidRPr="009B7913">
              <w:rPr>
                <w:rFonts w:eastAsia="Calibri"/>
              </w:rPr>
              <w:t>так</w:t>
            </w:r>
          </w:p>
        </w:tc>
      </w:tr>
      <w:tr w:rsidR="00CA0357" w:rsidRPr="009B7913" w14:paraId="14FBFEE2" w14:textId="77777777" w:rsidTr="00CA0357">
        <w:trPr>
          <w:trHeight w:val="58"/>
        </w:trPr>
        <w:tc>
          <w:tcPr>
            <w:tcW w:w="567" w:type="dxa"/>
            <w:vAlign w:val="center"/>
          </w:tcPr>
          <w:p w14:paraId="22BC2EA5" w14:textId="77777777" w:rsidR="00CA0357" w:rsidRPr="009B7913" w:rsidRDefault="00CA0357" w:rsidP="00CA0357">
            <w:pPr>
              <w:jc w:val="center"/>
              <w:rPr>
                <w:rFonts w:eastAsia="Calibri"/>
              </w:rPr>
            </w:pPr>
            <w:r w:rsidRPr="009B7913">
              <w:rPr>
                <w:rFonts w:eastAsia="Calibri"/>
              </w:rPr>
              <w:t>7</w:t>
            </w:r>
          </w:p>
        </w:tc>
        <w:tc>
          <w:tcPr>
            <w:tcW w:w="7128" w:type="dxa"/>
          </w:tcPr>
          <w:p w14:paraId="28563AB9" w14:textId="77777777" w:rsidR="00CA0357" w:rsidRPr="009B7913" w:rsidRDefault="00CA0357" w:rsidP="00CA0357">
            <w:pPr>
              <w:rPr>
                <w:rFonts w:eastAsia="Calibri"/>
              </w:rPr>
            </w:pPr>
            <w:r w:rsidRPr="009B7913">
              <w:rPr>
                <w:rFonts w:eastAsia="Calibri"/>
              </w:rPr>
              <w:t>Манжета стандартна доросла для окружностей 25,4-40,6 см.</w:t>
            </w:r>
            <w:r w:rsidRPr="009B7913">
              <w:rPr>
                <w:rFonts w:eastAsia="Calibri"/>
              </w:rPr>
              <w:tab/>
            </w:r>
          </w:p>
        </w:tc>
        <w:tc>
          <w:tcPr>
            <w:tcW w:w="1944" w:type="dxa"/>
            <w:noWrap/>
          </w:tcPr>
          <w:p w14:paraId="0F178953" w14:textId="77777777" w:rsidR="00CA0357" w:rsidRPr="009B7913" w:rsidRDefault="00CA0357" w:rsidP="00CA0357">
            <w:pPr>
              <w:jc w:val="center"/>
              <w:rPr>
                <w:rFonts w:eastAsia="Calibri"/>
              </w:rPr>
            </w:pPr>
            <w:r w:rsidRPr="009B7913">
              <w:rPr>
                <w:rFonts w:eastAsia="Calibri"/>
              </w:rPr>
              <w:t>так</w:t>
            </w:r>
          </w:p>
        </w:tc>
      </w:tr>
      <w:tr w:rsidR="00CA0357" w:rsidRPr="009B7913" w14:paraId="49CFDDCE" w14:textId="77777777" w:rsidTr="00CA0357">
        <w:trPr>
          <w:trHeight w:val="113"/>
        </w:trPr>
        <w:tc>
          <w:tcPr>
            <w:tcW w:w="567" w:type="dxa"/>
            <w:vAlign w:val="center"/>
          </w:tcPr>
          <w:p w14:paraId="226DF3C1" w14:textId="77777777" w:rsidR="00CA0357" w:rsidRPr="009B7913" w:rsidRDefault="00CA0357" w:rsidP="00CA0357">
            <w:pPr>
              <w:jc w:val="center"/>
              <w:rPr>
                <w:rFonts w:eastAsia="Calibri"/>
              </w:rPr>
            </w:pPr>
            <w:r w:rsidRPr="009B7913">
              <w:rPr>
                <w:rFonts w:eastAsia="Calibri"/>
              </w:rPr>
              <w:t>8</w:t>
            </w:r>
          </w:p>
        </w:tc>
        <w:tc>
          <w:tcPr>
            <w:tcW w:w="7128" w:type="dxa"/>
          </w:tcPr>
          <w:p w14:paraId="6F2CE9CF" w14:textId="77777777" w:rsidR="00CA0357" w:rsidRPr="009B7913" w:rsidRDefault="00CA0357" w:rsidP="00CA0357">
            <w:pPr>
              <w:rPr>
                <w:rFonts w:eastAsia="Calibri"/>
              </w:rPr>
            </w:pPr>
            <w:r w:rsidRPr="009B7913">
              <w:rPr>
                <w:rFonts w:eastAsia="Calibri"/>
              </w:rPr>
              <w:t>Вага приладу в повному комплекті не більше 0,5 кг.</w:t>
            </w:r>
          </w:p>
        </w:tc>
        <w:tc>
          <w:tcPr>
            <w:tcW w:w="1944" w:type="dxa"/>
            <w:noWrap/>
          </w:tcPr>
          <w:p w14:paraId="29129AF8" w14:textId="77777777" w:rsidR="00CA0357" w:rsidRPr="009B7913" w:rsidRDefault="00CA0357" w:rsidP="00CA0357">
            <w:pPr>
              <w:jc w:val="center"/>
              <w:rPr>
                <w:rFonts w:eastAsia="Calibri"/>
              </w:rPr>
            </w:pPr>
            <w:r w:rsidRPr="009B7913">
              <w:rPr>
                <w:rFonts w:eastAsia="Calibri"/>
              </w:rPr>
              <w:t>так</w:t>
            </w:r>
          </w:p>
        </w:tc>
      </w:tr>
      <w:tr w:rsidR="00CA0357" w:rsidRPr="009B7913" w14:paraId="56205B00" w14:textId="77777777" w:rsidTr="00CA0357">
        <w:trPr>
          <w:trHeight w:val="113"/>
        </w:trPr>
        <w:tc>
          <w:tcPr>
            <w:tcW w:w="567" w:type="dxa"/>
            <w:vAlign w:val="center"/>
          </w:tcPr>
          <w:p w14:paraId="467D0D24" w14:textId="77777777" w:rsidR="00CA0357" w:rsidRPr="009B7913" w:rsidRDefault="00CA0357" w:rsidP="00CA0357">
            <w:pPr>
              <w:jc w:val="center"/>
              <w:rPr>
                <w:rFonts w:eastAsia="Calibri"/>
              </w:rPr>
            </w:pPr>
            <w:r w:rsidRPr="009B7913">
              <w:rPr>
                <w:rFonts w:eastAsia="Calibri"/>
              </w:rPr>
              <w:t>9</w:t>
            </w:r>
          </w:p>
        </w:tc>
        <w:tc>
          <w:tcPr>
            <w:tcW w:w="7128" w:type="dxa"/>
          </w:tcPr>
          <w:p w14:paraId="466DE7BC" w14:textId="77777777" w:rsidR="00CA0357" w:rsidRPr="009B7913" w:rsidRDefault="00CA0357" w:rsidP="00CA0357">
            <w:pPr>
              <w:rPr>
                <w:rFonts w:eastAsia="Calibri"/>
              </w:rPr>
            </w:pPr>
            <w:r w:rsidRPr="009B7913">
              <w:rPr>
                <w:rFonts w:eastAsia="Calibri"/>
              </w:rPr>
              <w:t>Розміри приладу в сумці-чохлі не більше 180 х 110 х 80 мм.</w:t>
            </w:r>
          </w:p>
        </w:tc>
        <w:tc>
          <w:tcPr>
            <w:tcW w:w="1944" w:type="dxa"/>
            <w:noWrap/>
          </w:tcPr>
          <w:p w14:paraId="015FDFFB" w14:textId="77777777" w:rsidR="00CA0357" w:rsidRPr="009B7913" w:rsidRDefault="00CA0357" w:rsidP="00CA0357">
            <w:pPr>
              <w:jc w:val="center"/>
              <w:rPr>
                <w:rFonts w:eastAsia="Calibri"/>
              </w:rPr>
            </w:pPr>
            <w:r w:rsidRPr="009B7913">
              <w:rPr>
                <w:rFonts w:eastAsia="Calibri"/>
              </w:rPr>
              <w:t>так</w:t>
            </w:r>
          </w:p>
        </w:tc>
      </w:tr>
      <w:tr w:rsidR="00CA0357" w:rsidRPr="009B7913" w14:paraId="05A9561B" w14:textId="77777777" w:rsidTr="00CA0357">
        <w:trPr>
          <w:trHeight w:val="113"/>
        </w:trPr>
        <w:tc>
          <w:tcPr>
            <w:tcW w:w="567" w:type="dxa"/>
            <w:vAlign w:val="center"/>
          </w:tcPr>
          <w:p w14:paraId="324FFF65" w14:textId="77777777" w:rsidR="00CA0357" w:rsidRPr="009B7913" w:rsidRDefault="00CA0357" w:rsidP="00CA0357">
            <w:pPr>
              <w:jc w:val="center"/>
              <w:rPr>
                <w:rFonts w:eastAsia="Calibri"/>
              </w:rPr>
            </w:pPr>
            <w:r w:rsidRPr="009B7913">
              <w:rPr>
                <w:rFonts w:eastAsia="Calibri"/>
              </w:rPr>
              <w:t>10</w:t>
            </w:r>
          </w:p>
        </w:tc>
        <w:tc>
          <w:tcPr>
            <w:tcW w:w="7128" w:type="dxa"/>
          </w:tcPr>
          <w:p w14:paraId="42059650" w14:textId="77777777" w:rsidR="00CA0357" w:rsidRPr="009B7913" w:rsidRDefault="00CA0357" w:rsidP="00CA0357">
            <w:pPr>
              <w:rPr>
                <w:rFonts w:eastAsia="Calibri"/>
              </w:rPr>
            </w:pPr>
            <w:r w:rsidRPr="009B7913">
              <w:rPr>
                <w:rFonts w:eastAsia="Calibri"/>
              </w:rPr>
              <w:t>Термін використання 10 років з дати, вказаної на упаковці;</w:t>
            </w:r>
          </w:p>
        </w:tc>
        <w:tc>
          <w:tcPr>
            <w:tcW w:w="1944" w:type="dxa"/>
            <w:noWrap/>
            <w:hideMark/>
          </w:tcPr>
          <w:p w14:paraId="6B6465FC" w14:textId="77777777" w:rsidR="00CA0357" w:rsidRPr="009B7913" w:rsidRDefault="00CA0357" w:rsidP="00CA0357">
            <w:pPr>
              <w:jc w:val="center"/>
              <w:rPr>
                <w:rFonts w:eastAsia="Calibri"/>
              </w:rPr>
            </w:pPr>
            <w:r w:rsidRPr="009B7913">
              <w:rPr>
                <w:rFonts w:eastAsia="Calibri"/>
              </w:rPr>
              <w:t>так</w:t>
            </w:r>
          </w:p>
        </w:tc>
      </w:tr>
      <w:tr w:rsidR="00CA0357" w:rsidRPr="009B7913" w14:paraId="554669EF" w14:textId="77777777" w:rsidTr="00CA0357">
        <w:trPr>
          <w:trHeight w:val="113"/>
        </w:trPr>
        <w:tc>
          <w:tcPr>
            <w:tcW w:w="567" w:type="dxa"/>
            <w:vAlign w:val="center"/>
          </w:tcPr>
          <w:p w14:paraId="4C591077" w14:textId="77777777" w:rsidR="00CA0357" w:rsidRPr="009B7913" w:rsidRDefault="00CA0357" w:rsidP="00CA0357">
            <w:pPr>
              <w:jc w:val="center"/>
              <w:rPr>
                <w:rFonts w:eastAsia="Calibri"/>
              </w:rPr>
            </w:pPr>
            <w:r w:rsidRPr="009B7913">
              <w:rPr>
                <w:rFonts w:eastAsia="Calibri"/>
              </w:rPr>
              <w:t>11</w:t>
            </w:r>
          </w:p>
        </w:tc>
        <w:tc>
          <w:tcPr>
            <w:tcW w:w="7128" w:type="dxa"/>
            <w:noWrap/>
          </w:tcPr>
          <w:p w14:paraId="0FD98A16" w14:textId="77777777" w:rsidR="00CA0357" w:rsidRPr="009B7913" w:rsidRDefault="00CA0357" w:rsidP="00CA0357">
            <w:pPr>
              <w:rPr>
                <w:rFonts w:eastAsia="Calibri"/>
              </w:rPr>
            </w:pPr>
            <w:r w:rsidRPr="009B7913">
              <w:rPr>
                <w:rFonts w:eastAsia="Calibri"/>
              </w:rPr>
              <w:t>Для багаторазового використання.</w:t>
            </w:r>
          </w:p>
        </w:tc>
        <w:tc>
          <w:tcPr>
            <w:tcW w:w="1944" w:type="dxa"/>
            <w:noWrap/>
            <w:hideMark/>
          </w:tcPr>
          <w:p w14:paraId="27933434" w14:textId="77777777" w:rsidR="00CA0357" w:rsidRPr="009B7913" w:rsidRDefault="00CA0357" w:rsidP="00CA0357">
            <w:pPr>
              <w:jc w:val="center"/>
              <w:rPr>
                <w:rFonts w:eastAsia="Calibri"/>
              </w:rPr>
            </w:pPr>
            <w:r w:rsidRPr="009B7913">
              <w:rPr>
                <w:rFonts w:eastAsia="Calibri"/>
              </w:rPr>
              <w:t>так</w:t>
            </w:r>
          </w:p>
        </w:tc>
      </w:tr>
      <w:tr w:rsidR="00CA0357" w:rsidRPr="009B7913" w14:paraId="789367C8" w14:textId="77777777" w:rsidTr="00CA0357">
        <w:trPr>
          <w:trHeight w:val="113"/>
        </w:trPr>
        <w:tc>
          <w:tcPr>
            <w:tcW w:w="567" w:type="dxa"/>
            <w:vAlign w:val="center"/>
          </w:tcPr>
          <w:p w14:paraId="095AD4C3" w14:textId="77777777" w:rsidR="00CA0357" w:rsidRPr="009B7913" w:rsidRDefault="00CA0357" w:rsidP="00CA0357">
            <w:pPr>
              <w:jc w:val="center"/>
              <w:rPr>
                <w:rFonts w:eastAsia="Calibri"/>
              </w:rPr>
            </w:pPr>
          </w:p>
        </w:tc>
        <w:tc>
          <w:tcPr>
            <w:tcW w:w="7128" w:type="dxa"/>
            <w:noWrap/>
          </w:tcPr>
          <w:p w14:paraId="7CA0F5A2" w14:textId="77777777" w:rsidR="00CA0357" w:rsidRPr="009B7913" w:rsidRDefault="00CA0357" w:rsidP="00CA0357">
            <w:pPr>
              <w:rPr>
                <w:rFonts w:eastAsia="Calibri"/>
              </w:rPr>
            </w:pPr>
          </w:p>
        </w:tc>
        <w:tc>
          <w:tcPr>
            <w:tcW w:w="1944" w:type="dxa"/>
            <w:noWrap/>
          </w:tcPr>
          <w:p w14:paraId="45FC3BEA" w14:textId="77777777" w:rsidR="00CA0357" w:rsidRPr="009B7913" w:rsidRDefault="00CA0357" w:rsidP="00CA0357">
            <w:pPr>
              <w:jc w:val="center"/>
              <w:rPr>
                <w:rFonts w:eastAsia="Calibri"/>
              </w:rPr>
            </w:pPr>
          </w:p>
        </w:tc>
      </w:tr>
    </w:tbl>
    <w:p w14:paraId="4A015373" w14:textId="77777777" w:rsidR="00CA0357" w:rsidRPr="009B7913" w:rsidRDefault="00CA0357" w:rsidP="00CA0357"/>
    <w:p w14:paraId="2FEB3CEB" w14:textId="77777777" w:rsidR="00CA0357" w:rsidRPr="005B67B0" w:rsidRDefault="00CA0357" w:rsidP="00AC23EC">
      <w:pPr>
        <w:pStyle w:val="ae"/>
        <w:numPr>
          <w:ilvl w:val="0"/>
          <w:numId w:val="20"/>
        </w:numPr>
        <w:ind w:left="0" w:firstLine="0"/>
        <w:rPr>
          <w:b/>
          <w:bCs/>
          <w:i/>
          <w:iCs/>
          <w:u w:val="single"/>
        </w:rPr>
      </w:pPr>
      <w:r w:rsidRPr="005B67B0">
        <w:rPr>
          <w:b/>
          <w:bCs/>
          <w:i/>
          <w:iCs/>
          <w:u w:val="single"/>
        </w:rPr>
        <w:t xml:space="preserve">Стетоскоп з </w:t>
      </w:r>
      <w:proofErr w:type="spellStart"/>
      <w:r w:rsidRPr="005B67B0">
        <w:rPr>
          <w:b/>
          <w:bCs/>
          <w:i/>
          <w:iCs/>
          <w:u w:val="single"/>
        </w:rPr>
        <w:t>подвійною</w:t>
      </w:r>
      <w:proofErr w:type="spellEnd"/>
      <w:r w:rsidRPr="005B67B0">
        <w:rPr>
          <w:b/>
          <w:bCs/>
          <w:i/>
          <w:iCs/>
          <w:u w:val="single"/>
        </w:rPr>
        <w:t xml:space="preserve"> </w:t>
      </w:r>
      <w:proofErr w:type="spellStart"/>
      <w:r w:rsidRPr="005B67B0">
        <w:rPr>
          <w:b/>
          <w:bCs/>
          <w:i/>
          <w:iCs/>
          <w:u w:val="single"/>
        </w:rPr>
        <w:t>головкою</w:t>
      </w:r>
      <w:proofErr w:type="spellEnd"/>
      <w:r w:rsidRPr="005B67B0">
        <w:rPr>
          <w:b/>
          <w:bCs/>
          <w:i/>
          <w:iCs/>
          <w:u w:val="single"/>
        </w:rPr>
        <w:t xml:space="preserve"> "MEDICARE"- 2 </w:t>
      </w:r>
      <w:proofErr w:type="spellStart"/>
      <w:r w:rsidRPr="005B67B0">
        <w:rPr>
          <w:b/>
          <w:bCs/>
          <w:i/>
          <w:iCs/>
          <w:u w:val="single"/>
        </w:rPr>
        <w:t>шт</w:t>
      </w:r>
      <w:proofErr w:type="spellEnd"/>
    </w:p>
    <w:tbl>
      <w:tblPr>
        <w:tblStyle w:val="af2"/>
        <w:tblW w:w="9639" w:type="dxa"/>
        <w:tblInd w:w="108" w:type="dxa"/>
        <w:tblLayout w:type="fixed"/>
        <w:tblLook w:val="04A0" w:firstRow="1" w:lastRow="0" w:firstColumn="1" w:lastColumn="0" w:noHBand="0" w:noVBand="1"/>
      </w:tblPr>
      <w:tblGrid>
        <w:gridCol w:w="540"/>
        <w:gridCol w:w="7020"/>
        <w:gridCol w:w="2079"/>
      </w:tblGrid>
      <w:tr w:rsidR="00CA0357" w:rsidRPr="009B7913" w14:paraId="320A9B0A" w14:textId="77777777" w:rsidTr="00CA0357">
        <w:trPr>
          <w:trHeight w:val="227"/>
        </w:trPr>
        <w:tc>
          <w:tcPr>
            <w:tcW w:w="540" w:type="dxa"/>
            <w:tcBorders>
              <w:top w:val="single" w:sz="4" w:space="0" w:color="auto"/>
              <w:left w:val="single" w:sz="4" w:space="0" w:color="auto"/>
              <w:bottom w:val="single" w:sz="4" w:space="0" w:color="auto"/>
              <w:right w:val="single" w:sz="4" w:space="0" w:color="auto"/>
            </w:tcBorders>
            <w:vAlign w:val="center"/>
            <w:hideMark/>
          </w:tcPr>
          <w:p w14:paraId="6E8CCA8D" w14:textId="77777777" w:rsidR="00CA0357" w:rsidRPr="009B7913" w:rsidRDefault="00CA0357" w:rsidP="00CA0357">
            <w:pPr>
              <w:jc w:val="center"/>
              <w:rPr>
                <w:rFonts w:ascii="Times New Roman" w:eastAsia="Calibri" w:hAnsi="Times New Roman" w:cs="Times New Roman"/>
                <w:sz w:val="24"/>
                <w:szCs w:val="24"/>
                <w:lang w:val="uk-UA"/>
              </w:rPr>
            </w:pPr>
            <w:r w:rsidRPr="009B7913">
              <w:rPr>
                <w:rFonts w:ascii="Times New Roman" w:eastAsia="Calibri" w:hAnsi="Times New Roman" w:cs="Times New Roman"/>
                <w:sz w:val="24"/>
                <w:szCs w:val="24"/>
                <w:lang w:val="uk-UA"/>
              </w:rPr>
              <w:t>№</w:t>
            </w:r>
          </w:p>
        </w:tc>
        <w:tc>
          <w:tcPr>
            <w:tcW w:w="7020" w:type="dxa"/>
            <w:tcBorders>
              <w:top w:val="single" w:sz="4" w:space="0" w:color="auto"/>
              <w:left w:val="single" w:sz="4" w:space="0" w:color="auto"/>
              <w:bottom w:val="single" w:sz="4" w:space="0" w:color="auto"/>
              <w:right w:val="single" w:sz="4" w:space="0" w:color="auto"/>
            </w:tcBorders>
            <w:vAlign w:val="center"/>
            <w:hideMark/>
          </w:tcPr>
          <w:p w14:paraId="2A43727E" w14:textId="77777777" w:rsidR="00CA0357" w:rsidRPr="009B7913" w:rsidRDefault="00CA0357" w:rsidP="00CA0357">
            <w:pPr>
              <w:jc w:val="center"/>
              <w:rPr>
                <w:rFonts w:ascii="Times New Roman" w:eastAsia="Calibri" w:hAnsi="Times New Roman" w:cs="Times New Roman"/>
                <w:sz w:val="24"/>
                <w:szCs w:val="24"/>
                <w:lang w:val="uk-UA"/>
              </w:rPr>
            </w:pPr>
            <w:r w:rsidRPr="009B7913">
              <w:rPr>
                <w:rFonts w:ascii="Times New Roman" w:eastAsia="Calibri" w:hAnsi="Times New Roman" w:cs="Times New Roman"/>
                <w:sz w:val="24"/>
                <w:szCs w:val="24"/>
                <w:lang w:val="uk-UA"/>
              </w:rPr>
              <w:t>Технічна вимога замовника</w:t>
            </w:r>
          </w:p>
        </w:tc>
        <w:tc>
          <w:tcPr>
            <w:tcW w:w="2079" w:type="dxa"/>
            <w:tcBorders>
              <w:top w:val="single" w:sz="4" w:space="0" w:color="auto"/>
              <w:left w:val="single" w:sz="4" w:space="0" w:color="auto"/>
              <w:bottom w:val="single" w:sz="4" w:space="0" w:color="auto"/>
              <w:right w:val="single" w:sz="4" w:space="0" w:color="auto"/>
            </w:tcBorders>
            <w:vAlign w:val="center"/>
            <w:hideMark/>
          </w:tcPr>
          <w:p w14:paraId="788C1B92" w14:textId="77777777" w:rsidR="00CA0357" w:rsidRPr="009B7913" w:rsidRDefault="00CA0357" w:rsidP="00CA0357">
            <w:pPr>
              <w:snapToGrid w:val="0"/>
              <w:jc w:val="center"/>
              <w:rPr>
                <w:rFonts w:ascii="Times New Roman" w:eastAsia="Calibri" w:hAnsi="Times New Roman" w:cs="Times New Roman"/>
                <w:sz w:val="24"/>
                <w:szCs w:val="24"/>
                <w:lang w:val="uk-UA"/>
              </w:rPr>
            </w:pPr>
            <w:r w:rsidRPr="009B7913">
              <w:rPr>
                <w:rFonts w:ascii="Times New Roman" w:eastAsia="Calibri" w:hAnsi="Times New Roman" w:cs="Times New Roman"/>
                <w:sz w:val="24"/>
                <w:szCs w:val="24"/>
                <w:lang w:val="uk-UA"/>
              </w:rPr>
              <w:t>Відповідність  (так/ні)</w:t>
            </w:r>
          </w:p>
        </w:tc>
      </w:tr>
      <w:tr w:rsidR="00CA0357" w:rsidRPr="009B7913" w14:paraId="6AE90DE3" w14:textId="77777777" w:rsidTr="00CA0357">
        <w:trPr>
          <w:trHeight w:val="187"/>
        </w:trPr>
        <w:tc>
          <w:tcPr>
            <w:tcW w:w="540" w:type="dxa"/>
            <w:vAlign w:val="center"/>
            <w:hideMark/>
          </w:tcPr>
          <w:p w14:paraId="5BEA90CB" w14:textId="77777777" w:rsidR="00CA0357" w:rsidRPr="009B7913" w:rsidRDefault="00CA0357" w:rsidP="00CA0357">
            <w:pPr>
              <w:jc w:val="center"/>
              <w:rPr>
                <w:rFonts w:ascii="Times New Roman" w:eastAsia="Calibri" w:hAnsi="Times New Roman" w:cs="Times New Roman"/>
                <w:sz w:val="24"/>
                <w:szCs w:val="24"/>
                <w:lang w:val="uk-UA"/>
              </w:rPr>
            </w:pPr>
          </w:p>
        </w:tc>
        <w:tc>
          <w:tcPr>
            <w:tcW w:w="7020" w:type="dxa"/>
            <w:hideMark/>
          </w:tcPr>
          <w:p w14:paraId="50C1A47F" w14:textId="77777777" w:rsidR="00CA0357" w:rsidRPr="009B7913" w:rsidRDefault="00CA0357" w:rsidP="00CA0357">
            <w:pPr>
              <w:jc w:val="center"/>
              <w:rPr>
                <w:rFonts w:ascii="Times New Roman" w:eastAsia="Calibri" w:hAnsi="Times New Roman" w:cs="Times New Roman"/>
                <w:sz w:val="24"/>
                <w:szCs w:val="24"/>
                <w:lang w:val="uk-UA"/>
              </w:rPr>
            </w:pPr>
            <w:r w:rsidRPr="009B7913">
              <w:rPr>
                <w:rFonts w:ascii="Times New Roman" w:eastAsia="Calibri" w:hAnsi="Times New Roman" w:cs="Times New Roman"/>
                <w:sz w:val="24"/>
                <w:szCs w:val="24"/>
                <w:lang w:val="uk-UA"/>
              </w:rPr>
              <w:t>Стетоскоп з подвійною головкою</w:t>
            </w:r>
          </w:p>
        </w:tc>
        <w:tc>
          <w:tcPr>
            <w:tcW w:w="2079" w:type="dxa"/>
            <w:noWrap/>
            <w:hideMark/>
          </w:tcPr>
          <w:p w14:paraId="2FD0736E" w14:textId="77777777" w:rsidR="00CA0357" w:rsidRPr="009B7913" w:rsidRDefault="00CA0357" w:rsidP="00CA0357">
            <w:pPr>
              <w:rPr>
                <w:rFonts w:ascii="Times New Roman" w:eastAsia="Calibri" w:hAnsi="Times New Roman" w:cs="Times New Roman"/>
                <w:sz w:val="24"/>
                <w:szCs w:val="24"/>
                <w:lang w:val="uk-UA"/>
              </w:rPr>
            </w:pPr>
            <w:r w:rsidRPr="009B7913">
              <w:rPr>
                <w:rFonts w:ascii="Times New Roman" w:eastAsia="Calibri" w:hAnsi="Times New Roman" w:cs="Times New Roman"/>
                <w:sz w:val="24"/>
                <w:szCs w:val="24"/>
                <w:lang w:val="uk-UA"/>
              </w:rPr>
              <w:t> </w:t>
            </w:r>
          </w:p>
        </w:tc>
      </w:tr>
      <w:tr w:rsidR="00CA0357" w:rsidRPr="009B7913" w14:paraId="329A4C86" w14:textId="77777777" w:rsidTr="00CA0357">
        <w:trPr>
          <w:trHeight w:val="187"/>
        </w:trPr>
        <w:tc>
          <w:tcPr>
            <w:tcW w:w="540" w:type="dxa"/>
            <w:vAlign w:val="center"/>
          </w:tcPr>
          <w:p w14:paraId="09C6AFE2" w14:textId="77777777" w:rsidR="00CA0357" w:rsidRPr="009B7913" w:rsidRDefault="00CA0357" w:rsidP="00CA0357">
            <w:pPr>
              <w:jc w:val="center"/>
              <w:rPr>
                <w:rFonts w:ascii="Times New Roman" w:eastAsia="Calibri" w:hAnsi="Times New Roman" w:cs="Times New Roman"/>
                <w:sz w:val="24"/>
                <w:szCs w:val="24"/>
                <w:lang w:val="uk-UA"/>
              </w:rPr>
            </w:pPr>
            <w:r w:rsidRPr="009B7913">
              <w:rPr>
                <w:rFonts w:ascii="Times New Roman" w:eastAsia="Calibri" w:hAnsi="Times New Roman" w:cs="Times New Roman"/>
                <w:sz w:val="24"/>
                <w:szCs w:val="24"/>
                <w:lang w:val="uk-UA"/>
              </w:rPr>
              <w:t>1</w:t>
            </w:r>
          </w:p>
        </w:tc>
        <w:tc>
          <w:tcPr>
            <w:tcW w:w="7020" w:type="dxa"/>
          </w:tcPr>
          <w:p w14:paraId="265632AA" w14:textId="77777777" w:rsidR="00CA0357" w:rsidRPr="009B7913" w:rsidRDefault="00CA0357" w:rsidP="00CA0357">
            <w:pPr>
              <w:rPr>
                <w:rFonts w:ascii="Times New Roman" w:eastAsia="Calibri" w:hAnsi="Times New Roman" w:cs="Times New Roman"/>
                <w:sz w:val="24"/>
                <w:szCs w:val="24"/>
                <w:lang w:val="uk-UA"/>
              </w:rPr>
            </w:pPr>
            <w:r w:rsidRPr="009B7913">
              <w:rPr>
                <w:rFonts w:ascii="Times New Roman" w:eastAsia="Calibri" w:hAnsi="Times New Roman" w:cs="Times New Roman"/>
                <w:sz w:val="24"/>
                <w:szCs w:val="24"/>
                <w:lang w:val="uk-UA"/>
              </w:rPr>
              <w:t xml:space="preserve">Для прослухування тонів  низької або високої частоти.  </w:t>
            </w:r>
          </w:p>
        </w:tc>
        <w:tc>
          <w:tcPr>
            <w:tcW w:w="2079" w:type="dxa"/>
            <w:noWrap/>
          </w:tcPr>
          <w:p w14:paraId="53E27B20" w14:textId="77777777" w:rsidR="00CA0357" w:rsidRPr="009B7913" w:rsidRDefault="00CA0357" w:rsidP="00CA0357">
            <w:pPr>
              <w:jc w:val="center"/>
              <w:rPr>
                <w:rFonts w:ascii="Times New Roman" w:eastAsia="Calibri" w:hAnsi="Times New Roman" w:cs="Times New Roman"/>
                <w:sz w:val="24"/>
                <w:szCs w:val="24"/>
                <w:lang w:val="uk-UA"/>
              </w:rPr>
            </w:pPr>
            <w:r w:rsidRPr="009B7913">
              <w:rPr>
                <w:rFonts w:ascii="Times New Roman" w:eastAsia="Calibri" w:hAnsi="Times New Roman" w:cs="Times New Roman"/>
                <w:sz w:val="24"/>
                <w:szCs w:val="24"/>
                <w:lang w:val="uk-UA"/>
              </w:rPr>
              <w:t>так</w:t>
            </w:r>
          </w:p>
        </w:tc>
      </w:tr>
      <w:tr w:rsidR="00CA0357" w:rsidRPr="009B7913" w14:paraId="3C15F7BD" w14:textId="77777777" w:rsidTr="00CA0357">
        <w:trPr>
          <w:trHeight w:val="187"/>
        </w:trPr>
        <w:tc>
          <w:tcPr>
            <w:tcW w:w="540" w:type="dxa"/>
            <w:vAlign w:val="center"/>
          </w:tcPr>
          <w:p w14:paraId="6476789C" w14:textId="77777777" w:rsidR="00CA0357" w:rsidRPr="009B7913" w:rsidRDefault="00CA0357" w:rsidP="00CA0357">
            <w:pPr>
              <w:jc w:val="center"/>
              <w:rPr>
                <w:rFonts w:ascii="Times New Roman" w:eastAsia="Calibri" w:hAnsi="Times New Roman" w:cs="Times New Roman"/>
                <w:sz w:val="24"/>
                <w:szCs w:val="24"/>
                <w:lang w:val="uk-UA"/>
              </w:rPr>
            </w:pPr>
            <w:r w:rsidRPr="009B7913">
              <w:rPr>
                <w:rFonts w:ascii="Times New Roman" w:eastAsia="Calibri" w:hAnsi="Times New Roman" w:cs="Times New Roman"/>
                <w:sz w:val="24"/>
                <w:szCs w:val="24"/>
                <w:lang w:val="uk-UA"/>
              </w:rPr>
              <w:t>2</w:t>
            </w:r>
          </w:p>
        </w:tc>
        <w:tc>
          <w:tcPr>
            <w:tcW w:w="7020" w:type="dxa"/>
          </w:tcPr>
          <w:p w14:paraId="2FFDE0E6" w14:textId="77777777" w:rsidR="00CA0357" w:rsidRPr="009B7913" w:rsidRDefault="00CA0357" w:rsidP="00CA0357">
            <w:pPr>
              <w:rPr>
                <w:rFonts w:ascii="Times New Roman" w:eastAsia="Calibri" w:hAnsi="Times New Roman" w:cs="Times New Roman"/>
                <w:sz w:val="24"/>
                <w:szCs w:val="24"/>
                <w:lang w:val="uk-UA"/>
              </w:rPr>
            </w:pPr>
            <w:r w:rsidRPr="009B7913">
              <w:rPr>
                <w:rFonts w:ascii="Times New Roman" w:eastAsia="Calibri" w:hAnsi="Times New Roman" w:cs="Times New Roman"/>
                <w:sz w:val="24"/>
                <w:szCs w:val="24"/>
                <w:lang w:val="uk-UA"/>
              </w:rPr>
              <w:t>Зручний при вимірюванні артеріального тиску.</w:t>
            </w:r>
          </w:p>
        </w:tc>
        <w:tc>
          <w:tcPr>
            <w:tcW w:w="2079" w:type="dxa"/>
            <w:noWrap/>
          </w:tcPr>
          <w:p w14:paraId="39A9A46F" w14:textId="77777777" w:rsidR="00CA0357" w:rsidRPr="009B7913" w:rsidRDefault="00CA0357" w:rsidP="00CA0357">
            <w:pPr>
              <w:jc w:val="center"/>
              <w:rPr>
                <w:rFonts w:ascii="Times New Roman" w:eastAsia="Calibri" w:hAnsi="Times New Roman" w:cs="Times New Roman"/>
                <w:sz w:val="24"/>
                <w:szCs w:val="24"/>
                <w:lang w:val="uk-UA"/>
              </w:rPr>
            </w:pPr>
            <w:r w:rsidRPr="009B7913">
              <w:rPr>
                <w:rFonts w:ascii="Times New Roman" w:eastAsia="Calibri" w:hAnsi="Times New Roman" w:cs="Times New Roman"/>
                <w:sz w:val="24"/>
                <w:szCs w:val="24"/>
                <w:lang w:val="uk-UA"/>
              </w:rPr>
              <w:t>так</w:t>
            </w:r>
          </w:p>
        </w:tc>
      </w:tr>
      <w:tr w:rsidR="00CA0357" w:rsidRPr="009B7913" w14:paraId="284624B2" w14:textId="77777777" w:rsidTr="00CA0357">
        <w:trPr>
          <w:trHeight w:val="227"/>
        </w:trPr>
        <w:tc>
          <w:tcPr>
            <w:tcW w:w="540" w:type="dxa"/>
            <w:vAlign w:val="center"/>
          </w:tcPr>
          <w:p w14:paraId="31CDD717" w14:textId="77777777" w:rsidR="00CA0357" w:rsidRPr="009B7913" w:rsidRDefault="00CA0357" w:rsidP="00CA0357">
            <w:pPr>
              <w:jc w:val="center"/>
              <w:rPr>
                <w:rFonts w:ascii="Times New Roman" w:eastAsia="Calibri" w:hAnsi="Times New Roman" w:cs="Times New Roman"/>
                <w:sz w:val="24"/>
                <w:szCs w:val="24"/>
                <w:lang w:val="uk-UA"/>
              </w:rPr>
            </w:pPr>
            <w:r w:rsidRPr="009B7913">
              <w:rPr>
                <w:rFonts w:ascii="Times New Roman" w:eastAsia="Calibri" w:hAnsi="Times New Roman" w:cs="Times New Roman"/>
                <w:sz w:val="24"/>
                <w:szCs w:val="24"/>
                <w:lang w:val="uk-UA"/>
              </w:rPr>
              <w:t>3</w:t>
            </w:r>
          </w:p>
        </w:tc>
        <w:tc>
          <w:tcPr>
            <w:tcW w:w="7020" w:type="dxa"/>
          </w:tcPr>
          <w:p w14:paraId="40C1677F" w14:textId="77777777" w:rsidR="00CA0357" w:rsidRPr="009B7913" w:rsidRDefault="00CA0357" w:rsidP="00CA0357">
            <w:pPr>
              <w:rPr>
                <w:rFonts w:ascii="Times New Roman" w:eastAsia="Calibri" w:hAnsi="Times New Roman" w:cs="Times New Roman"/>
                <w:sz w:val="24"/>
                <w:szCs w:val="24"/>
                <w:lang w:val="uk-UA"/>
              </w:rPr>
            </w:pPr>
            <w:r w:rsidRPr="009B7913">
              <w:rPr>
                <w:rFonts w:ascii="Times New Roman" w:eastAsia="Calibri" w:hAnsi="Times New Roman" w:cs="Times New Roman"/>
                <w:sz w:val="24"/>
                <w:szCs w:val="24"/>
                <w:lang w:val="uk-UA"/>
              </w:rPr>
              <w:t>Двостороння поворотна головка з пластиковою мембраною.</w:t>
            </w:r>
          </w:p>
        </w:tc>
        <w:tc>
          <w:tcPr>
            <w:tcW w:w="2079" w:type="dxa"/>
            <w:hideMark/>
          </w:tcPr>
          <w:p w14:paraId="56AC3A51" w14:textId="77777777" w:rsidR="00CA0357" w:rsidRPr="009B7913" w:rsidRDefault="00CA0357" w:rsidP="00CA0357">
            <w:pPr>
              <w:jc w:val="center"/>
              <w:rPr>
                <w:rFonts w:ascii="Times New Roman" w:eastAsia="Calibri" w:hAnsi="Times New Roman" w:cs="Times New Roman"/>
                <w:sz w:val="24"/>
                <w:szCs w:val="24"/>
                <w:lang w:val="uk-UA"/>
              </w:rPr>
            </w:pPr>
            <w:r w:rsidRPr="009B7913">
              <w:rPr>
                <w:rFonts w:ascii="Times New Roman" w:eastAsia="Calibri" w:hAnsi="Times New Roman" w:cs="Times New Roman"/>
                <w:sz w:val="24"/>
                <w:szCs w:val="24"/>
                <w:lang w:val="uk-UA"/>
              </w:rPr>
              <w:t>так</w:t>
            </w:r>
          </w:p>
        </w:tc>
      </w:tr>
      <w:tr w:rsidR="00CA0357" w:rsidRPr="009B7913" w14:paraId="03DBBCC0" w14:textId="77777777" w:rsidTr="00CA0357">
        <w:trPr>
          <w:trHeight w:val="227"/>
        </w:trPr>
        <w:tc>
          <w:tcPr>
            <w:tcW w:w="540" w:type="dxa"/>
            <w:vAlign w:val="center"/>
          </w:tcPr>
          <w:p w14:paraId="25FA9064" w14:textId="77777777" w:rsidR="00CA0357" w:rsidRPr="009B7913" w:rsidRDefault="00CA0357" w:rsidP="00CA0357">
            <w:pPr>
              <w:jc w:val="center"/>
              <w:rPr>
                <w:rFonts w:ascii="Times New Roman" w:eastAsia="Calibri" w:hAnsi="Times New Roman" w:cs="Times New Roman"/>
                <w:sz w:val="24"/>
                <w:szCs w:val="24"/>
                <w:lang w:val="uk-UA"/>
              </w:rPr>
            </w:pPr>
            <w:r w:rsidRPr="009B7913">
              <w:rPr>
                <w:rFonts w:ascii="Times New Roman" w:eastAsia="Calibri" w:hAnsi="Times New Roman" w:cs="Times New Roman"/>
                <w:sz w:val="24"/>
                <w:szCs w:val="24"/>
                <w:lang w:val="uk-UA"/>
              </w:rPr>
              <w:t>4</w:t>
            </w:r>
          </w:p>
        </w:tc>
        <w:tc>
          <w:tcPr>
            <w:tcW w:w="7020" w:type="dxa"/>
          </w:tcPr>
          <w:p w14:paraId="188209FF" w14:textId="77777777" w:rsidR="00CA0357" w:rsidRPr="009B7913" w:rsidRDefault="00CA0357" w:rsidP="00CA0357">
            <w:pPr>
              <w:rPr>
                <w:rFonts w:ascii="Times New Roman" w:eastAsia="Calibri" w:hAnsi="Times New Roman" w:cs="Times New Roman"/>
                <w:sz w:val="24"/>
                <w:szCs w:val="24"/>
                <w:lang w:val="uk-UA"/>
              </w:rPr>
            </w:pPr>
            <w:r w:rsidRPr="009B7913">
              <w:rPr>
                <w:rFonts w:ascii="Times New Roman" w:eastAsia="Calibri" w:hAnsi="Times New Roman" w:cs="Times New Roman"/>
                <w:sz w:val="24"/>
                <w:szCs w:val="24"/>
                <w:lang w:val="uk-UA"/>
              </w:rPr>
              <w:t>Міцна одинарна звукопровідна  трубка.</w:t>
            </w:r>
          </w:p>
        </w:tc>
        <w:tc>
          <w:tcPr>
            <w:tcW w:w="2079" w:type="dxa"/>
          </w:tcPr>
          <w:p w14:paraId="4FC641EB" w14:textId="77777777" w:rsidR="00CA0357" w:rsidRPr="009B7913" w:rsidRDefault="00CA0357" w:rsidP="00CA0357">
            <w:pPr>
              <w:jc w:val="center"/>
              <w:rPr>
                <w:rFonts w:ascii="Times New Roman" w:eastAsia="Calibri" w:hAnsi="Times New Roman" w:cs="Times New Roman"/>
                <w:sz w:val="24"/>
                <w:szCs w:val="24"/>
                <w:lang w:val="uk-UA"/>
              </w:rPr>
            </w:pPr>
            <w:r w:rsidRPr="009B7913">
              <w:rPr>
                <w:rFonts w:ascii="Times New Roman" w:eastAsia="Calibri" w:hAnsi="Times New Roman" w:cs="Times New Roman"/>
                <w:sz w:val="24"/>
                <w:szCs w:val="24"/>
                <w:lang w:val="uk-UA"/>
              </w:rPr>
              <w:t>так</w:t>
            </w:r>
          </w:p>
        </w:tc>
      </w:tr>
      <w:tr w:rsidR="00CA0357" w:rsidRPr="009B7913" w14:paraId="2168785F" w14:textId="77777777" w:rsidTr="00CA0357">
        <w:trPr>
          <w:trHeight w:val="227"/>
        </w:trPr>
        <w:tc>
          <w:tcPr>
            <w:tcW w:w="540" w:type="dxa"/>
            <w:vAlign w:val="center"/>
          </w:tcPr>
          <w:p w14:paraId="1FE4C634" w14:textId="77777777" w:rsidR="00CA0357" w:rsidRPr="009B7913" w:rsidRDefault="00CA0357" w:rsidP="00CA0357">
            <w:pPr>
              <w:jc w:val="center"/>
              <w:rPr>
                <w:rFonts w:ascii="Times New Roman" w:eastAsia="Calibri" w:hAnsi="Times New Roman" w:cs="Times New Roman"/>
                <w:sz w:val="24"/>
                <w:szCs w:val="24"/>
                <w:lang w:val="uk-UA"/>
              </w:rPr>
            </w:pPr>
            <w:r w:rsidRPr="009B7913">
              <w:rPr>
                <w:rFonts w:ascii="Times New Roman" w:eastAsia="Calibri" w:hAnsi="Times New Roman" w:cs="Times New Roman"/>
                <w:sz w:val="24"/>
                <w:szCs w:val="24"/>
                <w:lang w:val="uk-UA"/>
              </w:rPr>
              <w:t>5</w:t>
            </w:r>
          </w:p>
        </w:tc>
        <w:tc>
          <w:tcPr>
            <w:tcW w:w="7020" w:type="dxa"/>
          </w:tcPr>
          <w:p w14:paraId="26947210" w14:textId="77777777" w:rsidR="00CA0357" w:rsidRPr="009B7913" w:rsidRDefault="00CA0357" w:rsidP="00CA0357">
            <w:pPr>
              <w:rPr>
                <w:rFonts w:ascii="Times New Roman" w:eastAsia="Calibri" w:hAnsi="Times New Roman" w:cs="Times New Roman"/>
                <w:sz w:val="24"/>
                <w:szCs w:val="24"/>
                <w:lang w:val="uk-UA"/>
              </w:rPr>
            </w:pPr>
            <w:r w:rsidRPr="009B7913">
              <w:rPr>
                <w:rFonts w:ascii="Times New Roman" w:eastAsia="Calibri" w:hAnsi="Times New Roman" w:cs="Times New Roman"/>
                <w:sz w:val="24"/>
                <w:szCs w:val="24"/>
                <w:lang w:val="uk-UA"/>
              </w:rPr>
              <w:t>Хромовані вушні трубки з металевим з’єднанням.</w:t>
            </w:r>
          </w:p>
        </w:tc>
        <w:tc>
          <w:tcPr>
            <w:tcW w:w="2079" w:type="dxa"/>
          </w:tcPr>
          <w:p w14:paraId="27E899FE" w14:textId="77777777" w:rsidR="00CA0357" w:rsidRPr="009B7913" w:rsidRDefault="00CA0357" w:rsidP="00CA0357">
            <w:pPr>
              <w:jc w:val="center"/>
              <w:rPr>
                <w:rFonts w:ascii="Times New Roman" w:eastAsia="Calibri" w:hAnsi="Times New Roman" w:cs="Times New Roman"/>
                <w:sz w:val="24"/>
                <w:szCs w:val="24"/>
                <w:lang w:val="uk-UA"/>
              </w:rPr>
            </w:pPr>
            <w:r w:rsidRPr="009B7913">
              <w:rPr>
                <w:rFonts w:ascii="Times New Roman" w:eastAsia="Calibri" w:hAnsi="Times New Roman" w:cs="Times New Roman"/>
                <w:sz w:val="24"/>
                <w:szCs w:val="24"/>
                <w:lang w:val="uk-UA"/>
              </w:rPr>
              <w:t>так</w:t>
            </w:r>
          </w:p>
        </w:tc>
      </w:tr>
      <w:tr w:rsidR="00CA0357" w:rsidRPr="009B7913" w14:paraId="475D092A" w14:textId="77777777" w:rsidTr="00CA0357">
        <w:trPr>
          <w:trHeight w:val="227"/>
        </w:trPr>
        <w:tc>
          <w:tcPr>
            <w:tcW w:w="540" w:type="dxa"/>
            <w:vAlign w:val="center"/>
          </w:tcPr>
          <w:p w14:paraId="3FDE98D9" w14:textId="77777777" w:rsidR="00CA0357" w:rsidRPr="009B7913" w:rsidRDefault="00CA0357" w:rsidP="00CA0357">
            <w:pPr>
              <w:jc w:val="center"/>
              <w:rPr>
                <w:rFonts w:ascii="Times New Roman" w:eastAsia="Calibri" w:hAnsi="Times New Roman" w:cs="Times New Roman"/>
                <w:sz w:val="24"/>
                <w:szCs w:val="24"/>
                <w:lang w:val="uk-UA"/>
              </w:rPr>
            </w:pPr>
            <w:r w:rsidRPr="009B7913">
              <w:rPr>
                <w:rFonts w:ascii="Times New Roman" w:eastAsia="Calibri" w:hAnsi="Times New Roman" w:cs="Times New Roman"/>
                <w:sz w:val="24"/>
                <w:szCs w:val="24"/>
                <w:lang w:val="uk-UA"/>
              </w:rPr>
              <w:t>6</w:t>
            </w:r>
          </w:p>
        </w:tc>
        <w:tc>
          <w:tcPr>
            <w:tcW w:w="7020" w:type="dxa"/>
          </w:tcPr>
          <w:p w14:paraId="599A897C" w14:textId="77777777" w:rsidR="00CA0357" w:rsidRPr="009B7913" w:rsidRDefault="00CA0357" w:rsidP="00CA0357">
            <w:pPr>
              <w:rPr>
                <w:rFonts w:ascii="Times New Roman" w:eastAsia="Calibri" w:hAnsi="Times New Roman" w:cs="Times New Roman"/>
                <w:sz w:val="24"/>
                <w:szCs w:val="24"/>
                <w:lang w:val="uk-UA"/>
              </w:rPr>
            </w:pPr>
            <w:r w:rsidRPr="009B7913">
              <w:rPr>
                <w:rFonts w:ascii="Times New Roman" w:eastAsia="Calibri" w:hAnsi="Times New Roman" w:cs="Times New Roman"/>
                <w:sz w:val="24"/>
                <w:szCs w:val="24"/>
                <w:lang w:val="uk-UA"/>
              </w:rPr>
              <w:t>Пластикові наконечники для вух.</w:t>
            </w:r>
          </w:p>
        </w:tc>
        <w:tc>
          <w:tcPr>
            <w:tcW w:w="2079" w:type="dxa"/>
          </w:tcPr>
          <w:p w14:paraId="18992CEC" w14:textId="77777777" w:rsidR="00CA0357" w:rsidRPr="009B7913" w:rsidRDefault="00CA0357" w:rsidP="00CA0357">
            <w:pPr>
              <w:jc w:val="center"/>
              <w:rPr>
                <w:rFonts w:ascii="Times New Roman" w:eastAsia="Calibri" w:hAnsi="Times New Roman" w:cs="Times New Roman"/>
                <w:sz w:val="24"/>
                <w:szCs w:val="24"/>
                <w:lang w:val="uk-UA"/>
              </w:rPr>
            </w:pPr>
            <w:r w:rsidRPr="009B7913">
              <w:rPr>
                <w:rFonts w:ascii="Times New Roman" w:eastAsia="Calibri" w:hAnsi="Times New Roman" w:cs="Times New Roman"/>
                <w:sz w:val="24"/>
                <w:szCs w:val="24"/>
                <w:lang w:val="uk-UA"/>
              </w:rPr>
              <w:t>так</w:t>
            </w:r>
          </w:p>
        </w:tc>
      </w:tr>
      <w:tr w:rsidR="00CA0357" w:rsidRPr="009B7913" w14:paraId="3F6F63DC" w14:textId="77777777" w:rsidTr="00CA0357">
        <w:trPr>
          <w:trHeight w:val="227"/>
        </w:trPr>
        <w:tc>
          <w:tcPr>
            <w:tcW w:w="540" w:type="dxa"/>
            <w:vAlign w:val="center"/>
          </w:tcPr>
          <w:p w14:paraId="57356946" w14:textId="77777777" w:rsidR="00CA0357" w:rsidRPr="009B7913" w:rsidRDefault="00CA0357" w:rsidP="00CA0357">
            <w:pPr>
              <w:jc w:val="center"/>
              <w:rPr>
                <w:rFonts w:ascii="Times New Roman" w:eastAsia="Calibri" w:hAnsi="Times New Roman" w:cs="Times New Roman"/>
                <w:sz w:val="24"/>
                <w:szCs w:val="24"/>
                <w:lang w:val="uk-UA"/>
              </w:rPr>
            </w:pPr>
            <w:r w:rsidRPr="009B7913">
              <w:rPr>
                <w:rFonts w:ascii="Times New Roman" w:eastAsia="Calibri" w:hAnsi="Times New Roman" w:cs="Times New Roman"/>
                <w:sz w:val="24"/>
                <w:szCs w:val="24"/>
                <w:lang w:val="uk-UA"/>
              </w:rPr>
              <w:t>7</w:t>
            </w:r>
          </w:p>
        </w:tc>
        <w:tc>
          <w:tcPr>
            <w:tcW w:w="7020" w:type="dxa"/>
          </w:tcPr>
          <w:p w14:paraId="3714742D" w14:textId="77777777" w:rsidR="00CA0357" w:rsidRPr="009B7913" w:rsidRDefault="00CA0357" w:rsidP="00CA0357">
            <w:pPr>
              <w:rPr>
                <w:rFonts w:ascii="Times New Roman" w:eastAsia="Calibri" w:hAnsi="Times New Roman" w:cs="Times New Roman"/>
                <w:sz w:val="24"/>
                <w:szCs w:val="24"/>
                <w:lang w:val="uk-UA"/>
              </w:rPr>
            </w:pPr>
            <w:r w:rsidRPr="009B7913">
              <w:rPr>
                <w:rFonts w:ascii="Times New Roman" w:eastAsia="Calibri" w:hAnsi="Times New Roman" w:cs="Times New Roman"/>
                <w:sz w:val="24"/>
                <w:szCs w:val="24"/>
                <w:lang w:val="uk-UA"/>
              </w:rPr>
              <w:t>Розмір  мембрани не менше 40 мм</w:t>
            </w:r>
          </w:p>
        </w:tc>
        <w:tc>
          <w:tcPr>
            <w:tcW w:w="2079" w:type="dxa"/>
            <w:hideMark/>
          </w:tcPr>
          <w:p w14:paraId="26B9C2B5" w14:textId="77777777" w:rsidR="00CA0357" w:rsidRPr="009B7913" w:rsidRDefault="00CA0357" w:rsidP="00CA0357">
            <w:pPr>
              <w:jc w:val="center"/>
              <w:rPr>
                <w:rFonts w:ascii="Times New Roman" w:eastAsia="Calibri" w:hAnsi="Times New Roman" w:cs="Times New Roman"/>
                <w:sz w:val="24"/>
                <w:szCs w:val="24"/>
                <w:lang w:val="uk-UA"/>
              </w:rPr>
            </w:pPr>
            <w:r w:rsidRPr="009B7913">
              <w:rPr>
                <w:rFonts w:ascii="Times New Roman" w:eastAsia="Calibri" w:hAnsi="Times New Roman" w:cs="Times New Roman"/>
                <w:sz w:val="24"/>
                <w:szCs w:val="24"/>
                <w:lang w:val="uk-UA"/>
              </w:rPr>
              <w:t>так</w:t>
            </w:r>
          </w:p>
        </w:tc>
      </w:tr>
      <w:tr w:rsidR="00CA0357" w:rsidRPr="009B7913" w14:paraId="50E32A4D" w14:textId="77777777" w:rsidTr="00CA0357">
        <w:trPr>
          <w:trHeight w:val="227"/>
        </w:trPr>
        <w:tc>
          <w:tcPr>
            <w:tcW w:w="540" w:type="dxa"/>
            <w:vAlign w:val="center"/>
          </w:tcPr>
          <w:p w14:paraId="2F56BB0D" w14:textId="77777777" w:rsidR="00CA0357" w:rsidRPr="009B7913" w:rsidRDefault="00CA0357" w:rsidP="00CA0357">
            <w:pPr>
              <w:jc w:val="center"/>
              <w:rPr>
                <w:rFonts w:ascii="Times New Roman" w:eastAsia="Calibri" w:hAnsi="Times New Roman" w:cs="Times New Roman"/>
                <w:sz w:val="24"/>
                <w:szCs w:val="24"/>
                <w:lang w:val="uk-UA"/>
              </w:rPr>
            </w:pPr>
            <w:r w:rsidRPr="009B7913">
              <w:rPr>
                <w:rFonts w:ascii="Times New Roman" w:eastAsia="Calibri" w:hAnsi="Times New Roman" w:cs="Times New Roman"/>
                <w:sz w:val="24"/>
                <w:szCs w:val="24"/>
                <w:lang w:val="uk-UA"/>
              </w:rPr>
              <w:t>8</w:t>
            </w:r>
          </w:p>
        </w:tc>
        <w:tc>
          <w:tcPr>
            <w:tcW w:w="7020" w:type="dxa"/>
          </w:tcPr>
          <w:p w14:paraId="2D52AA2E" w14:textId="77777777" w:rsidR="00CA0357" w:rsidRPr="009B7913" w:rsidRDefault="00CA0357" w:rsidP="00CA0357">
            <w:pPr>
              <w:rPr>
                <w:rFonts w:ascii="Times New Roman" w:eastAsia="Calibri" w:hAnsi="Times New Roman" w:cs="Times New Roman"/>
                <w:sz w:val="24"/>
                <w:szCs w:val="24"/>
                <w:lang w:val="uk-UA"/>
              </w:rPr>
            </w:pPr>
            <w:r w:rsidRPr="009B7913">
              <w:rPr>
                <w:rFonts w:ascii="Times New Roman" w:eastAsia="Calibri" w:hAnsi="Times New Roman" w:cs="Times New Roman"/>
                <w:sz w:val="24"/>
                <w:szCs w:val="24"/>
                <w:lang w:val="uk-UA"/>
              </w:rPr>
              <w:t>Для багаторазового використання.</w:t>
            </w:r>
          </w:p>
        </w:tc>
        <w:tc>
          <w:tcPr>
            <w:tcW w:w="2079" w:type="dxa"/>
            <w:hideMark/>
          </w:tcPr>
          <w:p w14:paraId="575772FD" w14:textId="77777777" w:rsidR="00CA0357" w:rsidRPr="009B7913" w:rsidRDefault="00CA0357" w:rsidP="00CA0357">
            <w:pPr>
              <w:jc w:val="center"/>
              <w:rPr>
                <w:rFonts w:ascii="Times New Roman" w:eastAsia="Calibri" w:hAnsi="Times New Roman" w:cs="Times New Roman"/>
                <w:sz w:val="24"/>
                <w:szCs w:val="24"/>
                <w:lang w:val="uk-UA"/>
              </w:rPr>
            </w:pPr>
            <w:r w:rsidRPr="009B7913">
              <w:rPr>
                <w:rFonts w:ascii="Times New Roman" w:eastAsia="Calibri" w:hAnsi="Times New Roman" w:cs="Times New Roman"/>
                <w:sz w:val="24"/>
                <w:szCs w:val="24"/>
                <w:lang w:val="uk-UA"/>
              </w:rPr>
              <w:t>так</w:t>
            </w:r>
          </w:p>
        </w:tc>
      </w:tr>
      <w:tr w:rsidR="00CA0357" w:rsidRPr="009B7913" w14:paraId="784E3579" w14:textId="77777777" w:rsidTr="00CA0357">
        <w:trPr>
          <w:trHeight w:val="227"/>
        </w:trPr>
        <w:tc>
          <w:tcPr>
            <w:tcW w:w="540" w:type="dxa"/>
            <w:vAlign w:val="center"/>
          </w:tcPr>
          <w:p w14:paraId="35DAB65F" w14:textId="77777777" w:rsidR="00CA0357" w:rsidRPr="009B7913" w:rsidRDefault="00CA0357" w:rsidP="00CA0357">
            <w:pPr>
              <w:jc w:val="center"/>
              <w:rPr>
                <w:rFonts w:ascii="Times New Roman" w:eastAsia="Calibri" w:hAnsi="Times New Roman" w:cs="Times New Roman"/>
                <w:sz w:val="24"/>
                <w:szCs w:val="24"/>
                <w:lang w:val="uk-UA"/>
              </w:rPr>
            </w:pPr>
            <w:r w:rsidRPr="009B7913">
              <w:rPr>
                <w:rFonts w:ascii="Times New Roman" w:eastAsia="Calibri" w:hAnsi="Times New Roman" w:cs="Times New Roman"/>
                <w:sz w:val="24"/>
                <w:szCs w:val="24"/>
                <w:lang w:val="uk-UA"/>
              </w:rPr>
              <w:t>9</w:t>
            </w:r>
          </w:p>
        </w:tc>
        <w:tc>
          <w:tcPr>
            <w:tcW w:w="7020" w:type="dxa"/>
          </w:tcPr>
          <w:p w14:paraId="229331A8" w14:textId="77777777" w:rsidR="00CA0357" w:rsidRPr="009B7913" w:rsidRDefault="00CA0357" w:rsidP="00CA0357">
            <w:pPr>
              <w:rPr>
                <w:rFonts w:ascii="Times New Roman" w:eastAsia="Calibri" w:hAnsi="Times New Roman" w:cs="Times New Roman"/>
                <w:sz w:val="24"/>
                <w:szCs w:val="24"/>
                <w:lang w:val="uk-UA"/>
              </w:rPr>
            </w:pPr>
            <w:r w:rsidRPr="009B7913">
              <w:rPr>
                <w:rFonts w:ascii="Times New Roman" w:eastAsia="Calibri" w:hAnsi="Times New Roman" w:cs="Times New Roman"/>
                <w:sz w:val="24"/>
                <w:szCs w:val="24"/>
                <w:lang w:val="uk-UA"/>
              </w:rPr>
              <w:t>Індивідуальне пакування.</w:t>
            </w:r>
          </w:p>
        </w:tc>
        <w:tc>
          <w:tcPr>
            <w:tcW w:w="2079" w:type="dxa"/>
          </w:tcPr>
          <w:p w14:paraId="03E4B707" w14:textId="77777777" w:rsidR="00CA0357" w:rsidRPr="009B7913" w:rsidRDefault="00CA0357" w:rsidP="00CA0357">
            <w:pPr>
              <w:jc w:val="center"/>
              <w:rPr>
                <w:rFonts w:ascii="Times New Roman" w:eastAsia="Calibri" w:hAnsi="Times New Roman" w:cs="Times New Roman"/>
                <w:sz w:val="24"/>
                <w:szCs w:val="24"/>
                <w:lang w:val="uk-UA"/>
              </w:rPr>
            </w:pPr>
            <w:r w:rsidRPr="009B7913">
              <w:rPr>
                <w:rFonts w:ascii="Times New Roman" w:eastAsia="Calibri" w:hAnsi="Times New Roman" w:cs="Times New Roman"/>
                <w:sz w:val="24"/>
                <w:szCs w:val="24"/>
                <w:lang w:val="uk-UA"/>
              </w:rPr>
              <w:t>так</w:t>
            </w:r>
          </w:p>
        </w:tc>
      </w:tr>
      <w:tr w:rsidR="00CA0357" w:rsidRPr="009B7913" w14:paraId="42961F58" w14:textId="77777777" w:rsidTr="00CA0357">
        <w:trPr>
          <w:trHeight w:val="227"/>
        </w:trPr>
        <w:tc>
          <w:tcPr>
            <w:tcW w:w="540" w:type="dxa"/>
            <w:vAlign w:val="center"/>
          </w:tcPr>
          <w:p w14:paraId="6B664A0E" w14:textId="77777777" w:rsidR="00CA0357" w:rsidRPr="009B7913" w:rsidRDefault="00CA0357" w:rsidP="00CA0357">
            <w:pPr>
              <w:jc w:val="center"/>
              <w:rPr>
                <w:rFonts w:ascii="Times New Roman" w:eastAsia="Calibri" w:hAnsi="Times New Roman" w:cs="Times New Roman"/>
                <w:sz w:val="24"/>
                <w:szCs w:val="24"/>
                <w:lang w:val="uk-UA"/>
              </w:rPr>
            </w:pPr>
            <w:r w:rsidRPr="009B7913">
              <w:rPr>
                <w:rFonts w:ascii="Times New Roman" w:eastAsia="Calibri" w:hAnsi="Times New Roman" w:cs="Times New Roman"/>
                <w:sz w:val="24"/>
                <w:szCs w:val="24"/>
                <w:lang w:val="uk-UA"/>
              </w:rPr>
              <w:t>10</w:t>
            </w:r>
          </w:p>
        </w:tc>
        <w:tc>
          <w:tcPr>
            <w:tcW w:w="7020" w:type="dxa"/>
          </w:tcPr>
          <w:p w14:paraId="4E33F8E4" w14:textId="77777777" w:rsidR="00CA0357" w:rsidRPr="009B7913" w:rsidRDefault="00CA0357" w:rsidP="00CA0357">
            <w:pPr>
              <w:rPr>
                <w:rFonts w:ascii="Times New Roman" w:eastAsia="Calibri" w:hAnsi="Times New Roman" w:cs="Times New Roman"/>
                <w:sz w:val="24"/>
                <w:szCs w:val="24"/>
                <w:lang w:val="uk-UA"/>
              </w:rPr>
            </w:pPr>
            <w:r w:rsidRPr="009B7913">
              <w:rPr>
                <w:rFonts w:ascii="Times New Roman" w:eastAsia="Calibri" w:hAnsi="Times New Roman" w:cs="Times New Roman"/>
                <w:sz w:val="24"/>
                <w:szCs w:val="24"/>
                <w:lang w:val="uk-UA"/>
              </w:rPr>
              <w:t>Для багаторазового використання.</w:t>
            </w:r>
          </w:p>
        </w:tc>
        <w:tc>
          <w:tcPr>
            <w:tcW w:w="2079" w:type="dxa"/>
            <w:hideMark/>
          </w:tcPr>
          <w:p w14:paraId="3AE01BC5" w14:textId="77777777" w:rsidR="00CA0357" w:rsidRPr="009B7913" w:rsidRDefault="00CA0357" w:rsidP="00CA0357">
            <w:pPr>
              <w:jc w:val="center"/>
              <w:rPr>
                <w:rFonts w:ascii="Times New Roman" w:eastAsia="Calibri" w:hAnsi="Times New Roman" w:cs="Times New Roman"/>
                <w:sz w:val="24"/>
                <w:szCs w:val="24"/>
                <w:lang w:val="uk-UA"/>
              </w:rPr>
            </w:pPr>
            <w:r w:rsidRPr="009B7913">
              <w:rPr>
                <w:rFonts w:ascii="Times New Roman" w:eastAsia="Calibri" w:hAnsi="Times New Roman" w:cs="Times New Roman"/>
                <w:sz w:val="24"/>
                <w:szCs w:val="24"/>
                <w:lang w:val="uk-UA"/>
              </w:rPr>
              <w:t>так</w:t>
            </w:r>
          </w:p>
        </w:tc>
      </w:tr>
      <w:tr w:rsidR="00CA0357" w:rsidRPr="009B7913" w14:paraId="7652F06F" w14:textId="77777777" w:rsidTr="00CA0357">
        <w:trPr>
          <w:trHeight w:val="227"/>
        </w:trPr>
        <w:tc>
          <w:tcPr>
            <w:tcW w:w="540" w:type="dxa"/>
            <w:vAlign w:val="center"/>
          </w:tcPr>
          <w:p w14:paraId="143D5773" w14:textId="77777777" w:rsidR="00CA0357" w:rsidRPr="009B7913" w:rsidRDefault="00CA0357" w:rsidP="00CA0357">
            <w:pPr>
              <w:jc w:val="center"/>
              <w:rPr>
                <w:rFonts w:ascii="Times New Roman" w:eastAsia="Calibri" w:hAnsi="Times New Roman" w:cs="Times New Roman"/>
                <w:sz w:val="24"/>
                <w:szCs w:val="24"/>
                <w:lang w:val="uk-UA"/>
              </w:rPr>
            </w:pPr>
            <w:r w:rsidRPr="009B7913">
              <w:rPr>
                <w:rFonts w:ascii="Times New Roman" w:eastAsia="Calibri" w:hAnsi="Times New Roman" w:cs="Times New Roman"/>
                <w:sz w:val="24"/>
                <w:szCs w:val="24"/>
                <w:lang w:val="uk-UA"/>
              </w:rPr>
              <w:t>11</w:t>
            </w:r>
          </w:p>
        </w:tc>
        <w:tc>
          <w:tcPr>
            <w:tcW w:w="7020" w:type="dxa"/>
          </w:tcPr>
          <w:p w14:paraId="1050A083" w14:textId="77777777" w:rsidR="00CA0357" w:rsidRPr="009B7913" w:rsidRDefault="00CA0357" w:rsidP="00CA0357">
            <w:pPr>
              <w:rPr>
                <w:rFonts w:ascii="Times New Roman" w:eastAsia="Calibri" w:hAnsi="Times New Roman" w:cs="Times New Roman"/>
                <w:sz w:val="24"/>
                <w:szCs w:val="24"/>
                <w:lang w:val="uk-UA"/>
              </w:rPr>
            </w:pPr>
            <w:r w:rsidRPr="009B7913">
              <w:rPr>
                <w:rFonts w:ascii="Times New Roman" w:eastAsia="Calibri" w:hAnsi="Times New Roman" w:cs="Times New Roman"/>
                <w:sz w:val="24"/>
                <w:szCs w:val="24"/>
                <w:lang w:val="uk-UA"/>
              </w:rPr>
              <w:t>Термін придатності 5 років з дати, вказаної на упаковці.</w:t>
            </w:r>
          </w:p>
        </w:tc>
        <w:tc>
          <w:tcPr>
            <w:tcW w:w="2079" w:type="dxa"/>
          </w:tcPr>
          <w:p w14:paraId="002A6AE1" w14:textId="77777777" w:rsidR="00CA0357" w:rsidRPr="009B7913" w:rsidRDefault="00CA0357" w:rsidP="00CA0357">
            <w:pPr>
              <w:jc w:val="center"/>
              <w:rPr>
                <w:rFonts w:ascii="Times New Roman" w:eastAsia="Calibri" w:hAnsi="Times New Roman" w:cs="Times New Roman"/>
                <w:sz w:val="24"/>
                <w:szCs w:val="24"/>
                <w:lang w:val="uk-UA"/>
              </w:rPr>
            </w:pPr>
            <w:r w:rsidRPr="009B7913">
              <w:rPr>
                <w:rFonts w:ascii="Times New Roman" w:eastAsia="Calibri" w:hAnsi="Times New Roman" w:cs="Times New Roman"/>
                <w:sz w:val="24"/>
                <w:szCs w:val="24"/>
                <w:lang w:val="uk-UA"/>
              </w:rPr>
              <w:t>так</w:t>
            </w:r>
          </w:p>
        </w:tc>
      </w:tr>
    </w:tbl>
    <w:p w14:paraId="66DEC317" w14:textId="77777777" w:rsidR="00CA0357" w:rsidRPr="009B7913" w:rsidRDefault="00CA0357" w:rsidP="00CA0357"/>
    <w:p w14:paraId="0AEF3FD2" w14:textId="77777777" w:rsidR="00CA0357" w:rsidRPr="009B7913" w:rsidRDefault="00CA0357" w:rsidP="00CA0357">
      <w:pPr>
        <w:jc w:val="both"/>
      </w:pPr>
      <w:r w:rsidRPr="009B7913">
        <w:t>Запропонований учасником товар повинен відповідати таким вимогам:</w:t>
      </w:r>
    </w:p>
    <w:p w14:paraId="17701570" w14:textId="77777777" w:rsidR="00CA0357" w:rsidRPr="009B7913" w:rsidRDefault="00CA0357" w:rsidP="00CA0357">
      <w:pPr>
        <w:jc w:val="both"/>
      </w:pPr>
      <w:r w:rsidRPr="009B7913">
        <w:t>1. Наявність відповідного дозволу або ліцензії на право займатись відповідною діяльністю, (якщо це передбачено законодавством України) засвідчена копія надається Учасником у складі тендерної пропозиції.</w:t>
      </w:r>
    </w:p>
    <w:p w14:paraId="41F31B5D" w14:textId="77777777" w:rsidR="00CA0357" w:rsidRPr="009B7913" w:rsidRDefault="00CA0357" w:rsidP="00CA0357">
      <w:pPr>
        <w:jc w:val="both"/>
      </w:pPr>
      <w:r w:rsidRPr="009B7913">
        <w:t>2. Товар повинен бути зареєстрованим та дозволеним  до  застосування в Україні (завірені належним чином копії необхідних документів надаються Учасником у складі тендерної пропозиції та на кожну окрему партію товару при доставці (якщо це передбачено законодавством України).</w:t>
      </w:r>
    </w:p>
    <w:p w14:paraId="266DA909" w14:textId="77777777" w:rsidR="00CA0357" w:rsidRPr="009B7913" w:rsidRDefault="00CA0357" w:rsidP="00CA0357">
      <w:pPr>
        <w:jc w:val="both"/>
      </w:pPr>
      <w:r w:rsidRPr="009B7913">
        <w:t>3. 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іншими документами, (якщо це передбачено законодавством України) копії необхідних документів надаються Учасником у складі тендерної пропозиції.</w:t>
      </w:r>
    </w:p>
    <w:p w14:paraId="57FA8779" w14:textId="77777777" w:rsidR="00CA0357" w:rsidRPr="009B7913" w:rsidRDefault="00CA0357" w:rsidP="00CA0357">
      <w:pPr>
        <w:jc w:val="both"/>
      </w:pPr>
      <w:r w:rsidRPr="009B7913">
        <w:t xml:space="preserve">4. Наявність </w:t>
      </w:r>
      <w:proofErr w:type="spellStart"/>
      <w:r w:rsidRPr="009B7913">
        <w:t>авторизаційних</w:t>
      </w:r>
      <w:proofErr w:type="spellEnd"/>
      <w:r w:rsidRPr="009B7913">
        <w:t xml:space="preserve"> листів виробників. Спроможність учасника поставити товар повинна підтверджуватись оригіналами листів авторизації від виробника (у разі якщо товар не виробляється на території України, листом авторизації від представника товаровиробника в Україні, дистриб’ютора, представництва, філії якщо їх повноваження поширюються на територію України) про передачу повноважень на продаж (реалізацію) товару в Україні у необхідній кількості, якості та у потрібні терміни, виданим із зазначенням замовника торгів та номером закупівлі, що оприлюднене на </w:t>
      </w:r>
      <w:proofErr w:type="spellStart"/>
      <w:r w:rsidRPr="009B7913">
        <w:t>Prozorro</w:t>
      </w:r>
      <w:proofErr w:type="spellEnd"/>
      <w:r w:rsidRPr="009B7913">
        <w:t xml:space="preserve">. </w:t>
      </w:r>
    </w:p>
    <w:p w14:paraId="412C188E" w14:textId="77777777" w:rsidR="00CA0357" w:rsidRPr="009B7913" w:rsidRDefault="00CA0357" w:rsidP="00CA0357">
      <w:pPr>
        <w:jc w:val="both"/>
      </w:pPr>
      <w:r w:rsidRPr="009B7913">
        <w:t>5. В разі подачі еквіваленту товару, Учасник подає порівняльну характеристику запропонованого ним товару та товару, що визначений в документації, крім того подає інструкцію із застосування запропонованого ним товару.</w:t>
      </w:r>
    </w:p>
    <w:p w14:paraId="53B6D321" w14:textId="77777777" w:rsidR="00CA0357" w:rsidRPr="009B7913" w:rsidRDefault="00CA0357" w:rsidP="00CA0357">
      <w:pPr>
        <w:jc w:val="both"/>
      </w:pPr>
      <w:r w:rsidRPr="009B7913">
        <w:t>6.Строк придатності товару на момент поставки на склад замовника повинен становити не менше 70% від передбаченого виробником.</w:t>
      </w:r>
    </w:p>
    <w:p w14:paraId="27CE8722" w14:textId="77777777" w:rsidR="00CA0357" w:rsidRPr="009B7913" w:rsidRDefault="00CA0357" w:rsidP="00CA0357">
      <w:pPr>
        <w:jc w:val="both"/>
      </w:pPr>
      <w:r w:rsidRPr="009B7913">
        <w:t xml:space="preserve">7. Поставка товару повинна здійснюватися транспортом учасника до місць використання товару, спеціалізованим транспортом, що забезпечує зберігання, комплектність і якість товару, та який обладнаний у відповідності з вимогами затвердженими у відповідному порядку щодо транспортування лікарських засобів з урахуванням фізико-хімічних властивостей та температурного режиму транспортування. </w:t>
      </w:r>
    </w:p>
    <w:p w14:paraId="3922FDA4" w14:textId="77777777" w:rsidR="00CA0357" w:rsidRPr="009B7913" w:rsidRDefault="00CA0357" w:rsidP="00CA0357">
      <w:pPr>
        <w:jc w:val="both"/>
      </w:pPr>
      <w:r w:rsidRPr="009B7913">
        <w:t>8.  Розвантаження товару  по місцю призначення проводиться постачальником.</w:t>
      </w:r>
    </w:p>
    <w:p w14:paraId="0E6951B3" w14:textId="77777777" w:rsidR="00CA0357" w:rsidRPr="009B7913" w:rsidRDefault="00CA0357" w:rsidP="00CA0357">
      <w:pPr>
        <w:jc w:val="both"/>
      </w:pPr>
      <w:r w:rsidRPr="009B7913">
        <w:lastRenderedPageBreak/>
        <w:t>9. 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ТУ та ГОСТів.</w:t>
      </w:r>
    </w:p>
    <w:p w14:paraId="797000B0" w14:textId="77777777" w:rsidR="00CA0357" w:rsidRPr="009B7913" w:rsidRDefault="00CA0357" w:rsidP="00CA0357">
      <w:pPr>
        <w:jc w:val="both"/>
      </w:pPr>
      <w:r w:rsidRPr="009B7913">
        <w:t>10. Передача Товару протягом трьох діб з моменту направлення заявки на його отримання.</w:t>
      </w:r>
    </w:p>
    <w:p w14:paraId="58D756C6" w14:textId="77777777" w:rsidR="00CA0357" w:rsidRPr="009B7913" w:rsidRDefault="00CA0357" w:rsidP="00CA0357">
      <w:pPr>
        <w:jc w:val="both"/>
      </w:pPr>
      <w:r w:rsidRPr="009B7913">
        <w:t>11.  Товар повинен передаватися Замовнику в упаковці підприємства виробника, яка не повинна бути деформованою або пошкодженою</w:t>
      </w:r>
    </w:p>
    <w:p w14:paraId="5828C710" w14:textId="77777777" w:rsidR="00CA0357" w:rsidRPr="009B7913" w:rsidRDefault="00CA0357" w:rsidP="00CA0357">
      <w:pPr>
        <w:jc w:val="both"/>
      </w:pPr>
      <w:r w:rsidRPr="009B7913">
        <w:t>12. З метою забезпечення заходів із захисту довкілля учасник повинен підтвердити досвід належного управління екологічними аспектами шляхом надання звіту про екологічний аудит та висновок екологічного аудитора.</w:t>
      </w:r>
    </w:p>
    <w:p w14:paraId="2F69A88D" w14:textId="77777777" w:rsidR="00CA0357" w:rsidRPr="009B7913" w:rsidRDefault="00CA0357" w:rsidP="00CA0357"/>
    <w:sectPr w:rsidR="00CA0357" w:rsidRPr="009B7913">
      <w:pgSz w:w="11906" w:h="16838"/>
      <w:pgMar w:top="720" w:right="720" w:bottom="720" w:left="72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Mariupol">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TrebuchetMS">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376"/>
        </w:tabs>
        <w:ind w:left="376" w:hanging="360"/>
      </w:pPr>
      <w:rPr>
        <w:b/>
        <w:sz w:val="24"/>
        <w:szCs w:val="24"/>
        <w:lang w:val="uk-UA"/>
      </w:rPr>
    </w:lvl>
  </w:abstractNum>
  <w:abstractNum w:abstractNumId="1" w15:restartNumberingAfterBreak="0">
    <w:nsid w:val="0EE8130A"/>
    <w:multiLevelType w:val="multilevel"/>
    <w:tmpl w:val="54BE90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F350DB7"/>
    <w:multiLevelType w:val="multilevel"/>
    <w:tmpl w:val="C1C6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4757E2"/>
    <w:multiLevelType w:val="multilevel"/>
    <w:tmpl w:val="79F07B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017E81"/>
    <w:multiLevelType w:val="multilevel"/>
    <w:tmpl w:val="FD8EFD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764DFF"/>
    <w:multiLevelType w:val="multilevel"/>
    <w:tmpl w:val="0A56C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A5680A"/>
    <w:multiLevelType w:val="multilevel"/>
    <w:tmpl w:val="324CDF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E711564"/>
    <w:multiLevelType w:val="multilevel"/>
    <w:tmpl w:val="A21A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355965"/>
    <w:multiLevelType w:val="multilevel"/>
    <w:tmpl w:val="7D0EE93C"/>
    <w:lvl w:ilvl="0">
      <w:start w:val="1"/>
      <w:numFmt w:val="decimal"/>
      <w:lvlText w:val="%1."/>
      <w:lvlJc w:val="left"/>
      <w:pPr>
        <w:ind w:left="720" w:hanging="360"/>
      </w:pPr>
      <w:rPr>
        <w:b/>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9" w15:restartNumberingAfterBreak="0">
    <w:nsid w:val="255978A8"/>
    <w:multiLevelType w:val="multilevel"/>
    <w:tmpl w:val="5446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192BFE"/>
    <w:multiLevelType w:val="hybridMultilevel"/>
    <w:tmpl w:val="D03298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3B906E1"/>
    <w:multiLevelType w:val="multilevel"/>
    <w:tmpl w:val="0AAE2C02"/>
    <w:lvl w:ilvl="0">
      <w:start w:val="1"/>
      <w:numFmt w:val="decimal"/>
      <w:lvlText w:val="%1."/>
      <w:lvlJc w:val="left"/>
      <w:pPr>
        <w:ind w:left="1352" w:hanging="360"/>
      </w:pPr>
    </w:lvl>
    <w:lvl w:ilvl="1">
      <w:start w:val="1"/>
      <w:numFmt w:val="decimal"/>
      <w:lvlText w:val="%2."/>
      <w:lvlJc w:val="left"/>
      <w:pPr>
        <w:ind w:left="2072" w:hanging="360"/>
      </w:pPr>
    </w:lvl>
    <w:lvl w:ilvl="2">
      <w:start w:val="1"/>
      <w:numFmt w:val="decimal"/>
      <w:lvlText w:val="%3."/>
      <w:lvlJc w:val="left"/>
      <w:pPr>
        <w:ind w:left="2792" w:hanging="360"/>
      </w:pPr>
    </w:lvl>
    <w:lvl w:ilvl="3">
      <w:start w:val="1"/>
      <w:numFmt w:val="decimal"/>
      <w:lvlText w:val="%4."/>
      <w:lvlJc w:val="left"/>
      <w:pPr>
        <w:ind w:left="3512" w:hanging="360"/>
      </w:pPr>
    </w:lvl>
    <w:lvl w:ilvl="4">
      <w:start w:val="1"/>
      <w:numFmt w:val="decimal"/>
      <w:lvlText w:val="%5."/>
      <w:lvlJc w:val="left"/>
      <w:pPr>
        <w:ind w:left="4232" w:hanging="360"/>
      </w:pPr>
    </w:lvl>
    <w:lvl w:ilvl="5">
      <w:start w:val="1"/>
      <w:numFmt w:val="decimal"/>
      <w:lvlText w:val="%6."/>
      <w:lvlJc w:val="left"/>
      <w:pPr>
        <w:ind w:left="4952" w:hanging="360"/>
      </w:pPr>
    </w:lvl>
    <w:lvl w:ilvl="6">
      <w:start w:val="1"/>
      <w:numFmt w:val="decimal"/>
      <w:lvlText w:val="%7."/>
      <w:lvlJc w:val="left"/>
      <w:pPr>
        <w:ind w:left="5672" w:hanging="360"/>
      </w:pPr>
    </w:lvl>
    <w:lvl w:ilvl="7">
      <w:start w:val="1"/>
      <w:numFmt w:val="decimal"/>
      <w:lvlText w:val="%8."/>
      <w:lvlJc w:val="left"/>
      <w:pPr>
        <w:ind w:left="6392" w:hanging="360"/>
      </w:pPr>
    </w:lvl>
    <w:lvl w:ilvl="8">
      <w:start w:val="1"/>
      <w:numFmt w:val="decimal"/>
      <w:lvlText w:val="%9."/>
      <w:lvlJc w:val="left"/>
      <w:pPr>
        <w:ind w:left="7112" w:hanging="360"/>
      </w:pPr>
    </w:lvl>
  </w:abstractNum>
  <w:abstractNum w:abstractNumId="12" w15:restartNumberingAfterBreak="0">
    <w:nsid w:val="358446F4"/>
    <w:multiLevelType w:val="multilevel"/>
    <w:tmpl w:val="6ED4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E83EC0"/>
    <w:multiLevelType w:val="multilevel"/>
    <w:tmpl w:val="2444C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A937BA"/>
    <w:multiLevelType w:val="hybridMultilevel"/>
    <w:tmpl w:val="DFF4564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9D4E76"/>
    <w:multiLevelType w:val="multilevel"/>
    <w:tmpl w:val="6F8C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7C174F"/>
    <w:multiLevelType w:val="hybridMultilevel"/>
    <w:tmpl w:val="C34E17C2"/>
    <w:lvl w:ilvl="0" w:tplc="7A66299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F35129"/>
    <w:multiLevelType w:val="hybridMultilevel"/>
    <w:tmpl w:val="4CCA2EAC"/>
    <w:lvl w:ilvl="0" w:tplc="A4A4A0BE">
      <w:start w:val="1"/>
      <w:numFmt w:val="bullet"/>
      <w:lvlText w:val="-"/>
      <w:lvlJc w:val="left"/>
      <w:pPr>
        <w:ind w:left="218" w:hanging="360"/>
      </w:pPr>
      <w:rPr>
        <w:rFonts w:ascii="Times New Roman" w:eastAsia="Times New Roman" w:hAnsi="Times New Roman" w:cs="Times New Roman" w:hint="default"/>
      </w:rPr>
    </w:lvl>
    <w:lvl w:ilvl="1" w:tplc="04090003">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8" w15:restartNumberingAfterBreak="0">
    <w:nsid w:val="5151631D"/>
    <w:multiLevelType w:val="hybridMultilevel"/>
    <w:tmpl w:val="8418F68A"/>
    <w:lvl w:ilvl="0" w:tplc="DEE69A64">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58D51E60"/>
    <w:multiLevelType w:val="multilevel"/>
    <w:tmpl w:val="0FBCEC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58E223BF"/>
    <w:multiLevelType w:val="multilevel"/>
    <w:tmpl w:val="3D4E3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A84D3E"/>
    <w:multiLevelType w:val="multilevel"/>
    <w:tmpl w:val="2AAA3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8E423D"/>
    <w:multiLevelType w:val="multilevel"/>
    <w:tmpl w:val="DA3021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74A10442"/>
    <w:multiLevelType w:val="multilevel"/>
    <w:tmpl w:val="11B224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7BF53394"/>
    <w:multiLevelType w:val="multilevel"/>
    <w:tmpl w:val="DF0EDB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4"/>
  </w:num>
  <w:num w:numId="3">
    <w:abstractNumId w:val="8"/>
  </w:num>
  <w:num w:numId="4">
    <w:abstractNumId w:val="4"/>
  </w:num>
  <w:num w:numId="5">
    <w:abstractNumId w:val="17"/>
  </w:num>
  <w:num w:numId="6">
    <w:abstractNumId w:val="18"/>
  </w:num>
  <w:num w:numId="7">
    <w:abstractNumId w:val="16"/>
  </w:num>
  <w:num w:numId="8">
    <w:abstractNumId w:val="21"/>
  </w:num>
  <w:num w:numId="9">
    <w:abstractNumId w:val="5"/>
  </w:num>
  <w:num w:numId="10">
    <w:abstractNumId w:val="15"/>
  </w:num>
  <w:num w:numId="11">
    <w:abstractNumId w:val="12"/>
  </w:num>
  <w:num w:numId="12">
    <w:abstractNumId w:val="2"/>
  </w:num>
  <w:num w:numId="13">
    <w:abstractNumId w:val="1"/>
  </w:num>
  <w:num w:numId="14">
    <w:abstractNumId w:val="6"/>
  </w:num>
  <w:num w:numId="15">
    <w:abstractNumId w:val="19"/>
  </w:num>
  <w:num w:numId="16">
    <w:abstractNumId w:val="23"/>
  </w:num>
  <w:num w:numId="17">
    <w:abstractNumId w:val="22"/>
  </w:num>
  <w:num w:numId="18">
    <w:abstractNumId w:val="11"/>
  </w:num>
  <w:num w:numId="19">
    <w:abstractNumId w:val="14"/>
  </w:num>
  <w:num w:numId="20">
    <w:abstractNumId w:val="10"/>
  </w:num>
  <w:num w:numId="21">
    <w:abstractNumId w:val="0"/>
  </w:num>
  <w:num w:numId="22">
    <w:abstractNumId w:val="9"/>
  </w:num>
  <w:num w:numId="23">
    <w:abstractNumId w:val="13"/>
  </w:num>
  <w:num w:numId="24">
    <w:abstractNumId w:val="2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5EE"/>
    <w:rsid w:val="00050318"/>
    <w:rsid w:val="0006278C"/>
    <w:rsid w:val="00133594"/>
    <w:rsid w:val="00150054"/>
    <w:rsid w:val="001552D0"/>
    <w:rsid w:val="00171204"/>
    <w:rsid w:val="0018129B"/>
    <w:rsid w:val="00195C49"/>
    <w:rsid w:val="00236796"/>
    <w:rsid w:val="00262C3A"/>
    <w:rsid w:val="00285EC6"/>
    <w:rsid w:val="00286DF8"/>
    <w:rsid w:val="002933B6"/>
    <w:rsid w:val="002A4562"/>
    <w:rsid w:val="002E0722"/>
    <w:rsid w:val="002F0DEF"/>
    <w:rsid w:val="002F1739"/>
    <w:rsid w:val="002F6100"/>
    <w:rsid w:val="00314385"/>
    <w:rsid w:val="00335102"/>
    <w:rsid w:val="00337F7D"/>
    <w:rsid w:val="00342866"/>
    <w:rsid w:val="0039222A"/>
    <w:rsid w:val="003A2259"/>
    <w:rsid w:val="003B54EA"/>
    <w:rsid w:val="003D3E68"/>
    <w:rsid w:val="00404218"/>
    <w:rsid w:val="004236C4"/>
    <w:rsid w:val="004255A5"/>
    <w:rsid w:val="00490867"/>
    <w:rsid w:val="0049385F"/>
    <w:rsid w:val="004A4C49"/>
    <w:rsid w:val="004C6717"/>
    <w:rsid w:val="004E61D2"/>
    <w:rsid w:val="005B0FD0"/>
    <w:rsid w:val="005B2A69"/>
    <w:rsid w:val="005B67B0"/>
    <w:rsid w:val="005E7D7A"/>
    <w:rsid w:val="00611574"/>
    <w:rsid w:val="00633CAA"/>
    <w:rsid w:val="00635C1C"/>
    <w:rsid w:val="00684762"/>
    <w:rsid w:val="006A4B14"/>
    <w:rsid w:val="006E285A"/>
    <w:rsid w:val="00715065"/>
    <w:rsid w:val="00751D07"/>
    <w:rsid w:val="00763A0F"/>
    <w:rsid w:val="007A755C"/>
    <w:rsid w:val="00812802"/>
    <w:rsid w:val="00851DD5"/>
    <w:rsid w:val="009025EE"/>
    <w:rsid w:val="00934AEB"/>
    <w:rsid w:val="009546E2"/>
    <w:rsid w:val="00981F43"/>
    <w:rsid w:val="009A0D60"/>
    <w:rsid w:val="009B0550"/>
    <w:rsid w:val="009B310B"/>
    <w:rsid w:val="00A03229"/>
    <w:rsid w:val="00A06327"/>
    <w:rsid w:val="00A16C52"/>
    <w:rsid w:val="00A24AA4"/>
    <w:rsid w:val="00A43D58"/>
    <w:rsid w:val="00A46F57"/>
    <w:rsid w:val="00A65B60"/>
    <w:rsid w:val="00A83C1A"/>
    <w:rsid w:val="00AA3AE2"/>
    <w:rsid w:val="00AC23EC"/>
    <w:rsid w:val="00AC346A"/>
    <w:rsid w:val="00AC3F4A"/>
    <w:rsid w:val="00B53CFE"/>
    <w:rsid w:val="00B6226A"/>
    <w:rsid w:val="00B84D39"/>
    <w:rsid w:val="00BA4454"/>
    <w:rsid w:val="00BE297F"/>
    <w:rsid w:val="00BF359D"/>
    <w:rsid w:val="00C005A0"/>
    <w:rsid w:val="00C022DF"/>
    <w:rsid w:val="00C10BE4"/>
    <w:rsid w:val="00C114B6"/>
    <w:rsid w:val="00C30C39"/>
    <w:rsid w:val="00C77339"/>
    <w:rsid w:val="00CA0357"/>
    <w:rsid w:val="00D45BA5"/>
    <w:rsid w:val="00D60CE4"/>
    <w:rsid w:val="00D90635"/>
    <w:rsid w:val="00D959D6"/>
    <w:rsid w:val="00DB3AC1"/>
    <w:rsid w:val="00DE2ED3"/>
    <w:rsid w:val="00DF220D"/>
    <w:rsid w:val="00E609D3"/>
    <w:rsid w:val="00EC41B0"/>
    <w:rsid w:val="00F15FE9"/>
    <w:rsid w:val="00F654FF"/>
    <w:rsid w:val="00FC6587"/>
    <w:rsid w:val="00FF7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9718E"/>
  <w15:docId w15:val="{BAFDD90A-A793-48CE-9AFE-B5D1D8E61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spacing w:before="480" w:after="120"/>
      <w:ind w:left="432" w:hanging="432"/>
      <w:outlineLvl w:val="0"/>
    </w:pPr>
    <w:rPr>
      <w:b/>
      <w:sz w:val="48"/>
      <w:szCs w:val="48"/>
    </w:rPr>
  </w:style>
  <w:style w:type="paragraph" w:styleId="2">
    <w:name w:val="heading 2"/>
    <w:basedOn w:val="a"/>
    <w:next w:val="a"/>
    <w:pPr>
      <w:keepNext/>
      <w:spacing w:before="360" w:after="80"/>
      <w:ind w:left="576" w:hanging="576"/>
      <w:outlineLvl w:val="1"/>
    </w:pPr>
    <w:rPr>
      <w:b/>
      <w:sz w:val="36"/>
      <w:szCs w:val="36"/>
    </w:rPr>
  </w:style>
  <w:style w:type="paragraph" w:styleId="3">
    <w:name w:val="heading 3"/>
    <w:basedOn w:val="a"/>
    <w:next w:val="a"/>
    <w:pPr>
      <w:spacing w:before="28" w:after="28"/>
      <w:ind w:left="720" w:hanging="720"/>
      <w:outlineLvl w:val="2"/>
    </w:pPr>
    <w:rPr>
      <w:b/>
      <w:sz w:val="27"/>
      <w:szCs w:val="27"/>
    </w:rPr>
  </w:style>
  <w:style w:type="paragraph" w:styleId="4">
    <w:name w:val="heading 4"/>
    <w:basedOn w:val="a"/>
    <w:next w:val="a"/>
    <w:pPr>
      <w:keepNext/>
      <w:spacing w:before="240" w:after="40"/>
      <w:ind w:left="864" w:hanging="864"/>
      <w:outlineLvl w:val="3"/>
    </w:pPr>
    <w:rPr>
      <w:b/>
    </w:rPr>
  </w:style>
  <w:style w:type="paragraph" w:styleId="5">
    <w:name w:val="heading 5"/>
    <w:basedOn w:val="a"/>
    <w:next w:val="a"/>
    <w:pPr>
      <w:keepNext/>
      <w:spacing w:before="220" w:after="40"/>
      <w:ind w:left="1008" w:hanging="1008"/>
      <w:outlineLvl w:val="4"/>
    </w:pPr>
    <w:rPr>
      <w:b/>
      <w:sz w:val="22"/>
      <w:szCs w:val="22"/>
    </w:rPr>
  </w:style>
  <w:style w:type="paragraph" w:styleId="6">
    <w:name w:val="heading 6"/>
    <w:basedOn w:val="a"/>
    <w:next w:val="a"/>
    <w:pPr>
      <w:keepNext/>
      <w:spacing w:before="200" w:after="40"/>
      <w:ind w:left="1152" w:hanging="1152"/>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spacing w:before="240" w:after="120"/>
      <w:jc w:val="center"/>
    </w:pPr>
    <w:rPr>
      <w:rFonts w:ascii="Arial" w:eastAsia="Arial" w:hAnsi="Arial" w:cs="Arial"/>
      <w:sz w:val="28"/>
      <w:szCs w:val="28"/>
    </w:rPr>
  </w:style>
  <w:style w:type="paragraph" w:styleId="a5">
    <w:name w:val="Subtitle"/>
    <w:basedOn w:val="a"/>
    <w:next w:val="a"/>
    <w:pPr>
      <w:keepNext/>
      <w:spacing w:before="360" w:after="80"/>
      <w:jc w:val="center"/>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paragraph" w:styleId="ae">
    <w:name w:val="List Paragraph"/>
    <w:aliases w:val="Chapter10,Список уровня 2,название табл/рис"/>
    <w:basedOn w:val="a"/>
    <w:link w:val="af"/>
    <w:uiPriority w:val="34"/>
    <w:qFormat/>
    <w:rsid w:val="00981F43"/>
    <w:pPr>
      <w:ind w:left="720"/>
      <w:contextualSpacing/>
    </w:pPr>
    <w:rPr>
      <w:lang w:val="ru-RU"/>
    </w:rPr>
  </w:style>
  <w:style w:type="character" w:customStyle="1" w:styleId="af">
    <w:name w:val="Абзац списка Знак"/>
    <w:aliases w:val="Chapter10 Знак,Список уровня 2 Знак,название табл/рис Знак"/>
    <w:link w:val="ae"/>
    <w:uiPriority w:val="34"/>
    <w:rsid w:val="00981F43"/>
    <w:rPr>
      <w:lang w:val="ru-RU"/>
    </w:rPr>
  </w:style>
  <w:style w:type="paragraph" w:styleId="af0">
    <w:name w:val="Body Text"/>
    <w:basedOn w:val="a"/>
    <w:link w:val="af1"/>
    <w:unhideWhenUsed/>
    <w:rsid w:val="00981F43"/>
    <w:pPr>
      <w:spacing w:after="120"/>
    </w:pPr>
    <w:rPr>
      <w:lang w:val="x-none" w:eastAsia="x-none"/>
    </w:rPr>
  </w:style>
  <w:style w:type="character" w:customStyle="1" w:styleId="af1">
    <w:name w:val="Основной текст Знак"/>
    <w:basedOn w:val="a0"/>
    <w:link w:val="af0"/>
    <w:rsid w:val="00981F43"/>
    <w:rPr>
      <w:lang w:val="x-none" w:eastAsia="x-none"/>
    </w:rPr>
  </w:style>
  <w:style w:type="paragraph" w:customStyle="1" w:styleId="FR1">
    <w:name w:val="FR1"/>
    <w:rsid w:val="002F6100"/>
    <w:pPr>
      <w:widowControl w:val="0"/>
      <w:ind w:left="40"/>
      <w:jc w:val="both"/>
    </w:pPr>
    <w:rPr>
      <w:snapToGrid w:val="0"/>
      <w:sz w:val="20"/>
      <w:szCs w:val="20"/>
      <w:lang w:eastAsia="en-US"/>
    </w:rPr>
  </w:style>
  <w:style w:type="table" w:styleId="af2">
    <w:name w:val="Table Grid"/>
    <w:basedOn w:val="a1"/>
    <w:uiPriority w:val="59"/>
    <w:rsid w:val="0013359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link w:val="af4"/>
    <w:uiPriority w:val="99"/>
    <w:unhideWhenUsed/>
    <w:rsid w:val="00A65B60"/>
    <w:pPr>
      <w:spacing w:before="100" w:beforeAutospacing="1" w:after="100" w:afterAutospacing="1"/>
    </w:pPr>
    <w:rPr>
      <w:lang w:val="ru-RU"/>
    </w:rPr>
  </w:style>
  <w:style w:type="paragraph" w:customStyle="1" w:styleId="Standard">
    <w:name w:val="Standard"/>
    <w:rsid w:val="00AC3F4A"/>
    <w:pPr>
      <w:suppressAutoHyphens/>
      <w:autoSpaceDN w:val="0"/>
    </w:pPr>
    <w:rPr>
      <w:kern w:val="3"/>
      <w:lang w:eastAsia="uk-UA"/>
    </w:rPr>
  </w:style>
  <w:style w:type="character" w:customStyle="1" w:styleId="af4">
    <w:name w:val="Обычный (Интернет) Знак"/>
    <w:link w:val="af3"/>
    <w:locked/>
    <w:rsid w:val="00C022DF"/>
    <w:rPr>
      <w:lang w:val="ru-RU"/>
    </w:rPr>
  </w:style>
  <w:style w:type="character" w:customStyle="1" w:styleId="a4">
    <w:name w:val="Заголовок Знак"/>
    <w:basedOn w:val="a0"/>
    <w:link w:val="a3"/>
    <w:rsid w:val="00C022DF"/>
    <w:rPr>
      <w:rFonts w:ascii="Arial" w:eastAsia="Arial" w:hAnsi="Arial" w:cs="Arial"/>
      <w:sz w:val="28"/>
      <w:szCs w:val="28"/>
    </w:rPr>
  </w:style>
  <w:style w:type="character" w:styleId="af5">
    <w:name w:val="Strong"/>
    <w:uiPriority w:val="22"/>
    <w:qFormat/>
    <w:rsid w:val="00C022DF"/>
    <w:rPr>
      <w:b/>
      <w:bCs/>
    </w:rPr>
  </w:style>
  <w:style w:type="table" w:customStyle="1" w:styleId="10">
    <w:name w:val="Сетка таблицы1"/>
    <w:basedOn w:val="a1"/>
    <w:next w:val="af2"/>
    <w:uiPriority w:val="59"/>
    <w:rsid w:val="00C022DF"/>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C022DF"/>
    <w:pPr>
      <w:widowControl w:val="0"/>
      <w:suppressAutoHyphens/>
      <w:jc w:val="both"/>
    </w:pPr>
    <w:rPr>
      <w:rFonts w:ascii="Arial" w:hAnsi="Arial" w:cs="Arial"/>
      <w:sz w:val="22"/>
      <w:szCs w:val="20"/>
      <w:lang w:val="ru-RU" w:eastAsia="zh-CN"/>
    </w:rPr>
  </w:style>
  <w:style w:type="paragraph" w:customStyle="1" w:styleId="af6">
    <w:name w:val="Готовый"/>
    <w:basedOn w:val="a"/>
    <w:rsid w:val="00C022D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pPr>
    <w:rPr>
      <w:rFonts w:ascii="Courier New" w:hAnsi="Courier New" w:cs="Courier New"/>
      <w:sz w:val="20"/>
      <w:szCs w:val="20"/>
      <w:lang w:eastAsia="zh-CN"/>
    </w:rPr>
  </w:style>
  <w:style w:type="paragraph" w:customStyle="1" w:styleId="21">
    <w:name w:val="Основной текст 21"/>
    <w:basedOn w:val="a"/>
    <w:rsid w:val="00C022DF"/>
    <w:pPr>
      <w:widowControl w:val="0"/>
      <w:suppressAutoHyphens/>
    </w:pPr>
    <w:rPr>
      <w:kern w:val="1"/>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068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amma-farm.com.ua/products/test-smuzhki-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amma-farm.com.ua/products/test-smuzhki-d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8C412-8E06-4C30-8497-6AEB693B0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11</Pages>
  <Words>3221</Words>
  <Characters>18363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cp:lastModifiedBy>
  <cp:revision>146</cp:revision>
  <dcterms:created xsi:type="dcterms:W3CDTF">2022-09-05T10:21:00Z</dcterms:created>
  <dcterms:modified xsi:type="dcterms:W3CDTF">2022-10-15T15:40:00Z</dcterms:modified>
</cp:coreProperties>
</file>