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21" w:rsidRPr="007D61AC" w:rsidRDefault="007D61AC" w:rsidP="007D61AC">
      <w:pPr>
        <w:widowControl w:val="0"/>
        <w:shd w:val="clear" w:color="auto" w:fill="FFFFFF"/>
      </w:pPr>
      <w:r>
        <w:rPr>
          <w:b/>
        </w:rPr>
        <w:t xml:space="preserve">                                                                                                                     </w:t>
      </w:r>
      <w:r w:rsidR="00C95121" w:rsidRPr="007D61AC">
        <w:t>Додаток № 4</w:t>
      </w:r>
    </w:p>
    <w:p w:rsidR="00C95121" w:rsidRPr="007D61AC" w:rsidRDefault="007D61AC" w:rsidP="007D61AC">
      <w:pPr>
        <w:widowControl w:val="0"/>
        <w:shd w:val="clear" w:color="auto" w:fill="FFFFFF"/>
        <w:jc w:val="center"/>
      </w:pPr>
      <w:r>
        <w:t xml:space="preserve">                                                                                                                   </w:t>
      </w:r>
      <w:r w:rsidR="00C95121" w:rsidRPr="007D61AC">
        <w:t>до тендерної документації</w:t>
      </w:r>
    </w:p>
    <w:p w:rsidR="00C95121" w:rsidRDefault="00C95121" w:rsidP="00C95121">
      <w:pPr>
        <w:widowControl w:val="0"/>
        <w:shd w:val="clear" w:color="auto" w:fill="FFFFFF"/>
        <w:jc w:val="right"/>
        <w:rPr>
          <w:b/>
        </w:rPr>
      </w:pPr>
    </w:p>
    <w:p w:rsidR="007D61AC" w:rsidRDefault="007D61AC" w:rsidP="00C95121">
      <w:pPr>
        <w:pStyle w:val="a3"/>
        <w:ind w:firstLine="567"/>
        <w:jc w:val="both"/>
      </w:pPr>
    </w:p>
    <w:p w:rsidR="00A60D7A" w:rsidRPr="001D320D" w:rsidRDefault="00A60D7A" w:rsidP="00A60D7A">
      <w:pPr>
        <w:spacing w:after="22" w:line="249" w:lineRule="auto"/>
        <w:ind w:left="2521" w:hanging="10"/>
        <w:rPr>
          <w:color w:val="000000"/>
          <w:sz w:val="23"/>
        </w:rPr>
      </w:pPr>
      <w:r w:rsidRPr="001D320D">
        <w:rPr>
          <w:b/>
          <w:color w:val="000000"/>
          <w:sz w:val="23"/>
        </w:rPr>
        <w:t>ФОРМА «ТЕНДЕРНА ПРОПОЗИЦІЯ»</w:t>
      </w:r>
      <w:r w:rsidRPr="001D320D">
        <w:rPr>
          <w:b/>
          <w:color w:val="000000"/>
          <w:sz w:val="23"/>
          <w:vertAlign w:val="superscript"/>
        </w:rPr>
        <w:t>1</w:t>
      </w:r>
      <w:r w:rsidRPr="001D320D">
        <w:rPr>
          <w:color w:val="000000"/>
          <w:sz w:val="23"/>
        </w:rPr>
        <w:t xml:space="preserve"> </w:t>
      </w:r>
    </w:p>
    <w:p w:rsidR="00A60D7A" w:rsidRPr="001D320D" w:rsidRDefault="00A60D7A" w:rsidP="00A60D7A">
      <w:pPr>
        <w:spacing w:line="259" w:lineRule="auto"/>
        <w:ind w:right="38"/>
        <w:jc w:val="center"/>
        <w:rPr>
          <w:color w:val="000000"/>
          <w:sz w:val="23"/>
        </w:rPr>
      </w:pPr>
    </w:p>
    <w:p w:rsidR="00A60D7A" w:rsidRPr="001D320D" w:rsidRDefault="00A60D7A" w:rsidP="00A60D7A">
      <w:pPr>
        <w:spacing w:line="259" w:lineRule="auto"/>
        <w:ind w:left="-5" w:hanging="1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 Кому: </w:t>
      </w:r>
      <w:r w:rsidRPr="001D320D">
        <w:rPr>
          <w:i/>
          <w:color w:val="000000"/>
          <w:sz w:val="23"/>
        </w:rPr>
        <w:t xml:space="preserve">_______________________________ </w:t>
      </w:r>
      <w:r w:rsidRPr="001D320D">
        <w:rPr>
          <w:i/>
          <w:color w:val="000000"/>
          <w:sz w:val="23"/>
          <w:u w:val="single" w:color="000000"/>
        </w:rPr>
        <w:t>(повна назва замовника)</w:t>
      </w:r>
      <w:r w:rsidRPr="001D320D">
        <w:rPr>
          <w:i/>
          <w:color w:val="000000"/>
          <w:sz w:val="23"/>
        </w:rPr>
        <w:t xml:space="preserve"> </w:t>
      </w:r>
    </w:p>
    <w:p w:rsidR="00A60D7A" w:rsidRPr="001D320D" w:rsidRDefault="00A60D7A" w:rsidP="00A60D7A">
      <w:pPr>
        <w:spacing w:line="259" w:lineRule="auto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 Найменування предмета закупівлі згідно тендерної документації </w:t>
      </w:r>
      <w:r w:rsidRPr="001D320D">
        <w:rPr>
          <w:b/>
          <w:color w:val="000000"/>
          <w:sz w:val="23"/>
        </w:rPr>
        <w:t xml:space="preserve">___________ </w:t>
      </w:r>
    </w:p>
    <w:p w:rsidR="00A60D7A" w:rsidRPr="001D320D" w:rsidRDefault="00A60D7A" w:rsidP="00A60D7A">
      <w:pPr>
        <w:spacing w:line="259" w:lineRule="auto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 Номер/ідентифікатор закупівлі _________________ </w:t>
      </w:r>
    </w:p>
    <w:p w:rsidR="00A60D7A" w:rsidRPr="001D320D" w:rsidRDefault="00A60D7A" w:rsidP="00A60D7A">
      <w:pPr>
        <w:spacing w:line="259" w:lineRule="auto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 Найменування учасника: ________________________________________________________ </w:t>
      </w:r>
    </w:p>
    <w:p w:rsidR="00A60D7A" w:rsidRPr="001D320D" w:rsidRDefault="00A60D7A" w:rsidP="00A60D7A">
      <w:pPr>
        <w:spacing w:line="259" w:lineRule="auto"/>
        <w:ind w:left="10" w:right="95" w:hanging="10"/>
        <w:jc w:val="both"/>
        <w:rPr>
          <w:color w:val="000000"/>
          <w:sz w:val="23"/>
        </w:rPr>
      </w:pPr>
      <w:r w:rsidRPr="001D320D">
        <w:rPr>
          <w:i/>
          <w:color w:val="000000"/>
          <w:sz w:val="23"/>
        </w:rPr>
        <w:t xml:space="preserve">(повна назва організації учасника) </w:t>
      </w:r>
    </w:p>
    <w:p w:rsidR="00A60D7A" w:rsidRPr="001D320D" w:rsidRDefault="00A60D7A" w:rsidP="00A60D7A">
      <w:pPr>
        <w:spacing w:line="248" w:lineRule="auto"/>
        <w:ind w:left="-5" w:right="80" w:hanging="1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в особі __________________________________________________________________________ </w:t>
      </w:r>
    </w:p>
    <w:p w:rsidR="00A60D7A" w:rsidRPr="001D320D" w:rsidRDefault="00A60D7A" w:rsidP="00A60D7A">
      <w:pPr>
        <w:spacing w:line="259" w:lineRule="auto"/>
        <w:ind w:left="10" w:right="95" w:hanging="10"/>
        <w:jc w:val="both"/>
        <w:rPr>
          <w:color w:val="000000"/>
          <w:sz w:val="23"/>
        </w:rPr>
      </w:pPr>
      <w:r w:rsidRPr="001D320D">
        <w:rPr>
          <w:i/>
          <w:color w:val="000000"/>
          <w:sz w:val="23"/>
        </w:rPr>
        <w:t xml:space="preserve">(прізвище, ім'я, по батькові, посада відповідальної особи) </w:t>
      </w:r>
    </w:p>
    <w:p w:rsidR="00A60D7A" w:rsidRPr="001D320D" w:rsidRDefault="00A60D7A" w:rsidP="00A60D7A">
      <w:pPr>
        <w:spacing w:line="248" w:lineRule="auto"/>
        <w:ind w:left="-5" w:right="80" w:hanging="1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уповноважений повідомити наступне:  </w:t>
      </w:r>
    </w:p>
    <w:p w:rsidR="00A60D7A" w:rsidRPr="001D320D" w:rsidRDefault="00A60D7A" w:rsidP="00A60D7A">
      <w:pPr>
        <w:spacing w:line="259" w:lineRule="auto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 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 </w:t>
      </w:r>
    </w:p>
    <w:p w:rsidR="00A60D7A" w:rsidRPr="001D320D" w:rsidRDefault="00A60D7A" w:rsidP="00A60D7A">
      <w:pPr>
        <w:spacing w:line="259" w:lineRule="auto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2. Адреса (юридична, поштова) учасника торгів _____________________________________ </w:t>
      </w:r>
    </w:p>
    <w:p w:rsidR="00A60D7A" w:rsidRPr="001D320D" w:rsidRDefault="00A60D7A" w:rsidP="00A60D7A">
      <w:pPr>
        <w:numPr>
          <w:ilvl w:val="0"/>
          <w:numId w:val="2"/>
        </w:numPr>
        <w:spacing w:line="248" w:lineRule="auto"/>
        <w:ind w:right="80" w:hanging="35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Телефон/факс ________________________________________________________________ </w:t>
      </w:r>
    </w:p>
    <w:p w:rsidR="00A60D7A" w:rsidRPr="001D320D" w:rsidRDefault="00A60D7A" w:rsidP="00A60D7A">
      <w:pPr>
        <w:numPr>
          <w:ilvl w:val="0"/>
          <w:numId w:val="2"/>
        </w:numPr>
        <w:spacing w:line="248" w:lineRule="auto"/>
        <w:ind w:right="80" w:hanging="35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Відомості про керівника (П.І.Б., посада, номер контактного телефону) – для юридичних осіб ____________________________________________________________ </w:t>
      </w:r>
    </w:p>
    <w:p w:rsidR="00A60D7A" w:rsidRPr="001D320D" w:rsidRDefault="00A60D7A" w:rsidP="00A60D7A">
      <w:pPr>
        <w:numPr>
          <w:ilvl w:val="0"/>
          <w:numId w:val="2"/>
        </w:numPr>
        <w:spacing w:line="248" w:lineRule="auto"/>
        <w:ind w:right="80" w:hanging="35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________________________________ </w:t>
      </w:r>
    </w:p>
    <w:p w:rsidR="00A60D7A" w:rsidRPr="001D320D" w:rsidRDefault="00A60D7A" w:rsidP="00A60D7A">
      <w:pPr>
        <w:numPr>
          <w:ilvl w:val="0"/>
          <w:numId w:val="2"/>
        </w:numPr>
        <w:spacing w:line="248" w:lineRule="auto"/>
        <w:ind w:right="80" w:hanging="35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Банківські реквізити ______________________________________________________ </w:t>
      </w:r>
    </w:p>
    <w:p w:rsidR="00A60D7A" w:rsidRPr="001D320D" w:rsidRDefault="00A60D7A" w:rsidP="00A60D7A">
      <w:pPr>
        <w:numPr>
          <w:ilvl w:val="0"/>
          <w:numId w:val="2"/>
        </w:numPr>
        <w:spacing w:line="248" w:lineRule="auto"/>
        <w:ind w:right="80" w:hanging="350"/>
        <w:jc w:val="both"/>
        <w:rPr>
          <w:color w:val="000000"/>
          <w:sz w:val="23"/>
        </w:rPr>
      </w:pPr>
      <w:r w:rsidRPr="001D320D">
        <w:rPr>
          <w:color w:val="000000"/>
          <w:sz w:val="23"/>
        </w:rPr>
        <w:t xml:space="preserve">Цінова пропозиція: </w:t>
      </w:r>
    </w:p>
    <w:tbl>
      <w:tblPr>
        <w:tblStyle w:val="TableGrid"/>
        <w:tblW w:w="9743" w:type="dxa"/>
        <w:tblInd w:w="0" w:type="dxa"/>
        <w:tblCellMar>
          <w:top w:w="5" w:type="dxa"/>
          <w:left w:w="104" w:type="dxa"/>
          <w:right w:w="92" w:type="dxa"/>
        </w:tblCellMar>
        <w:tblLook w:val="04A0" w:firstRow="1" w:lastRow="0" w:firstColumn="1" w:lastColumn="0" w:noHBand="0" w:noVBand="1"/>
      </w:tblPr>
      <w:tblGrid>
        <w:gridCol w:w="521"/>
        <w:gridCol w:w="2985"/>
        <w:gridCol w:w="2552"/>
        <w:gridCol w:w="1843"/>
        <w:gridCol w:w="1842"/>
      </w:tblGrid>
      <w:tr w:rsidR="00A60D7A" w:rsidRPr="001D320D" w:rsidTr="00A60D7A">
        <w:trPr>
          <w:trHeight w:val="71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60D7A" w:rsidRPr="00A60D7A" w:rsidRDefault="00A60D7A" w:rsidP="006438CE">
            <w:pPr>
              <w:spacing w:line="259" w:lineRule="auto"/>
              <w:ind w:left="59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A60D7A" w:rsidRPr="00A60D7A" w:rsidRDefault="00A60D7A" w:rsidP="006438CE">
            <w:pPr>
              <w:spacing w:line="259" w:lineRule="auto"/>
              <w:ind w:left="32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 xml:space="preserve">з/п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60D7A" w:rsidRDefault="00A60D7A" w:rsidP="006438CE">
            <w:p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0D7A" w:rsidRPr="00A60D7A" w:rsidRDefault="00A60D7A" w:rsidP="006438CE">
            <w:pPr>
              <w:spacing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>Найменув</w:t>
            </w:r>
            <w:r w:rsidRPr="00A60D7A">
              <w:rPr>
                <w:b/>
                <w:color w:val="000000"/>
                <w:sz w:val="20"/>
                <w:szCs w:val="20"/>
              </w:rPr>
              <w:t>а</w:t>
            </w:r>
            <w:r w:rsidRPr="00A60D7A">
              <w:rPr>
                <w:b/>
                <w:color w:val="000000"/>
                <w:sz w:val="20"/>
                <w:szCs w:val="20"/>
              </w:rPr>
              <w:t xml:space="preserve">ння </w:t>
            </w:r>
            <w:r w:rsidRPr="00A60D7A">
              <w:rPr>
                <w:b/>
                <w:color w:val="000000"/>
                <w:sz w:val="20"/>
                <w:szCs w:val="20"/>
              </w:rPr>
              <w:t>товару</w:t>
            </w:r>
            <w:r w:rsidRPr="00A60D7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7A" w:rsidRPr="00A60D7A" w:rsidRDefault="00A60D7A" w:rsidP="006438CE">
            <w:pPr>
              <w:jc w:val="center"/>
              <w:rPr>
                <w:b/>
                <w:bCs/>
                <w:sz w:val="20"/>
                <w:szCs w:val="20"/>
              </w:rPr>
            </w:pPr>
            <w:r w:rsidRPr="00A60D7A">
              <w:rPr>
                <w:b/>
                <w:bCs/>
                <w:sz w:val="20"/>
                <w:szCs w:val="20"/>
              </w:rPr>
              <w:t xml:space="preserve">Кількість, </w:t>
            </w:r>
          </w:p>
          <w:p w:rsidR="00A60D7A" w:rsidRPr="00A60D7A" w:rsidRDefault="00A60D7A" w:rsidP="006438CE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60D7A">
              <w:rPr>
                <w:rFonts w:eastAsia="Calibri"/>
                <w:b/>
                <w:sz w:val="20"/>
                <w:szCs w:val="20"/>
                <w:lang w:eastAsia="zh-CN"/>
              </w:rPr>
              <w:t>тис. куб. м.</w:t>
            </w:r>
            <w:r w:rsidRPr="00A60D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60D7A" w:rsidRDefault="00A60D7A" w:rsidP="006438CE">
            <w:pPr>
              <w:spacing w:after="11" w:line="23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 xml:space="preserve">Ціна за одиницю, грн. </w:t>
            </w:r>
          </w:p>
          <w:p w:rsidR="00A60D7A" w:rsidRPr="00A60D7A" w:rsidRDefault="00A60D7A" w:rsidP="006438CE">
            <w:pPr>
              <w:spacing w:line="259" w:lineRule="auto"/>
              <w:ind w:right="6"/>
              <w:jc w:val="center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>(без ПДВ</w:t>
            </w:r>
            <w:r w:rsidRPr="00A60D7A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A60D7A"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60D7A" w:rsidRDefault="00A60D7A" w:rsidP="00A60D7A">
            <w:pPr>
              <w:spacing w:line="259" w:lineRule="auto"/>
              <w:ind w:left="54"/>
              <w:jc w:val="center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>Сума, грн.</w:t>
            </w:r>
          </w:p>
          <w:p w:rsidR="00A60D7A" w:rsidRPr="00A60D7A" w:rsidRDefault="00A60D7A" w:rsidP="00A60D7A">
            <w:pPr>
              <w:spacing w:line="259" w:lineRule="auto"/>
              <w:ind w:left="56"/>
              <w:jc w:val="center"/>
              <w:rPr>
                <w:b/>
                <w:color w:val="000000"/>
                <w:sz w:val="20"/>
                <w:szCs w:val="20"/>
              </w:rPr>
            </w:pPr>
            <w:r w:rsidRPr="00A60D7A">
              <w:rPr>
                <w:b/>
                <w:color w:val="000000"/>
                <w:sz w:val="20"/>
                <w:szCs w:val="20"/>
              </w:rPr>
              <w:t>(без ПДВ</w:t>
            </w:r>
            <w:r w:rsidRPr="00A60D7A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A60D7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60D7A" w:rsidRPr="001D320D" w:rsidTr="00A60D7A">
        <w:trPr>
          <w:trHeight w:val="2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0D7A" w:rsidRPr="001D320D" w:rsidRDefault="00A60D7A" w:rsidP="006438CE">
            <w:pPr>
              <w:spacing w:line="259" w:lineRule="auto"/>
              <w:ind w:left="1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  <w:p w:rsidR="00A60D7A" w:rsidRPr="001D320D" w:rsidRDefault="00A60D7A" w:rsidP="006438CE">
            <w:pPr>
              <w:spacing w:line="259" w:lineRule="auto"/>
              <w:ind w:left="1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  <w:p w:rsidR="00A60D7A" w:rsidRPr="001D320D" w:rsidRDefault="00A60D7A" w:rsidP="006438CE">
            <w:pPr>
              <w:spacing w:line="259" w:lineRule="auto"/>
              <w:ind w:left="1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ind w:left="1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ind w:left="4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ind w:left="1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</w:tr>
      <w:tr w:rsidR="00A60D7A" w:rsidRPr="001D320D" w:rsidTr="00A60D7A">
        <w:trPr>
          <w:trHeight w:val="233"/>
        </w:trPr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b/>
                <w:color w:val="000000"/>
                <w:sz w:val="19"/>
              </w:rPr>
              <w:t>Загальна вартість пропозиції (без урахування ПДВ</w:t>
            </w:r>
            <w:r w:rsidRPr="001D320D">
              <w:rPr>
                <w:b/>
                <w:color w:val="000000"/>
                <w:sz w:val="19"/>
                <w:vertAlign w:val="superscript"/>
              </w:rPr>
              <w:t>2</w:t>
            </w:r>
            <w:r w:rsidRPr="001D320D">
              <w:rPr>
                <w:b/>
                <w:color w:val="000000"/>
                <w:sz w:val="19"/>
              </w:rPr>
              <w:t xml:space="preserve">), грн.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</w:tr>
      <w:tr w:rsidR="00A60D7A" w:rsidRPr="001D320D" w:rsidTr="00A60D7A">
        <w:trPr>
          <w:trHeight w:val="235"/>
        </w:trPr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b/>
                <w:color w:val="000000"/>
                <w:sz w:val="19"/>
              </w:rPr>
              <w:t>ПДВ</w:t>
            </w:r>
            <w:r w:rsidRPr="001D320D">
              <w:rPr>
                <w:b/>
                <w:color w:val="000000"/>
                <w:sz w:val="19"/>
                <w:vertAlign w:val="superscript"/>
              </w:rPr>
              <w:t>2</w:t>
            </w:r>
            <w:r w:rsidRPr="001D320D">
              <w:rPr>
                <w:b/>
                <w:color w:val="000000"/>
                <w:sz w:val="19"/>
              </w:rPr>
              <w:t xml:space="preserve">, грн.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</w:tr>
      <w:tr w:rsidR="00A60D7A" w:rsidRPr="001D320D" w:rsidTr="00A60D7A">
        <w:trPr>
          <w:trHeight w:val="233"/>
        </w:trPr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b/>
                <w:color w:val="000000"/>
                <w:sz w:val="19"/>
              </w:rPr>
              <w:t>Загальна вартість пропозиції (з урахуванням ПДВ</w:t>
            </w:r>
            <w:r w:rsidRPr="001D320D">
              <w:rPr>
                <w:b/>
                <w:color w:val="000000"/>
                <w:sz w:val="19"/>
                <w:vertAlign w:val="superscript"/>
              </w:rPr>
              <w:t>2</w:t>
            </w:r>
            <w:r w:rsidRPr="001D320D">
              <w:rPr>
                <w:b/>
                <w:color w:val="000000"/>
                <w:sz w:val="19"/>
              </w:rPr>
              <w:t xml:space="preserve">), грн.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1D320D" w:rsidRDefault="00A60D7A" w:rsidP="006438CE">
            <w:pPr>
              <w:spacing w:line="259" w:lineRule="auto"/>
              <w:rPr>
                <w:color w:val="000000"/>
                <w:sz w:val="23"/>
              </w:rPr>
            </w:pPr>
            <w:r w:rsidRPr="001D320D">
              <w:rPr>
                <w:color w:val="000000"/>
                <w:sz w:val="19"/>
              </w:rPr>
              <w:t xml:space="preserve"> </w:t>
            </w:r>
          </w:p>
        </w:tc>
      </w:tr>
    </w:tbl>
    <w:p w:rsidR="00A60D7A" w:rsidRPr="001D320D" w:rsidRDefault="00A60D7A" w:rsidP="00A60D7A">
      <w:pPr>
        <w:pStyle w:val="3"/>
        <w:jc w:val="both"/>
        <w:rPr>
          <w:rFonts w:ascii="Times New Roman" w:hAnsi="Times New Roman"/>
          <w:sz w:val="23"/>
          <w:szCs w:val="23"/>
        </w:rPr>
      </w:pPr>
      <w:r w:rsidRPr="001D320D">
        <w:rPr>
          <w:color w:val="000000"/>
          <w:sz w:val="23"/>
          <w:szCs w:val="23"/>
        </w:rPr>
        <w:t xml:space="preserve"> </w:t>
      </w:r>
      <w:r w:rsidRPr="001D320D">
        <w:rPr>
          <w:rFonts w:ascii="Times New Roman" w:hAnsi="Times New Roman"/>
          <w:sz w:val="23"/>
          <w:szCs w:val="23"/>
        </w:rPr>
        <w:t xml:space="preserve">8. Ми погоджуємося з основними умовами Договору, які викладені </w:t>
      </w:r>
      <w:r w:rsidRPr="00D7704F">
        <w:rPr>
          <w:rFonts w:ascii="Times New Roman" w:hAnsi="Times New Roman"/>
          <w:sz w:val="23"/>
          <w:szCs w:val="23"/>
        </w:rPr>
        <w:t>у Додатку 6</w:t>
      </w:r>
      <w:r w:rsidRPr="001D320D">
        <w:rPr>
          <w:rFonts w:ascii="Times New Roman" w:hAnsi="Times New Roman"/>
          <w:sz w:val="23"/>
          <w:szCs w:val="23"/>
        </w:rPr>
        <w:t xml:space="preserve">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</w:t>
      </w:r>
      <w:r w:rsidRPr="001D320D">
        <w:rPr>
          <w:rFonts w:ascii="Times New Roman" w:hAnsi="Times New Roman"/>
          <w:sz w:val="23"/>
          <w:szCs w:val="23"/>
          <w:lang w:eastAsia="ru-RU"/>
        </w:rPr>
        <w:t>крім випадків визначених пунктом 19 Особливостей.</w:t>
      </w:r>
      <w:r w:rsidRPr="001D320D">
        <w:rPr>
          <w:rFonts w:ascii="Times New Roman" w:hAnsi="Times New Roman"/>
          <w:sz w:val="23"/>
          <w:szCs w:val="23"/>
        </w:rPr>
        <w:t xml:space="preserve"> </w:t>
      </w:r>
    </w:p>
    <w:p w:rsidR="00A60D7A" w:rsidRPr="001D320D" w:rsidRDefault="00A60D7A" w:rsidP="00A60D7A">
      <w:pPr>
        <w:pStyle w:val="3"/>
        <w:jc w:val="both"/>
        <w:rPr>
          <w:rFonts w:ascii="Times New Roman" w:hAnsi="Times New Roman"/>
          <w:sz w:val="23"/>
          <w:szCs w:val="23"/>
        </w:rPr>
      </w:pPr>
      <w:r w:rsidRPr="001D320D">
        <w:rPr>
          <w:rFonts w:ascii="Times New Roman" w:hAnsi="Times New Roman"/>
          <w:sz w:val="23"/>
          <w:szCs w:val="23"/>
        </w:rPr>
        <w:t xml:space="preserve">9. Строк дії нашої тендерної пропозиції складає 90 (дев’яносто)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</w:t>
      </w:r>
      <w:r w:rsidRPr="001D320D">
        <w:rPr>
          <w:rFonts w:ascii="Times New Roman" w:hAnsi="Times New Roman"/>
          <w:color w:val="000000"/>
          <w:sz w:val="23"/>
          <w:szCs w:val="23"/>
        </w:rPr>
        <w:t>до закінчення зазначеного терміну.</w:t>
      </w:r>
      <w:r w:rsidRPr="001D320D">
        <w:rPr>
          <w:rFonts w:ascii="Times New Roman" w:hAnsi="Times New Roman"/>
          <w:sz w:val="23"/>
          <w:szCs w:val="23"/>
        </w:rPr>
        <w:t xml:space="preserve"> </w:t>
      </w:r>
    </w:p>
    <w:p w:rsidR="00A60D7A" w:rsidRPr="001D320D" w:rsidRDefault="00A60D7A" w:rsidP="00A60D7A">
      <w:pPr>
        <w:pStyle w:val="3"/>
        <w:jc w:val="both"/>
        <w:rPr>
          <w:color w:val="000000"/>
          <w:sz w:val="23"/>
          <w:szCs w:val="23"/>
        </w:rPr>
      </w:pPr>
      <w:r w:rsidRPr="001D320D">
        <w:rPr>
          <w:rFonts w:ascii="Times New Roman" w:hAnsi="Times New Roman"/>
          <w:color w:val="000000"/>
          <w:sz w:val="23"/>
          <w:szCs w:val="23"/>
        </w:rPr>
        <w:t>10. Якщо наша тендерна пропозиція буде визначена як найбільш економічно вигідна та відповідно прийняття Вами рішення про намір укласти договір про закупівлю відповідно до вимог тендерної документації та пропозиції учасника-переможця, ми зобов'язуємося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1D320D">
        <w:rPr>
          <w:color w:val="000000"/>
          <w:sz w:val="23"/>
          <w:szCs w:val="23"/>
        </w:rPr>
        <w:t>.</w:t>
      </w:r>
    </w:p>
    <w:p w:rsidR="00A60D7A" w:rsidRPr="001D320D" w:rsidRDefault="00A60D7A" w:rsidP="00A60D7A">
      <w:pPr>
        <w:jc w:val="both"/>
        <w:rPr>
          <w:sz w:val="19"/>
          <w:szCs w:val="19"/>
        </w:rPr>
      </w:pPr>
      <w:r w:rsidRPr="00D7704F">
        <w:rPr>
          <w:sz w:val="20"/>
          <w:szCs w:val="20"/>
        </w:rPr>
        <w:t>МП</w:t>
      </w:r>
      <w:r w:rsidRPr="001D320D">
        <w:rPr>
          <w:sz w:val="19"/>
          <w:szCs w:val="19"/>
        </w:rPr>
        <w:t xml:space="preserve"> (Посада, прізвище, ініціали, підпис керівника або уповноваженої особи учасника, завірені печаткою (у разі наявності)). </w:t>
      </w:r>
    </w:p>
    <w:p w:rsidR="00A60D7A" w:rsidRPr="001D320D" w:rsidRDefault="00A60D7A" w:rsidP="00A60D7A">
      <w:pPr>
        <w:jc w:val="both"/>
        <w:rPr>
          <w:b/>
          <w:sz w:val="19"/>
          <w:szCs w:val="19"/>
        </w:rPr>
      </w:pPr>
      <w:proofErr w:type="spellStart"/>
      <w:r w:rsidRPr="001D320D">
        <w:rPr>
          <w:b/>
          <w:sz w:val="19"/>
          <w:szCs w:val="19"/>
        </w:rPr>
        <w:t>¹Тендерні</w:t>
      </w:r>
      <w:proofErr w:type="spellEnd"/>
      <w:r w:rsidRPr="001D320D">
        <w:rPr>
          <w:b/>
          <w:sz w:val="19"/>
          <w:szCs w:val="19"/>
        </w:rPr>
        <w:t xml:space="preserve"> пропозиції оформлюються та подаються за встановленою замовником формою. Учасник не повинен відступати від даної форми. </w:t>
      </w:r>
    </w:p>
    <w:p w:rsidR="00DC6A9D" w:rsidRDefault="00A60D7A" w:rsidP="00A60D7A">
      <w:pPr>
        <w:jc w:val="both"/>
      </w:pPr>
      <w:r w:rsidRPr="001D320D">
        <w:rPr>
          <w:b/>
          <w:sz w:val="19"/>
          <w:szCs w:val="19"/>
        </w:rPr>
        <w:t>²ПДВ нараховується у випадках, передбачених законодавством України.</w:t>
      </w:r>
    </w:p>
    <w:sectPr w:rsidR="00DC6A9D" w:rsidSect="007D61AC">
      <w:footerReference w:type="default" r:id="rId8"/>
      <w:pgSz w:w="11905" w:h="16837"/>
      <w:pgMar w:top="1134" w:right="567" w:bottom="1134" w:left="1701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4D" w:rsidRDefault="00F7404D" w:rsidP="00E56796">
      <w:r>
        <w:separator/>
      </w:r>
    </w:p>
  </w:endnote>
  <w:endnote w:type="continuationSeparator" w:id="0">
    <w:p w:rsidR="00F7404D" w:rsidRDefault="00F7404D" w:rsidP="00E5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92" w:rsidRDefault="00F740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4D" w:rsidRDefault="00F7404D" w:rsidP="00E56796">
      <w:r>
        <w:separator/>
      </w:r>
    </w:p>
  </w:footnote>
  <w:footnote w:type="continuationSeparator" w:id="0">
    <w:p w:rsidR="00F7404D" w:rsidRDefault="00F7404D" w:rsidP="00E5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29B"/>
    <w:multiLevelType w:val="hybridMultilevel"/>
    <w:tmpl w:val="5A8AF3C6"/>
    <w:lvl w:ilvl="0" w:tplc="A844C0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1AF42BB"/>
    <w:multiLevelType w:val="hybridMultilevel"/>
    <w:tmpl w:val="9C8ACF02"/>
    <w:lvl w:ilvl="0" w:tplc="146E3838">
      <w:start w:val="3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D85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142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4E0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441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22F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B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F4E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1C0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21"/>
    <w:rsid w:val="0035093D"/>
    <w:rsid w:val="005525BB"/>
    <w:rsid w:val="006407CF"/>
    <w:rsid w:val="007D61AC"/>
    <w:rsid w:val="007E4386"/>
    <w:rsid w:val="00952916"/>
    <w:rsid w:val="00A128E4"/>
    <w:rsid w:val="00A60D7A"/>
    <w:rsid w:val="00B92742"/>
    <w:rsid w:val="00C95121"/>
    <w:rsid w:val="00DC6A9D"/>
    <w:rsid w:val="00E01E88"/>
    <w:rsid w:val="00E56796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Без интервала Знак"/>
    <w:link w:val="a3"/>
    <w:uiPriority w:val="1"/>
    <w:rsid w:val="00C9512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D61AC"/>
    <w:pPr>
      <w:ind w:left="720"/>
      <w:contextualSpacing/>
    </w:pPr>
  </w:style>
  <w:style w:type="table" w:customStyle="1" w:styleId="TableGrid">
    <w:name w:val="TableGrid"/>
    <w:rsid w:val="00A60D7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Без интервала3"/>
    <w:uiPriority w:val="1"/>
    <w:qFormat/>
    <w:rsid w:val="00A60D7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expert</cp:lastModifiedBy>
  <cp:revision>6</cp:revision>
  <dcterms:created xsi:type="dcterms:W3CDTF">2022-11-16T08:13:00Z</dcterms:created>
  <dcterms:modified xsi:type="dcterms:W3CDTF">2022-11-17T13:27:00Z</dcterms:modified>
</cp:coreProperties>
</file>