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422" w:type="dxa"/>
        <w:jc w:val="left"/>
        <w:tblInd w:w="5444" w:type="dxa"/>
        <w:tblBorders/>
        <w:tblCellMar>
          <w:top w:w="100" w:type="dxa"/>
          <w:left w:w="100" w:type="dxa"/>
          <w:bottom w:w="100" w:type="dxa"/>
          <w:right w:w="100" w:type="dxa"/>
        </w:tblCellMar>
        <w:tblLook w:firstRow="1" w:noVBand="1" w:lastRow="0" w:firstColumn="1" w:lastColumn="0" w:noHBand="0" w:val="04a0"/>
      </w:tblPr>
      <w:tblGrid>
        <w:gridCol w:w="4422"/>
      </w:tblGrid>
      <w:tr>
        <w:trPr>
          <w:trHeight w:val="114" w:hRule="atLeast"/>
        </w:trPr>
        <w:tc>
          <w:tcPr>
            <w:tcW w:w="4422" w:type="dxa"/>
            <w:tcBorders/>
            <w:shd w:color="auto" w:fill="auto" w:val="clear"/>
          </w:tcPr>
          <w:p>
            <w:pPr>
              <w:pStyle w:val="Normal"/>
              <w:widowControl w:val="false"/>
              <w:spacing w:lineRule="auto" w:line="240" w:before="0" w:after="0"/>
              <w:jc w:val="center"/>
              <w:rPr/>
            </w:pPr>
            <w:r>
              <w:rPr>
                <w:rFonts w:eastAsia="Times New Roman" w:cs="Times New Roman" w:ascii="Times New Roman" w:hAnsi="Times New Roman"/>
                <w:b/>
                <w:bCs/>
                <w:color w:val="000000"/>
                <w:sz w:val="24"/>
                <w:szCs w:val="24"/>
                <w:lang w:val="uk-UA" w:eastAsia="ru-RU"/>
              </w:rPr>
              <w:t>«ЗАТВЕРДЖЕНО»</w:t>
            </w:r>
          </w:p>
        </w:tc>
      </w:tr>
      <w:tr>
        <w:trPr>
          <w:trHeight w:val="301" w:hRule="atLeast"/>
        </w:trPr>
        <w:tc>
          <w:tcPr>
            <w:tcW w:w="4422" w:type="dxa"/>
            <w:tcBorders/>
            <w:shd w:color="auto" w:fill="auto" w:val="clear"/>
          </w:tcPr>
          <w:p>
            <w:pPr>
              <w:pStyle w:val="Normal"/>
              <w:widowControl w:val="false"/>
              <w:spacing w:lineRule="auto" w:line="240" w:before="0" w:after="0"/>
              <w:jc w:val="right"/>
              <w:rPr/>
            </w:pPr>
            <w:r>
              <w:rPr>
                <w:rFonts w:eastAsia="Times New Roman" w:cs="Times New Roman" w:ascii="Times New Roman" w:hAnsi="Times New Roman"/>
                <w:color w:val="000000"/>
                <w:sz w:val="24"/>
                <w:szCs w:val="24"/>
                <w:lang w:val="uk-UA" w:eastAsia="ru-RU"/>
              </w:rPr>
              <w:t>Рішенням Уповноваженої особи №</w:t>
            </w:r>
            <w:r>
              <w:rPr>
                <w:rFonts w:eastAsia="Times New Roman" w:cs="Times New Roman" w:ascii="Times New Roman" w:hAnsi="Times New Roman"/>
                <w:color w:val="000000"/>
                <w:sz w:val="24"/>
                <w:szCs w:val="24"/>
                <w:lang w:val="uk-UA" w:eastAsia="ru-RU"/>
              </w:rPr>
              <w:t>20</w:t>
            </w:r>
          </w:p>
        </w:tc>
      </w:tr>
      <w:tr>
        <w:trPr>
          <w:trHeight w:val="282" w:hRule="atLeast"/>
        </w:trPr>
        <w:tc>
          <w:tcPr>
            <w:tcW w:w="4422" w:type="dxa"/>
            <w:tcBorders/>
            <w:shd w:color="auto" w:fill="auto" w:val="clear"/>
          </w:tcPr>
          <w:p>
            <w:pPr>
              <w:pStyle w:val="Normal"/>
              <w:widowControl w:val="false"/>
              <w:spacing w:lineRule="auto" w:line="240" w:before="0" w:after="0"/>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Від 12 серпня 2022 року</w:t>
            </w:r>
          </w:p>
        </w:tc>
      </w:tr>
      <w:tr>
        <w:trPr>
          <w:trHeight w:val="282" w:hRule="atLeast"/>
        </w:trPr>
        <w:tc>
          <w:tcPr>
            <w:tcW w:w="4422" w:type="dxa"/>
            <w:tcBorders/>
            <w:shd w:color="auto" w:fill="auto" w:val="clear"/>
          </w:tcPr>
          <w:p>
            <w:pPr>
              <w:pStyle w:val="Normal"/>
              <w:widowControl w:val="false"/>
              <w:spacing w:lineRule="auto" w:line="240" w:before="0" w:after="0"/>
              <w:jc w:val="both"/>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________________/ О.В. Швець</w:t>
            </w:r>
          </w:p>
        </w:tc>
      </w:tr>
    </w:tbl>
    <w:p>
      <w:pPr>
        <w:pStyle w:val="Normal"/>
        <w:spacing w:lineRule="auto" w:line="240" w:before="0" w:after="0"/>
        <w:contextualSpacing/>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contextualSpacing/>
        <w:jc w:val="center"/>
        <w:rPr/>
      </w:pPr>
      <w:r>
        <w:rPr>
          <w:rFonts w:eastAsia="Times New Roman" w:cs="Times New Roman" w:ascii="Times New Roman" w:hAnsi="Times New Roman"/>
          <w:b/>
          <w:bCs/>
          <w:color w:val="000000"/>
          <w:sz w:val="28"/>
          <w:szCs w:val="28"/>
          <w:lang w:val="uk-UA" w:eastAsia="ru-RU"/>
        </w:rPr>
        <w:t>Оголошення про проведення спрощеної закупівлі</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color w:val="000000"/>
          <w:sz w:val="24"/>
          <w:szCs w:val="24"/>
          <w:lang w:val="uk-UA" w:eastAsia="ru-RU"/>
        </w:rPr>
        <w:t xml:space="preserve">1.Замовник: </w:t>
      </w:r>
    </w:p>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color w:val="000000"/>
          <w:sz w:val="24"/>
          <w:szCs w:val="24"/>
          <w:lang w:val="uk-UA" w:eastAsia="ru-RU"/>
        </w:rPr>
        <w:t xml:space="preserve">1.1. Найменування: </w:t>
      </w:r>
      <w:bookmarkStart w:id="0" w:name="_Hlk38375210"/>
      <w:bookmarkStart w:id="1" w:name="__DdeLink__25094_955240248"/>
      <w:bookmarkEnd w:id="1"/>
      <w:r>
        <w:rPr>
          <w:rFonts w:eastAsia="Times New Roman" w:cs="Times New Roman" w:ascii="Times New Roman" w:hAnsi="Times New Roman"/>
          <w:b/>
          <w:bCs/>
          <w:color w:val="000000"/>
          <w:sz w:val="24"/>
          <w:szCs w:val="24"/>
          <w:lang w:val="uk-UA" w:eastAsia="ru-RU"/>
        </w:rPr>
        <w:t>Управління освіти та інноваційного розвитку Печерської районної в місті Києві державної адміністрації</w:t>
      </w:r>
    </w:p>
    <w:p>
      <w:pPr>
        <w:pStyle w:val="Normal"/>
        <w:spacing w:lineRule="auto" w:line="240" w:before="0" w:after="0"/>
        <w:contextualSpacing/>
        <w:rPr>
          <w:rFonts w:ascii="Times New Roman" w:hAnsi="Times New Roman"/>
          <w:sz w:val="24"/>
          <w:szCs w:val="24"/>
        </w:rPr>
      </w:pPr>
      <w:r>
        <w:rPr>
          <w:rFonts w:eastAsia="Times New Roman" w:cs="Times New Roman" w:ascii="Times New Roman" w:hAnsi="Times New Roman"/>
          <w:color w:val="000000"/>
          <w:sz w:val="24"/>
          <w:szCs w:val="24"/>
          <w:lang w:val="uk-UA" w:eastAsia="ru-RU"/>
        </w:rPr>
        <w:t>1.2. Місцезнаходження:</w:t>
      </w:r>
      <w:bookmarkEnd w:id="0"/>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01021, м. Київ, вул. Інститутська, 24/7</w:t>
      </w:r>
    </w:p>
    <w:p>
      <w:pPr>
        <w:pStyle w:val="LOnormal1"/>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1.3. Код за ЄДРПОУ:  </w:t>
      </w:r>
      <w:r>
        <w:rPr>
          <w:rFonts w:eastAsia="Times New Roman" w:cs="Times New Roman" w:ascii="Times New Roman" w:hAnsi="Times New Roman"/>
          <w:b/>
          <w:bCs/>
          <w:color w:val="000000"/>
          <w:sz w:val="24"/>
          <w:szCs w:val="24"/>
          <w:lang w:eastAsia="ru-RU"/>
        </w:rPr>
        <w:t>39833860</w:t>
      </w:r>
    </w:p>
    <w:p>
      <w:pPr>
        <w:pStyle w:val="141"/>
        <w:tabs>
          <w:tab w:val="left" w:pos="0" w:leader="none"/>
          <w:tab w:val="left" w:pos="360" w:leader="none"/>
        </w:tabs>
        <w:spacing w:lineRule="auto" w:line="240" w:before="0" w:after="0"/>
        <w:jc w:val="both"/>
        <w:rPr/>
      </w:pPr>
      <w:r>
        <w:rPr>
          <w:rFonts w:eastAsia="Times New Roman"/>
          <w:color w:val="000000"/>
          <w:sz w:val="24"/>
          <w:szCs w:val="24"/>
          <w:lang w:eastAsia="ru-RU"/>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Швець Олег Віталійович, уповноважена особа, 01021, м. Київ, вул. Інститутська, 24/7 тел./факс (044) 253-00-86, </w:t>
      </w:r>
      <w:hyperlink r:id="rId2">
        <w:r>
          <w:rPr>
            <w:rStyle w:val="Style15"/>
            <w:rFonts w:eastAsia="Times New Roman"/>
            <w:color w:val="000000"/>
            <w:sz w:val="24"/>
            <w:szCs w:val="24"/>
            <w:lang w:val="en-US" w:eastAsia="ru-RU"/>
          </w:rPr>
          <w:t>tender</w:t>
        </w:r>
        <w:r>
          <w:rPr>
            <w:rStyle w:val="Style15"/>
            <w:rFonts w:eastAsia="Times New Roman"/>
            <w:color w:val="000000"/>
            <w:sz w:val="24"/>
            <w:szCs w:val="24"/>
            <w:lang w:val="ru-RU" w:eastAsia="ru-RU"/>
          </w:rPr>
          <w:t>.</w:t>
        </w:r>
        <w:r>
          <w:rPr>
            <w:rStyle w:val="Style15"/>
            <w:rFonts w:eastAsia="Times New Roman"/>
            <w:color w:val="000000"/>
            <w:sz w:val="24"/>
            <w:szCs w:val="24"/>
            <w:lang w:val="en-US" w:eastAsia="ru-RU"/>
          </w:rPr>
          <w:t>osvita</w:t>
        </w:r>
        <w:r>
          <w:rPr>
            <w:rStyle w:val="Style15"/>
            <w:rFonts w:eastAsia="Times New Roman"/>
            <w:color w:val="000000"/>
            <w:sz w:val="24"/>
            <w:szCs w:val="24"/>
            <w:lang w:val="ru-RU" w:eastAsia="ru-RU"/>
          </w:rPr>
          <w:t>@</w:t>
        </w:r>
        <w:r>
          <w:rPr>
            <w:rStyle w:val="Style15"/>
            <w:rFonts w:eastAsia="Times New Roman"/>
            <w:color w:val="000000"/>
            <w:sz w:val="24"/>
            <w:szCs w:val="24"/>
            <w:lang w:val="en-US" w:eastAsia="ru-RU"/>
          </w:rPr>
          <w:t>ukr</w:t>
        </w:r>
        <w:r>
          <w:rPr>
            <w:rStyle w:val="Style15"/>
            <w:rFonts w:eastAsia="Times New Roman"/>
            <w:color w:val="000000"/>
            <w:sz w:val="24"/>
            <w:szCs w:val="24"/>
            <w:lang w:val="ru-RU" w:eastAsia="ru-RU"/>
          </w:rPr>
          <w:t>.</w:t>
        </w:r>
        <w:r>
          <w:rPr>
            <w:rStyle w:val="Style15"/>
            <w:rFonts w:eastAsia="Times New Roman"/>
            <w:color w:val="000000"/>
            <w:sz w:val="24"/>
            <w:szCs w:val="24"/>
            <w:lang w:val="en-US" w:eastAsia="ru-RU"/>
          </w:rPr>
          <w:t>net</w:t>
        </w:r>
      </w:hyperlink>
    </w:p>
    <w:p>
      <w:pPr>
        <w:pStyle w:val="141"/>
        <w:tabs>
          <w:tab w:val="left" w:pos="0" w:leader="none"/>
          <w:tab w:val="left" w:pos="360" w:leader="none"/>
        </w:tabs>
        <w:spacing w:lineRule="auto" w:line="240" w:before="0" w:after="0"/>
        <w:jc w:val="both"/>
        <w:rPr>
          <w:rFonts w:eastAsia="Times New Roman"/>
          <w:color w:val="000000"/>
          <w:sz w:val="24"/>
          <w:szCs w:val="24"/>
          <w:lang w:eastAsia="ru-RU"/>
        </w:rPr>
      </w:pPr>
      <w:r>
        <w:rPr>
          <w:rFonts w:eastAsia="Times New Roman"/>
          <w:color w:val="000000"/>
          <w:sz w:val="24"/>
          <w:szCs w:val="24"/>
          <w:lang w:eastAsia="ru-RU"/>
        </w:rPr>
        <w:t xml:space="preserve">2. Тип закупівлі: </w:t>
      </w:r>
      <w:r>
        <w:rPr>
          <w:rFonts w:eastAsia="Times New Roman"/>
          <w:b/>
          <w:bCs/>
          <w:color w:val="000000"/>
          <w:sz w:val="24"/>
          <w:szCs w:val="24"/>
          <w:lang w:eastAsia="ru-RU"/>
        </w:rPr>
        <w:t>Спрощена закупівля</w:t>
      </w:r>
    </w:p>
    <w:p>
      <w:pPr>
        <w:pStyle w:val="141"/>
        <w:tabs>
          <w:tab w:val="left" w:pos="0" w:leader="none"/>
          <w:tab w:val="left" w:pos="360" w:leader="none"/>
        </w:tabs>
        <w:spacing w:lineRule="auto" w:line="240" w:before="0" w:after="0"/>
        <w:jc w:val="both"/>
        <w:rPr/>
      </w:pPr>
      <w:r>
        <w:rPr>
          <w:rFonts w:eastAsia="Times New Roman"/>
          <w:color w:val="000000"/>
          <w:sz w:val="24"/>
          <w:szCs w:val="24"/>
          <w:lang w:eastAsia="ru-RU"/>
        </w:rPr>
        <w:t>3. Розмір бюджетного призначення за кошторисом або очікувана вартість закупівлі товару (цифрами та прописом)</w:t>
      </w:r>
      <w:r>
        <w:rPr>
          <w:rFonts w:eastAsia="Times New Roman"/>
          <w:color w:val="000000"/>
          <w:sz w:val="24"/>
          <w:szCs w:val="24"/>
          <w:highlight w:val="white"/>
          <w:lang w:eastAsia="ru-RU"/>
        </w:rPr>
        <w:t xml:space="preserve">: </w:t>
      </w:r>
      <w:r>
        <w:rPr>
          <w:rFonts w:eastAsia="Times New Roman"/>
          <w:b/>
          <w:color w:val="000000"/>
          <w:sz w:val="24"/>
          <w:szCs w:val="24"/>
          <w:highlight w:val="white"/>
          <w:lang w:eastAsia="ru-RU"/>
        </w:rPr>
        <w:t xml:space="preserve"> </w:t>
      </w:r>
      <w:r>
        <w:rPr>
          <w:rFonts w:eastAsia="Times New Roman"/>
          <w:b/>
          <w:bCs/>
          <w:color w:val="000000"/>
          <w:sz w:val="24"/>
          <w:szCs w:val="24"/>
          <w:highlight w:val="white"/>
          <w:lang w:eastAsia="ru-RU"/>
        </w:rPr>
        <w:t>7 332  г</w:t>
      </w:r>
      <w:r>
        <w:rPr>
          <w:rFonts w:eastAsia="Times New Roman"/>
          <w:b/>
          <w:color w:val="000000"/>
          <w:sz w:val="24"/>
          <w:szCs w:val="24"/>
          <w:highlight w:val="white"/>
          <w:lang w:eastAsia="ru-RU"/>
        </w:rPr>
        <w:t>рн. 00 коп. (сім тисяч триста тридцять дві  грн. 00 коп.) з ПДВ.</w:t>
      </w:r>
    </w:p>
    <w:p>
      <w:pPr>
        <w:pStyle w:val="Normal"/>
        <w:spacing w:lineRule="auto" w:line="240" w:before="0" w:after="0"/>
        <w:jc w:val="both"/>
        <w:rPr/>
      </w:pPr>
      <w:r>
        <w:rPr>
          <w:rFonts w:eastAsia="Times New Roman" w:cs="Times New Roman" w:ascii="Times New Roman" w:hAnsi="Times New Roman"/>
          <w:color w:val="000000"/>
          <w:sz w:val="24"/>
          <w:szCs w:val="24"/>
          <w:lang w:val="uk-UA" w:eastAsia="ru-RU"/>
        </w:rPr>
        <w:t>4.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__DdeLink__753_1808459069"/>
      <w:bookmarkStart w:id="3" w:name="__DdeLink__62227_21313219"/>
      <w:bookmarkStart w:id="4" w:name="__DdeLink__2727_4246442528"/>
      <w:r>
        <w:rPr>
          <w:rFonts w:eastAsia="Times New Roman" w:cs="Times New Roman" w:ascii="Times New Roman" w:hAnsi="Times New Roman"/>
          <w:color w:val="000000"/>
          <w:sz w:val="24"/>
          <w:szCs w:val="24"/>
          <w:lang w:val="uk-UA" w:eastAsia="ru-RU"/>
        </w:rPr>
        <w:t xml:space="preserve"> </w:t>
      </w:r>
      <w:bookmarkStart w:id="5" w:name="__DdeLink__10548_2607472243"/>
      <w:bookmarkStart w:id="6" w:name="__DdeLink__1138_2161151186"/>
      <w:bookmarkEnd w:id="2"/>
      <w:bookmarkEnd w:id="3"/>
      <w:bookmarkEnd w:id="4"/>
      <w:r>
        <w:rPr>
          <w:rFonts w:eastAsia="Times New Roman" w:cs="Times New Roman" w:ascii="Times New Roman" w:hAnsi="Times New Roman"/>
          <w:b/>
          <w:bCs/>
          <w:color w:val="000000"/>
          <w:spacing w:val="-3"/>
          <w:sz w:val="24"/>
          <w:szCs w:val="24"/>
          <w:lang w:val="uk-UA" w:eastAsia="ru-RU"/>
        </w:rPr>
        <w:t>ДК 021:</w:t>
      </w:r>
      <w:r>
        <w:rPr>
          <w:rFonts w:eastAsia="Times New Roman" w:cs="Times New Roman" w:ascii="Times New Roman" w:hAnsi="Times New Roman"/>
          <w:b/>
          <w:bCs/>
          <w:color w:val="000000" w:themeColor="text1"/>
          <w:spacing w:val="-3"/>
          <w:sz w:val="24"/>
          <w:szCs w:val="24"/>
          <w:lang w:val="uk-UA" w:eastAsia="ru-RU"/>
        </w:rPr>
        <w:t xml:space="preserve">2015 </w:t>
      </w:r>
      <w:bookmarkEnd w:id="6"/>
      <w:r>
        <w:rPr>
          <w:rFonts w:eastAsia="Times New Roman" w:cs="Times New Roman" w:ascii="Times New Roman" w:hAnsi="Times New Roman"/>
          <w:b/>
          <w:bCs/>
          <w:color w:val="000000" w:themeColor="text1"/>
          <w:spacing w:val="-3"/>
          <w:sz w:val="24"/>
          <w:szCs w:val="24"/>
          <w:lang w:val="uk-UA" w:eastAsia="ru-RU"/>
        </w:rPr>
        <w:t>30190000-7 Офісне устаткування та приладдя різне (</w:t>
      </w:r>
      <w:r>
        <w:rPr>
          <w:rFonts w:cs="Times New Roman" w:ascii="Times New Roman" w:hAnsi="Times New Roman"/>
          <w:b/>
          <w:color w:val="000000" w:themeColor="text1"/>
          <w:sz w:val="24"/>
          <w:szCs w:val="24"/>
        </w:rPr>
        <w:t>30191140-7 — Аксесуари для особистої ідентифікації</w:t>
      </w:r>
      <w:r>
        <w:rPr>
          <w:rFonts w:eastAsia="Times New Roman" w:cs="Times New Roman" w:ascii="Times New Roman" w:hAnsi="Times New Roman"/>
          <w:b/>
          <w:bCs/>
          <w:color w:val="000000" w:themeColor="text1"/>
          <w:spacing w:val="-3"/>
          <w:sz w:val="24"/>
          <w:szCs w:val="24"/>
          <w:lang w:val="uk-UA" w:eastAsia="ru-RU"/>
        </w:rPr>
        <w:t xml:space="preserve">  (Бейджі</w:t>
      </w:r>
      <w:bookmarkEnd w:id="5"/>
      <w:r>
        <w:rPr>
          <w:rFonts w:cs="Times New Roman" w:ascii="Times New Roman" w:hAnsi="Times New Roman"/>
          <w:b/>
          <w:bCs/>
          <w:color w:val="000000" w:themeColor="text1"/>
          <w:sz w:val="24"/>
          <w:szCs w:val="24"/>
          <w:lang w:val="uk-UA"/>
        </w:rPr>
        <w:t>).</w:t>
      </w:r>
    </w:p>
    <w:p>
      <w:pPr>
        <w:pStyle w:val="18"/>
        <w:jc w:val="both"/>
        <w:rPr/>
      </w:pPr>
      <w:r>
        <w:rPr>
          <w:color w:val="000000"/>
          <w:lang w:val="uk-UA"/>
        </w:rPr>
        <w:t>4.1. Кількість товарів або обсяг виконання робіт чи надання послуг</w:t>
      </w:r>
      <w:r>
        <w:rPr>
          <w:color w:val="000000"/>
          <w:shd w:fill="FFFFFF" w:val="clear"/>
          <w:lang w:val="uk-UA"/>
        </w:rPr>
        <w:t xml:space="preserve">: </w:t>
      </w:r>
      <w:r>
        <w:rPr>
          <w:b/>
          <w:color w:val="000000"/>
          <w:shd w:fill="FFFFFF" w:val="clear"/>
          <w:lang w:val="uk-UA"/>
        </w:rPr>
        <w:t xml:space="preserve"> 400 </w:t>
      </w:r>
      <w:r>
        <w:rPr>
          <w:b/>
          <w:bCs/>
          <w:color w:val="000000"/>
          <w:shd w:fill="FFFFFF" w:val="clear"/>
          <w:lang w:val="uk-UA"/>
        </w:rPr>
        <w:t>од</w:t>
      </w:r>
    </w:p>
    <w:p>
      <w:pPr>
        <w:pStyle w:val="Normal"/>
        <w:tabs>
          <w:tab w:val="left" w:pos="0" w:leader="none"/>
        </w:tabs>
        <w:spacing w:lineRule="auto" w:line="240" w:before="0" w:after="0"/>
        <w:jc w:val="both"/>
        <w:rPr/>
      </w:pPr>
      <w:r>
        <w:rPr>
          <w:rFonts w:eastAsia="Times New Roman" w:cs="Times New Roman" w:ascii="Times New Roman" w:hAnsi="Times New Roman"/>
          <w:color w:val="000000"/>
          <w:sz w:val="24"/>
          <w:szCs w:val="24"/>
          <w:lang w:val="uk-UA" w:eastAsia="ru-RU"/>
        </w:rPr>
        <w:t xml:space="preserve">4.2. Місце поставки товарів чи надання послуги: </w:t>
      </w:r>
      <w:bookmarkStart w:id="7" w:name="__DdeLink__3270_2607472243"/>
      <w:r>
        <w:rPr>
          <w:rStyle w:val="Style17"/>
          <w:rFonts w:eastAsia="Times New Roman" w:cs="Times New Roman" w:ascii="Times New Roman" w:hAnsi="Times New Roman"/>
          <w:bCs/>
          <w:color w:val="000000"/>
          <w:spacing w:val="-3"/>
          <w:sz w:val="24"/>
          <w:szCs w:val="24"/>
          <w:lang w:val="uk-UA" w:eastAsia="ru-RU"/>
        </w:rPr>
        <w:t xml:space="preserve">м. Київ, вул. </w:t>
      </w:r>
      <w:bookmarkEnd w:id="7"/>
      <w:r>
        <w:rPr>
          <w:rStyle w:val="Style17"/>
          <w:rFonts w:eastAsia="Times New Roman" w:cs="Times New Roman" w:ascii="Times New Roman" w:hAnsi="Times New Roman"/>
          <w:bCs/>
          <w:color w:val="000000"/>
          <w:spacing w:val="-3"/>
          <w:sz w:val="24"/>
          <w:szCs w:val="24"/>
          <w:lang w:val="uk-UA" w:eastAsia="ru-RU"/>
        </w:rPr>
        <w:t>Предславинська, 30-А, ЗЗСО №56</w:t>
      </w:r>
    </w:p>
    <w:p>
      <w:pPr>
        <w:pStyle w:val="Normal"/>
        <w:tabs>
          <w:tab w:val="left" w:pos="0" w:leader="none"/>
        </w:tabs>
        <w:spacing w:lineRule="auto" w:line="240" w:before="0" w:after="0"/>
        <w:jc w:val="both"/>
        <w:rPr>
          <w:color w:val="000000"/>
        </w:rPr>
      </w:pPr>
      <w:r>
        <w:rPr>
          <w:rFonts w:ascii="Times New Roman" w:hAnsi="Times New Roman"/>
          <w:color w:val="000000"/>
          <w:sz w:val="24"/>
          <w:szCs w:val="24"/>
          <w:lang w:val="uk-UA"/>
        </w:rPr>
        <w:t xml:space="preserve">4.3. </w:t>
      </w:r>
      <w:r>
        <w:rPr>
          <w:rFonts w:eastAsia="Times New Roman" w:cs="Times New Roman" w:ascii="Times New Roman" w:hAnsi="Times New Roman"/>
          <w:color w:val="000000"/>
          <w:sz w:val="24"/>
          <w:szCs w:val="24"/>
          <w:lang w:val="uk-UA" w:eastAsia="ru-RU"/>
        </w:rPr>
        <w:t xml:space="preserve">Строк поставки товарів, виконання робіт, надання послуг: </w:t>
      </w:r>
      <w:r>
        <w:rPr>
          <w:rFonts w:eastAsia="Times New Roman" w:cs="Times New Roman" w:ascii="Times New Roman" w:hAnsi="Times New Roman"/>
          <w:b/>
          <w:bCs/>
          <w:color w:val="000000"/>
          <w:sz w:val="24"/>
          <w:szCs w:val="24"/>
          <w:lang w:val="uk-UA" w:eastAsia="ru-RU"/>
        </w:rPr>
        <w:t>протягом 15</w:t>
      </w:r>
      <w:bookmarkStart w:id="8" w:name="_GoBack"/>
      <w:bookmarkEnd w:id="8"/>
      <w:r>
        <w:rPr>
          <w:rFonts w:eastAsia="Times New Roman" w:cs="Times New Roman" w:ascii="Times New Roman" w:hAnsi="Times New Roman"/>
          <w:b/>
          <w:bCs/>
          <w:color w:val="000000"/>
          <w:sz w:val="24"/>
          <w:szCs w:val="24"/>
          <w:lang w:val="uk-UA" w:eastAsia="ru-RU"/>
        </w:rPr>
        <w:t xml:space="preserve"> календарних днів з дня укладання договору.</w:t>
      </w:r>
    </w:p>
    <w:p>
      <w:pPr>
        <w:pStyle w:val="Normal"/>
        <w:keepLines/>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4.4. Технічні (якісні) та кількісні вимоги до товару та спосіб їх підтвердження: викладено в Додатку № 2</w:t>
      </w:r>
    </w:p>
    <w:p>
      <w:pPr>
        <w:pStyle w:val="Normal"/>
        <w:spacing w:lineRule="auto" w:line="240" w:before="0" w:after="0"/>
        <w:jc w:val="both"/>
        <w:rPr/>
      </w:pPr>
      <w:r>
        <w:rPr>
          <w:rFonts w:eastAsia="Times New Roman" w:cs="Times New Roman" w:ascii="Times New Roman" w:hAnsi="Times New Roman"/>
          <w:color w:val="000000"/>
          <w:sz w:val="24"/>
          <w:szCs w:val="24"/>
          <w:lang w:val="uk-UA" w:eastAsia="ru-RU"/>
        </w:rPr>
        <w:t>4.5. Інформація про технічні, якісні та інші характеристики предмета закупівлі</w:t>
      </w:r>
      <w:r>
        <w:rPr>
          <w:rFonts w:eastAsia="Times New Roman" w:cs="Times New Roman" w:ascii="Times New Roman" w:hAnsi="Times New Roman"/>
          <w:sz w:val="24"/>
          <w:szCs w:val="24"/>
          <w:lang w:val="uk-UA" w:eastAsia="ru-RU"/>
        </w:rPr>
        <w:t>: згідно Додатку 1 та Додатку 2</w:t>
      </w:r>
    </w:p>
    <w:p>
      <w:pPr>
        <w:pStyle w:val="Normal"/>
        <w:keepLines/>
        <w:spacing w:lineRule="auto" w:line="240" w:before="0" w:after="0"/>
        <w:rPr>
          <w:rFonts w:ascii="Times New Roman" w:hAnsi="Times New Roman"/>
          <w:sz w:val="24"/>
          <w:szCs w:val="24"/>
        </w:rPr>
      </w:pPr>
      <w:r>
        <w:rPr>
          <w:rFonts w:eastAsia="Times New Roman" w:cs="Arial" w:ascii="Times New Roman" w:hAnsi="Times New Roman"/>
          <w:color w:val="000000"/>
          <w:spacing w:val="-3"/>
          <w:sz w:val="24"/>
          <w:szCs w:val="24"/>
          <w:lang w:val="uk-UA" w:eastAsia="ru-RU"/>
        </w:rPr>
        <w:t>4.6</w:t>
      </w:r>
      <w:r>
        <w:rPr>
          <w:rFonts w:eastAsia="Times New Roman" w:cs="Times New Roman" w:ascii="Times New Roman" w:hAnsi="Times New Roman"/>
          <w:color w:val="000000"/>
          <w:sz w:val="24"/>
          <w:szCs w:val="24"/>
          <w:lang w:val="uk-UA" w:eastAsia="ru-RU"/>
        </w:rPr>
        <w:t xml:space="preserve">. Умови оплати: </w:t>
      </w:r>
    </w:p>
    <w:tbl>
      <w:tblPr>
        <w:tblW w:w="9629" w:type="dxa"/>
        <w:jc w:val="left"/>
        <w:tblInd w:w="-16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43" w:type="dxa"/>
        </w:tblCellMar>
        <w:tblLook w:firstRow="1" w:noVBand="1" w:lastRow="0" w:firstColumn="1" w:lastColumn="0" w:noHBand="0" w:val="04a0"/>
      </w:tblPr>
      <w:tblGrid>
        <w:gridCol w:w="2595"/>
        <w:gridCol w:w="2336"/>
        <w:gridCol w:w="1687"/>
        <w:gridCol w:w="1427"/>
        <w:gridCol w:w="1584"/>
      </w:tblGrid>
      <w:tr>
        <w:trPr/>
        <w:tc>
          <w:tcPr>
            <w:tcW w:w="25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color w:val="000000"/>
                <w:lang w:val="uk-UA" w:eastAsia="ru-RU"/>
              </w:rPr>
              <w:t>Подія</w:t>
            </w:r>
          </w:p>
        </w:tc>
        <w:tc>
          <w:tcPr>
            <w:tcW w:w="23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color w:val="000000"/>
                <w:lang w:val="uk-UA" w:eastAsia="ru-RU"/>
              </w:rPr>
              <w:t>Тип оплати</w:t>
            </w:r>
          </w:p>
        </w:tc>
        <w:tc>
          <w:tcPr>
            <w:tcW w:w="16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color w:val="000000"/>
                <w:lang w:val="uk-UA" w:eastAsia="ru-RU"/>
              </w:rPr>
              <w:t>Період,</w:t>
            </w:r>
          </w:p>
          <w:p>
            <w:pPr>
              <w:pStyle w:val="Normal"/>
              <w:widowControl w:val="false"/>
              <w:spacing w:lineRule="auto" w:line="240" w:before="0" w:after="0"/>
              <w:contextualSpacing/>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color w:val="000000"/>
                <w:lang w:val="uk-UA" w:eastAsia="ru-RU"/>
              </w:rPr>
              <w:t>(днів)</w:t>
            </w:r>
          </w:p>
        </w:tc>
        <w:tc>
          <w:tcPr>
            <w:tcW w:w="1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color w:val="000000"/>
                <w:lang w:val="uk-UA" w:eastAsia="ru-RU"/>
              </w:rPr>
              <w:t>Тип днів</w:t>
            </w:r>
          </w:p>
        </w:tc>
        <w:tc>
          <w:tcPr>
            <w:tcW w:w="1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widowControl w:val="false"/>
              <w:spacing w:lineRule="auto" w:line="240" w:before="0" w:after="0"/>
              <w:contextualSpacing/>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color w:val="000000"/>
                <w:lang w:val="uk-UA" w:eastAsia="ru-RU"/>
              </w:rPr>
              <w:t>Розмір</w:t>
            </w:r>
          </w:p>
          <w:p>
            <w:pPr>
              <w:pStyle w:val="Normal"/>
              <w:widowControl w:val="false"/>
              <w:spacing w:lineRule="auto" w:line="240" w:before="0" w:after="0"/>
              <w:contextualSpacing/>
              <w:jc w:val="center"/>
              <w:rPr/>
            </w:pPr>
            <w:r>
              <w:rPr>
                <w:rFonts w:eastAsia="Times New Roman" w:cs="Times New Roman" w:ascii="Times New Roman" w:hAnsi="Times New Roman"/>
                <w:b/>
                <w:bCs/>
                <w:color w:val="000000"/>
                <w:lang w:val="uk-UA" w:eastAsia="ru-RU"/>
              </w:rPr>
              <w:t>оплати,(%)</w:t>
            </w:r>
          </w:p>
        </w:tc>
      </w:tr>
      <w:tr>
        <w:trPr/>
        <w:tc>
          <w:tcPr>
            <w:tcW w:w="25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pPr>
            <w:r>
              <w:rPr>
                <w:rFonts w:eastAsia="Times New Roman" w:cs="Times New Roman" w:ascii="Times New Roman" w:hAnsi="Times New Roman"/>
              </w:rPr>
              <w:t>Постачання товару</w:t>
            </w:r>
          </w:p>
        </w:tc>
        <w:tc>
          <w:tcPr>
            <w:tcW w:w="23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rFonts w:ascii="Times New Roman" w:hAnsi="Times New Roman" w:eastAsia="Times New Roman" w:cs="Times New Roman"/>
              </w:rPr>
            </w:pPr>
            <w:r>
              <w:rPr>
                <w:rFonts w:eastAsia="Times New Roman" w:cs="Times New Roman" w:ascii="Times New Roman" w:hAnsi="Times New Roman"/>
              </w:rPr>
              <w:t>післяплата</w:t>
            </w:r>
          </w:p>
          <w:p>
            <w:pPr>
              <w:pStyle w:val="NoSpacing"/>
              <w:widowControl w:val="false"/>
              <w:rPr>
                <w:rFonts w:ascii="Times New Roman" w:hAnsi="Times New Roman" w:eastAsia="Times New Roman" w:cs="Times New Roman"/>
              </w:rPr>
            </w:pPr>
            <w:r>
              <w:rPr>
                <w:rFonts w:eastAsia="Times New Roman" w:cs="Times New Roman" w:ascii="Times New Roman" w:hAnsi="Times New Roman"/>
              </w:rPr>
            </w:r>
          </w:p>
        </w:tc>
        <w:tc>
          <w:tcPr>
            <w:tcW w:w="16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pPr>
            <w:r>
              <w:rPr>
                <w:rFonts w:eastAsia="Times New Roman" w:cs="Times New Roman" w:ascii="Times New Roman" w:hAnsi="Times New Roman"/>
              </w:rPr>
              <w:t>30</w:t>
            </w:r>
          </w:p>
        </w:tc>
        <w:tc>
          <w:tcPr>
            <w:tcW w:w="1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pPr>
            <w:r>
              <w:rPr>
                <w:rFonts w:eastAsia="Times New Roman" w:cs="Times New Roman" w:ascii="Times New Roman" w:hAnsi="Times New Roman"/>
              </w:rPr>
              <w:t>Банківські</w:t>
            </w:r>
          </w:p>
        </w:tc>
        <w:tc>
          <w:tcPr>
            <w:tcW w:w="15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Spacing"/>
              <w:widowControl w:val="false"/>
              <w:rPr>
                <w:rFonts w:ascii="Times New Roman" w:hAnsi="Times New Roman" w:eastAsia="Times New Roman" w:cs="Times New Roman"/>
              </w:rPr>
            </w:pPr>
            <w:r>
              <w:rPr>
                <w:rFonts w:eastAsia="Times New Roman" w:cs="Times New Roman" w:ascii="Times New Roman" w:hAnsi="Times New Roman"/>
              </w:rPr>
              <w:t>100</w:t>
            </w:r>
          </w:p>
        </w:tc>
      </w:tr>
    </w:tbl>
    <w:p>
      <w:pPr>
        <w:pStyle w:val="Normal"/>
        <w:widowControl w:val="false"/>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before="0" w:after="0"/>
        <w:jc w:val="both"/>
        <w:rPr/>
      </w:pPr>
      <w:r>
        <w:rPr>
          <w:rFonts w:ascii="Times New Roman" w:hAnsi="Times New Roman"/>
          <w:color w:val="000000"/>
          <w:sz w:val="24"/>
          <w:szCs w:val="24"/>
          <w:lang w:val="uk-UA"/>
        </w:rPr>
        <w:t xml:space="preserve">5. </w:t>
      </w:r>
      <w:r>
        <w:rPr>
          <w:rFonts w:eastAsia="Times New Roman" w:cs="Times New Roman" w:ascii="Times New Roman" w:hAnsi="Times New Roman"/>
          <w:color w:val="000000"/>
          <w:sz w:val="24"/>
          <w:szCs w:val="24"/>
          <w:lang w:val="uk-UA" w:eastAsia="ru-RU"/>
        </w:rPr>
        <w:t>Період уточнення інформації про закупівлю (не менше трьох робочих днів)</w:t>
      </w:r>
      <w:r>
        <w:rPr>
          <w:rFonts w:ascii="Times New Roman" w:hAnsi="Times New Roman"/>
          <w:color w:val="000000"/>
          <w:sz w:val="24"/>
          <w:szCs w:val="24"/>
          <w:lang w:val="uk-UA"/>
        </w:rPr>
        <w:t xml:space="preserve">: </w:t>
      </w:r>
      <w:r>
        <w:rPr>
          <w:rFonts w:ascii="Times New Roman" w:hAnsi="Times New Roman"/>
          <w:b/>
          <w:bCs/>
          <w:color w:val="000000"/>
          <w:sz w:val="24"/>
          <w:szCs w:val="24"/>
          <w:lang w:val="uk-UA"/>
        </w:rPr>
        <w:t>визначається електронною системою.</w:t>
      </w:r>
    </w:p>
    <w:p>
      <w:pPr>
        <w:pStyle w:val="Normal"/>
        <w:widowControl w:val="false"/>
        <w:spacing w:before="0" w:after="0"/>
        <w:jc w:val="both"/>
        <w:rPr>
          <w:rFonts w:ascii="Times New Roman" w:hAnsi="Times New Roman"/>
          <w:color w:val="000000"/>
          <w:sz w:val="24"/>
          <w:szCs w:val="24"/>
          <w:lang w:val="uk-UA"/>
        </w:rPr>
      </w:pPr>
      <w:r>
        <w:rPr>
          <w:rFonts w:eastAsia="Times New Roman" w:cs="Times New Roman" w:ascii="Times New Roman" w:hAnsi="Times New Roman"/>
          <w:color w:val="000000"/>
          <w:sz w:val="24"/>
          <w:szCs w:val="24"/>
          <w:lang w:val="uk-UA"/>
        </w:rPr>
        <w:t>6.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rFonts w:cs="Times New Roman" w:ascii="Times New Roman" w:hAnsi="Times New Roman"/>
          <w:color w:val="000000"/>
          <w:sz w:val="24"/>
          <w:szCs w:val="24"/>
          <w:lang w:val="uk-UA"/>
        </w:rPr>
        <w:t xml:space="preserve">: </w:t>
      </w:r>
      <w:r>
        <w:rPr>
          <w:rFonts w:cs="Times New Roman" w:ascii="Times New Roman" w:hAnsi="Times New Roman"/>
          <w:b/>
          <w:bCs/>
          <w:color w:val="000000"/>
          <w:sz w:val="24"/>
          <w:szCs w:val="24"/>
          <w:lang w:val="uk-UA"/>
        </w:rPr>
        <w:t>визначається електронною системою.</w:t>
      </w:r>
    </w:p>
    <w:p>
      <w:pPr>
        <w:pStyle w:val="Normal"/>
        <w:spacing w:lineRule="auto" w:line="240" w:before="0" w:after="0"/>
        <w:jc w:val="both"/>
        <w:rPr>
          <w:lang w:val="uk-UA"/>
        </w:rPr>
      </w:pPr>
      <w:r>
        <w:rPr>
          <w:rFonts w:eastAsia="Times New Roman" w:cs="Times New Roman" w:ascii="Times New Roman" w:hAnsi="Times New Roman"/>
          <w:color w:val="000000"/>
          <w:sz w:val="24"/>
          <w:szCs w:val="24"/>
          <w:lang w:val="uk-UA" w:eastAsia="ru-RU"/>
        </w:rPr>
        <w:t xml:space="preserve">7. Перелік критеріїв та методика оцінки пропозицій із зазначенням питомої ваги критеріїв: </w:t>
      </w:r>
      <w:r>
        <w:rPr>
          <w:rFonts w:eastAsia="Times New Roman" w:cs="Times New Roman" w:ascii="Times New Roman" w:hAnsi="Times New Roman"/>
          <w:b/>
          <w:bCs/>
          <w:color w:val="000000"/>
          <w:sz w:val="24"/>
          <w:szCs w:val="24"/>
          <w:lang w:val="uk-UA" w:eastAsia="ru-RU"/>
        </w:rPr>
        <w:t>Ціна. Питома вага – 100%.</w:t>
      </w:r>
      <w:r>
        <w:rPr>
          <w:rFonts w:eastAsia="Times New Roman" w:cs="Times New Roman" w:ascii="Times New Roman" w:hAnsi="Times New Roman"/>
          <w:b/>
          <w:bCs/>
          <w:sz w:val="24"/>
          <w:szCs w:val="24"/>
          <w:lang w:val="uk-UA"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pStyle w:val="Normal"/>
        <w:spacing w:lineRule="auto" w:line="240" w:before="0" w:after="120"/>
        <w:contextualSpacing/>
        <w:jc w:val="both"/>
        <w:rPr/>
      </w:pPr>
      <w:r>
        <w:rPr>
          <w:rFonts w:eastAsia="Times New Roman" w:cs="Times New Roman" w:ascii="Times New Roman" w:hAnsi="Times New Roman"/>
          <w:sz w:val="24"/>
          <w:szCs w:val="24"/>
          <w:lang w:val="uk-UA" w:eastAsia="ru-RU"/>
        </w:rPr>
        <w:t xml:space="preserve">8. Інформація про валюту, у якій повинна бути зазначена ціна пропозиції: </w:t>
      </w:r>
      <w:r>
        <w:rPr>
          <w:rFonts w:eastAsia="Times New Roman" w:cs="Times New Roman" w:ascii="Times New Roman" w:hAnsi="Times New Roman"/>
          <w:b/>
          <w:bCs/>
          <w:sz w:val="24"/>
          <w:szCs w:val="24"/>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pPr>
        <w:pStyle w:val="Normal"/>
        <w:spacing w:lineRule="auto" w:line="240" w:before="0" w:after="120"/>
        <w:contextualSpacing/>
        <w:jc w:val="both"/>
        <w:rPr/>
      </w:pPr>
      <w:r>
        <w:rPr>
          <w:rFonts w:eastAsia="Times New Roman" w:cs="Times New Roman" w:ascii="Times New Roman" w:hAnsi="Times New Roman"/>
          <w:color w:val="000000"/>
          <w:sz w:val="24"/>
          <w:szCs w:val="24"/>
          <w:lang w:val="uk-UA" w:eastAsia="ru-RU"/>
        </w:rPr>
        <w:t>9. Розмір та умови надання забезпечення пропозицій учасників (якщо замовник вимагає його надати): </w:t>
      </w:r>
      <w:r>
        <w:rPr>
          <w:rFonts w:eastAsia="Times New Roman" w:cs="Times New Roman" w:ascii="Times New Roman" w:hAnsi="Times New Roman"/>
          <w:b/>
          <w:bCs/>
          <w:sz w:val="24"/>
          <w:szCs w:val="24"/>
          <w:lang w:val="uk-UA" w:eastAsia="ru-RU"/>
        </w:rPr>
        <w:t xml:space="preserve">не вимагається </w:t>
      </w:r>
    </w:p>
    <w:p>
      <w:pPr>
        <w:pStyle w:val="Normal"/>
        <w:spacing w:lineRule="auto" w:line="240" w:before="0" w:after="120"/>
        <w:contextualSpacing/>
        <w:jc w:val="both"/>
        <w:rPr>
          <w:lang w:val="uk-UA"/>
        </w:rPr>
      </w:pPr>
      <w:r>
        <w:rPr>
          <w:rFonts w:eastAsia="Times New Roman" w:cs="Times New Roman" w:ascii="Times New Roman" w:hAnsi="Times New Roman"/>
          <w:color w:val="000000"/>
          <w:sz w:val="24"/>
          <w:szCs w:val="24"/>
          <w:lang w:val="uk-UA" w:eastAsia="ru-RU"/>
        </w:rPr>
        <w:t>10. Розмір та умови надання забезпечення виконання договору про закупівлю (якщо замовник вимагає його надати):</w:t>
      </w: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sz w:val="24"/>
          <w:szCs w:val="24"/>
          <w:lang w:val="uk-UA" w:eastAsia="ru-RU"/>
        </w:rPr>
        <w:t xml:space="preserve">не вимагається </w:t>
      </w:r>
    </w:p>
    <w:p>
      <w:pPr>
        <w:pStyle w:val="Normal"/>
        <w:spacing w:lineRule="auto" w:line="240" w:before="0" w:after="0"/>
        <w:contextualSpacing/>
        <w:jc w:val="both"/>
        <w:rPr>
          <w:lang w:val="uk-UA"/>
        </w:rPr>
      </w:pPr>
      <w:r>
        <w:rPr>
          <w:rFonts w:eastAsia="Times New Roman" w:cs="Times New Roman" w:ascii="Times New Roman" w:hAnsi="Times New Roman"/>
          <w:color w:val="000000"/>
          <w:sz w:val="24"/>
          <w:szCs w:val="24"/>
          <w:lang w:val="uk-UA" w:eastAsia="ru-RU"/>
        </w:rPr>
        <w:t>11.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w:t>
      </w:r>
    </w:p>
    <w:p>
      <w:pPr>
        <w:pStyle w:val="Normal"/>
        <w:spacing w:lineRule="auto" w:line="240" w:before="0" w:after="0"/>
        <w:contextualSpacing/>
        <w:jc w:val="both"/>
        <w:rPr/>
      </w:pPr>
      <w:r>
        <w:rPr>
          <w:rFonts w:eastAsia="Times New Roman" w:cs="Times New Roman" w:ascii="Times New Roman" w:hAnsi="Times New Roman"/>
          <w:color w:val="000000"/>
          <w:sz w:val="24"/>
          <w:szCs w:val="24"/>
          <w:lang w:val="uk-UA" w:eastAsia="ru-RU"/>
        </w:rPr>
        <w:t xml:space="preserve">12. Недискримінація учасників: </w:t>
      </w:r>
      <w:r>
        <w:rPr>
          <w:rFonts w:eastAsia="Times New Roman" w:cs="Times New Roman" w:ascii="Times New Roman" w:hAnsi="Times New Roman"/>
          <w:b/>
          <w:bCs/>
          <w:color w:val="000000"/>
          <w:sz w:val="24"/>
          <w:szCs w:val="24"/>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p>
      <w:pPr>
        <w:pStyle w:val="Normal"/>
        <w:spacing w:lineRule="auto" w:line="240" w:before="200" w:after="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13. Інформація про мову (мови), якою (якими) повинні бути складені пропозиції: </w:t>
      </w:r>
      <w:r>
        <w:rPr>
          <w:rFonts w:eastAsia="Times New Roman" w:cs="Times New Roman" w:ascii="Times New Roman" w:hAnsi="Times New Roman"/>
          <w:b/>
          <w:bCs/>
          <w:color w:val="000000"/>
          <w:sz w:val="24"/>
          <w:szCs w:val="24"/>
          <w:lang w:val="uk-UA" w:eastAsia="ru-RU"/>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Pr>
          <w:rFonts w:cs="Times New Roman" w:ascii="Times New Roman" w:hAnsi="Times New Roman"/>
          <w:b/>
          <w:bCs/>
          <w:color w:val="000000"/>
          <w:sz w:val="24"/>
          <w:szCs w:val="24"/>
          <w:lang w:val="uk-UA" w:eastAsia="ru-RU"/>
        </w:rPr>
        <w:t xml:space="preserve"> Відповідальність за якість та достовірність перекладу несе учасник.</w:t>
      </w:r>
    </w:p>
    <w:p>
      <w:pPr>
        <w:pStyle w:val="Normal"/>
        <w:spacing w:lineRule="auto" w:line="240" w:before="200" w:after="0"/>
        <w:contextualSpacing/>
        <w:rPr>
          <w:rFonts w:ascii="Times New Roman" w:hAnsi="Times New Roman" w:cs="Times New Roman"/>
          <w:lang w:val="uk-UA"/>
        </w:rPr>
      </w:pPr>
      <w:r>
        <w:rPr>
          <w:rFonts w:cs="Times New Roman" w:ascii="Times New Roman" w:hAnsi="Times New Roman"/>
          <w:lang w:val="uk-UA"/>
        </w:rPr>
        <w:t>14. Джерело фінансування: кошти місцевого бюджету.</w:t>
      </w:r>
    </w:p>
    <w:p>
      <w:pPr>
        <w:pStyle w:val="Normal"/>
        <w:spacing w:lineRule="auto" w:line="240" w:before="200" w:after="0"/>
        <w:contextualSpacing/>
        <w:rPr>
          <w:rFonts w:ascii="Times New Roman" w:hAnsi="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 xml:space="preserve">Інша інформація: </w:t>
      </w:r>
    </w:p>
    <w:p>
      <w:pPr>
        <w:pStyle w:val="Normal"/>
        <w:spacing w:lineRule="auto" w:line="240" w:before="200" w:after="0"/>
        <w:ind w:firstLine="70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spacing w:lineRule="auto" w:line="240" w:before="200" w:after="0"/>
        <w:ind w:firstLine="708"/>
        <w:contextualSpacing/>
        <w:jc w:val="both"/>
        <w:rPr/>
      </w:pPr>
      <w:r>
        <w:rPr>
          <w:rFonts w:eastAsia="Times New Roman" w:cs="Times New Roman" w:ascii="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3">
        <w:r>
          <w:rPr>
            <w:rStyle w:val="Style15"/>
            <w:rFonts w:eastAsia="Times New Roman" w:cs="Times New Roman" w:ascii="Times New Roman" w:hAnsi="Times New Roman"/>
            <w:b/>
            <w:bCs/>
            <w:color w:val="000000"/>
            <w:sz w:val="24"/>
            <w:szCs w:val="24"/>
            <w:lang w:val="uk-UA" w:eastAsia="ru-RU"/>
          </w:rPr>
          <w:t>"Про електронні документи та електронний документообіг"</w:t>
        </w:r>
      </w:hyperlink>
      <w:r>
        <w:rPr>
          <w:rFonts w:eastAsia="Times New Roman" w:cs="Times New Roman" w:ascii="Times New Roman" w:hAnsi="Times New Roman"/>
          <w:b/>
          <w:bCs/>
          <w:color w:val="000000"/>
          <w:sz w:val="24"/>
          <w:szCs w:val="24"/>
          <w:lang w:val="uk-UA" w:eastAsia="ru-RU"/>
        </w:rPr>
        <w:t xml:space="preserve"> та </w:t>
      </w:r>
      <w:hyperlink r:id="rId4">
        <w:r>
          <w:rPr>
            <w:rStyle w:val="Style15"/>
            <w:rFonts w:eastAsia="Times New Roman" w:cs="Times New Roman" w:ascii="Times New Roman" w:hAnsi="Times New Roman"/>
            <w:b/>
            <w:bCs/>
            <w:color w:val="000000"/>
            <w:sz w:val="24"/>
            <w:szCs w:val="24"/>
            <w:lang w:val="uk-UA" w:eastAsia="ru-RU"/>
          </w:rPr>
          <w:t>"Про електронні довірчі послуги"</w:t>
        </w:r>
      </w:hyperlink>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bCs/>
          <w:color w:val="C00000"/>
          <w:sz w:val="36"/>
          <w:szCs w:val="36"/>
          <w:lang w:val="uk-UA" w:eastAsia="ru-RU"/>
        </w:rPr>
        <w:t xml:space="preserve"> </w:t>
      </w:r>
      <w:r>
        <w:rPr>
          <w:rFonts w:cs="Times New Roman" w:ascii="Times New Roman" w:hAnsi="Times New Roman"/>
          <w:b/>
          <w:bCs/>
          <w:sz w:val="24"/>
          <w:szCs w:val="24"/>
          <w:shd w:fill="FFFFFF" w:val="clear"/>
        </w:rPr>
        <w:t>Всі документи пропозиції подаються в електронному вигляді через електронну систему закупівель</w:t>
      </w:r>
      <w:r>
        <w:rPr>
          <w:rFonts w:cs="Times New Roman" w:ascii="Times New Roman" w:hAnsi="Times New Roman"/>
          <w:b/>
          <w:bCs/>
          <w:sz w:val="24"/>
          <w:szCs w:val="24"/>
          <w:shd w:fill="FFFFFF" w:val="clear"/>
          <w:lang w:val="uk-UA"/>
        </w:rPr>
        <w:t xml:space="preserve"> </w:t>
      </w:r>
      <w:r>
        <w:rPr>
          <w:rFonts w:cs="Times New Roman" w:ascii="Times New Roman" w:hAnsi="Times New Roman"/>
          <w:b/>
          <w:bCs/>
          <w:sz w:val="24"/>
          <w:szCs w:val="24"/>
          <w:shd w:fill="FFFFFF" w:val="clear"/>
        </w:rPr>
        <w:t>шляхом завантаження сканованих документів або електронних документів в електронну систему закупівель</w:t>
      </w:r>
      <w:r>
        <w:rPr>
          <w:rFonts w:cs="Times New Roman" w:ascii="Times New Roman" w:hAnsi="Times New Roman"/>
          <w:b/>
          <w:bCs/>
          <w:sz w:val="24"/>
          <w:szCs w:val="24"/>
          <w:shd w:fill="FFFFFF" w:val="clear"/>
          <w:lang w:val="uk-UA"/>
        </w:rPr>
        <w:t xml:space="preserve">. </w:t>
      </w:r>
      <w:r>
        <w:rPr>
          <w:rFonts w:eastAsia="Times New Roman" w:cs="Times New Roman" w:ascii="Times New Roman" w:hAnsi="Times New Roman"/>
          <w:b/>
          <w:bCs/>
          <w:sz w:val="24"/>
          <w:szCs w:val="24"/>
          <w:lang w:val="uk-UA" w:eastAsia="ru-RU"/>
        </w:rPr>
        <w:t xml:space="preserve">Документи мають бути належного рівня зображення (чіткими та розбірливими для читання). </w:t>
      </w:r>
      <w:r>
        <w:rPr>
          <w:rFonts w:cs="Times New Roman" w:ascii="Times New Roman" w:hAnsi="Times New Roman"/>
          <w:b/>
          <w:bCs/>
          <w:sz w:val="24"/>
          <w:szCs w:val="24"/>
          <w:shd w:fill="FFFFFF" w:val="clear"/>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eastAsia="Times New Roman" w:cs="Times New Roman" w:ascii="Times New Roman" w:hAnsi="Times New Roman"/>
          <w:b/>
          <w:bCs/>
          <w:sz w:val="24"/>
          <w:szCs w:val="24"/>
          <w:lang w:val="uk-UA" w:eastAsia="ru-RU"/>
        </w:rPr>
        <w:t xml:space="preserve"> </w:t>
      </w:r>
    </w:p>
    <w:p>
      <w:pPr>
        <w:pStyle w:val="Normal"/>
        <w:spacing w:lineRule="auto" w:line="240" w:before="200" w:after="0"/>
        <w:ind w:firstLine="70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keepLines/>
        <w:spacing w:lineRule="auto" w:line="240" w:before="0" w:after="0"/>
        <w:ind w:left="40" w:firstLine="668"/>
        <w:contextualSpacing/>
        <w:jc w:val="both"/>
        <w:rPr/>
      </w:pPr>
      <w:r>
        <w:rPr>
          <w:rFonts w:eastAsia="Times New Roman" w:cs="Times New Roman" w:ascii="Times New Roman" w:hAnsi="Times New Roman"/>
          <w:color w:val="000000"/>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5">
        <w:r>
          <w:rPr>
            <w:rStyle w:val="Style15"/>
            <w:rFonts w:eastAsia="Times New Roman" w:cs="Times New Roman" w:ascii="Times New Roman" w:hAnsi="Times New Roman"/>
            <w:color w:val="000000"/>
            <w:sz w:val="24"/>
            <w:szCs w:val="24"/>
            <w:lang w:val="uk-UA" w:eastAsia="ru-RU"/>
          </w:rPr>
          <w:t>https://czo.gov.ua/verify</w:t>
        </w:r>
      </w:hyperlink>
      <w:r>
        <w:rPr>
          <w:rFonts w:eastAsia="Times New Roman" w:cs="Times New Roman" w:ascii="Times New Roman" w:hAnsi="Times New Roman"/>
          <w:color w:val="000000"/>
          <w:sz w:val="24"/>
          <w:szCs w:val="24"/>
          <w:lang w:val="uk-UA" w:eastAsia="ru-RU"/>
        </w:rPr>
        <w:t>.</w:t>
      </w:r>
    </w:p>
    <w:p>
      <w:pPr>
        <w:pStyle w:val="Normal"/>
        <w:keepNext/>
        <w:keepLines/>
        <w:spacing w:lineRule="auto" w:line="240" w:before="0" w:after="0"/>
        <w:ind w:left="40" w:firstLine="66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keepLines/>
        <w:spacing w:lineRule="auto" w:line="240" w:before="0" w:after="0"/>
        <w:ind w:left="40" w:firstLine="668"/>
        <w:contextualSpacing/>
        <w:jc w:val="both"/>
        <w:rPr>
          <w:rFonts w:ascii="Times New Roman" w:hAnsi="Times New Roman" w:cs="Times New Roman"/>
          <w:b/>
          <w:b/>
          <w:bCs/>
          <w:sz w:val="24"/>
          <w:szCs w:val="24"/>
          <w:highlight w:val="white"/>
          <w:lang w:val="uk-UA"/>
        </w:rPr>
      </w:pPr>
      <w:r>
        <w:rPr>
          <w:rFonts w:cs="Times New Roman" w:ascii="Times New Roman" w:hAnsi="Times New Roman"/>
          <w:b/>
          <w:bCs/>
          <w:sz w:val="24"/>
          <w:szCs w:val="24"/>
          <w:shd w:fill="FFFFFF" w:val="clear"/>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pPr>
        <w:pStyle w:val="Normal"/>
        <w:keepNext/>
        <w:keepLines/>
        <w:spacing w:lineRule="auto" w:line="240" w:before="0" w:after="0"/>
        <w:ind w:left="40" w:firstLine="604"/>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color w:val="000000"/>
          <w:sz w:val="24"/>
          <w:szCs w:val="24"/>
          <w:highlight w:val="white"/>
          <w:lang w:val="uk-UA" w:eastAsia="ru-RU"/>
        </w:rPr>
        <w:t>Кожен учасник має право подати тільки одну пропозицію.</w:t>
      </w:r>
      <w:r>
        <w:rPr>
          <w:rFonts w:eastAsia="Times New Roman" w:cs="Times New Roman" w:ascii="Times New Roman" w:hAnsi="Times New Roman"/>
          <w:b/>
          <w:bCs/>
          <w:color w:val="000000"/>
          <w:sz w:val="24"/>
          <w:szCs w:val="24"/>
          <w:highlight w:val="white"/>
          <w:lang w:val="uk-UA" w:eastAsia="ru-RU"/>
        </w:rPr>
        <w:t xml:space="preserve"> </w:t>
      </w:r>
    </w:p>
    <w:p>
      <w:pPr>
        <w:pStyle w:val="Normal"/>
        <w:keepNext/>
        <w:keepLines/>
        <w:spacing w:lineRule="auto" w:line="240" w:before="0" w:after="0"/>
        <w:ind w:left="40" w:firstLine="604"/>
        <w:contextualSpacing/>
        <w:jc w:val="both"/>
        <w:rPr>
          <w:rFonts w:ascii="Times New Roman" w:hAnsi="Times New Roman" w:eastAsia="Times New Roman" w:cs="Times New Roman"/>
          <w:color w:val="FF0000"/>
          <w:sz w:val="24"/>
          <w:szCs w:val="24"/>
          <w:lang w:val="uk-UA" w:eastAsia="ru-RU"/>
        </w:rPr>
      </w:pPr>
      <w:r>
        <w:rPr>
          <w:rFonts w:eastAsia="Times New Roman" w:cs="Times New Roman" w:ascii="Times New Roman" w:hAnsi="Times New Roman"/>
          <w:b/>
          <w:bCs/>
          <w:color w:val="000000"/>
          <w:sz w:val="24"/>
          <w:szCs w:val="24"/>
          <w:highlight w:val="white"/>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pPr>
        <w:pStyle w:val="Normal"/>
        <w:spacing w:lineRule="auto" w:line="240" w:before="200" w:after="0"/>
        <w:contextualSpacing/>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r>
    </w:p>
    <w:p>
      <w:pPr>
        <w:pStyle w:val="ListParagraph"/>
        <w:numPr>
          <w:ilvl w:val="0"/>
          <w:numId w:val="3"/>
        </w:numPr>
        <w:shd w:val="clear" w:color="auto" w:fill="FFFFFF"/>
        <w:spacing w:lineRule="auto" w:line="240" w:before="0" w:after="0"/>
        <w:jc w:val="both"/>
        <w:textAlignment w:val="baseline"/>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highlight w:val="white"/>
          <w:lang w:val="uk-UA" w:eastAsia="ru-RU"/>
        </w:rPr>
        <w:t>Відхилення пропозиції учасника:</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color w:val="000000"/>
          <w:sz w:val="24"/>
          <w:szCs w:val="24"/>
          <w:shd w:fill="FFFFFF" w:val="clear"/>
          <w:lang w:val="uk-UA" w:eastAsia="ru-RU"/>
        </w:rPr>
        <w:t>Замовник відхиляє пропозицію в разі, якщо:</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ListParagraph"/>
        <w:numPr>
          <w:ilvl w:val="0"/>
          <w:numId w:val="3"/>
        </w:numPr>
        <w:shd w:val="clear" w:color="auto" w:fill="FFFFFF"/>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Відміна закупівлі:</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color w:val="000000"/>
          <w:sz w:val="24"/>
          <w:szCs w:val="24"/>
          <w:shd w:fill="FFFFFF" w:val="clear"/>
          <w:lang w:val="uk-UA" w:eastAsia="ru-RU"/>
        </w:rPr>
        <w:t>1. Замовник відміняє спрощену закупівлю в разі:</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1) відсутності подальшої потреби в закупівлі товарів, робіт і послуг;</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shd w:fill="FFFFFF" w:val="clear"/>
          <w:lang w:val="uk-UA" w:eastAsia="ru-RU"/>
        </w:rPr>
        <w:t xml:space="preserve">2. </w:t>
      </w:r>
      <w:r>
        <w:rPr>
          <w:rFonts w:eastAsia="Times New Roman" w:cs="Times New Roman" w:ascii="Times New Roman" w:hAnsi="Times New Roman"/>
          <w:b/>
          <w:bCs/>
          <w:i/>
          <w:iCs/>
          <w:color w:val="000000"/>
          <w:sz w:val="24"/>
          <w:szCs w:val="24"/>
          <w:shd w:fill="FFFFFF" w:val="clear"/>
          <w:lang w:val="uk-UA" w:eastAsia="ru-RU"/>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1) відхилення всіх пропозицій згідно з частиною 13 статті 14 Закону;</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2) відсутності пропозицій учасників для участі в ній.</w:t>
      </w:r>
    </w:p>
    <w:p>
      <w:pPr>
        <w:pStyle w:val="Normal"/>
        <w:shd w:val="clear" w:color="auto" w:fill="FFFFFF"/>
        <w:spacing w:lineRule="auto" w:line="240" w:before="0" w:after="0"/>
        <w:ind w:left="709"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i/>
          <w:iCs/>
          <w:color w:val="000000"/>
          <w:sz w:val="24"/>
          <w:szCs w:val="24"/>
          <w:shd w:fill="FFFFFF" w:val="clear"/>
          <w:lang w:val="uk-UA" w:eastAsia="ru-RU"/>
        </w:rPr>
        <w:t>Спрощена закупівля може бути відмінена частково (за лотом).</w:t>
      </w:r>
    </w:p>
    <w:p>
      <w:pPr>
        <w:pStyle w:val="Normal"/>
        <w:shd w:val="clear" w:color="auto" w:fill="FFFFFF"/>
        <w:spacing w:lineRule="auto" w:line="240" w:before="0" w:after="0"/>
        <w:ind w:firstLine="72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 xml:space="preserve">замовником </w:t>
      </w:r>
      <w:r>
        <w:rPr>
          <w:rFonts w:eastAsia="Times New Roman" w:cs="Times New Roman" w:ascii="Times New Roman" w:hAnsi="Times New Roman"/>
          <w:b/>
          <w:bCs/>
          <w:i/>
          <w:iCs/>
          <w:color w:val="000000"/>
          <w:sz w:val="24"/>
          <w:szCs w:val="24"/>
          <w:shd w:fill="FFFFFF" w:val="clear"/>
          <w:lang w:val="uk-UA" w:eastAsia="ru-RU"/>
        </w:rPr>
        <w:t>протягом одного робочого дня</w:t>
      </w:r>
      <w:r>
        <w:rPr>
          <w:rFonts w:eastAsia="Times New Roman" w:cs="Times New Roman" w:ascii="Times New Roman" w:hAnsi="Times New Roman"/>
          <w:color w:val="000000"/>
          <w:sz w:val="24"/>
          <w:szCs w:val="24"/>
          <w:shd w:fill="FFFFFF" w:val="clear"/>
          <w:lang w:val="uk-UA" w:eastAsia="ru-RU"/>
        </w:rPr>
        <w:t xml:space="preserve"> з дня прийняття замовником відповідного рішення;</w:t>
      </w:r>
    </w:p>
    <w:p>
      <w:pPr>
        <w:pStyle w:val="Normal"/>
        <w:shd w:val="clear" w:color="auto" w:fill="FFFFFF"/>
        <w:spacing w:lineRule="auto" w:line="240" w:before="0" w:after="0"/>
        <w:ind w:firstLine="4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shd w:fill="FFFFFF" w:val="clear"/>
          <w:lang w:val="uk-UA" w:eastAsia="ru-RU"/>
        </w:rPr>
        <w:t xml:space="preserve">електронною системою закупівель </w:t>
      </w:r>
      <w:r>
        <w:rPr>
          <w:rFonts w:eastAsia="Times New Roman" w:cs="Times New Roman" w:ascii="Times New Roman" w:hAnsi="Times New Roman"/>
          <w:b/>
          <w:bCs/>
          <w:i/>
          <w:iCs/>
          <w:color w:val="000000"/>
          <w:sz w:val="24"/>
          <w:szCs w:val="24"/>
          <w:shd w:fill="FFFFFF" w:val="clear"/>
          <w:lang w:val="uk-UA" w:eastAsia="ru-RU"/>
        </w:rPr>
        <w:t>протягом одного робочого дня</w:t>
      </w:r>
      <w:r>
        <w:rPr>
          <w:rFonts w:eastAsia="Times New Roman" w:cs="Times New Roman" w:ascii="Times New Roman" w:hAnsi="Times New Roman"/>
          <w:color w:val="000000"/>
          <w:sz w:val="24"/>
          <w:szCs w:val="24"/>
          <w:shd w:fill="FFFFFF" w:val="clear"/>
          <w:lang w:val="uk-UA" w:eastAsia="ru-RU"/>
        </w:rPr>
        <w:t xml:space="preserve"> з дня </w:t>
      </w:r>
      <w:r>
        <w:rPr>
          <w:rFonts w:eastAsia="Times New Roman" w:cs="Times New Roman" w:ascii="Times New Roman" w:hAnsi="Times New Roman"/>
          <w:b/>
          <w:bCs/>
          <w:i/>
          <w:iCs/>
          <w:color w:val="000000"/>
          <w:sz w:val="24"/>
          <w:szCs w:val="24"/>
          <w:shd w:fill="FFFFFF" w:val="clear"/>
          <w:lang w:val="uk-UA" w:eastAsia="ru-RU"/>
        </w:rPr>
        <w:t xml:space="preserve">автоматичної </w:t>
      </w:r>
      <w:r>
        <w:rPr>
          <w:rFonts w:eastAsia="Times New Roman" w:cs="Times New Roman" w:ascii="Times New Roman" w:hAnsi="Times New Roman"/>
          <w:color w:val="000000"/>
          <w:sz w:val="24"/>
          <w:szCs w:val="24"/>
          <w:shd w:fill="FFFFFF" w:val="clear"/>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ListParagraph"/>
        <w:numPr>
          <w:ilvl w:val="0"/>
          <w:numId w:val="3"/>
        </w:numPr>
        <w:shd w:val="clear" w:color="auto" w:fill="FFFFFF"/>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Строк укладання договору:</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 xml:space="preserve">Замовник укладає договір про закупівлю з учасником, який визнаний переможцем спрощеної закупівлі, </w:t>
      </w:r>
      <w:r>
        <w:rPr>
          <w:rFonts w:eastAsia="Times New Roman" w:cs="Times New Roman" w:ascii="Times New Roman" w:hAnsi="Times New Roman"/>
          <w:b/>
          <w:bCs/>
          <w:i/>
          <w:iCs/>
          <w:color w:val="000000"/>
          <w:sz w:val="24"/>
          <w:szCs w:val="24"/>
          <w:shd w:fill="FFFFFF" w:val="clear"/>
          <w:lang w:val="uk-UA" w:eastAsia="ru-RU"/>
        </w:rPr>
        <w:t>не пізніше ніж через 20 днів</w:t>
      </w:r>
      <w:r>
        <w:rPr>
          <w:rFonts w:eastAsia="Times New Roman" w:cs="Times New Roman" w:ascii="Times New Roman" w:hAnsi="Times New Roman"/>
          <w:color w:val="000000"/>
          <w:sz w:val="24"/>
          <w:szCs w:val="24"/>
          <w:shd w:fill="FFFFFF" w:val="clear"/>
          <w:lang w:val="uk-UA" w:eastAsia="ru-RU"/>
        </w:rPr>
        <w:t xml:space="preserve"> з дня прийняття рішення про намір укласти договір про закупівлю. </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FF0000"/>
          <w:sz w:val="24"/>
          <w:szCs w:val="24"/>
          <w:lang w:val="uk-UA" w:eastAsia="ru-RU"/>
        </w:rPr>
      </w:pPr>
      <w:r>
        <w:rPr>
          <w:rFonts w:eastAsia="Times New Roman" w:cs="Times New Roman" w:ascii="Times New Roman" w:hAnsi="Times New Roman"/>
          <w:color w:val="000000"/>
          <w:sz w:val="24"/>
          <w:szCs w:val="24"/>
          <w:highlight w:val="white"/>
          <w:lang w:val="uk-UA" w:eastAsia="ru-RU"/>
        </w:rPr>
        <w:t>Замовник може укласти договір про закупівлю з учасником, який визнаний</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переможцем спрощеної закупівлі, на наступний день після оприлюднення повідомлення про</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намір укласти договір про закупівлю, але * не пізніше ніж через 20 днів.</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contextualSpacing/>
        <w:jc w:val="both"/>
        <w:rPr>
          <w:rFonts w:ascii="Times New Roman" w:hAnsi="Times New Roman" w:eastAsia="Times New Roman" w:cs="Times New Roman"/>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FF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У разі відмови переможця спрощеної закупівлі від підписання договору про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закупівлю відповідно до вимог оголошення про проведення спрощеної закупівлі,</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неукладення договору про закупівлю з вини учасника або ненадання замовнику підписаного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договору у строк, визначений цим Законом, учасник, який визначений переможцем</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спрощеної закупівлі вважається таким, що відмовився від укладення договору про закупівлю</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та його пропозиція підлягає відхиленню на підставі п. 3 ч. 13 ст. 14 Закону та ч. 7 ст. 33</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Закону.</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000000"/>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r>
    </w:p>
    <w:p>
      <w:pPr>
        <w:pStyle w:val="Normal"/>
        <w:shd w:val="clear" w:color="auto" w:fill="FFFFFF"/>
        <w:spacing w:lineRule="auto" w:line="240" w:before="0" w:after="0"/>
        <w:ind w:firstLine="720"/>
        <w:contextualSpacing/>
        <w:jc w:val="both"/>
        <w:rPr>
          <w:rFonts w:ascii="Times New Roman" w:hAnsi="Times New Roman" w:eastAsia="Times New Roman" w:cs="Times New Roman"/>
          <w:b/>
          <w:b/>
          <w:color w:val="FF0000"/>
          <w:sz w:val="24"/>
          <w:szCs w:val="24"/>
          <w:highlight w:val="yellow"/>
          <w:lang w:val="uk-UA" w:eastAsia="ru-RU"/>
        </w:rPr>
      </w:pPr>
      <w:r>
        <w:rPr>
          <w:rFonts w:eastAsia="Times New Roman" w:cs="Times New Roman" w:ascii="Times New Roman" w:hAnsi="Times New Roman"/>
          <w:b/>
          <w:color w:val="000000"/>
          <w:sz w:val="24"/>
          <w:szCs w:val="24"/>
          <w:shd w:fill="FFFFFF" w:val="clear"/>
          <w:lang w:val="uk-UA" w:eastAsia="ru-RU"/>
        </w:rPr>
        <w:t>4. Порядок укладення договору про закупівлю, його умови.</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FF0000"/>
          <w:sz w:val="24"/>
          <w:szCs w:val="24"/>
          <w:highlight w:val="yellow"/>
          <w:lang w:val="uk-UA" w:eastAsia="ru-RU"/>
        </w:rPr>
      </w:pPr>
      <w:r>
        <w:rPr>
          <w:rFonts w:eastAsia="Times New Roman" w:cs="Times New Roman" w:ascii="Times New Roman" w:hAnsi="Times New Roman"/>
          <w:color w:val="000000"/>
          <w:sz w:val="24"/>
          <w:szCs w:val="24"/>
          <w:shd w:fill="FFFFFF" w:val="clear"/>
          <w:lang w:val="uk-UA" w:eastAsia="ru-RU"/>
        </w:rPr>
        <w:t>Проєкт Договору про закупівлю викладено в Додатку 4 до цього Оголошення.</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Договір про закупівлю укладається відповідно до норм Цивільного та Господарського</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Кодексів України з урахуванням особливостей, визначених Законом.</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Остаточна редакція договору про закупівлю складається замовником на основі</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проєкту договору про закупівлю, що є Додатком 3 до цього Оголошення, та надсилається</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переможцю у спосіб, обраний замовником. Переможець повинен підписати 2 примірники</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val="uk-UA" w:eastAsia="ru-RU"/>
        </w:rPr>
        <w:t>договору про закупівлю у строки, визначені частиною 3 цього розділу та у день пі</w:t>
      </w:r>
      <w:r>
        <w:rPr>
          <w:rFonts w:eastAsia="Times New Roman" w:cs="Times New Roman" w:ascii="Times New Roman" w:hAnsi="Times New Roman"/>
          <w:color w:val="000000"/>
          <w:sz w:val="24"/>
          <w:szCs w:val="24"/>
          <w:highlight w:val="white"/>
          <w:lang w:val="uk-UA" w:eastAsia="ru-RU"/>
        </w:rPr>
        <w:t>дписання</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передати замовнику один примірник договору про закупівлю. Непідписання переможцем</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договору про закупівлю та/або не передання одного примірника цього договору про</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закупівлю у вказаний строк буде розцінено як відмова переможця від укладення договору</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FF0000"/>
          <w:sz w:val="24"/>
          <w:szCs w:val="24"/>
          <w:highlight w:val="yellow"/>
          <w:lang w:val="uk-UA" w:eastAsia="ru-RU"/>
        </w:rPr>
      </w:pPr>
      <w:r>
        <w:rPr>
          <w:rFonts w:eastAsia="Times New Roman" w:cs="Times New Roman" w:ascii="Times New Roman" w:hAnsi="Times New Roman"/>
          <w:color w:val="000000"/>
          <w:sz w:val="24"/>
          <w:szCs w:val="24"/>
          <w:highlight w:val="white"/>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перерахунку ціни за результатами електронного аукціону в бік зменшення ціни</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пропозиції учасника без зменшення обсягів закупівлі, переможець до укладення</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договору про закупівлю надає Замовнику відповідний перерахунок.</w:t>
      </w:r>
    </w:p>
    <w:p>
      <w:pPr>
        <w:pStyle w:val="Normal"/>
        <w:shd w:val="clear" w:color="auto" w:fill="FFFFFF"/>
        <w:spacing w:lineRule="auto" w:line="240" w:before="0" w:after="0"/>
        <w:ind w:firstLine="720"/>
        <w:contextualSpacing/>
        <w:jc w:val="both"/>
        <w:rPr>
          <w:rFonts w:ascii="Times New Roman" w:hAnsi="Times New Roman" w:eastAsia="Times New Roman" w:cs="Times New Roman"/>
          <w:b/>
          <w:b/>
          <w:color w:val="FF0000"/>
          <w:sz w:val="24"/>
          <w:szCs w:val="24"/>
          <w:highlight w:val="yellow"/>
          <w:lang w:val="uk-UA" w:eastAsia="ru-RU"/>
        </w:rPr>
      </w:pPr>
      <w:r>
        <w:rPr>
          <w:rFonts w:eastAsia="Times New Roman" w:cs="Times New Roman" w:ascii="Times New Roman" w:hAnsi="Times New Roman"/>
          <w:b/>
          <w:color w:val="000000"/>
          <w:sz w:val="24"/>
          <w:szCs w:val="24"/>
          <w:highlight w:val="white"/>
          <w:lang w:val="uk-UA" w:eastAsia="ru-RU"/>
        </w:rPr>
        <w:t>5. Переможець спрощеної закупівлі під час укладення договору про закупівлю</w:t>
      </w:r>
    </w:p>
    <w:p>
      <w:pPr>
        <w:pStyle w:val="Normal"/>
        <w:shd w:val="clear" w:color="auto" w:fill="FFFFFF"/>
        <w:spacing w:lineRule="auto" w:line="240" w:before="0" w:after="0"/>
        <w:ind w:firstLine="720"/>
        <w:contextualSpacing/>
        <w:jc w:val="both"/>
        <w:rPr>
          <w:rFonts w:ascii="Times New Roman" w:hAnsi="Times New Roman" w:eastAsia="Times New Roman" w:cs="Times New Roman"/>
          <w:b/>
          <w:b/>
          <w:color w:val="FF0000"/>
          <w:sz w:val="24"/>
          <w:szCs w:val="24"/>
          <w:highlight w:val="yellow"/>
          <w:lang w:val="uk-UA" w:eastAsia="ru-RU"/>
        </w:rPr>
      </w:pPr>
      <w:r>
        <w:rPr>
          <w:rFonts w:eastAsia="Times New Roman" w:cs="Times New Roman" w:ascii="Times New Roman" w:hAnsi="Times New Roman"/>
          <w:b/>
          <w:color w:val="000000"/>
          <w:sz w:val="24"/>
          <w:szCs w:val="24"/>
          <w:highlight w:val="white"/>
          <w:lang w:val="uk-UA" w:eastAsia="ru-RU"/>
        </w:rPr>
        <w:t>повинен надати:</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FF0000"/>
          <w:sz w:val="24"/>
          <w:szCs w:val="24"/>
          <w:highlight w:val="yellow"/>
          <w:lang w:val="uk-UA" w:eastAsia="ru-RU"/>
        </w:rPr>
      </w:pPr>
      <w:r>
        <w:rPr>
          <w:rFonts w:eastAsia="Times New Roman" w:cs="Times New Roman" w:ascii="Times New Roman" w:hAnsi="Times New Roman"/>
          <w:color w:val="000000"/>
          <w:sz w:val="24"/>
          <w:szCs w:val="24"/>
          <w:highlight w:val="white"/>
          <w:lang w:val="uk-UA" w:eastAsia="ru-RU"/>
        </w:rPr>
        <w:t>1) інформацію про право підписання договору про закупівлю;</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FF0000"/>
          <w:sz w:val="24"/>
          <w:szCs w:val="24"/>
          <w:highlight w:val="yellow"/>
          <w:lang w:val="uk-UA" w:eastAsia="ru-RU"/>
        </w:rPr>
      </w:pPr>
      <w:r>
        <w:rPr>
          <w:rFonts w:eastAsia="Times New Roman" w:cs="Times New Roman" w:ascii="Times New Roman" w:hAnsi="Times New Roman"/>
          <w:color w:val="000000"/>
          <w:sz w:val="24"/>
          <w:szCs w:val="24"/>
          <w:highlight w:val="white"/>
          <w:lang w:val="uk-UA" w:eastAsia="ru-RU"/>
        </w:rPr>
        <w:t>2) достовірну інформацію про наявність у нього чинної ліцензії або документа дозвільного характеру на провадження виду гос</w:t>
      </w:r>
      <w:r>
        <w:rPr>
          <w:rFonts w:eastAsia="Times New Roman" w:cs="Times New Roman" w:ascii="Times New Roman" w:hAnsi="Times New Roman"/>
          <w:color w:val="000000"/>
          <w:sz w:val="24"/>
          <w:szCs w:val="24"/>
          <w:shd w:fill="FFFFFF" w:val="clear"/>
          <w:lang w:val="uk-UA" w:eastAsia="ru-RU"/>
        </w:rPr>
        <w:t>подарської діяльності, якщо отримання дозволу або ліцензії на провадження такого виду діяльності передбачено законом.</w:t>
      </w:r>
    </w:p>
    <w:p>
      <w:pPr>
        <w:pStyle w:val="Normal"/>
        <w:shd w:val="clear" w:color="auto" w:fill="FFFFFF"/>
        <w:spacing w:lineRule="auto" w:line="240" w:before="0" w:after="0"/>
        <w:ind w:firstLine="720"/>
        <w:contextualSpacing/>
        <w:jc w:val="both"/>
        <w:rPr>
          <w:rFonts w:ascii="Times New Roman" w:hAnsi="Times New Roman" w:eastAsia="Times New Roman" w:cs="Times New Roman"/>
          <w:color w:val="FF0000"/>
          <w:sz w:val="24"/>
          <w:szCs w:val="24"/>
          <w:highlight w:val="white"/>
          <w:lang w:val="uk-UA" w:eastAsia="ru-RU"/>
        </w:rPr>
      </w:pPr>
      <w:r>
        <w:rPr>
          <w:rFonts w:eastAsia="Times New Roman" w:cs="Times New Roman" w:ascii="Times New Roman" w:hAnsi="Times New Roman"/>
          <w:color w:val="000000"/>
          <w:sz w:val="24"/>
          <w:szCs w:val="24"/>
          <w:shd w:fill="FFFFFF" w:val="clear"/>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pPr>
        <w:pStyle w:val="Normal"/>
        <w:spacing w:lineRule="auto" w:line="240" w:before="0" w:after="0"/>
        <w:ind w:left="360" w:hanging="0"/>
        <w:jc w:val="both"/>
        <w:rPr>
          <w:rFonts w:ascii="Times New Roman" w:hAnsi="Times New Roman" w:eastAsia="Times New Roman" w:cs="Arial"/>
          <w:b/>
          <w:b/>
          <w:bCs/>
          <w:color w:val="000000"/>
          <w:sz w:val="24"/>
          <w:lang w:val="uk-UA" w:eastAsia="ru-RU"/>
        </w:rPr>
      </w:pPr>
      <w:r>
        <w:rPr>
          <w:rFonts w:eastAsia="Times New Roman" w:cs="Arial" w:ascii="Times New Roman" w:hAnsi="Times New Roman"/>
          <w:b/>
          <w:bCs/>
          <w:color w:val="000000"/>
          <w:sz w:val="24"/>
          <w:lang w:val="uk-UA" w:eastAsia="ru-RU"/>
        </w:rPr>
        <w:t>Додатки до Оголошення про проведення спрощеної закупівлі:</w:t>
      </w:r>
    </w:p>
    <w:p>
      <w:pPr>
        <w:pStyle w:val="Normal"/>
        <w:spacing w:lineRule="auto" w:line="240" w:before="0" w:after="0"/>
        <w:ind w:left="360" w:hanging="0"/>
        <w:jc w:val="both"/>
        <w:rPr>
          <w:rFonts w:ascii="Times New Roman" w:hAnsi="Times New Roman" w:cs="Times New Roman"/>
          <w:sz w:val="24"/>
          <w:szCs w:val="24"/>
          <w:lang w:val="uk-UA"/>
        </w:rPr>
      </w:pPr>
      <w:r>
        <w:rPr>
          <w:rFonts w:eastAsia="Times New Roman" w:cs="Arial" w:ascii="Times New Roman" w:hAnsi="Times New Roman"/>
          <w:color w:val="000000"/>
          <w:sz w:val="24"/>
          <w:lang w:val="uk-UA" w:eastAsia="ru-RU"/>
        </w:rPr>
        <w:t xml:space="preserve">Додаток № 1 – </w:t>
      </w:r>
      <w:r>
        <w:rPr>
          <w:rFonts w:cs="Times New Roman" w:ascii="Times New Roman" w:hAnsi="Times New Roman"/>
          <w:sz w:val="24"/>
          <w:szCs w:val="24"/>
          <w:lang w:val="uk-UA"/>
        </w:rPr>
        <w:t>Інша інформація;</w:t>
      </w:r>
    </w:p>
    <w:p>
      <w:pPr>
        <w:pStyle w:val="Normal"/>
        <w:spacing w:lineRule="auto" w:line="240" w:before="0" w:after="0"/>
        <w:ind w:left="360" w:hanging="0"/>
        <w:jc w:val="both"/>
        <w:rPr>
          <w:lang w:val="uk-UA"/>
        </w:rPr>
      </w:pPr>
      <w:r>
        <w:rPr>
          <w:rFonts w:cs="Times New Roman" w:ascii="Times New Roman" w:hAnsi="Times New Roman"/>
          <w:sz w:val="24"/>
          <w:szCs w:val="24"/>
          <w:lang w:val="uk-UA"/>
        </w:rPr>
        <w:t xml:space="preserve">Додаток № 2 – </w:t>
      </w:r>
      <w:r>
        <w:rPr>
          <w:rFonts w:eastAsia="Times New Roman" w:cs="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ind w:left="360" w:hanging="0"/>
        <w:jc w:val="both"/>
        <w:rPr/>
      </w:pPr>
      <w:r>
        <w:rPr>
          <w:rFonts w:eastAsia="Times New Roman" w:cs="Times New Roman" w:ascii="Times New Roman" w:hAnsi="Times New Roman"/>
          <w:color w:val="000000"/>
          <w:sz w:val="24"/>
          <w:szCs w:val="24"/>
          <w:lang w:val="uk-UA" w:eastAsia="ru-RU"/>
        </w:rPr>
        <w:t>Додаток № 3 – Форма цінової пропозиції.</w:t>
      </w:r>
    </w:p>
    <w:p>
      <w:pPr>
        <w:pStyle w:val="Normal"/>
        <w:spacing w:lineRule="auto" w:line="240" w:before="0" w:after="0"/>
        <w:ind w:left="360" w:hanging="0"/>
        <w:jc w:val="both"/>
        <w:rPr/>
      </w:pPr>
      <w:r>
        <w:rPr>
          <w:rFonts w:cs="Times New Roman" w:ascii="Times New Roman" w:hAnsi="Times New Roman"/>
          <w:sz w:val="24"/>
          <w:szCs w:val="24"/>
          <w:lang w:val="uk-UA"/>
        </w:rPr>
        <w:t>Додаток № 4 – Проект договору.</w:t>
      </w:r>
    </w:p>
    <w:p>
      <w:pPr>
        <w:pStyle w:val="Normal"/>
        <w:spacing w:lineRule="auto" w:line="240" w:before="0" w:after="0"/>
        <w:ind w:left="360" w:hanging="0"/>
        <w:jc w:val="both"/>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rFonts w:ascii="Times New Roman" w:hAnsi="Times New Roman" w:eastAsia="Times New Roman" w:cs="Times New Roman"/>
          <w:b/>
          <w:b/>
          <w:bCs/>
          <w:color w:val="000000"/>
          <w:sz w:val="24"/>
          <w:szCs w:val="24"/>
          <w:lang w:val="uk-UA" w:eastAsia="ru-RU"/>
        </w:rPr>
      </w:pPr>
      <w:r>
        <w:rPr/>
      </w:r>
    </w:p>
    <w:p>
      <w:pPr>
        <w:pStyle w:val="Normal"/>
        <w:spacing w:lineRule="auto" w:line="240" w:before="0" w:after="240"/>
        <w:contextualSpacing/>
        <w:jc w:val="right"/>
        <w:rPr/>
      </w:pPr>
      <w:r>
        <w:rPr>
          <w:rFonts w:eastAsia="Times New Roman" w:cs="Times New Roman" w:ascii="Times New Roman" w:hAnsi="Times New Roman"/>
          <w:b/>
          <w:bCs/>
          <w:color w:val="000000"/>
          <w:sz w:val="24"/>
          <w:szCs w:val="24"/>
          <w:lang w:val="uk-UA" w:eastAsia="ru-RU"/>
        </w:rPr>
        <w:t>Додаток 1</w:t>
      </w:r>
    </w:p>
    <w:p>
      <w:pPr>
        <w:pStyle w:val="Normal"/>
        <w:spacing w:lineRule="auto" w:line="240" w:before="0" w:after="0"/>
        <w:ind w:left="2880" w:hanging="0"/>
        <w:contextualSpacing/>
        <w:jc w:val="right"/>
        <w:rPr>
          <w:rFonts w:ascii="Times New Roman" w:hAnsi="Times New Roman" w:eastAsia="Times New Roman" w:cs="Times New Roman"/>
          <w:sz w:val="24"/>
          <w:szCs w:val="24"/>
          <w:lang w:val="uk-UA" w:eastAsia="ru-RU"/>
        </w:rPr>
      </w:pPr>
      <w:r>
        <w:rPr>
          <w:rFonts w:eastAsia="Times New Roman" w:cs="Times New Roman" w:ascii="Times New Roman" w:hAnsi="Times New Roman"/>
          <w:i/>
          <w:iCs/>
          <w:color w:val="000000"/>
          <w:sz w:val="24"/>
          <w:szCs w:val="24"/>
          <w:shd w:fill="FFFFFF" w:val="clear"/>
          <w:lang w:val="uk-UA" w:eastAsia="ru-RU"/>
        </w:rPr>
        <w:t> </w:t>
      </w:r>
      <w:r>
        <w:rPr>
          <w:rFonts w:eastAsia="Times New Roman" w:cs="Times New Roman" w:ascii="Times New Roman" w:hAnsi="Times New Roman"/>
          <w:i/>
          <w:iCs/>
          <w:color w:val="000000"/>
          <w:sz w:val="24"/>
          <w:szCs w:val="24"/>
          <w:shd w:fill="FFFFFF" w:val="clear"/>
          <w:lang w:val="uk-UA" w:eastAsia="ru-RU"/>
        </w:rPr>
        <w:t>оголошення про проведення спрощеної закупівлі</w:t>
      </w:r>
    </w:p>
    <w:p>
      <w:pPr>
        <w:pStyle w:val="Normal"/>
        <w:spacing w:lineRule="auto" w:line="240" w:before="0" w:after="24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spacing w:lineRule="auto" w:line="240" w:before="0" w:after="0"/>
        <w:jc w:val="center"/>
        <w:rPr>
          <w:lang w:val="uk-UA"/>
        </w:rPr>
      </w:pPr>
      <w:r>
        <w:rPr>
          <w:rFonts w:eastAsia="Times New Roman" w:cs="Times New Roman" w:ascii="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w:t>
      </w:r>
    </w:p>
    <w:p>
      <w:pPr>
        <w:pStyle w:val="Normal"/>
        <w:spacing w:lineRule="auto" w:line="240" w:before="0" w:after="24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firstLine="708"/>
        <w:jc w:val="both"/>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Pr>
            <w:rStyle w:val="Style15"/>
            <w:rFonts w:eastAsia="Times New Roman" w:cs="Times New Roman" w:ascii="Times New Roman" w:hAnsi="Times New Roman"/>
            <w:color w:val="000000"/>
            <w:sz w:val="24"/>
            <w:szCs w:val="24"/>
            <w:lang w:val="uk-UA" w:eastAsia="ru-RU"/>
          </w:rPr>
          <w:t>"Про електронні документи та електронний документообіг"</w:t>
        </w:r>
      </w:hyperlink>
      <w:r>
        <w:rPr>
          <w:rFonts w:eastAsia="Times New Roman" w:cs="Times New Roman" w:ascii="Times New Roman" w:hAnsi="Times New Roman"/>
          <w:color w:val="000000"/>
          <w:sz w:val="24"/>
          <w:szCs w:val="24"/>
          <w:lang w:val="uk-UA" w:eastAsia="ru-RU"/>
        </w:rPr>
        <w:t xml:space="preserve"> та </w:t>
      </w:r>
      <w:hyperlink r:id="rId7">
        <w:r>
          <w:rPr>
            <w:rStyle w:val="Style15"/>
            <w:rFonts w:eastAsia="Times New Roman" w:cs="Times New Roman" w:ascii="Times New Roman" w:hAnsi="Times New Roman"/>
            <w:color w:val="000000"/>
            <w:sz w:val="24"/>
            <w:szCs w:val="24"/>
            <w:lang w:val="uk-UA" w:eastAsia="ru-RU"/>
          </w:rPr>
          <w:t>"Про електронні довірчі послуги"</w:t>
        </w:r>
      </w:hyperlink>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C00000"/>
          <w:sz w:val="36"/>
          <w:szCs w:val="36"/>
          <w:lang w:val="uk-UA" w:eastAsia="ru-RU"/>
        </w:rPr>
        <w:t xml:space="preserve"> </w:t>
      </w:r>
      <w:r>
        <w:rPr>
          <w:rFonts w:cs="Times New Roman" w:ascii="Times New Roman" w:hAnsi="Times New Roman"/>
          <w:sz w:val="24"/>
          <w:szCs w:val="24"/>
          <w:shd w:fill="FFFFFF" w:val="clear"/>
        </w:rPr>
        <w:t>Всі документи пропозиції подаються в електронному вигляді через електронну систему закупівель</w:t>
      </w:r>
      <w:r>
        <w:rPr>
          <w:rFonts w:cs="Times New Roman" w:ascii="Times New Roman" w:hAnsi="Times New Roman"/>
          <w:sz w:val="24"/>
          <w:szCs w:val="24"/>
          <w:shd w:fill="FFFFFF" w:val="clear"/>
          <w:lang w:val="uk-UA"/>
        </w:rPr>
        <w:t xml:space="preserve"> </w:t>
      </w:r>
      <w:r>
        <w:rPr>
          <w:rFonts w:cs="Times New Roman" w:ascii="Times New Roman" w:hAnsi="Times New Roman"/>
          <w:sz w:val="24"/>
          <w:szCs w:val="24"/>
          <w:shd w:fill="FFFFFF" w:val="clear"/>
        </w:rPr>
        <w:t>шляхом завантаження сканованих документів або електронних документів в електронну систему закупівель</w:t>
      </w:r>
      <w:r>
        <w:rPr>
          <w:rFonts w:cs="Times New Roman" w:ascii="Times New Roman" w:hAnsi="Times New Roman"/>
          <w:sz w:val="24"/>
          <w:szCs w:val="24"/>
          <w:shd w:fill="FFFFFF" w:val="clear"/>
          <w:lang w:val="uk-UA"/>
        </w:rPr>
        <w:t xml:space="preserve">. </w:t>
      </w:r>
      <w:r>
        <w:rPr>
          <w:rFonts w:eastAsia="Times New Roman" w:cs="Times New Roman" w:ascii="Times New Roman" w:hAnsi="Times New Roman"/>
          <w:sz w:val="24"/>
          <w:szCs w:val="24"/>
          <w:lang w:val="uk-UA" w:eastAsia="ru-RU"/>
        </w:rPr>
        <w:t xml:space="preserve">Документи мають бути належного рівня зображення (чіткими та розбірливими для читання). </w:t>
      </w:r>
      <w:r>
        <w:rPr>
          <w:rFonts w:cs="Times New Roman" w:ascii="Times New Roman" w:hAnsi="Times New Roman"/>
          <w:sz w:val="24"/>
          <w:szCs w:val="24"/>
          <w:shd w:fill="FFFFFF" w:val="clear"/>
          <w:lang w:val="uk-UA"/>
        </w:rPr>
        <w:t xml:space="preserve">Учасник повинен накласти електронний цифровий підпис (ЕЦП) або кваліфікований електронний підпис (КЕП) на пропозицію або на </w:t>
      </w:r>
      <w:bookmarkStart w:id="9" w:name="_Hlk38382406"/>
      <w:r>
        <w:rPr>
          <w:rFonts w:cs="Times New Roman" w:ascii="Times New Roman" w:hAnsi="Times New Roman"/>
          <w:sz w:val="24"/>
          <w:szCs w:val="24"/>
          <w:shd w:fill="FFFFFF" w:val="clear"/>
          <w:lang w:val="uk-UA"/>
        </w:rPr>
        <w:t>кожен електронний документ пропозиції окремо</w:t>
      </w:r>
      <w:bookmarkEnd w:id="9"/>
      <w:r>
        <w:rPr>
          <w:rFonts w:cs="Times New Roman" w:ascii="Times New Roman" w:hAnsi="Times New Roman"/>
          <w:sz w:val="24"/>
          <w:szCs w:val="24"/>
          <w:shd w:fill="FFFFFF" w:val="clear"/>
          <w:lang w:val="uk-UA"/>
        </w:rPr>
        <w:t>.</w:t>
      </w:r>
      <w:r>
        <w:rPr>
          <w:rFonts w:eastAsia="Times New Roman" w:cs="Times New Roman" w:ascii="Times New Roman" w:hAnsi="Times New Roman"/>
          <w:sz w:val="24"/>
          <w:szCs w:val="24"/>
          <w:lang w:val="uk-UA" w:eastAsia="ru-RU"/>
        </w:rPr>
        <w:t xml:space="preserve"> </w:t>
      </w:r>
    </w:p>
    <w:p>
      <w:pPr>
        <w:pStyle w:val="Normal"/>
        <w:spacing w:lineRule="auto" w:line="240" w:before="0" w:after="0"/>
        <w:ind w:firstLine="708"/>
        <w:jc w:val="both"/>
        <w:rPr>
          <w:rFonts w:ascii="Times New Roman" w:hAnsi="Times New Roman" w:eastAsia="Times New Roman" w:cs="Times New Roman"/>
          <w:b/>
          <w:b/>
          <w:bCs/>
          <w:color w:val="C00000"/>
          <w:sz w:val="36"/>
          <w:szCs w:val="36"/>
          <w:lang w:val="uk-UA" w:eastAsia="ru-RU"/>
        </w:rPr>
      </w:pPr>
      <w:r>
        <w:rPr>
          <w:rFonts w:eastAsia="Times New Roman" w:cs="Times New Roman" w:ascii="Times New Roman" w:hAnsi="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keepLines/>
        <w:spacing w:lineRule="auto" w:line="240" w:before="0" w:after="0"/>
        <w:ind w:left="40" w:firstLine="668"/>
        <w:contextualSpacing/>
        <w:jc w:val="both"/>
        <w:rPr/>
      </w:pPr>
      <w:r>
        <w:rPr>
          <w:rFonts w:eastAsia="Times New Roman" w:cs="Times New Roman" w:ascii="Times New Roman" w:hAnsi="Times New Roman"/>
          <w:color w:val="000000"/>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8">
        <w:r>
          <w:rPr>
            <w:rStyle w:val="Style15"/>
            <w:rFonts w:eastAsia="Times New Roman" w:cs="Times New Roman" w:ascii="Times New Roman" w:hAnsi="Times New Roman"/>
            <w:color w:val="000000"/>
            <w:sz w:val="24"/>
            <w:szCs w:val="24"/>
            <w:lang w:val="uk-UA" w:eastAsia="ru-RU"/>
          </w:rPr>
          <w:t>https://czo.gov.ua/verify</w:t>
        </w:r>
      </w:hyperlink>
      <w:r>
        <w:rPr>
          <w:rFonts w:eastAsia="Times New Roman" w:cs="Times New Roman" w:ascii="Times New Roman" w:hAnsi="Times New Roman"/>
          <w:color w:val="000000"/>
          <w:sz w:val="24"/>
          <w:szCs w:val="24"/>
          <w:lang w:val="uk-UA" w:eastAsia="ru-RU"/>
        </w:rPr>
        <w:t>.</w:t>
      </w:r>
    </w:p>
    <w:p>
      <w:pPr>
        <w:pStyle w:val="Normal"/>
        <w:keepNext/>
        <w:keepLines/>
        <w:spacing w:lineRule="auto" w:line="240" w:before="0" w:after="0"/>
        <w:ind w:left="40" w:firstLine="668"/>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keepLines/>
        <w:spacing w:lineRule="auto" w:line="240" w:before="0" w:after="0"/>
        <w:ind w:left="40" w:firstLine="668"/>
        <w:contextualSpacing/>
        <w:jc w:val="both"/>
        <w:rPr>
          <w:rFonts w:ascii="Times New Roman" w:hAnsi="Times New Roman" w:cs="Times New Roman"/>
          <w:b/>
          <w:b/>
          <w:bCs/>
          <w:sz w:val="24"/>
          <w:szCs w:val="24"/>
          <w:highlight w:val="white"/>
          <w:lang w:val="uk-UA"/>
        </w:rPr>
      </w:pPr>
      <w:r>
        <w:rPr>
          <w:rFonts w:cs="Times New Roman" w:ascii="Times New Roman" w:hAnsi="Times New Roman"/>
          <w:sz w:val="24"/>
          <w:szCs w:val="24"/>
          <w:shd w:fill="FFFFFF" w:val="clear"/>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w:t>
      </w:r>
    </w:p>
    <w:p>
      <w:pPr>
        <w:pStyle w:val="Normal"/>
        <w:keepNext/>
        <w:keepLines/>
        <w:spacing w:lineRule="auto" w:line="240" w:before="0" w:after="0"/>
        <w:ind w:left="40" w:firstLine="604"/>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color w:val="000000"/>
          <w:sz w:val="24"/>
          <w:szCs w:val="24"/>
          <w:lang w:val="uk-UA" w:eastAsia="ru-RU"/>
        </w:rPr>
        <w:t>Кожен учасник має право подати тільки одну пропозицію.</w:t>
      </w:r>
    </w:p>
    <w:p>
      <w:pPr>
        <w:pStyle w:val="Normal"/>
        <w:keepNext/>
        <w:keepLines/>
        <w:spacing w:lineRule="auto" w:line="240" w:before="0" w:after="0"/>
        <w:ind w:left="40" w:firstLine="604"/>
        <w:contextualSpacing/>
        <w:jc w:val="both"/>
        <w:rPr>
          <w:rFonts w:ascii="Times New Roman" w:hAnsi="Times New Roman" w:cs="Times New Roman"/>
          <w:iCs/>
          <w:sz w:val="24"/>
          <w:szCs w:val="24"/>
          <w:lang w:val="uk-UA"/>
        </w:rPr>
      </w:pPr>
      <w:r>
        <w:rPr>
          <w:rFonts w:cs="Times New Roman" w:ascii="Times New Roman" w:hAnsi="Times New Roman"/>
          <w:iCs/>
          <w:sz w:val="24"/>
          <w:szCs w:val="24"/>
          <w:lang w:val="uk-UA"/>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r>
        <w:br w:type="page"/>
      </w:r>
    </w:p>
    <w:p>
      <w:pPr>
        <w:pStyle w:val="Normal"/>
        <w:spacing w:lineRule="auto" w:line="240" w:before="0" w:after="0"/>
        <w:contextualSpacing/>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Інші документи від Учасника:</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ru-RU"/>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ascii="Times New Roman" w:hAnsi="Times New Roman"/>
          <w:i/>
          <w:iCs/>
          <w:color w:val="000000"/>
          <w:sz w:val="24"/>
          <w:szCs w:val="24"/>
          <w:lang w:val="uk-UA" w:eastAsia="ru-RU"/>
        </w:rPr>
        <w:t>-для фізичних осіб, фізичних осіб- підприємців)</w:t>
      </w:r>
    </w:p>
    <w:p>
      <w:pPr>
        <w:pStyle w:val="Normal"/>
        <w:spacing w:lineRule="auto" w:line="240" w:before="0" w:after="0"/>
        <w:contextualSpacing/>
        <w:jc w:val="both"/>
        <w:rPr>
          <w:lang w:val="uk-UA"/>
        </w:rPr>
      </w:pPr>
      <w:r>
        <w:rPr>
          <w:rFonts w:eastAsia="Times New Roman" w:cs="Times New Roman" w:ascii="Times New Roman" w:hAnsi="Times New Roman"/>
          <w:b/>
          <w:bCs/>
          <w:color w:val="000000"/>
          <w:sz w:val="24"/>
          <w:szCs w:val="24"/>
          <w:lang w:val="uk-UA" w:eastAsia="ru-RU"/>
        </w:rPr>
        <w:t>та</w:t>
      </w:r>
      <w:r>
        <w:rPr>
          <w:rFonts w:eastAsia="Times New Roman" w:cs="Times New Roman" w:ascii="Times New Roman" w:hAnsi="Times New Roman"/>
          <w:i/>
          <w:iCs/>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cs="Times New Roman" w:ascii="Times New Roman" w:hAnsi="Times New Roman"/>
          <w:i/>
          <w:iCs/>
          <w:color w:val="000000"/>
          <w:sz w:val="24"/>
          <w:szCs w:val="24"/>
          <w:lang w:val="uk-UA" w:eastAsia="ru-RU"/>
        </w:rPr>
        <w:t xml:space="preserve"> для фізичних осіб,  фізичних осіб- підприємці; </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jc w:val="both"/>
        <w:rPr>
          <w:lang w:val="uk-UA"/>
        </w:rPr>
      </w:pPr>
      <w:r>
        <w:rPr>
          <w:rFonts w:eastAsia="Times New Roman" w:cs="Times New Roman" w:ascii="Times New Roman" w:hAnsi="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pPr>
        <w:pStyle w:val="Normal"/>
        <w:spacing w:lineRule="auto" w:line="240" w:before="0" w:after="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contextualSpacing/>
        <w:jc w:val="both"/>
        <w:rPr/>
      </w:pPr>
      <w:r>
        <w:rPr>
          <w:rFonts w:eastAsia="Times New Roman" w:cs="Times New Roman" w:ascii="Times New Roman" w:hAnsi="Times New Roman"/>
          <w:color w:val="000000" w:themeColor="text1"/>
          <w:sz w:val="24"/>
          <w:szCs w:val="24"/>
          <w:lang w:val="uk-UA" w:eastAsia="ru-RU"/>
        </w:rPr>
        <w:t xml:space="preserve">- Гарантійний  лист від Учасника  наступного змісту: “Даним листом підтверджуємо, що </w:t>
      </w:r>
      <w:r>
        <w:rPr>
          <w:rFonts w:eastAsia="Times New Roman" w:cs="Times New Roman" w:ascii="Times New Roman" w:hAnsi="Times New Roman"/>
          <w:color w:val="000000" w:themeColor="text1"/>
          <w:sz w:val="24"/>
          <w:szCs w:val="24"/>
          <w:u w:val="single"/>
          <w:lang w:val="uk-UA" w:eastAsia="ru-RU"/>
        </w:rPr>
        <w:t>зазначити найменування Учасника</w:t>
      </w:r>
      <w:r>
        <w:rPr>
          <w:rFonts w:eastAsia="Times New Roman" w:cs="Times New Roman" w:ascii="Times New Roman" w:hAnsi="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
        <w:spacing w:lineRule="auto" w:line="240" w:before="0" w:after="0"/>
        <w:contextualSpacing/>
        <w:jc w:val="both"/>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color w:val="000000" w:themeColor="text1"/>
          <w:sz w:val="24"/>
          <w:szCs w:val="24"/>
          <w:lang w:val="uk-UA" w:eastAsia="ru-RU"/>
        </w:rPr>
      </w:r>
    </w:p>
    <w:p>
      <w:pPr>
        <w:pStyle w:val="Standard"/>
        <w:spacing w:lineRule="auto" w:line="240" w:before="0" w:after="0"/>
        <w:jc w:val="both"/>
        <w:rPr/>
      </w:pPr>
      <w:r>
        <w:rPr>
          <w:rFonts w:eastAsia="Times New Roman" w:cs="Times New Roman" w:ascii="Times New Roman" w:hAnsi="Times New Roman"/>
          <w:bCs/>
          <w:color w:val="000000"/>
          <w:sz w:val="24"/>
          <w:szCs w:val="24"/>
          <w:shd w:fill="FFFFFF" w:val="clear"/>
          <w:lang w:val="uk-UA" w:eastAsia="ru-RU"/>
        </w:rPr>
        <w:t xml:space="preserve">- Істотні умови проєкту договору, погоджені Учасником (Додаток 4) </w:t>
      </w:r>
      <w:r>
        <w:rPr>
          <w:rFonts w:eastAsia="Times New Roman" w:cs="Times New Roman" w:ascii="Times New Roman" w:hAnsi="Times New Roman"/>
          <w:bCs/>
          <w:i/>
          <w:iCs/>
          <w:color w:val="000000"/>
          <w:sz w:val="24"/>
          <w:szCs w:val="24"/>
          <w:shd w:fill="FFFFFF" w:val="clear"/>
          <w:lang w:val="uk-UA" w:eastAsia="ru-RU"/>
        </w:rPr>
        <w:t>(разом з тендерною документацією учасником в окремому файлі подається проєкту договору про закупівлю)</w:t>
      </w:r>
      <w:r>
        <w:rPr>
          <w:rFonts w:eastAsia="Times New Roman" w:cs="Times New Roman" w:ascii="Times New Roman" w:hAnsi="Times New Roman"/>
          <w:bCs/>
          <w:color w:val="000000"/>
          <w:sz w:val="24"/>
          <w:szCs w:val="24"/>
          <w:shd w:fill="FFFFFF" w:val="clear"/>
          <w:lang w:val="uk-UA" w:eastAsia="ru-RU"/>
        </w:rPr>
        <w:t>;</w:t>
      </w:r>
    </w:p>
    <w:p>
      <w:pPr>
        <w:pStyle w:val="Normal"/>
        <w:spacing w:lineRule="auto" w:line="240" w:before="0" w:after="0"/>
        <w:contextualSpacing/>
        <w:jc w:val="both"/>
        <w:rPr>
          <w:rFonts w:ascii="Times New Roman" w:hAnsi="Times New Roman" w:eastAsia="Times New Roman" w:cs="Times New Roman"/>
          <w:bCs/>
          <w:color w:val="000000"/>
          <w:sz w:val="24"/>
          <w:szCs w:val="24"/>
          <w:lang w:val="uk-UA" w:eastAsia="ru-RU"/>
        </w:rPr>
      </w:pPr>
      <w:r>
        <w:rPr>
          <w:rFonts w:eastAsia="Times New Roman" w:cs="Times New Roman" w:ascii="Times New Roman" w:hAnsi="Times New Roman"/>
          <w:bCs/>
          <w:color w:val="000000"/>
          <w:sz w:val="24"/>
          <w:szCs w:val="24"/>
          <w:lang w:val="uk-UA" w:eastAsia="ru-RU"/>
        </w:rPr>
      </w:r>
    </w:p>
    <w:p>
      <w:pPr>
        <w:pStyle w:val="Normal"/>
        <w:spacing w:lineRule="auto" w:line="240" w:before="0" w:after="0"/>
        <w:contextualSpacing/>
        <w:jc w:val="both"/>
        <w:rPr>
          <w:rFonts w:ascii="Times New Roman" w:hAnsi="Times New Roman"/>
          <w:sz w:val="24"/>
          <w:szCs w:val="24"/>
        </w:rPr>
      </w:pPr>
      <w:r>
        <w:rPr>
          <w:rFonts w:eastAsia="Times New Roman" w:cs="Times New Roman" w:ascii="Times New Roman" w:hAnsi="Times New Roman"/>
          <w:bCs/>
          <w:color w:val="000000"/>
          <w:sz w:val="24"/>
          <w:szCs w:val="24"/>
          <w:lang w:val="uk-UA" w:eastAsia="ru-RU"/>
        </w:rPr>
        <w:t xml:space="preserve">- </w:t>
      </w:r>
      <w:r>
        <w:rPr>
          <w:rFonts w:eastAsia="Times New Roman" w:cs="Arial" w:ascii="Times New Roman" w:hAnsi="Times New Roman"/>
          <w:bCs/>
          <w:color w:val="000000"/>
          <w:sz w:val="24"/>
          <w:szCs w:val="24"/>
          <w:lang w:val="uk-UA" w:eastAsia="ru-RU"/>
        </w:rPr>
        <w:t>Довідка, яка містить інформацію про учасника закупівлі, а саме:</w:t>
      </w:r>
    </w:p>
    <w:p>
      <w:pPr>
        <w:pStyle w:val="ListParagraph"/>
        <w:numPr>
          <w:ilvl w:val="0"/>
          <w:numId w:val="3"/>
        </w:numPr>
        <w:spacing w:lineRule="auto" w:line="240" w:before="0" w:after="0"/>
        <w:jc w:val="both"/>
        <w:rPr>
          <w:rFonts w:ascii="Times New Roman" w:hAnsi="Times New Roman"/>
          <w:sz w:val="24"/>
          <w:szCs w:val="24"/>
        </w:rPr>
      </w:pPr>
      <w:r>
        <w:rPr>
          <w:rFonts w:eastAsia="Times New Roman" w:cs="Arial" w:ascii="Times New Roman" w:hAnsi="Times New Roman"/>
          <w:color w:val="000000"/>
          <w:sz w:val="24"/>
          <w:szCs w:val="24"/>
          <w:lang w:val="uk-UA" w:eastAsia="ru-RU"/>
        </w:rPr>
        <w:t>Повне найменування;</w:t>
      </w:r>
    </w:p>
    <w:p>
      <w:pPr>
        <w:pStyle w:val="ListParagraph"/>
        <w:numPr>
          <w:ilvl w:val="0"/>
          <w:numId w:val="3"/>
        </w:numPr>
        <w:spacing w:lineRule="auto" w:line="240" w:before="0" w:after="0"/>
        <w:jc w:val="both"/>
        <w:rPr>
          <w:rFonts w:ascii="Times New Roman" w:hAnsi="Times New Roman"/>
          <w:sz w:val="24"/>
          <w:szCs w:val="24"/>
        </w:rPr>
      </w:pPr>
      <w:r>
        <w:rPr>
          <w:rFonts w:cs="Times New Roman" w:ascii="Times New Roman" w:hAnsi="Times New Roman"/>
          <w:sz w:val="24"/>
          <w:szCs w:val="24"/>
        </w:rPr>
        <w:t>Юридична адреса</w:t>
      </w:r>
      <w:r>
        <w:rPr>
          <w:rFonts w:cs="Times New Roman" w:ascii="Times New Roman" w:hAnsi="Times New Roman"/>
          <w:sz w:val="24"/>
          <w:szCs w:val="24"/>
          <w:lang w:val="uk-UA"/>
        </w:rPr>
        <w:t>;</w:t>
      </w:r>
    </w:p>
    <w:p>
      <w:pPr>
        <w:pStyle w:val="ListParagraph"/>
        <w:numPr>
          <w:ilvl w:val="0"/>
          <w:numId w:val="3"/>
        </w:numPr>
        <w:spacing w:lineRule="auto" w:line="240" w:before="0" w:after="0"/>
        <w:jc w:val="both"/>
        <w:rPr>
          <w:rFonts w:ascii="Times New Roman" w:hAnsi="Times New Roman"/>
          <w:sz w:val="24"/>
          <w:szCs w:val="24"/>
        </w:rPr>
      </w:pPr>
      <w:r>
        <w:rPr>
          <w:rFonts w:cs="Times New Roman" w:ascii="Times New Roman" w:hAnsi="Times New Roman"/>
          <w:sz w:val="24"/>
          <w:szCs w:val="24"/>
        </w:rPr>
        <w:t>Поштова або фактична адреса</w:t>
      </w:r>
      <w:r>
        <w:rPr>
          <w:rFonts w:cs="Times New Roman" w:ascii="Times New Roman" w:hAnsi="Times New Roman"/>
          <w:sz w:val="24"/>
          <w:szCs w:val="24"/>
          <w:lang w:val="uk-UA"/>
        </w:rPr>
        <w:t>;</w:t>
      </w:r>
    </w:p>
    <w:p>
      <w:pPr>
        <w:pStyle w:val="ListParagraph"/>
        <w:numPr>
          <w:ilvl w:val="0"/>
          <w:numId w:val="3"/>
        </w:numPr>
        <w:spacing w:lineRule="auto" w:line="240" w:before="0" w:after="0"/>
        <w:jc w:val="both"/>
        <w:rPr>
          <w:rFonts w:ascii="Times New Roman" w:hAnsi="Times New Roman"/>
          <w:sz w:val="24"/>
          <w:szCs w:val="24"/>
        </w:rPr>
      </w:pPr>
      <w:r>
        <w:rPr>
          <w:rFonts w:cs="Times New Roman" w:ascii="Times New Roman" w:hAnsi="Times New Roman"/>
          <w:sz w:val="24"/>
          <w:szCs w:val="24"/>
          <w:lang w:val="uk-UA"/>
        </w:rPr>
        <w:t>Код ЄДРПОУ підприємства (або ІПН ФОП);</w:t>
      </w:r>
    </w:p>
    <w:p>
      <w:pPr>
        <w:pStyle w:val="ListParagraph"/>
        <w:numPr>
          <w:ilvl w:val="0"/>
          <w:numId w:val="3"/>
        </w:numPr>
        <w:spacing w:lineRule="auto" w:line="240" w:before="0" w:after="0"/>
        <w:jc w:val="both"/>
        <w:rPr>
          <w:rFonts w:ascii="Times New Roman" w:hAnsi="Times New Roman"/>
          <w:sz w:val="24"/>
          <w:szCs w:val="24"/>
        </w:rPr>
      </w:pPr>
      <w:r>
        <w:rPr>
          <w:rFonts w:eastAsia="Times New Roman" w:cs="Arial" w:ascii="Times New Roman" w:hAnsi="Times New Roman"/>
          <w:color w:val="000000"/>
          <w:sz w:val="24"/>
          <w:szCs w:val="24"/>
          <w:lang w:val="uk-UA" w:eastAsia="ru-RU"/>
        </w:rPr>
        <w:t xml:space="preserve">Індивідуальний податковий номер </w:t>
      </w:r>
    </w:p>
    <w:p>
      <w:pPr>
        <w:pStyle w:val="ListParagraph"/>
        <w:numPr>
          <w:ilvl w:val="0"/>
          <w:numId w:val="3"/>
        </w:numPr>
        <w:spacing w:lineRule="auto" w:line="240" w:before="0" w:after="0"/>
        <w:jc w:val="both"/>
        <w:rPr>
          <w:rFonts w:ascii="Times New Roman" w:hAnsi="Times New Roman"/>
          <w:sz w:val="24"/>
          <w:szCs w:val="24"/>
        </w:rPr>
      </w:pPr>
      <w:r>
        <w:rPr>
          <w:rFonts w:eastAsia="Times New Roman" w:cs="Arial" w:ascii="Times New Roman" w:hAnsi="Times New Roman"/>
          <w:color w:val="000000"/>
          <w:sz w:val="24"/>
          <w:szCs w:val="24"/>
          <w:lang w:val="uk-UA" w:eastAsia="ru-RU"/>
        </w:rPr>
        <w:t>Банківські реквізити (поточний рахунок, назва банку, в якому відкритий рахунок та МФО);</w:t>
      </w:r>
    </w:p>
    <w:p>
      <w:pPr>
        <w:pStyle w:val="ListParagraph"/>
        <w:numPr>
          <w:ilvl w:val="0"/>
          <w:numId w:val="3"/>
        </w:numPr>
        <w:spacing w:lineRule="auto" w:line="240" w:before="0" w:after="0"/>
        <w:jc w:val="both"/>
        <w:rPr>
          <w:rFonts w:ascii="Times New Roman" w:hAnsi="Times New Roman"/>
          <w:sz w:val="24"/>
          <w:szCs w:val="24"/>
        </w:rPr>
      </w:pPr>
      <w:r>
        <w:rPr>
          <w:rFonts w:eastAsia="Times New Roman" w:cs="Arial" w:ascii="Times New Roman" w:hAnsi="Times New Roman"/>
          <w:color w:val="000000"/>
          <w:sz w:val="24"/>
          <w:szCs w:val="24"/>
          <w:lang w:val="uk-UA" w:eastAsia="ru-RU"/>
        </w:rPr>
        <w:t>Тел./факс;</w:t>
      </w:r>
    </w:p>
    <w:p>
      <w:pPr>
        <w:pStyle w:val="ListParagraph"/>
        <w:numPr>
          <w:ilvl w:val="0"/>
          <w:numId w:val="3"/>
        </w:numPr>
        <w:spacing w:lineRule="auto" w:line="240" w:before="0" w:after="0"/>
        <w:jc w:val="both"/>
        <w:rPr>
          <w:rFonts w:ascii="Times New Roman" w:hAnsi="Times New Roman"/>
          <w:sz w:val="24"/>
          <w:szCs w:val="24"/>
        </w:rPr>
      </w:pPr>
      <w:r>
        <w:rPr>
          <w:rFonts w:eastAsia="Times New Roman" w:cs="Arial" w:ascii="Times New Roman" w:hAnsi="Times New Roman"/>
          <w:color w:val="000000"/>
          <w:sz w:val="24"/>
          <w:szCs w:val="24"/>
          <w:lang w:val="uk-UA" w:eastAsia="ru-RU"/>
        </w:rPr>
        <w:t>E-mail;</w:t>
      </w:r>
    </w:p>
    <w:p>
      <w:pPr>
        <w:pStyle w:val="Normal"/>
        <w:spacing w:lineRule="auto" w:line="240" w:before="0" w:after="0"/>
        <w:contextualSpacing/>
        <w:jc w:val="both"/>
        <w:rPr/>
      </w:pPr>
      <w:r>
        <w:rPr>
          <w:rFonts w:eastAsia="Times New Roman" w:cs="Arial" w:ascii="Times New Roman" w:hAnsi="Times New Roman"/>
          <w:bCs/>
          <w:color w:val="000000"/>
          <w:sz w:val="24"/>
          <w:szCs w:val="24"/>
          <w:lang w:val="uk-UA" w:eastAsia="ru-RU"/>
        </w:rPr>
        <w:t>Посада керівника підприємством та П.І.Б. (для ФОП зазначається П.І.Б);</w:t>
      </w:r>
    </w:p>
    <w:p>
      <w:pPr>
        <w:pStyle w:val="Normal"/>
        <w:spacing w:lineRule="auto" w:line="240" w:before="0" w:after="0"/>
        <w:contextualSpacing/>
        <w:jc w:val="both"/>
        <w:rPr>
          <w:rFonts w:ascii="Times New Roman" w:hAnsi="Times New Roman" w:eastAsia="Times New Roman" w:cs="Arial"/>
          <w:bCs/>
          <w:color w:val="000000"/>
          <w:sz w:val="24"/>
          <w:szCs w:val="24"/>
          <w:lang w:val="uk-UA" w:eastAsia="ru-RU"/>
        </w:rPr>
      </w:pPr>
      <w:r>
        <w:rPr>
          <w:rFonts w:eastAsia="Times New Roman" w:cs="Arial" w:ascii="Times New Roman" w:hAnsi="Times New Roman"/>
          <w:bCs/>
          <w:color w:val="000000"/>
          <w:sz w:val="24"/>
          <w:szCs w:val="24"/>
          <w:lang w:val="uk-UA" w:eastAsia="ru-RU"/>
        </w:rPr>
      </w:r>
    </w:p>
    <w:p>
      <w:pPr>
        <w:pStyle w:val="Normal"/>
        <w:jc w:val="both"/>
        <w:rPr/>
      </w:pPr>
      <w:r>
        <w:rPr>
          <w:rFonts w:cs="Times New Roman" w:ascii="Times New Roman" w:hAnsi="Times New Roman"/>
          <w:color w:val="000000"/>
          <w:sz w:val="24"/>
          <w:szCs w:val="24"/>
          <w:lang w:val="uk-UA" w:eastAsia="ru-RU"/>
        </w:rPr>
        <w:t>-  Гарантійний лист від Учасника (у довільній формі) щодо своєчасної поставки, пакування, завантажування, розвантажування, занос в приміщення повинні здійснюватися за рахунок Постачальника в узгоджений із Замовником час.</w:t>
      </w:r>
    </w:p>
    <w:p>
      <w:pPr>
        <w:pStyle w:val="Normal"/>
        <w:jc w:val="both"/>
        <w:rPr/>
      </w:pPr>
      <w:r>
        <w:rPr>
          <w:rFonts w:cs="Times New Roman" w:ascii="Times New Roman" w:hAnsi="Times New Roman"/>
          <w:bCs/>
          <w:color w:val="000000"/>
          <w:sz w:val="24"/>
          <w:szCs w:val="24"/>
          <w:lang w:eastAsia="ru-RU"/>
        </w:rPr>
        <w:t xml:space="preserve">- </w:t>
      </w:r>
      <w:r>
        <w:rPr>
          <w:rFonts w:cs="Times New Roman" w:ascii="Times New Roman" w:hAnsi="Times New Roman"/>
          <w:bCs/>
          <w:color w:val="000000"/>
          <w:sz w:val="24"/>
          <w:szCs w:val="24"/>
        </w:rPr>
        <w:t>Довідка Учасника за підписом керівника Учасника або уповноваженої ним особи про те, що ним застосовуються заходи щодо захисту довкілля.</w:t>
      </w:r>
    </w:p>
    <w:p>
      <w:pPr>
        <w:pStyle w:val="Normal"/>
        <w:spacing w:lineRule="auto" w:line="240" w:before="0" w:after="0"/>
        <w:jc w:val="both"/>
        <w:rPr/>
      </w:pPr>
      <w:r>
        <w:rPr>
          <w:rFonts w:eastAsia="Times New Roman" w:cs="Times New Roman" w:ascii="Times New Roman" w:hAnsi="Times New Roman"/>
          <w:bCs/>
          <w:color w:val="000000"/>
          <w:sz w:val="24"/>
          <w:szCs w:val="24"/>
          <w:highlight w:val="white"/>
          <w:lang w:val="uk-UA" w:eastAsia="ar-SA"/>
        </w:rPr>
        <w:t xml:space="preserve">- Форма цінової пропозиції, згідно </w:t>
      </w:r>
      <w:r>
        <w:rPr>
          <w:rFonts w:eastAsia="Times New Roman" w:cs="Times New Roman" w:ascii="Times New Roman" w:hAnsi="Times New Roman"/>
          <w:b/>
          <w:bCs/>
          <w:color w:val="000000"/>
          <w:sz w:val="24"/>
          <w:szCs w:val="24"/>
          <w:highlight w:val="white"/>
          <w:lang w:val="uk-UA" w:eastAsia="ar-SA"/>
        </w:rPr>
        <w:t>Додатку 3.</w:t>
      </w:r>
    </w:p>
    <w:p>
      <w:pPr>
        <w:pStyle w:val="Normal"/>
        <w:spacing w:lineRule="auto" w:line="240" w:before="0" w:after="0"/>
        <w:jc w:val="both"/>
        <w:rPr/>
      </w:pPr>
      <w:r>
        <w:rPr>
          <w:rFonts w:ascii="Times New Roman" w:hAnsi="Times New Roman"/>
          <w:b/>
          <w:color w:val="000000"/>
          <w:sz w:val="24"/>
          <w:szCs w:val="24"/>
          <w:lang w:val="uk-UA"/>
        </w:rPr>
        <w:t>Загальна вартість пропозиції</w:t>
      </w:r>
      <w:r>
        <w:rPr>
          <w:rFonts w:ascii="Times New Roman" w:hAnsi="Times New Roman"/>
          <w:color w:val="000000"/>
          <w:sz w:val="24"/>
          <w:szCs w:val="24"/>
          <w:lang w:val="uk-UA"/>
        </w:rPr>
        <w:t xml:space="preserve"> (стартова сума аукціону) зазначається з урахуванням всіх витрат, пов’язаних з предметом закупівлі, у відповідності до вимог цієї Документації.</w:t>
      </w:r>
      <w:r>
        <w:br w:type="page"/>
      </w:r>
    </w:p>
    <w:p>
      <w:pPr>
        <w:pStyle w:val="Normal"/>
        <w:spacing w:lineRule="auto" w:line="240" w:before="0" w:after="0"/>
        <w:ind w:left="7920" w:hanging="0"/>
        <w:contextualSpacing/>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7920" w:hanging="0"/>
        <w:contextualSpacing/>
        <w:jc w:val="right"/>
        <w:rPr/>
      </w:pPr>
      <w:r>
        <w:rPr>
          <w:rFonts w:eastAsia="Times New Roman" w:cs="Times New Roman" w:ascii="Times New Roman" w:hAnsi="Times New Roman"/>
          <w:b/>
          <w:bCs/>
          <w:color w:val="000000"/>
          <w:sz w:val="24"/>
          <w:szCs w:val="24"/>
          <w:lang w:val="uk-UA" w:eastAsia="ru-RU"/>
        </w:rPr>
        <w:t>Додаток 2</w:t>
      </w:r>
    </w:p>
    <w:p>
      <w:pPr>
        <w:pStyle w:val="Normal"/>
        <w:spacing w:lineRule="auto" w:line="240" w:before="0" w:after="0"/>
        <w:ind w:left="2880" w:hanging="0"/>
        <w:contextualSpacing/>
        <w:jc w:val="right"/>
        <w:rPr/>
      </w:pPr>
      <w:r>
        <w:rPr>
          <w:rFonts w:eastAsia="Times New Roman" w:cs="Times New Roman" w:ascii="Times New Roman" w:hAnsi="Times New Roman"/>
          <w:i/>
          <w:iCs/>
          <w:color w:val="000000"/>
          <w:sz w:val="24"/>
          <w:szCs w:val="24"/>
          <w:lang w:val="uk-UA" w:eastAsia="ru-RU"/>
        </w:rPr>
        <w:t xml:space="preserve">до </w:t>
      </w:r>
      <w:r>
        <w:rPr>
          <w:rFonts w:eastAsia="Times New Roman" w:cs="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0"/>
        <w:contextualSpacing/>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contextualSpacing/>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contextualSpacing/>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3"/>
        <w:spacing w:before="0" w:after="0"/>
        <w:ind w:left="0" w:hanging="0"/>
        <w:jc w:val="center"/>
        <w:rPr/>
      </w:pPr>
      <w:r>
        <w:rPr>
          <w:rFonts w:ascii="Times New Roman" w:hAnsi="Times New Roman"/>
          <w:color w:val="000000"/>
        </w:rPr>
        <w:t>ТЕХНІЧНІ ВИМОГИ:</w:t>
      </w:r>
    </w:p>
    <w:p>
      <w:pPr>
        <w:pStyle w:val="3"/>
        <w:spacing w:before="0" w:after="0"/>
        <w:ind w:left="0" w:hanging="0"/>
        <w:jc w:val="center"/>
        <w:rPr>
          <w:rFonts w:ascii="Times New Roman" w:hAnsi="Times New Roman"/>
          <w:color w:val="000000"/>
        </w:rPr>
      </w:pPr>
      <w:r>
        <w:rPr>
          <w:rFonts w:ascii="Times New Roman" w:hAnsi="Times New Roman"/>
          <w:color w:val="000000"/>
        </w:rPr>
      </w:r>
    </w:p>
    <w:tbl>
      <w:tblPr>
        <w:tblW w:w="9690"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firstRow="1" w:noVBand="1" w:lastRow="0" w:firstColumn="1" w:lastColumn="0" w:noHBand="0" w:val="04a0"/>
      </w:tblPr>
      <w:tblGrid>
        <w:gridCol w:w="2659"/>
        <w:gridCol w:w="5530"/>
        <w:gridCol w:w="1501"/>
      </w:tblGrid>
      <w:tr>
        <w:trPr>
          <w:trHeight w:val="133" w:hRule="atLeast"/>
        </w:trPr>
        <w:tc>
          <w:tcPr>
            <w:tcW w:w="265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yle27"/>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bCs/>
                <w:color w:val="000000"/>
                <w:sz w:val="24"/>
                <w:szCs w:val="24"/>
              </w:rPr>
              <w:t>Найменування</w:t>
            </w:r>
          </w:p>
        </w:tc>
        <w:tc>
          <w:tcPr>
            <w:tcW w:w="55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yle27"/>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000000"/>
                <w:sz w:val="24"/>
                <w:szCs w:val="24"/>
              </w:rPr>
              <w:t>Опис</w:t>
            </w:r>
          </w:p>
          <w:p>
            <w:pPr>
              <w:pStyle w:val="Style27"/>
              <w:widowControl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yle27"/>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yle27"/>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000000"/>
                <w:sz w:val="24"/>
                <w:szCs w:val="24"/>
              </w:rPr>
              <w:t>Кількість</w:t>
            </w:r>
          </w:p>
          <w:p>
            <w:pPr>
              <w:pStyle w:val="Style27"/>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000000"/>
                <w:sz w:val="24"/>
                <w:szCs w:val="24"/>
                <w:lang w:val="uk-UA"/>
              </w:rPr>
              <w:t>од</w:t>
            </w:r>
            <w:r>
              <w:rPr>
                <w:rFonts w:cs="Times New Roman" w:ascii="Times New Roman" w:hAnsi="Times New Roman"/>
                <w:b/>
                <w:bCs/>
                <w:color w:val="000000"/>
                <w:sz w:val="24"/>
                <w:szCs w:val="24"/>
              </w:rPr>
              <w:t>.</w:t>
            </w:r>
          </w:p>
        </w:tc>
      </w:tr>
      <w:tr>
        <w:trPr>
          <w:trHeight w:val="3206" w:hRule="atLeast"/>
        </w:trPr>
        <w:tc>
          <w:tcPr>
            <w:tcW w:w="265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1"/>
              <w:numPr>
                <w:ilvl w:val="0"/>
                <w:numId w:val="2"/>
              </w:numPr>
              <w:shd w:val="clear" w:color="auto" w:fill="FFFFFF"/>
              <w:spacing w:lineRule="auto" w:line="240" w:before="0" w:after="0"/>
              <w:jc w:val="center"/>
              <w:textAlignment w:val="baseline"/>
              <w:rPr>
                <w:rFonts w:ascii="Times New Roman" w:hAnsi="Times New Roman" w:cs="Times New Roman"/>
                <w:sz w:val="24"/>
                <w:szCs w:val="24"/>
              </w:rPr>
            </w:pPr>
            <w:r>
              <w:rPr>
                <w:rFonts w:eastAsia="Times New Roman" w:cs="Times New Roman" w:ascii="Times New Roman" w:hAnsi="Times New Roman"/>
                <w:color w:val="191B1E"/>
                <w:sz w:val="24"/>
                <w:szCs w:val="24"/>
                <w:lang w:val="uk-UA"/>
              </w:rPr>
              <w:t xml:space="preserve">Бейдж </w:t>
            </w:r>
            <w:r>
              <w:rPr>
                <w:rFonts w:eastAsia="Times New Roman" w:cs="Times New Roman" w:ascii="Times New Roman" w:hAnsi="Times New Roman"/>
                <w:bCs/>
                <w:color w:val="221F1F"/>
                <w:sz w:val="24"/>
                <w:szCs w:val="24"/>
                <w:highlight w:val="white"/>
                <w:lang w:val="uk-UA" w:eastAsia="ru-RU"/>
              </w:rPr>
              <w:t xml:space="preserve">Axent  </w:t>
            </w:r>
            <w:r>
              <w:rPr>
                <w:rFonts w:eastAsia="Times New Roman" w:cs="Times New Roman" w:ascii="Times New Roman" w:hAnsi="Times New Roman"/>
                <w:color w:val="191B1E"/>
                <w:sz w:val="24"/>
                <w:szCs w:val="24"/>
                <w:lang w:val="uk-UA"/>
              </w:rPr>
              <w:t>на шнурку для документів (водонепроникний)</w:t>
            </w:r>
            <w:r>
              <w:rPr>
                <w:rFonts w:eastAsia="Times New Roman" w:cs="Times New Roman" w:ascii="Times New Roman" w:hAnsi="Times New Roman"/>
                <w:bCs/>
                <w:color w:val="221F1F"/>
                <w:sz w:val="24"/>
                <w:szCs w:val="24"/>
                <w:highlight w:val="white"/>
                <w:lang w:val="uk-UA" w:eastAsia="ru-RU"/>
              </w:rPr>
              <w:t xml:space="preserve">(або еквівалент) </w:t>
            </w:r>
          </w:p>
          <w:p>
            <w:pPr>
              <w:pStyle w:val="Normal"/>
              <w:keepLines/>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5530"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hd w:val="clear" w:color="auto" w:fill="FFFFFF"/>
              <w:spacing w:before="450" w:after="0"/>
              <w:jc w:val="center"/>
              <w:rPr>
                <w:rFonts w:ascii="Times New Roman" w:hAnsi="Times New Roman" w:cs="Times New Roman"/>
                <w:sz w:val="24"/>
                <w:szCs w:val="24"/>
              </w:rPr>
            </w:pPr>
            <w:r>
              <w:rPr>
                <w:rFonts w:eastAsia="Times New Roman" w:cs="Times New Roman" w:ascii="Times New Roman" w:hAnsi="Times New Roman"/>
                <w:color w:val="221F1F"/>
                <w:sz w:val="24"/>
                <w:szCs w:val="24"/>
                <w:highlight w:val="white"/>
                <w:lang w:val="uk-UA" w:eastAsia="ru-RU"/>
              </w:rPr>
              <w:t xml:space="preserve">Бейдж на шнурку, водонепроникний, вертикальний, прозорий. Бейдж виготовлений з ПВХ, товщина пластику </w:t>
            </w:r>
            <w:r>
              <w:rPr>
                <w:rFonts w:cs="Times New Roman" w:ascii="Times New Roman" w:hAnsi="Times New Roman"/>
                <w:color w:val="221F1F"/>
                <w:sz w:val="24"/>
                <w:szCs w:val="24"/>
                <w:highlight w:val="white"/>
                <w:lang w:val="uk-UA"/>
              </w:rPr>
              <w:t>не менше</w:t>
            </w:r>
            <w:r>
              <w:rPr>
                <w:rFonts w:eastAsia="Times New Roman" w:cs="Times New Roman" w:ascii="Times New Roman" w:hAnsi="Times New Roman"/>
                <w:color w:val="221F1F"/>
                <w:sz w:val="24"/>
                <w:szCs w:val="24"/>
                <w:highlight w:val="white"/>
                <w:lang w:val="uk-UA" w:eastAsia="ru-RU"/>
              </w:rPr>
              <w:t xml:space="preserve"> 200 мкм. Кріпиться за допомогою шнурка з зажимом. Розмір бейджа </w:t>
            </w:r>
            <w:r>
              <w:rPr>
                <w:rFonts w:cs="Times New Roman" w:ascii="Times New Roman" w:hAnsi="Times New Roman"/>
                <w:color w:val="221F1F"/>
                <w:sz w:val="24"/>
                <w:szCs w:val="24"/>
                <w:highlight w:val="white"/>
                <w:lang w:val="uk-UA"/>
              </w:rPr>
              <w:t xml:space="preserve">не менше </w:t>
            </w:r>
            <w:r>
              <w:rPr>
                <w:rFonts w:eastAsia="Times New Roman" w:cs="Times New Roman" w:ascii="Times New Roman" w:hAnsi="Times New Roman"/>
                <w:color w:val="221F1F"/>
                <w:sz w:val="24"/>
                <w:szCs w:val="24"/>
                <w:highlight w:val="white"/>
                <w:lang w:val="uk-UA" w:eastAsia="ru-RU"/>
              </w:rPr>
              <w:t xml:space="preserve">: 11x6 см </w:t>
            </w:r>
          </w:p>
          <w:p>
            <w:pPr>
              <w:pStyle w:val="Normal"/>
              <w:widowControl w:val="false"/>
              <w:shd w:val="clear" w:color="auto" w:fill="FFFFFF"/>
              <w:suppressAutoHyphens w:val="fals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hd w:val="clear" w:color="auto" w:fill="FFFFFF"/>
              <w:suppressAutoHyphens w:val="false"/>
              <w:spacing w:lineRule="auto" w:line="240" w:before="0" w:after="0"/>
              <w:jc w:val="center"/>
              <w:textAlignment w:val="baseline"/>
              <w:rPr>
                <w:rFonts w:ascii="Times New Roman" w:hAnsi="Times New Roman" w:cs="Times New Roman"/>
                <w:sz w:val="24"/>
                <w:szCs w:val="24"/>
              </w:rPr>
            </w:pPr>
            <w:r>
              <w:rPr/>
              <w:drawing>
                <wp:inline distT="0" distB="0" distL="0" distR="0">
                  <wp:extent cx="1242060" cy="124206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9"/>
                          <a:stretch>
                            <a:fillRect/>
                          </a:stretch>
                        </pic:blipFill>
                        <pic:spPr bwMode="auto">
                          <a:xfrm>
                            <a:off x="0" y="0"/>
                            <a:ext cx="1242060" cy="1242060"/>
                          </a:xfrm>
                          <a:prstGeom prst="rect">
                            <a:avLst/>
                          </a:prstGeom>
                        </pic:spPr>
                      </pic:pic>
                    </a:graphicData>
                  </a:graphic>
                </wp:inline>
              </w:drawing>
            </w:r>
          </w:p>
          <w:p>
            <w:pPr>
              <w:pStyle w:val="Normal"/>
              <w:widowControl w:val="false"/>
              <w:shd w:val="clear" w:color="auto" w:fill="FFFFFF"/>
              <w:suppressAutoHyphens w:val="false"/>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Style27"/>
              <w:widowControl w:val="false"/>
              <w:spacing w:lineRule="auto" w:line="240" w:before="0" w:after="0"/>
              <w:jc w:val="center"/>
              <w:rPr>
                <w:rFonts w:ascii="Times New Roman" w:hAnsi="Times New Roman" w:cs="Times New Roman"/>
                <w:sz w:val="24"/>
                <w:szCs w:val="24"/>
              </w:rPr>
            </w:pPr>
            <w:bookmarkStart w:id="10" w:name="_Hlk111150915"/>
            <w:bookmarkEnd w:id="10"/>
            <w:r>
              <w:rPr>
                <w:rFonts w:cs="Times New Roman" w:ascii="Times New Roman" w:hAnsi="Times New Roman"/>
                <w:color w:val="000000"/>
                <w:sz w:val="24"/>
                <w:szCs w:val="24"/>
                <w:highlight w:val="white"/>
                <w:lang w:val="uk-UA"/>
              </w:rPr>
              <w:t>400</w:t>
            </w:r>
          </w:p>
        </w:tc>
      </w:tr>
    </w:tbl>
    <w:p>
      <w:pPr>
        <w:pStyle w:val="Normal"/>
        <w:spacing w:before="0" w:after="0"/>
        <w:jc w:val="center"/>
        <w:rPr>
          <w:rFonts w:ascii="Times New Roman" w:hAnsi="Times New Roman"/>
          <w:color w:val="000000"/>
        </w:rPr>
      </w:pPr>
      <w:r>
        <w:rPr>
          <w:rFonts w:ascii="Times New Roman" w:hAnsi="Times New Roman"/>
          <w:color w:val="000000"/>
        </w:rPr>
      </w:r>
    </w:p>
    <w:p>
      <w:pPr>
        <w:pStyle w:val="Normal"/>
        <w:numPr>
          <w:ilvl w:val="0"/>
          <w:numId w:val="4"/>
        </w:numPr>
        <w:tabs>
          <w:tab w:val="left" w:pos="0" w:leader="none"/>
        </w:tabs>
        <w:spacing w:lineRule="atLeast" w:line="100"/>
        <w:ind w:left="0" w:firstLine="567"/>
        <w:jc w:val="both"/>
        <w:rPr>
          <w:rFonts w:ascii="Times New Roman" w:hAnsi="Times New Roman"/>
        </w:rPr>
      </w:pPr>
      <w:r>
        <w:rPr>
          <w:rFonts w:ascii="Times New Roman" w:hAnsi="Times New Roman"/>
          <w:color w:val="000000"/>
          <w:sz w:val="24"/>
          <w:szCs w:val="24"/>
          <w:lang w:val="uk-UA" w:eastAsia="ru-RU"/>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pPr>
        <w:pStyle w:val="Normal"/>
        <w:numPr>
          <w:ilvl w:val="0"/>
          <w:numId w:val="4"/>
        </w:numPr>
        <w:spacing w:lineRule="auto" w:line="240" w:before="0" w:after="0"/>
        <w:ind w:left="0" w:firstLine="737"/>
        <w:jc w:val="both"/>
        <w:rPr/>
      </w:pPr>
      <w:r>
        <w:rPr>
          <w:rFonts w:cs="Times New Roman" w:ascii="Times New Roman" w:hAnsi="Times New Roman"/>
          <w:color w:val="000000"/>
          <w:sz w:val="24"/>
          <w:szCs w:val="24"/>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Pr>
          <w:rFonts w:cs="Times New Roman" w:ascii="Times New Roman" w:hAnsi="Times New Roman"/>
          <w:color w:val="000000"/>
          <w:sz w:val="24"/>
          <w:szCs w:val="24"/>
          <w:u w:val="single"/>
        </w:rPr>
        <w:t>надати наступні документи у складі своєї пропозиції</w:t>
      </w:r>
      <w:r>
        <w:rPr>
          <w:rFonts w:cs="Times New Roman" w:ascii="Times New Roman" w:hAnsi="Times New Roman"/>
          <w:color w:val="000000"/>
          <w:sz w:val="24"/>
          <w:szCs w:val="24"/>
        </w:rPr>
        <w:t>:</w:t>
      </w:r>
    </w:p>
    <w:p>
      <w:pPr>
        <w:pStyle w:val="Normal"/>
        <w:numPr>
          <w:ilvl w:val="0"/>
          <w:numId w:val="4"/>
        </w:numPr>
        <w:shd w:val="clear" w:color="auto" w:fill="FFFFFF"/>
        <w:spacing w:lineRule="auto" w:line="240" w:before="0" w:after="0"/>
        <w:ind w:left="0" w:firstLine="737"/>
        <w:jc w:val="both"/>
        <w:rPr>
          <w:sz w:val="24"/>
          <w:szCs w:val="24"/>
        </w:rPr>
      </w:pPr>
      <w:r>
        <w:rPr>
          <w:rFonts w:cs="Times New Roman" w:ascii="Times New Roman" w:hAnsi="Times New Roman"/>
          <w:color w:val="000000"/>
          <w:sz w:val="24"/>
          <w:szCs w:val="24"/>
        </w:rPr>
        <w:t xml:space="preserve">Учасник надає заповнену таблицю відповідності запропонованого товару технічним, кількісним та якісним вимогам із зазначенням повної інформації про товар (країна-виробник, </w:t>
      </w:r>
      <w:r>
        <w:rPr>
          <w:rFonts w:cs="Times New Roman" w:ascii="Times New Roman" w:hAnsi="Times New Roman"/>
          <w:color w:val="000000"/>
          <w:sz w:val="24"/>
          <w:szCs w:val="24"/>
          <w:lang w:val="uk-UA"/>
        </w:rPr>
        <w:t xml:space="preserve">та/або </w:t>
      </w:r>
      <w:r>
        <w:rPr>
          <w:rFonts w:cs="Times New Roman" w:ascii="Times New Roman" w:hAnsi="Times New Roman"/>
          <w:color w:val="000000"/>
          <w:sz w:val="24"/>
          <w:szCs w:val="24"/>
        </w:rPr>
        <w:t>торгова марка, розміри, кольори, тощо) з  додаванням зразків (фотоматеріалів) запропонованої продукції.</w:t>
      </w:r>
    </w:p>
    <w:p>
      <w:pPr>
        <w:pStyle w:val="Normal"/>
        <w:numPr>
          <w:ilvl w:val="0"/>
          <w:numId w:val="4"/>
        </w:numPr>
        <w:spacing w:lineRule="auto" w:line="240" w:before="0" w:after="0"/>
        <w:ind w:left="0" w:firstLine="737"/>
        <w:jc w:val="both"/>
        <w:rPr>
          <w:rFonts w:ascii="Times New Roman" w:hAnsi="Times New Roman" w:cs="Times New Roman"/>
          <w:color w:val="000000"/>
          <w:sz w:val="24"/>
          <w:szCs w:val="24"/>
        </w:rPr>
      </w:pPr>
      <w:r>
        <w:rPr>
          <w:rFonts w:cs="Times New Roman" w:ascii="Times New Roman" w:hAnsi="Times New Roman"/>
          <w:color w:val="000000"/>
          <w:sz w:val="24"/>
          <w:szCs w:val="24"/>
        </w:rPr>
        <w:t>Товар повинен відповідати технічним, кількісним та якісним вимогам Замовника.</w:t>
      </w:r>
    </w:p>
    <w:p>
      <w:pPr>
        <w:pStyle w:val="Normal"/>
        <w:numPr>
          <w:ilvl w:val="0"/>
          <w:numId w:val="4"/>
        </w:numPr>
        <w:spacing w:lineRule="auto" w:line="240" w:before="0" w:after="0"/>
        <w:ind w:left="0" w:firstLine="737"/>
        <w:jc w:val="both"/>
        <w:rPr/>
      </w:pPr>
      <w:r>
        <w:rPr>
          <w:rFonts w:cs="Times New Roman" w:ascii="Times New Roman" w:hAnsi="Times New Roman"/>
          <w:color w:val="000000"/>
          <w:sz w:val="24"/>
          <w:szCs w:val="24"/>
        </w:rPr>
        <w:t xml:space="preserve">Товар, який постачається, не перебував в експлуатації, терміни та умови його зберігання не порушені. </w:t>
      </w:r>
      <w:r>
        <w:rPr>
          <w:rFonts w:cs="Times New Roman" w:ascii="Times New Roman" w:hAnsi="Times New Roman"/>
          <w:color w:val="000000"/>
          <w:sz w:val="24"/>
          <w:szCs w:val="24"/>
          <w:lang w:eastAsia="ru-RU"/>
        </w:rPr>
        <w:t xml:space="preserve">До </w:t>
      </w:r>
      <w:r>
        <w:rPr>
          <w:rFonts w:cs="Times New Roman" w:ascii="Times New Roman" w:hAnsi="Times New Roman"/>
          <w:b/>
          <w:bCs/>
          <w:color w:val="000000"/>
          <w:sz w:val="24"/>
          <w:szCs w:val="24"/>
          <w:lang w:eastAsia="ru-RU"/>
        </w:rPr>
        <w:t>Замовника</w:t>
      </w:r>
      <w:r>
        <w:rPr>
          <w:rFonts w:cs="Times New Roman" w:ascii="Times New Roman" w:hAnsi="Times New Roman"/>
          <w:color w:val="000000"/>
          <w:sz w:val="24"/>
          <w:szCs w:val="24"/>
          <w:lang w:eastAsia="ru-RU"/>
        </w:rPr>
        <w:t xml:space="preserve"> має постачатися тільки новий товар.</w:t>
      </w:r>
      <w:r>
        <w:rPr>
          <w:rFonts w:cs="Times New Roman" w:ascii="Times New Roman" w:hAnsi="Times New Roman"/>
          <w:color w:val="000000"/>
          <w:sz w:val="24"/>
          <w:szCs w:val="24"/>
        </w:rPr>
        <w:t>;</w:t>
      </w:r>
    </w:p>
    <w:p>
      <w:pPr>
        <w:pStyle w:val="Normal"/>
        <w:numPr>
          <w:ilvl w:val="0"/>
          <w:numId w:val="4"/>
        </w:numPr>
        <w:tabs>
          <w:tab w:val="left" w:pos="0" w:leader="none"/>
        </w:tabs>
        <w:suppressAutoHyphens w:val="false"/>
        <w:spacing w:lineRule="auto" w:line="240" w:before="0" w:after="0"/>
        <w:ind w:left="0" w:firstLine="73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 відповідності,  або сертифікат (паспорт) якості, або сертифікат походження товару або інший документ про якість продукції (якщо продукція входить до переліку ТМЦ, які підлягають сертифікації на території України). При відсутності сертифікатів відповідності надати пояснення та підтвердження про те, що продукція не входить до переліку продукції, що підлягає обов’язковій сертифікації в Україні.</w:t>
      </w:r>
    </w:p>
    <w:p>
      <w:pPr>
        <w:pStyle w:val="Normal"/>
        <w:numPr>
          <w:ilvl w:val="0"/>
          <w:numId w:val="4"/>
        </w:numPr>
        <w:tabs>
          <w:tab w:val="left" w:pos="0" w:leader="none"/>
        </w:tabs>
        <w:suppressAutoHyphens w:val="false"/>
        <w:ind w:left="0" w:firstLine="567"/>
        <w:jc w:val="both"/>
        <w:outlineLvl w:val="2"/>
        <w:rPr>
          <w:lang w:val="uk-UA"/>
        </w:rPr>
      </w:pPr>
      <w:r>
        <w:rPr>
          <w:rFonts w:cs="Times New Roman" w:ascii="Times New Roman" w:hAnsi="Times New Roman"/>
          <w:color w:val="000000"/>
          <w:sz w:val="24"/>
          <w:szCs w:val="24"/>
          <w:lang w:val="uk-UA" w:eastAsia="ru-RU"/>
        </w:rPr>
        <w:t>- Гарантійний лист Учасника (у довільній формі) щодо надання зразків товару. Учасник, пропозиція якого є найвигіднішою за результатами аукціону зобов’язаний до дати укладання Договору надати в Управління  освіти  та інноваційного розвитку Печерської районної в місті Києві державної адміністрації зразки товару, що планується до поставки.</w:t>
      </w:r>
    </w:p>
    <w:p>
      <w:pPr>
        <w:pStyle w:val="NormalWeb"/>
        <w:spacing w:before="280" w:after="0"/>
        <w:jc w:val="both"/>
        <w:rPr>
          <w:sz w:val="22"/>
          <w:szCs w:val="22"/>
        </w:rPr>
      </w:pPr>
      <w:r>
        <w:rPr>
          <w:lang w:val="uk-UA"/>
        </w:rPr>
        <w:tab/>
      </w:r>
      <w:r>
        <w:rPr>
          <w:b/>
          <w:bCs/>
          <w:color w:val="000000"/>
        </w:rPr>
        <w:t xml:space="preserve">Умовою поставки товару є безкоштовна доставка та занос в приміщення на території </w:t>
      </w:r>
      <w:r>
        <w:rPr>
          <w:b/>
          <w:bCs/>
          <w:iCs/>
          <w:color w:val="000000"/>
        </w:rPr>
        <w:t>Замовника</w:t>
      </w:r>
      <w:r>
        <w:rPr>
          <w:b/>
          <w:bCs/>
          <w:color w:val="000000"/>
        </w:rPr>
        <w:t xml:space="preserve"> з перевіркою комплектності, цілісності та відсутності пошкоджень в присутності представників </w:t>
      </w:r>
      <w:r>
        <w:rPr>
          <w:b/>
          <w:bCs/>
          <w:iCs/>
          <w:color w:val="000000"/>
        </w:rPr>
        <w:t>Замовника</w:t>
      </w:r>
      <w:r>
        <w:rPr>
          <w:iCs/>
          <w:color w:val="000000"/>
        </w:rPr>
        <w:t>.</w:t>
      </w:r>
    </w:p>
    <w:p>
      <w:pPr>
        <w:pStyle w:val="Normal"/>
        <w:tabs>
          <w:tab w:val="left" w:pos="0" w:leader="none"/>
        </w:tabs>
        <w:spacing w:lineRule="auto" w:line="240" w:before="0" w:after="0"/>
        <w:ind w:firstLine="624"/>
        <w:jc w:val="both"/>
        <w:rPr/>
      </w:pPr>
      <w:r>
        <w:rPr>
          <w:rFonts w:cs="Times New Roman" w:ascii="Times New Roman" w:hAnsi="Times New Roman"/>
          <w:color w:val="000000"/>
          <w:sz w:val="24"/>
          <w:szCs w:val="24"/>
        </w:rPr>
        <w:t xml:space="preserve">Поставка товару здійснюється транспортом і за рахунок </w:t>
      </w:r>
      <w:r>
        <w:rPr>
          <w:rFonts w:cs="Times New Roman" w:ascii="Times New Roman" w:hAnsi="Times New Roman"/>
          <w:b/>
          <w:bCs/>
          <w:color w:val="000000"/>
          <w:sz w:val="24"/>
          <w:szCs w:val="24"/>
        </w:rPr>
        <w:t xml:space="preserve">Постачальника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uk-UA"/>
        </w:rPr>
        <w:t>за адресою:</w:t>
      </w:r>
      <w:r>
        <w:rPr>
          <w:rStyle w:val="Style17"/>
          <w:rFonts w:cs="Times New Roman" w:ascii="Times New Roman" w:hAnsi="Times New Roman"/>
          <w:bCs/>
          <w:color w:val="000000"/>
          <w:sz w:val="24"/>
          <w:szCs w:val="24"/>
          <w:highlight w:val="white"/>
          <w:lang w:val="uk-UA"/>
        </w:rPr>
        <w:t xml:space="preserve">                   </w:t>
      </w:r>
      <w:r>
        <w:rPr>
          <w:rStyle w:val="Style17"/>
          <w:rFonts w:eastAsia="Times New Roman" w:cs="Times New Roman" w:ascii="Times New Roman" w:hAnsi="Times New Roman"/>
          <w:bCs/>
          <w:color w:val="000000"/>
          <w:sz w:val="24"/>
          <w:szCs w:val="24"/>
          <w:highlight w:val="white"/>
          <w:lang w:val="uk-UA" w:eastAsia="ru-RU"/>
        </w:rPr>
        <w:t xml:space="preserve"> </w:t>
      </w:r>
      <w:r>
        <w:rPr>
          <w:rStyle w:val="Style17"/>
          <w:rFonts w:eastAsia="Times New Roman" w:cs="Times New Roman" w:ascii="Times New Roman" w:hAnsi="Times New Roman"/>
          <w:bCs/>
          <w:color w:val="000000"/>
          <w:spacing w:val="-3"/>
          <w:sz w:val="24"/>
          <w:szCs w:val="24"/>
          <w:highlight w:val="white"/>
          <w:lang w:val="uk-UA" w:eastAsia="ru-RU"/>
        </w:rPr>
        <w:t>м. Київ, вул. Предславинська, 30-А, ЗЗСО №56</w:t>
      </w:r>
    </w:p>
    <w:p>
      <w:pPr>
        <w:pStyle w:val="Normal"/>
        <w:shd w:val="clear" w:color="auto" w:fill="FFFFFF"/>
        <w:tabs>
          <w:tab w:val="left" w:pos="0" w:leader="none"/>
        </w:tabs>
        <w:spacing w:lineRule="auto" w:line="240" w:before="0" w:after="0"/>
        <w:ind w:firstLine="567"/>
        <w:jc w:val="both"/>
        <w:rPr/>
      </w:pPr>
      <w:r>
        <w:rPr>
          <w:rStyle w:val="Style17"/>
          <w:rFonts w:eastAsia="Times New Roman" w:cs="Times New Roman" w:ascii="Times New Roman" w:hAnsi="Times New Roman"/>
          <w:b w:val="false"/>
          <w:color w:val="000000"/>
          <w:spacing w:val="-3"/>
          <w:sz w:val="24"/>
          <w:szCs w:val="24"/>
          <w:highlight w:val="white"/>
          <w:lang w:val="uk-UA" w:eastAsia="ru-RU"/>
        </w:rPr>
        <w:t xml:space="preserve">Термін постачання: </w:t>
      </w:r>
      <w:r>
        <w:rPr>
          <w:rStyle w:val="Style17"/>
          <w:rFonts w:eastAsia="Times New Roman" w:cs="Times New Roman" w:ascii="Times New Roman" w:hAnsi="Times New Roman"/>
          <w:bCs/>
          <w:color w:val="000000"/>
          <w:spacing w:val="-3"/>
          <w:sz w:val="24"/>
          <w:szCs w:val="24"/>
          <w:highlight w:val="white"/>
          <w:lang w:val="uk-UA" w:eastAsia="ru-RU"/>
        </w:rPr>
        <w:t>протягом 15 календарних днів з дня укладання договору.</w:t>
      </w:r>
    </w:p>
    <w:p>
      <w:pPr>
        <w:pStyle w:val="Normal"/>
        <w:tabs>
          <w:tab w:val="left" w:pos="0" w:leader="none"/>
        </w:tabs>
        <w:spacing w:lineRule="auto" w:line="240" w:before="0" w:after="0"/>
        <w:ind w:firstLine="567"/>
        <w:jc w:val="both"/>
        <w:rPr>
          <w:rFonts w:ascii="Times New Roman" w:hAnsi="Times New Roman"/>
        </w:rPr>
      </w:pPr>
      <w:r>
        <w:rPr>
          <w:rFonts w:cs="Times New Roman" w:ascii="Times New Roman" w:hAnsi="Times New Roman"/>
          <w:b/>
          <w:bCs/>
          <w:color w:val="000000"/>
          <w:sz w:val="24"/>
          <w:szCs w:val="24"/>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 в приміщення Замовника.</w:t>
      </w:r>
    </w:p>
    <w:p>
      <w:pPr>
        <w:pStyle w:val="Normal"/>
        <w:spacing w:lineRule="atLeast" w:line="100"/>
        <w:rPr>
          <w:rFonts w:ascii="Times New Roman" w:hAnsi="Times New Roman" w:cs="Times New Roman"/>
          <w:b/>
          <w:b/>
          <w:bCs/>
          <w:color w:val="000000"/>
        </w:rPr>
      </w:pPr>
      <w:r>
        <w:rPr>
          <w:rFonts w:cs="Times New Roman" w:ascii="Times New Roman" w:hAnsi="Times New Roman"/>
          <w:b/>
          <w:bCs/>
          <w:color w:val="000000"/>
          <w:sz w:val="24"/>
          <w:szCs w:val="24"/>
        </w:rPr>
        <w:t>Додаткові характеристики, умови:</w:t>
      </w:r>
    </w:p>
    <w:p>
      <w:pPr>
        <w:pStyle w:val="Normal"/>
        <w:spacing w:lineRule="atLeast" w:line="100"/>
        <w:ind w:firstLine="51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З моменту визначення системою найнижчої цінової пропозиції, учасник, пропозиція якого є найвигіднішою за результатами аукціону, повинен надати зразки пропозиції за свій рахунок протягом 2 (двох) днів для погодження якості та відповідності пропозиції вимогам замовника до оголошення його переможцем закупівлі. В разі ненадання відповідних зразків протягом вказаного терміну з моменту визначення системою переможця, пропозиція учасника відхиляється.</w:t>
      </w:r>
    </w:p>
    <w:p>
      <w:pPr>
        <w:pStyle w:val="Normal"/>
        <w:spacing w:lineRule="atLeast" w:line="100"/>
        <w:jc w:val="both"/>
        <w:rPr>
          <w:sz w:val="24"/>
          <w:szCs w:val="24"/>
        </w:rPr>
      </w:pPr>
      <w:r>
        <w:rPr>
          <w:rFonts w:cs="Times New Roman" w:ascii="Times New Roman" w:hAnsi="Times New Roman"/>
          <w:color w:val="000000"/>
          <w:sz w:val="24"/>
          <w:szCs w:val="24"/>
        </w:rPr>
        <w:t>Обсяг закупівлі може бути зменшено у разі зменшення розміру бюджетного фінансування.</w:t>
      </w:r>
    </w:p>
    <w:p>
      <w:pPr>
        <w:pStyle w:val="LOnormal"/>
        <w:spacing w:lineRule="atLeast" w:line="100"/>
        <w:ind w:firstLine="426"/>
        <w:jc w:val="both"/>
        <w:rPr>
          <w:rFonts w:ascii="Times New Roman" w:hAnsi="Times New Roman" w:cs="Times New Roman"/>
          <w:lang w:val="uk-UA"/>
        </w:rPr>
      </w:pPr>
      <w:r>
        <w:rPr>
          <w:rFonts w:cs="Times New Roman" w:ascii="Times New Roman" w:hAnsi="Times New Roman"/>
          <w:sz w:val="24"/>
          <w:szCs w:val="24"/>
          <w:lang w:val="uk-UA"/>
        </w:rPr>
        <w:t>Умови оплати товарів, виконання робіт, надання послуг: Замовник проводить розрахунки з Постачальником  відповідно до статті 49 Бюджетного кодексу України з відстрочкою платежу до 30 календарних днів.</w:t>
      </w:r>
    </w:p>
    <w:p>
      <w:pPr>
        <w:pStyle w:val="LOnormal"/>
        <w:tabs>
          <w:tab w:val="left" w:pos="1072" w:leader="none"/>
        </w:tabs>
        <w:spacing w:lineRule="atLeast" w:line="100"/>
        <w:ind w:firstLine="426"/>
        <w:jc w:val="both"/>
        <w:rPr>
          <w:rFonts w:ascii="Times New Roman" w:hAnsi="Times New Roman" w:cs="Times New Roman"/>
          <w:b/>
          <w:b/>
          <w:bCs/>
          <w:highlight w:val="white"/>
          <w:lang w:val="uk-UA"/>
        </w:rPr>
      </w:pPr>
      <w:bookmarkStart w:id="11" w:name="__DdeLink__2072_3612957618"/>
      <w:bookmarkEnd w:id="11"/>
      <w:r>
        <w:rPr>
          <w:rFonts w:cs="Times New Roman" w:ascii="Times New Roman" w:hAnsi="Times New Roman"/>
          <w:b/>
          <w:bCs/>
          <w:sz w:val="24"/>
          <w:szCs w:val="24"/>
          <w:highlight w:val="white"/>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pPr>
        <w:pStyle w:val="Normal"/>
        <w:tabs>
          <w:tab w:val="left" w:pos="0" w:leader="none"/>
        </w:tabs>
        <w:spacing w:lineRule="auto" w:line="240" w:before="0" w:after="0"/>
        <w:ind w:firstLine="567"/>
        <w:jc w:val="both"/>
        <w:rPr>
          <w:rFonts w:ascii="Times New Roman" w:hAnsi="Times New Roman" w:cs="Times New Roman"/>
          <w:b/>
          <w:b/>
          <w:bCs/>
          <w:i/>
          <w:i/>
          <w:color w:val="000000"/>
          <w:lang w:val="uk-UA" w:eastAsia="ru-RU"/>
        </w:rPr>
      </w:pPr>
      <w:r>
        <w:rPr>
          <w:rFonts w:cs="Times New Roman" w:ascii="Times New Roman" w:hAnsi="Times New Roman"/>
          <w:b/>
          <w:bCs/>
          <w:i/>
          <w:color w:val="000000"/>
          <w:lang w:val="uk-UA" w:eastAsia="ru-RU"/>
        </w:rPr>
      </w:r>
      <w:r>
        <w:br w:type="page"/>
      </w:r>
    </w:p>
    <w:p>
      <w:pPr>
        <w:pStyle w:val="Normal"/>
        <w:tabs>
          <w:tab w:val="left" w:pos="1072" w:leader="none"/>
        </w:tabs>
        <w:spacing w:lineRule="auto" w:line="240" w:before="0" w:after="0"/>
        <w:jc w:val="right"/>
        <w:rPr>
          <w:rFonts w:ascii="Times New Roman" w:hAnsi="Times New Roman"/>
        </w:rPr>
      </w:pPr>
      <w:r>
        <w:rPr>
          <w:rFonts w:ascii="Times New Roman" w:hAnsi="Times New Roman"/>
          <w:b/>
          <w:color w:val="000000"/>
          <w:lang w:val="uk-UA"/>
        </w:rPr>
        <w:t>Додаток 3</w:t>
      </w:r>
    </w:p>
    <w:p>
      <w:pPr>
        <w:pStyle w:val="Normal"/>
        <w:tabs>
          <w:tab w:val="left" w:pos="1072" w:leader="none"/>
        </w:tabs>
        <w:spacing w:lineRule="auto" w:line="240" w:before="0" w:after="0"/>
        <w:ind w:left="2880" w:hanging="0"/>
        <w:jc w:val="right"/>
        <w:rPr>
          <w:rFonts w:ascii="Times New Roman" w:hAnsi="Times New Roman"/>
          <w:b/>
          <w:b/>
          <w:color w:val="000000"/>
          <w:lang w:val="uk-UA"/>
        </w:rPr>
      </w:pPr>
      <w:r>
        <w:rPr>
          <w:rFonts w:eastAsia="Times New Roman" w:cs="Times New Roman" w:ascii="Times New Roman" w:hAnsi="Times New Roman"/>
          <w:b/>
          <w:i/>
          <w:color w:val="000000"/>
          <w:sz w:val="24"/>
          <w:szCs w:val="24"/>
          <w:lang w:val="uk-UA"/>
        </w:rPr>
        <w:t xml:space="preserve">до </w:t>
      </w:r>
      <w:r>
        <w:rPr>
          <w:rFonts w:eastAsia="Times New Roman" w:cs="Times New Roman" w:ascii="Times New Roman" w:hAnsi="Times New Roman"/>
          <w:b/>
          <w:i/>
          <w:color w:val="000000"/>
          <w:sz w:val="24"/>
          <w:szCs w:val="24"/>
          <w:highlight w:val="white"/>
          <w:lang w:val="uk-UA"/>
        </w:rPr>
        <w:t>оголошення про проведення спрощеної закупівлі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r>
    </w:p>
    <w:p>
      <w:pPr>
        <w:pStyle w:val="Normal"/>
        <w:spacing w:lineRule="auto" w:line="240" w:before="0" w:after="0"/>
        <w:jc w:val="center"/>
        <w:rPr>
          <w:rFonts w:ascii="Times New Roman" w:hAnsi="Times New Roman"/>
        </w:rPr>
      </w:pPr>
      <w:r>
        <w:rPr>
          <w:rFonts w:ascii="Times New Roman" w:hAnsi="Times New Roman"/>
        </w:rPr>
      </w:r>
    </w:p>
    <w:tbl>
      <w:tblPr>
        <w:tblW w:w="10219" w:type="dxa"/>
        <w:jc w:val="left"/>
        <w:tblInd w:w="-725"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7" w:type="dxa"/>
        </w:tblCellMar>
        <w:tblLook w:firstRow="1" w:noVBand="1" w:lastRow="0" w:firstColumn="1" w:lastColumn="0" w:noHBand="0" w:val="04a0"/>
      </w:tblPr>
      <w:tblGrid>
        <w:gridCol w:w="10219"/>
      </w:tblGrid>
      <w:tr>
        <w:trPr>
          <w:trHeight w:val="2830" w:hRule="atLeast"/>
        </w:trPr>
        <w:tc>
          <w:tcPr>
            <w:tcW w:w="10219"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tcPr>
          <w:p>
            <w:pPr>
              <w:pStyle w:val="Normal"/>
              <w:widowControl w:val="false"/>
              <w:spacing w:before="100" w:after="100"/>
              <w:ind w:left="248" w:right="251" w:firstLine="142"/>
              <w:rPr>
                <w:rFonts w:ascii="Times New Roman" w:hAnsi="Times New Roman"/>
              </w:rPr>
            </w:pPr>
            <w:r>
              <w:rPr>
                <w:rFonts w:ascii="Times New Roman" w:hAnsi="Times New Roman"/>
                <w:i/>
                <w:color w:val="000000"/>
                <w:lang w:val="uk-UA"/>
              </w:rPr>
              <w:t>Форма „Пропозиція" подається у вигляді, наведеному нижче.                                                                           Учасник не повинен відступати від даної форми.</w:t>
            </w:r>
          </w:p>
          <w:p>
            <w:pPr>
              <w:pStyle w:val="Normal"/>
              <w:widowControl w:val="false"/>
              <w:spacing w:before="0" w:after="0"/>
              <w:ind w:left="248" w:right="251" w:firstLine="142"/>
              <w:jc w:val="center"/>
              <w:rPr>
                <w:rFonts w:ascii="Times New Roman" w:hAnsi="Times New Roman"/>
              </w:rPr>
            </w:pPr>
            <w:r>
              <w:rPr>
                <w:rFonts w:cs="Times New Roman CYR" w:ascii="Times New Roman" w:hAnsi="Times New Roman"/>
                <w:b/>
                <w:bCs/>
                <w:color w:val="000000"/>
                <w:lang w:val="uk-UA"/>
              </w:rPr>
              <w:t>ФОРМА "ПРОПОЗИЦІЯ"</w:t>
            </w:r>
          </w:p>
          <w:p>
            <w:pPr>
              <w:pStyle w:val="Normal"/>
              <w:widowControl w:val="false"/>
              <w:spacing w:before="0" w:after="0"/>
              <w:ind w:left="248" w:right="251" w:firstLine="142"/>
              <w:jc w:val="center"/>
              <w:rPr>
                <w:rFonts w:ascii="Times New Roman" w:hAnsi="Times New Roman"/>
              </w:rPr>
            </w:pPr>
            <w:r>
              <w:rPr>
                <w:rFonts w:ascii="Times New Roman" w:hAnsi="Times New Roman"/>
                <w:b/>
                <w:bCs/>
                <w:color w:val="000000"/>
                <w:lang w:val="uk-UA"/>
              </w:rPr>
              <w:t>на участь у електронних торгах на закупівлю</w:t>
            </w:r>
          </w:p>
          <w:p>
            <w:pPr>
              <w:pStyle w:val="Normal"/>
              <w:spacing w:lineRule="auto" w:line="240" w:before="0" w:after="0"/>
              <w:jc w:val="center"/>
              <w:rPr/>
            </w:pPr>
            <w:bookmarkStart w:id="12" w:name="__DdeLink__1138_21611511861"/>
            <w:r>
              <w:rPr>
                <w:rFonts w:eastAsia="Times New Roman" w:cs="Times New Roman" w:ascii="Times New Roman" w:hAnsi="Times New Roman"/>
                <w:b/>
                <w:bCs/>
                <w:color w:val="000000"/>
                <w:spacing w:val="-3"/>
                <w:sz w:val="24"/>
                <w:szCs w:val="24"/>
                <w:highlight w:val="white"/>
                <w:lang w:val="uk-UA" w:eastAsia="ru-RU"/>
              </w:rPr>
              <w:t xml:space="preserve">ДК 021:2015 </w:t>
            </w:r>
            <w:bookmarkEnd w:id="12"/>
            <w:r>
              <w:rPr>
                <w:rFonts w:eastAsia="Times New Roman" w:cs="Times New Roman" w:ascii="Times New Roman" w:hAnsi="Times New Roman"/>
                <w:b/>
                <w:bCs/>
                <w:color w:val="000000" w:themeColor="text1"/>
                <w:spacing w:val="-3"/>
                <w:sz w:val="24"/>
                <w:szCs w:val="24"/>
                <w:lang w:val="uk-UA" w:eastAsia="ru-RU"/>
              </w:rPr>
              <w:t>2015 30190000-7 Офісне устаткування та приладдя різне (</w:t>
            </w:r>
            <w:r>
              <w:rPr>
                <w:rFonts w:cs="Times New Roman" w:ascii="Times New Roman" w:hAnsi="Times New Roman"/>
                <w:b/>
                <w:color w:val="000000" w:themeColor="text1"/>
                <w:sz w:val="24"/>
                <w:szCs w:val="24"/>
              </w:rPr>
              <w:t>30191140-7 — Аксесуари для особистої ідентифікації</w:t>
            </w:r>
            <w:r>
              <w:rPr>
                <w:rFonts w:eastAsia="Times New Roman" w:cs="Times New Roman" w:ascii="Times New Roman" w:hAnsi="Times New Roman"/>
                <w:b/>
                <w:bCs/>
                <w:color w:val="000000" w:themeColor="text1"/>
                <w:spacing w:val="-3"/>
                <w:sz w:val="24"/>
                <w:szCs w:val="24"/>
                <w:lang w:val="uk-UA" w:eastAsia="ru-RU"/>
              </w:rPr>
              <w:t xml:space="preserve">  (Бейджі</w:t>
            </w:r>
            <w:r>
              <w:rPr>
                <w:rFonts w:cs="Times New Roman" w:ascii="Times New Roman" w:hAnsi="Times New Roman"/>
                <w:b/>
                <w:bCs/>
                <w:color w:val="000000" w:themeColor="text1"/>
                <w:sz w:val="24"/>
                <w:szCs w:val="24"/>
                <w:lang w:val="uk-UA"/>
              </w:rPr>
              <w:t>).</w:t>
            </w:r>
          </w:p>
          <w:p>
            <w:pPr>
              <w:pStyle w:val="Normal"/>
              <w:widowControl w:val="false"/>
              <w:ind w:left="248" w:right="251" w:firstLine="142"/>
              <w:jc w:val="center"/>
              <w:rPr>
                <w:rFonts w:ascii="Times New Roman" w:hAnsi="Times New Roman"/>
              </w:rPr>
            </w:pPr>
            <w:r>
              <w:rPr>
                <w:rFonts w:ascii="Times New Roman" w:hAnsi="Times New Roman"/>
                <w:color w:val="000000"/>
                <w:lang w:val="uk-UA"/>
              </w:rPr>
              <w:t>Ми, (назва Учасника), надаємо свою цінову пропозицію щодо участі у торгах на закупівлю</w:t>
            </w:r>
          </w:p>
          <w:p>
            <w:pPr>
              <w:pStyle w:val="Normal"/>
              <w:widowControl w:val="false"/>
              <w:tabs>
                <w:tab w:val="left" w:pos="0" w:leader="none"/>
                <w:tab w:val="center" w:pos="4153" w:leader="none"/>
                <w:tab w:val="right" w:pos="8306" w:leader="none"/>
              </w:tabs>
              <w:ind w:left="248" w:right="251" w:firstLine="142"/>
              <w:jc w:val="both"/>
              <w:rPr>
                <w:rFonts w:ascii="Times New Roman" w:hAnsi="Times New Roman"/>
              </w:rPr>
            </w:pPr>
            <w:r>
              <w:rPr>
                <w:rFonts w:ascii="Times New Roman" w:hAnsi="Times New Roman"/>
                <w:b/>
                <w:color w:val="000000"/>
                <w:lang w:val="uk-UA"/>
              </w:rPr>
              <w:t xml:space="preserve">_____________________. </w:t>
            </w:r>
            <w:r>
              <w:rPr>
                <w:rFonts w:cs="Times New Roman CYR" w:ascii="Times New Roman" w:hAnsi="Times New Roman"/>
                <w:color w:val="000000"/>
                <w:lang w:val="uk-UA"/>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w:t>
            </w:r>
          </w:p>
          <w:p>
            <w:pPr>
              <w:pStyle w:val="Normal"/>
              <w:widowControl w:val="false"/>
              <w:tabs>
                <w:tab w:val="left" w:pos="0" w:leader="none"/>
                <w:tab w:val="center" w:pos="4153" w:leader="none"/>
                <w:tab w:val="right" w:pos="8306" w:leader="none"/>
              </w:tabs>
              <w:ind w:left="248" w:right="251" w:firstLine="142"/>
              <w:jc w:val="both"/>
              <w:rPr>
                <w:rFonts w:ascii="Times New Roman" w:hAnsi="Times New Roman"/>
              </w:rPr>
            </w:pPr>
            <w:r>
              <w:rPr>
                <w:rFonts w:ascii="Times New Roman" w:hAnsi="Times New Roman"/>
              </w:rPr>
            </w:r>
          </w:p>
          <w:tbl>
            <w:tblPr>
              <w:tblW w:w="9547" w:type="dxa"/>
              <w:jc w:val="left"/>
              <w:tblInd w:w="0"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0" w:type="dxa"/>
              </w:tblCellMar>
              <w:tblLook w:firstRow="1" w:noVBand="1" w:lastRow="0" w:firstColumn="1" w:lastColumn="0" w:noHBand="0" w:val="04a0"/>
            </w:tblPr>
            <w:tblGrid>
              <w:gridCol w:w="337"/>
              <w:gridCol w:w="2463"/>
              <w:gridCol w:w="1910"/>
              <w:gridCol w:w="1392"/>
              <w:gridCol w:w="1040"/>
              <w:gridCol w:w="1014"/>
              <w:gridCol w:w="1390"/>
            </w:tblGrid>
            <w:tr>
              <w:trPr>
                <w:trHeight w:val="682" w:hRule="exact"/>
              </w:trPr>
              <w:tc>
                <w:tcPr>
                  <w:tcW w:w="337"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z w:val="24"/>
                      <w:szCs w:val="24"/>
                    </w:rPr>
                    <w:t>№</w:t>
                  </w:r>
                </w:p>
              </w:tc>
              <w:tc>
                <w:tcPr>
                  <w:tcW w:w="2463"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z w:val="24"/>
                      <w:szCs w:val="24"/>
                    </w:rPr>
                    <w:t>Найменування товару</w:t>
                  </w:r>
                </w:p>
              </w:tc>
              <w:tc>
                <w:tcPr>
                  <w:tcW w:w="191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z w:val="24"/>
                      <w:szCs w:val="24"/>
                    </w:rPr>
                    <w:t>Од. виміру</w:t>
                  </w:r>
                </w:p>
              </w:tc>
              <w:tc>
                <w:tcPr>
                  <w:tcW w:w="139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200"/>
                    <w:ind w:left="43" w:hanging="0"/>
                    <w:jc w:val="center"/>
                    <w:rPr>
                      <w:rFonts w:ascii="Times New Roman" w:hAnsi="Times New Roman" w:cs="Times New Roman"/>
                      <w:lang w:val="uk-UA"/>
                    </w:rPr>
                  </w:pPr>
                  <w:r>
                    <w:rPr>
                      <w:rFonts w:cs="Times New Roman" w:ascii="Times New Roman" w:hAnsi="Times New Roman"/>
                      <w:lang w:val="uk-UA"/>
                    </w:rPr>
                    <w:t>Країна походження</w:t>
                  </w:r>
                </w:p>
              </w:tc>
              <w:tc>
                <w:tcPr>
                  <w:tcW w:w="104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pacing w:lineRule="auto" w:line="240" w:before="0" w:after="0"/>
                    <w:jc w:val="center"/>
                    <w:rPr/>
                  </w:pPr>
                  <w:r>
                    <w:rPr>
                      <w:rFonts w:cs="Times New Roman" w:ascii="Times New Roman" w:hAnsi="Times New Roman"/>
                      <w:sz w:val="24"/>
                      <w:szCs w:val="24"/>
                    </w:rPr>
                    <w:t>Кількість</w:t>
                  </w:r>
                </w:p>
              </w:tc>
              <w:tc>
                <w:tcPr>
                  <w:tcW w:w="1014"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pacing w:val="-4"/>
                      <w:sz w:val="24"/>
                      <w:szCs w:val="24"/>
                    </w:rPr>
                    <w:t>Ціна, грн. з ПДВ</w:t>
                  </w:r>
                </w:p>
              </w:tc>
              <w:tc>
                <w:tcPr>
                  <w:tcW w:w="1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pacing w:val="-6"/>
                      <w:sz w:val="24"/>
                      <w:szCs w:val="24"/>
                    </w:rPr>
                    <w:t>Сума, грн. з ПДВ</w:t>
                  </w:r>
                </w:p>
              </w:tc>
            </w:tr>
            <w:tr>
              <w:trPr>
                <w:trHeight w:val="585" w:hRule="exact"/>
              </w:trPr>
              <w:tc>
                <w:tcPr>
                  <w:tcW w:w="337"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63"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9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14"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0" w:hRule="exact"/>
              </w:trPr>
              <w:tc>
                <w:tcPr>
                  <w:tcW w:w="337"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63"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1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9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4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14"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0" w:hRule="exact"/>
              </w:trPr>
              <w:tc>
                <w:tcPr>
                  <w:tcW w:w="8156" w:type="dxa"/>
                  <w:gridSpan w:val="6"/>
                  <w:vMerge w:val="restart"/>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right"/>
                    <w:rPr/>
                  </w:pPr>
                  <w:r>
                    <w:rPr>
                      <w:rFonts w:cs="Times New Roman" w:ascii="Times New Roman" w:hAnsi="Times New Roman"/>
                      <w:sz w:val="24"/>
                      <w:szCs w:val="24"/>
                    </w:rPr>
                    <w:t>Разом грн. з ПДВ</w:t>
                  </w:r>
                </w:p>
                <w:p>
                  <w:pPr>
                    <w:pStyle w:val="Normal"/>
                    <w:widowControl w:val="false"/>
                    <w:shd w:val="clear" w:color="auto" w:fill="FFFFFF"/>
                    <w:spacing w:lineRule="auto" w:line="240" w:before="0" w:after="0"/>
                    <w:jc w:val="right"/>
                    <w:rPr/>
                  </w:pPr>
                  <w:r>
                    <w:rPr>
                      <w:rFonts w:cs="Times New Roman" w:ascii="Times New Roman" w:hAnsi="Times New Roman"/>
                      <w:sz w:val="24"/>
                      <w:szCs w:val="24"/>
                    </w:rPr>
                    <w:t>ПДВ</w:t>
                  </w:r>
                </w:p>
              </w:tc>
              <w:tc>
                <w:tcPr>
                  <w:tcW w:w="1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0" w:hRule="exact"/>
              </w:trPr>
              <w:tc>
                <w:tcPr>
                  <w:tcW w:w="8156" w:type="dxa"/>
                  <w:gridSpan w:val="6"/>
                  <w:vMerge w:val="continue"/>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right"/>
                    <w:rPr/>
                  </w:pPr>
                  <w:r>
                    <w:rPr/>
                  </w:r>
                </w:p>
              </w:tc>
              <w:tc>
                <w:tcPr>
                  <w:tcW w:w="1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widowControl w:val="false"/>
              <w:tabs>
                <w:tab w:val="left" w:pos="0" w:leader="none"/>
                <w:tab w:val="center" w:pos="4153" w:leader="none"/>
                <w:tab w:val="right" w:pos="8306" w:leader="none"/>
              </w:tabs>
              <w:spacing w:before="0" w:after="200"/>
              <w:ind w:left="248" w:right="251" w:firstLine="142"/>
              <w:jc w:val="both"/>
              <w:rPr>
                <w:rFonts w:ascii="Times New Roman" w:hAnsi="Times New Roman"/>
              </w:rPr>
            </w:pPr>
            <w:r>
              <w:rPr>
                <w:rFonts w:ascii="Times New Roman" w:hAnsi="Times New Roman"/>
              </w:rPr>
            </w:r>
          </w:p>
        </w:tc>
      </w:tr>
      <w:tr>
        <w:trPr/>
        <w:tc>
          <w:tcPr>
            <w:tcW w:w="10219"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tcPr>
          <w:p>
            <w:pPr>
              <w:pStyle w:val="Normal"/>
              <w:widowControl w:val="false"/>
              <w:spacing w:lineRule="atLeast" w:line="100"/>
              <w:ind w:left="248" w:right="251" w:firstLine="284"/>
              <w:jc w:val="both"/>
              <w:rPr>
                <w:rFonts w:ascii="Times New Roman" w:hAnsi="Times New Roman"/>
              </w:rPr>
            </w:pPr>
            <w:r>
              <w:rPr>
                <w:rFonts w:ascii="Times New Roman" w:hAnsi="Times New Roman"/>
              </w:rPr>
            </w:r>
          </w:p>
          <w:p>
            <w:pPr>
              <w:pStyle w:val="Normal"/>
              <w:widowControl w:val="false"/>
              <w:spacing w:lineRule="atLeast" w:line="100"/>
              <w:ind w:left="248" w:right="251" w:firstLine="284"/>
              <w:jc w:val="both"/>
              <w:rPr>
                <w:rFonts w:ascii="Times New Roman" w:hAnsi="Times New Roman"/>
              </w:rPr>
            </w:pPr>
            <w:r>
              <w:rPr>
                <w:rFonts w:ascii="Times New Roman" w:hAnsi="Times New Roman"/>
                <w:color w:val="000000"/>
                <w:lang w:val="uk-UA"/>
              </w:rPr>
              <w:t>*ПДВ нараховується у випадках, передбачених законодавством України.</w:t>
            </w:r>
          </w:p>
          <w:p>
            <w:pPr>
              <w:pStyle w:val="Normal"/>
              <w:widowControl w:val="false"/>
              <w:spacing w:lineRule="atLeast" w:line="100"/>
              <w:ind w:left="248" w:right="251" w:firstLine="284"/>
              <w:jc w:val="both"/>
              <w:rPr>
                <w:rFonts w:ascii="Times New Roman" w:hAnsi="Times New Roman"/>
              </w:rPr>
            </w:pPr>
            <w:r>
              <w:rPr>
                <w:rFonts w:ascii="Times New Roman" w:hAnsi="Times New Roman"/>
                <w:color w:val="000000"/>
                <w:lang w:val="uk-UA"/>
              </w:rPr>
              <w:t xml:space="preserve">1. </w:t>
            </w:r>
            <w:r>
              <w:rPr>
                <w:rFonts w:cs="Cambria" w:ascii="Times New Roman" w:hAnsi="Times New Roman"/>
                <w:color w:val="000000"/>
                <w:lang w:val="uk-UA"/>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pPr>
              <w:pStyle w:val="Normal"/>
              <w:widowControl w:val="false"/>
              <w:spacing w:lineRule="atLeast" w:line="100"/>
              <w:ind w:left="248" w:right="251" w:firstLine="284"/>
              <w:jc w:val="both"/>
              <w:rPr>
                <w:rFonts w:ascii="Times New Roman" w:hAnsi="Times New Roman"/>
              </w:rPr>
            </w:pPr>
            <w:r>
              <w:rPr>
                <w:rFonts w:ascii="Times New Roman" w:hAnsi="Times New Roman"/>
                <w:color w:val="000000"/>
                <w:lang w:val="uk-UA"/>
              </w:rPr>
              <w:t>2. 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pPr>
              <w:pStyle w:val="Normal"/>
              <w:widowControl w:val="false"/>
              <w:ind w:left="248" w:right="251" w:firstLine="284"/>
              <w:jc w:val="both"/>
              <w:rPr>
                <w:rFonts w:ascii="Times New Roman" w:hAnsi="Times New Roman" w:cs="Times New Roman"/>
                <w:color w:val="000000"/>
                <w:sz w:val="24"/>
                <w:szCs w:val="24"/>
              </w:rPr>
            </w:pPr>
            <w:r>
              <w:rPr>
                <w:rFonts w:cs="Times New Roman" w:ascii="Times New Roman" w:hAnsi="Times New Roman"/>
                <w:color w:val="000000"/>
                <w:sz w:val="24"/>
                <w:szCs w:val="24"/>
                <w:lang w:val="uk-UA"/>
              </w:rPr>
              <w:t>3</w:t>
            </w:r>
            <w:r>
              <w:rPr>
                <w:rFonts w:cs="Times New Roman" w:ascii="Times New Roman" w:hAnsi="Times New Roman"/>
                <w:color w:val="000000"/>
                <w:sz w:val="24"/>
                <w:szCs w:val="24"/>
              </w:rPr>
              <w:t>.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pPr>
              <w:pStyle w:val="Normal"/>
              <w:widowControl w:val="false"/>
              <w:ind w:left="248" w:right="251" w:firstLine="284"/>
              <w:jc w:val="both"/>
              <w:rPr>
                <w:color w:val="000000"/>
              </w:rPr>
            </w:pPr>
            <w:r>
              <w:rPr>
                <w:rFonts w:cs="Times New Roman" w:ascii="Times New Roman" w:hAnsi="Times New Roman"/>
                <w:color w:val="000000"/>
                <w:sz w:val="24"/>
                <w:szCs w:val="24"/>
                <w:lang w:val="uk-UA"/>
              </w:rPr>
              <w:t>4</w:t>
            </w:r>
            <w:r>
              <w:rPr>
                <w:rFonts w:cs="Times New Roman" w:ascii="Times New Roman" w:hAnsi="Times New Roman"/>
                <w:color w:val="000000"/>
                <w:sz w:val="24"/>
                <w:szCs w:val="24"/>
              </w:rPr>
              <w:t>. Якщо наша цінова пропозиція буде акцептована, ми зобов'язуємося підписати договір із замовником у строк не пізніше ніж через 20 днів з дня прийняття рішення про намір укласти договір про закупівлю</w:t>
            </w:r>
            <w:r>
              <w:rPr>
                <w:color w:val="000000"/>
              </w:rPr>
              <w:t>.</w:t>
            </w:r>
          </w:p>
          <w:p>
            <w:pPr>
              <w:pStyle w:val="Normal"/>
              <w:widowControl w:val="false"/>
              <w:ind w:left="248" w:right="251" w:firstLine="284"/>
              <w:rPr>
                <w:rFonts w:ascii="Times New Roman" w:hAnsi="Times New Roman"/>
                <w:color w:val="000000"/>
                <w:lang w:val="uk-UA"/>
              </w:rPr>
            </w:pPr>
            <w:r>
              <w:rPr>
                <w:rFonts w:ascii="Times New Roman" w:hAnsi="Times New Roman"/>
                <w:color w:val="000000"/>
                <w:lang w:val="uk-UA"/>
              </w:rPr>
            </w:r>
          </w:p>
          <w:p>
            <w:pPr>
              <w:pStyle w:val="Normal"/>
              <w:widowControl w:val="false"/>
              <w:spacing w:before="0" w:after="200"/>
              <w:ind w:left="248" w:right="251" w:firstLine="284"/>
              <w:jc w:val="center"/>
              <w:rPr>
                <w:rFonts w:ascii="Times New Roman" w:hAnsi="Times New Roman"/>
              </w:rPr>
            </w:pPr>
            <w:r>
              <w:rPr>
                <w:rFonts w:ascii="Times New Roman" w:hAnsi="Times New Roman"/>
                <w:i/>
                <w:iCs/>
                <w:color w:val="000000"/>
                <w:lang w:val="uk-UA"/>
              </w:rPr>
              <w:t>Посада, прізвище, ініціали, підпис уповноваженої особи Учасника</w:t>
            </w:r>
          </w:p>
        </w:tc>
      </w:tr>
    </w:tbl>
    <w:p>
      <w:pPr>
        <w:pStyle w:val="Normal"/>
        <w:shd w:val="clear" w:color="auto" w:fill="FFFFFF" w:themeFill="background1"/>
        <w:spacing w:lineRule="auto" w:line="240" w:before="0" w:after="0"/>
        <w:contextualSpacing/>
        <w:jc w:val="both"/>
        <w:rPr>
          <w:i/>
          <w:i/>
          <w:sz w:val="20"/>
          <w:szCs w:val="20"/>
          <w:highlight w:val="white"/>
        </w:rPr>
      </w:pPr>
      <w:r>
        <w:rPr>
          <w:i/>
          <w:sz w:val="20"/>
          <w:szCs w:val="20"/>
          <w:highlight w:val="white"/>
        </w:rPr>
      </w:r>
    </w:p>
    <w:p>
      <w:pPr>
        <w:pStyle w:val="Normal"/>
        <w:shd w:val="clear" w:color="auto" w:fill="FFFFFF" w:themeFill="background1"/>
        <w:spacing w:lineRule="auto" w:line="240" w:before="0" w:after="0"/>
        <w:contextualSpacing/>
        <w:jc w:val="both"/>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i/>
          <w:color w:val="000000"/>
          <w:sz w:val="20"/>
          <w:szCs w:val="20"/>
          <w:shd w:fill="FFFFFF" w:val="clear"/>
          <w:lang w:val="uk-UA" w:eastAsia="ru-RU"/>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r>
        <w:br w:type="page"/>
      </w:r>
    </w:p>
    <w:p>
      <w:pPr>
        <w:pStyle w:val="Normal"/>
        <w:spacing w:lineRule="auto" w:line="240" w:before="0" w:after="0"/>
        <w:ind w:left="7920" w:hanging="0"/>
        <w:contextualSpacing/>
        <w:jc w:val="right"/>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ind w:left="7920" w:hanging="0"/>
        <w:contextualSpacing/>
        <w:jc w:val="right"/>
        <w:rPr/>
      </w:pPr>
      <w:r>
        <w:rPr>
          <w:rFonts w:eastAsia="Times New Roman" w:cs="Times New Roman" w:ascii="Times New Roman" w:hAnsi="Times New Roman"/>
          <w:b/>
          <w:bCs/>
          <w:color w:val="000000"/>
          <w:sz w:val="24"/>
          <w:szCs w:val="24"/>
          <w:lang w:val="uk-UA" w:eastAsia="ru-RU"/>
        </w:rPr>
        <w:t>Додаток 4</w:t>
      </w:r>
    </w:p>
    <w:p>
      <w:pPr>
        <w:pStyle w:val="Normal"/>
        <w:spacing w:lineRule="auto" w:line="240" w:before="0" w:after="0"/>
        <w:ind w:left="2880" w:hanging="0"/>
        <w:contextualSpacing/>
        <w:jc w:val="right"/>
        <w:rPr/>
      </w:pPr>
      <w:r>
        <w:rPr>
          <w:rFonts w:eastAsia="Times New Roman" w:cs="Times New Roman" w:ascii="Times New Roman" w:hAnsi="Times New Roman"/>
          <w:i/>
          <w:iCs/>
          <w:color w:val="000000"/>
          <w:sz w:val="24"/>
          <w:szCs w:val="24"/>
          <w:lang w:val="uk-UA" w:eastAsia="ru-RU"/>
        </w:rPr>
        <w:t xml:space="preserve">до </w:t>
      </w:r>
      <w:r>
        <w:rPr>
          <w:rFonts w:eastAsia="Times New Roman" w:cs="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0"/>
        <w:ind w:left="2880" w:hanging="0"/>
        <w:contextualSpacing/>
        <w:jc w:val="both"/>
        <w:rPr>
          <w:rFonts w:ascii="Times New Roman" w:hAnsi="Times New Roman" w:eastAsia="Times New Roman" w:cs="Times New Roman"/>
          <w:i/>
          <w:i/>
          <w:iCs/>
          <w:color w:val="000000"/>
          <w:sz w:val="24"/>
          <w:szCs w:val="24"/>
          <w:lang w:val="uk-UA" w:eastAsia="ru-RU"/>
        </w:rPr>
      </w:pPr>
      <w:r>
        <w:rPr>
          <w:rFonts w:eastAsia="Times New Roman" w:cs="Times New Roman" w:ascii="Times New Roman" w:hAnsi="Times New Roman"/>
          <w:i/>
          <w:iCs/>
          <w:color w:val="000000"/>
          <w:sz w:val="24"/>
          <w:szCs w:val="24"/>
          <w:lang w:val="uk-UA" w:eastAsia="ru-RU"/>
        </w:rPr>
      </w:r>
    </w:p>
    <w:p>
      <w:pPr>
        <w:pStyle w:val="Normal"/>
        <w:spacing w:lineRule="auto" w:line="240" w:before="0" w:after="0"/>
        <w:ind w:left="-142" w:right="-284" w:firstLine="142"/>
        <w:jc w:val="center"/>
        <w:rPr>
          <w:rFonts w:eastAsia="Times New Roman" w:cs="Times New Roman"/>
          <w:b/>
          <w:b/>
          <w:bCs/>
          <w:color w:val="000000"/>
          <w:lang w:val="uk-UA" w:eastAsia="ru-RU"/>
        </w:rPr>
      </w:pPr>
      <w:r>
        <w:rPr>
          <w:rFonts w:eastAsia="Times New Roman" w:cs="Times New Roman"/>
          <w:b/>
          <w:bCs/>
          <w:color w:val="000000"/>
          <w:lang w:val="uk-UA" w:eastAsia="ru-RU"/>
        </w:rPr>
      </w:r>
    </w:p>
    <w:p>
      <w:pPr>
        <w:pStyle w:val="Normal"/>
        <w:shd w:val="clear" w:color="auto" w:fill="FFFFFF"/>
        <w:ind w:firstLine="284"/>
        <w:jc w:val="center"/>
        <w:rPr/>
      </w:pPr>
      <w:r>
        <w:rPr>
          <w:rFonts w:ascii="Times New Roman" w:hAnsi="Times New Roman"/>
          <w:b/>
          <w:bCs/>
          <w:color w:val="000000"/>
          <w:lang w:val="uk-UA" w:eastAsia="ru-RU"/>
        </w:rPr>
        <w:t>ПРОЄКТ ДОГОВОРУ № 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4"/>
        <w:jc w:val="center"/>
        <w:rPr/>
      </w:pPr>
      <w:r>
        <w:rPr>
          <w:rFonts w:cs="Times New Roman" w:ascii="Times New Roman" w:hAnsi="Times New Roman"/>
          <w:b/>
          <w:bCs/>
          <w:color w:val="000000"/>
          <w:lang w:val="uk-UA" w:eastAsia="ru-RU"/>
        </w:rPr>
        <w:t xml:space="preserve">про закупівлю товарів </w:t>
      </w:r>
    </w:p>
    <w:p>
      <w:pPr>
        <w:pStyle w:val="Normal"/>
        <w:spacing w:lineRule="auto" w:line="240" w:before="0" w:after="0"/>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hd w:val="clear" w:color="auto" w:fill="FFFFFF"/>
        <w:spacing w:lineRule="auto" w:line="240" w:before="0" w:after="0"/>
        <w:rPr/>
      </w:pPr>
      <w:r>
        <w:rPr>
          <w:rFonts w:ascii="Times New Roman" w:hAnsi="Times New Roman"/>
          <w:b/>
          <w:bCs/>
          <w:color w:val="000000"/>
          <w:sz w:val="24"/>
          <w:szCs w:val="24"/>
          <w:lang w:val="uk-UA" w:eastAsia="ru-RU"/>
        </w:rPr>
        <w:t>м. Київ</w:t>
        <w:tab/>
        <w:tab/>
        <w:t xml:space="preserve">                                                                                    «___» ___________ 2022 року</w:t>
      </w:r>
    </w:p>
    <w:p>
      <w:pPr>
        <w:pStyle w:val="Normal"/>
        <w:shd w:val="clear" w:color="auto" w:fill="FFFFFF"/>
        <w:spacing w:lineRule="auto" w:line="240" w:before="0" w:after="0"/>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hd w:val="clear" w:color="auto" w:fill="FFFFFF"/>
        <w:spacing w:lineRule="auto" w:line="240" w:before="0" w:after="0"/>
        <w:jc w:val="both"/>
        <w:rPr>
          <w:lang w:val="uk-UA"/>
        </w:rPr>
      </w:pPr>
      <w:r>
        <w:rPr>
          <w:rFonts w:ascii="Times New Roman" w:hAnsi="Times New Roman"/>
          <w:b/>
          <w:color w:val="000000"/>
          <w:sz w:val="24"/>
          <w:szCs w:val="24"/>
          <w:lang w:val="uk-UA"/>
        </w:rPr>
        <w:tab/>
        <w:t xml:space="preserve">Управління освіти та інноваційного розвитку Печерської районної в місті Києві державної адміністрації, </w:t>
      </w:r>
      <w:r>
        <w:rPr>
          <w:rStyle w:val="11"/>
          <w:rFonts w:ascii="Times New Roman" w:hAnsi="Times New Roman"/>
          <w:sz w:val="24"/>
          <w:szCs w:val="24"/>
        </w:rPr>
        <w:t xml:space="preserve">в особі начальника Копил-Філатової Тетяни Василівни, яка діє на підставі Положення та Розпорядження Печерської районної в місті Києві державної адміністрації від 11.12.2015 № 759-К, (далі – Замовник) </w:t>
      </w:r>
      <w:r>
        <w:rPr>
          <w:rFonts w:ascii="Times New Roman" w:hAnsi="Times New Roman"/>
          <w:b/>
          <w:bCs/>
          <w:color w:val="000000"/>
          <w:sz w:val="24"/>
          <w:szCs w:val="24"/>
          <w:lang w:val="uk-UA" w:eastAsia="ru-RU"/>
        </w:rPr>
        <w:t xml:space="preserve">, </w:t>
      </w:r>
      <w:r>
        <w:rPr>
          <w:rFonts w:ascii="Times New Roman" w:hAnsi="Times New Roman"/>
          <w:color w:val="000000"/>
          <w:sz w:val="24"/>
          <w:szCs w:val="24"/>
          <w:lang w:val="uk-UA" w:eastAsia="ru-RU"/>
        </w:rPr>
        <w:t xml:space="preserve">з однієї сторони та </w:t>
      </w:r>
      <w:r>
        <w:rPr>
          <w:rFonts w:ascii="Times New Roman" w:hAnsi="Times New Roman"/>
          <w:b/>
          <w:bCs/>
          <w:color w:val="000000"/>
          <w:sz w:val="24"/>
          <w:szCs w:val="24"/>
          <w:lang w:val="uk-UA" w:eastAsia="ru-RU"/>
        </w:rPr>
        <w:t xml:space="preserve">______________________________________________, </w:t>
      </w:r>
      <w:r>
        <w:rPr>
          <w:rFonts w:ascii="Times New Roman" w:hAnsi="Times New Roman"/>
          <w:color w:val="000000"/>
          <w:sz w:val="24"/>
          <w:szCs w:val="24"/>
          <w:lang w:val="uk-UA" w:eastAsia="ru-RU"/>
        </w:rPr>
        <w:t xml:space="preserve">в особі ______________________________________, що діє на підставі </w:t>
      </w:r>
      <w:r>
        <w:rPr>
          <w:rFonts w:ascii="Times New Roman" w:hAnsi="Times New Roman"/>
          <w:b/>
          <w:bCs/>
          <w:color w:val="000000"/>
          <w:sz w:val="24"/>
          <w:szCs w:val="24"/>
          <w:lang w:val="uk-UA" w:eastAsia="ru-RU"/>
        </w:rPr>
        <w:t>_______________,</w:t>
      </w:r>
      <w:r>
        <w:rPr>
          <w:rFonts w:ascii="Times New Roman" w:hAnsi="Times New Roman"/>
          <w:color w:val="000000"/>
          <w:sz w:val="24"/>
          <w:szCs w:val="24"/>
          <w:lang w:val="uk-UA" w:eastAsia="ru-RU"/>
        </w:rPr>
        <w:t xml:space="preserve"> (далі – Виконавець) з другої сторони, (надалі – </w:t>
      </w:r>
      <w:r>
        <w:rPr>
          <w:rFonts w:ascii="Times New Roman" w:hAnsi="Times New Roman"/>
          <w:b/>
          <w:bCs/>
          <w:color w:val="000000"/>
          <w:sz w:val="24"/>
          <w:szCs w:val="24"/>
          <w:lang w:val="uk-UA" w:eastAsia="ru-RU"/>
        </w:rPr>
        <w:t>Сторони</w:t>
      </w:r>
      <w:r>
        <w:rPr>
          <w:rFonts w:ascii="Times New Roman" w:hAnsi="Times New Roman"/>
          <w:color w:val="000000"/>
          <w:sz w:val="24"/>
          <w:szCs w:val="24"/>
          <w:lang w:val="uk-UA" w:eastAsia="ru-RU"/>
        </w:rPr>
        <w:t>) уклали цей Договір про наступне: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Times New Roman" w:ascii="Times New Roman" w:hAnsi="Times New Roman"/>
          <w:b/>
          <w:color w:val="000000"/>
          <w:sz w:val="24"/>
          <w:szCs w:val="24"/>
        </w:rPr>
        <w:t>І. Предмет Договору</w:t>
      </w:r>
    </w:p>
    <w:p>
      <w:pPr>
        <w:pStyle w:val="Normal"/>
        <w:spacing w:lineRule="auto" w:line="240" w:before="0" w:after="0"/>
        <w:jc w:val="both"/>
        <w:rPr/>
      </w:pPr>
      <w:bookmarkStart w:id="13" w:name="BM25"/>
      <w:bookmarkEnd w:id="13"/>
      <w:r>
        <w:rPr>
          <w:rFonts w:cs="Times New Roman" w:ascii="Times New Roman" w:hAnsi="Times New Roman"/>
          <w:color w:val="000000"/>
          <w:sz w:val="24"/>
          <w:szCs w:val="24"/>
        </w:rPr>
        <w:t>1.1. Постачальник зобов’язується</w:t>
      </w:r>
      <w:r>
        <w:rPr>
          <w:rFonts w:cs="Times New Roman" w:ascii="Times New Roman" w:hAnsi="Times New Roman"/>
          <w:b/>
          <w:color w:val="000000"/>
          <w:sz w:val="24"/>
          <w:szCs w:val="24"/>
          <w:highlight w:val="white"/>
        </w:rPr>
        <w:t xml:space="preserve"> </w:t>
      </w:r>
      <w:r>
        <w:rPr>
          <w:rFonts w:cs="Times New Roman" w:ascii="Times New Roman" w:hAnsi="Times New Roman"/>
          <w:b/>
          <w:color w:val="000000"/>
          <w:sz w:val="24"/>
          <w:szCs w:val="24"/>
        </w:rPr>
        <w:t xml:space="preserve">протягом </w:t>
      </w:r>
      <w:r>
        <w:rPr>
          <w:rFonts w:cs="Times New Roman" w:ascii="Times New Roman" w:hAnsi="Times New Roman"/>
          <w:b/>
          <w:color w:val="000000"/>
          <w:sz w:val="24"/>
          <w:szCs w:val="24"/>
          <w:lang w:val="uk-UA"/>
        </w:rPr>
        <w:t xml:space="preserve">15 </w:t>
      </w:r>
      <w:r>
        <w:rPr>
          <w:rFonts w:cs="Times New Roman" w:ascii="Times New Roman" w:hAnsi="Times New Roman"/>
          <w:b/>
          <w:color w:val="000000"/>
          <w:sz w:val="24"/>
          <w:szCs w:val="24"/>
        </w:rPr>
        <w:t>календарних днів з дня укладання договору</w:t>
      </w:r>
      <w:r>
        <w:rPr>
          <w:rFonts w:cs="Times New Roman" w:ascii="Times New Roman" w:hAnsi="Times New Roman"/>
          <w:color w:val="000000"/>
          <w:sz w:val="24"/>
          <w:szCs w:val="24"/>
        </w:rPr>
        <w:t xml:space="preserve"> поставити Замовникові </w:t>
      </w:r>
      <w:r>
        <w:rPr>
          <w:rFonts w:cs="Times New Roman" w:ascii="Times New Roman" w:hAnsi="Times New Roman"/>
          <w:color w:val="000000"/>
          <w:sz w:val="24"/>
          <w:szCs w:val="24"/>
          <w:lang w:val="uk-UA"/>
        </w:rPr>
        <w:t>канцтовари (далі-товар)</w:t>
      </w:r>
      <w:r>
        <w:rPr>
          <w:rFonts w:cs="Times New Roman" w:ascii="Times New Roman" w:hAnsi="Times New Roman"/>
          <w:color w:val="000000"/>
          <w:sz w:val="24"/>
          <w:szCs w:val="24"/>
        </w:rPr>
        <w:t>, зазначений в Договорі, а Замовник -  прийняти і оплатити даний Товар за кодом:</w:t>
      </w:r>
      <w:r>
        <w:rPr>
          <w:rFonts w:cs="Times New Roman" w:ascii="Times New Roman" w:hAnsi="Times New Roman"/>
          <w:b/>
          <w:sz w:val="24"/>
          <w:szCs w:val="24"/>
        </w:rPr>
        <w:t xml:space="preserve"> </w:t>
      </w:r>
      <w:bookmarkStart w:id="14" w:name="__DdeLink__1138_21611511862"/>
      <w:r>
        <w:rPr>
          <w:rFonts w:eastAsia="Times New Roman" w:cs="Times New Roman" w:ascii="Times New Roman" w:hAnsi="Times New Roman"/>
          <w:b/>
          <w:bCs/>
          <w:color w:val="000000"/>
          <w:spacing w:val="-3"/>
          <w:sz w:val="24"/>
          <w:szCs w:val="24"/>
          <w:lang w:val="uk-UA" w:eastAsia="ru-RU"/>
        </w:rPr>
        <w:t xml:space="preserve">ДК 021:2015 </w:t>
      </w:r>
      <w:bookmarkEnd w:id="14"/>
      <w:r>
        <w:rPr>
          <w:rFonts w:eastAsia="Times New Roman" w:cs="Times New Roman" w:ascii="Times New Roman" w:hAnsi="Times New Roman"/>
          <w:b/>
          <w:bCs/>
          <w:color w:val="000000" w:themeColor="text1"/>
          <w:spacing w:val="-3"/>
          <w:sz w:val="24"/>
          <w:szCs w:val="24"/>
          <w:lang w:val="uk-UA" w:eastAsia="ru-RU"/>
        </w:rPr>
        <w:t>2015 30190000-7 Офісне устаткування та приладдя різне (</w:t>
      </w:r>
      <w:r>
        <w:rPr>
          <w:rFonts w:cs="Times New Roman" w:ascii="Times New Roman" w:hAnsi="Times New Roman"/>
          <w:b/>
          <w:color w:val="000000" w:themeColor="text1"/>
          <w:sz w:val="24"/>
          <w:szCs w:val="24"/>
        </w:rPr>
        <w:t>30191140-7 — Аксесуари для особистої ідентифікації</w:t>
      </w:r>
      <w:r>
        <w:rPr>
          <w:rFonts w:eastAsia="Times New Roman" w:cs="Times New Roman" w:ascii="Times New Roman" w:hAnsi="Times New Roman"/>
          <w:b/>
          <w:bCs/>
          <w:color w:val="000000" w:themeColor="text1"/>
          <w:spacing w:val="-3"/>
          <w:sz w:val="24"/>
          <w:szCs w:val="24"/>
          <w:lang w:val="uk-UA" w:eastAsia="ru-RU"/>
        </w:rPr>
        <w:t xml:space="preserve">  (Бейджі</w:t>
      </w:r>
      <w:r>
        <w:rPr>
          <w:rFonts w:cs="Times New Roman" w:ascii="Times New Roman" w:hAnsi="Times New Roman"/>
          <w:b/>
          <w:bCs/>
          <w:color w:val="000000" w:themeColor="text1"/>
          <w:sz w:val="24"/>
          <w:szCs w:val="24"/>
          <w:lang w:val="uk-UA"/>
        </w:rPr>
        <w:t>).</w:t>
      </w:r>
    </w:p>
    <w:p>
      <w:pPr>
        <w:pStyle w:val="Normal"/>
        <w:spacing w:lineRule="auto" w:line="240" w:before="0" w:after="0"/>
        <w:jc w:val="both"/>
        <w:rPr/>
      </w:pPr>
      <w:r>
        <w:rPr>
          <w:rFonts w:cs="Times New Roman" w:ascii="Times New Roman" w:hAnsi="Times New Roman"/>
          <w:color w:val="000000"/>
          <w:sz w:val="24"/>
          <w:szCs w:val="24"/>
        </w:rPr>
        <w:t>1.2. Кількість товарів зазначена в Специфікації, що є невід’ємною частиною даного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color w:val="000000"/>
          <w:sz w:val="24"/>
          <w:szCs w:val="24"/>
        </w:rPr>
      </w:pPr>
      <w:bookmarkStart w:id="15" w:name="BM31"/>
      <w:bookmarkEnd w:id="15"/>
      <w:r>
        <w:rPr>
          <w:rFonts w:cs="Times New Roman" w:ascii="Times New Roman" w:hAnsi="Times New Roman"/>
          <w:sz w:val="24"/>
          <w:szCs w:val="24"/>
        </w:rPr>
        <w:t>1.3.</w:t>
      </w:r>
      <w:bookmarkStart w:id="16" w:name="BM33"/>
      <w:bookmarkStart w:id="17" w:name="BM34"/>
      <w:bookmarkEnd w:id="16"/>
      <w:bookmarkEnd w:id="17"/>
      <w:r>
        <w:rPr>
          <w:rFonts w:cs="Times New Roman" w:ascii="Times New Roman" w:hAnsi="Times New Roman"/>
          <w:color w:val="000000"/>
          <w:sz w:val="24"/>
          <w:szCs w:val="24"/>
        </w:rPr>
        <w:t>Обсяги закупівлі товарів можуть бути зменшені залежно від реального фінансування видатків.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1.4. </w:t>
      </w:r>
      <w:r>
        <w:rPr>
          <w:rFonts w:cs="Times New Roman" w:ascii="Times New Roman" w:hAnsi="Times New Roman"/>
          <w:color w:val="000000"/>
          <w:sz w:val="24"/>
          <w:szCs w:val="24"/>
          <w:lang w:eastAsia="ru-RU"/>
        </w:rPr>
        <w:t>Закупівля</w:t>
      </w:r>
      <w:r>
        <w:rPr>
          <w:rFonts w:cs="Times New Roman" w:ascii="Times New Roman" w:hAnsi="Times New Roman"/>
          <w:color w:val="000000"/>
          <w:sz w:val="24"/>
          <w:szCs w:val="24"/>
          <w:lang w:val="uk-UA" w:eastAsia="ru-RU"/>
        </w:rPr>
        <w:t xml:space="preserve"> товарів </w:t>
      </w:r>
      <w:r>
        <w:rPr>
          <w:rFonts w:cs="Times New Roman" w:ascii="Times New Roman" w:hAnsi="Times New Roman"/>
          <w:color w:val="000000"/>
          <w:sz w:val="24"/>
          <w:szCs w:val="24"/>
          <w:lang w:eastAsia="ru-RU"/>
        </w:rPr>
        <w:t>здійснюється відповідно до Постанови Кабінету Міністрів України від 28 лютого 2022 року №169, а саме: в умовах воєнного стану публічні закупівлі товарі, робіт і послуг здійснюються без застосування процедур закупівель та спрощених закупівель, визначених Законом України “Про публічні закупівлі”.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18" w:name="BM35"/>
      <w:bookmarkEnd w:id="18"/>
      <w:r>
        <w:rPr>
          <w:rFonts w:cs="Times New Roman" w:ascii="Times New Roman" w:hAnsi="Times New Roman"/>
          <w:b/>
          <w:color w:val="000000"/>
          <w:sz w:val="24"/>
          <w:szCs w:val="24"/>
        </w:rPr>
        <w:t>II. Якість товарів</w:t>
      </w:r>
    </w:p>
    <w:p>
      <w:pPr>
        <w:pStyle w:val="Normal"/>
        <w:spacing w:lineRule="auto" w:line="240" w:before="0" w:after="0"/>
        <w:jc w:val="both"/>
        <w:rPr/>
      </w:pPr>
      <w:bookmarkStart w:id="19" w:name="BM36"/>
      <w:bookmarkEnd w:id="19"/>
      <w:r>
        <w:rPr>
          <w:rFonts w:cs="Times New Roman" w:ascii="Times New Roman" w:hAnsi="Times New Roman"/>
          <w:color w:val="000000"/>
          <w:sz w:val="24"/>
          <w:szCs w:val="24"/>
        </w:rPr>
        <w:t>2.1. Постачальник повинен передати Замовнику Товари, якість яких відповідає ДСТУ та ТУ, що діють в Україні.</w:t>
      </w:r>
    </w:p>
    <w:p>
      <w:pPr>
        <w:pStyle w:val="Normal"/>
        <w:spacing w:lineRule="auto" w:line="240" w:before="0" w:after="0"/>
        <w:jc w:val="both"/>
        <w:rPr/>
      </w:pPr>
      <w:r>
        <w:rPr>
          <w:rFonts w:cs="Times New Roman" w:ascii="Times New Roman" w:hAnsi="Times New Roman"/>
          <w:color w:val="000000"/>
          <w:sz w:val="24"/>
          <w:szCs w:val="24"/>
        </w:rPr>
        <w:t xml:space="preserve">2.2. Якість Товару має відповідати чинному законодавству України, в тому числі державним стандартам України, технічним умовам тощо, а також вимогам, що звичайно ставляться до </w:t>
      </w:r>
      <w:r>
        <w:rPr>
          <w:rFonts w:cs="Times New Roman" w:ascii="Times New Roman" w:hAnsi="Times New Roman"/>
          <w:color w:val="000000"/>
          <w:sz w:val="24"/>
          <w:szCs w:val="24"/>
          <w:highlight w:val="white"/>
        </w:rPr>
        <w:t>товару виду товару. Постачальник несе відповідальність за якість Товару згідно чинного законодавства України.</w:t>
      </w:r>
    </w:p>
    <w:p>
      <w:pPr>
        <w:pStyle w:val="Normal"/>
        <w:spacing w:lineRule="auto" w:line="240" w:before="0" w:after="0"/>
        <w:jc w:val="both"/>
        <w:rPr/>
      </w:pPr>
      <w:r>
        <w:rPr>
          <w:rFonts w:eastAsia="Times New Roman" w:cs="Times New Roman" w:ascii="Times New Roman" w:hAnsi="Times New Roman"/>
          <w:color w:val="000000"/>
          <w:sz w:val="24"/>
          <w:szCs w:val="24"/>
          <w:highlight w:val="white"/>
        </w:rPr>
        <w:t>2.</w:t>
      </w:r>
      <w:r>
        <w:rPr>
          <w:rFonts w:eastAsia="Times New Roman" w:cs="Times New Roman" w:ascii="Times New Roman" w:hAnsi="Times New Roman"/>
          <w:color w:val="000000"/>
          <w:sz w:val="24"/>
          <w:szCs w:val="24"/>
          <w:highlight w:val="white"/>
          <w:lang w:val="uk-UA"/>
        </w:rPr>
        <w:t>3</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121212"/>
          <w:sz w:val="24"/>
          <w:szCs w:val="24"/>
          <w:highlight w:val="white"/>
        </w:rPr>
        <w:t>Відповідальна особа Постачальника, що має здійснювати зв'язок із Замовником ___________________ (П.І.Б.), __________________(телефони).</w:t>
      </w:r>
    </w:p>
    <w:p>
      <w:pPr>
        <w:pStyle w:val="Normal"/>
        <w:tabs>
          <w:tab w:val="left" w:pos="0" w:leader="none"/>
          <w:tab w:val="left" w:pos="9355" w:leader="none"/>
        </w:tabs>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highlight w:val="white"/>
          <w:lang w:eastAsia="ru-RU"/>
        </w:rPr>
      </w:r>
    </w:p>
    <w:p>
      <w:pPr>
        <w:pStyle w:val="Normal"/>
        <w:tabs>
          <w:tab w:val="left" w:pos="0" w:leader="none"/>
          <w:tab w:val="left" w:pos="9355" w:leader="none"/>
        </w:tabs>
        <w:spacing w:lineRule="auto" w:line="240" w:before="0" w:after="0"/>
        <w:jc w:val="both"/>
        <w:rPr>
          <w:rFonts w:ascii="Times New Roman" w:hAnsi="Times New Roman" w:cs="Times New Roman"/>
          <w:color w:val="121212"/>
          <w:sz w:val="24"/>
          <w:szCs w:val="24"/>
          <w:highlight w:val="white"/>
        </w:rPr>
      </w:pPr>
      <w:r>
        <w:rPr>
          <w:rFonts w:cs="Times New Roman" w:ascii="Times New Roman" w:hAnsi="Times New Roman"/>
          <w:color w:val="121212"/>
          <w:sz w:val="24"/>
          <w:szCs w:val="24"/>
          <w:highlight w:val="whit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20" w:name="BM38"/>
      <w:bookmarkEnd w:id="20"/>
      <w:r>
        <w:rPr>
          <w:rFonts w:cs="Times New Roman" w:ascii="Times New Roman" w:hAnsi="Times New Roman"/>
          <w:b/>
          <w:color w:val="000000"/>
          <w:sz w:val="24"/>
          <w:szCs w:val="24"/>
        </w:rPr>
        <w:t>III. Ціна Договору</w:t>
      </w:r>
    </w:p>
    <w:p>
      <w:pPr>
        <w:pStyle w:val="Normal"/>
        <w:spacing w:lineRule="auto" w:line="240" w:before="0" w:after="0"/>
        <w:jc w:val="both"/>
        <w:rPr/>
      </w:pPr>
      <w:bookmarkStart w:id="21" w:name="BM39"/>
      <w:bookmarkEnd w:id="21"/>
      <w:r>
        <w:rPr>
          <w:rFonts w:cs="Times New Roman" w:ascii="Times New Roman" w:hAnsi="Times New Roman"/>
          <w:color w:val="000000"/>
          <w:sz w:val="24"/>
          <w:szCs w:val="24"/>
        </w:rPr>
        <w:t xml:space="preserve">3.1. Ціна цього Договору становить </w:t>
      </w:r>
      <w:r>
        <w:rPr>
          <w:rFonts w:cs="Times New Roman" w:ascii="Times New Roman" w:hAnsi="Times New Roman"/>
          <w:color w:val="000000"/>
          <w:sz w:val="24"/>
          <w:szCs w:val="24"/>
          <w:lang w:eastAsia="ru-RU"/>
        </w:rPr>
        <w:t>_________</w:t>
      </w:r>
      <w:r>
        <w:rPr>
          <w:rFonts w:cs="Times New Roman" w:ascii="Times New Roman" w:hAnsi="Times New Roman"/>
          <w:bCs/>
          <w:color w:val="000000"/>
          <w:sz w:val="24"/>
          <w:szCs w:val="24"/>
        </w:rPr>
        <w:t xml:space="preserve">  (____________________________) у тому числі ПДВ - ______.</w:t>
      </w:r>
    </w:p>
    <w:p>
      <w:pPr>
        <w:pStyle w:val="Normal"/>
        <w:spacing w:lineRule="auto" w:line="240" w:before="0" w:after="0"/>
        <w:jc w:val="both"/>
        <w:rPr/>
      </w:pPr>
      <w:r>
        <w:rPr>
          <w:rFonts w:cs="Times New Roman" w:ascii="Times New Roman" w:hAnsi="Times New Roman"/>
          <w:color w:val="000000"/>
          <w:sz w:val="24"/>
          <w:szCs w:val="24"/>
        </w:rPr>
        <w:t>3.2. Ціна цього Договору може бути зменшена залежно від реального фінансування видатків та в інших випадках за взаємною згодою Сторін.</w:t>
      </w:r>
    </w:p>
    <w:p>
      <w:pPr>
        <w:pStyle w:val="Normal"/>
        <w:spacing w:lineRule="auto" w:line="240" w:before="0" w:after="0"/>
        <w:jc w:val="both"/>
        <w:rPr/>
      </w:pPr>
      <w:r>
        <w:rPr>
          <w:rFonts w:cs="Times New Roman" w:ascii="Times New Roman" w:hAnsi="Times New Roman"/>
          <w:color w:val="000000"/>
          <w:sz w:val="24"/>
          <w:szCs w:val="24"/>
        </w:rPr>
        <w:t>3.3. Ціна на товар включає в себе всі необхідні податки і збори, витрати на транспортування, погрузку/розгрузку, занос в приміщення товару в місці його подальшої експлуатації, страхування, сплату митних тарифів та усіх інших витрат.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22" w:name="BM42"/>
      <w:bookmarkStart w:id="23" w:name="BM44"/>
      <w:bookmarkEnd w:id="22"/>
      <w:bookmarkEnd w:id="23"/>
      <w:r>
        <w:rPr>
          <w:rFonts w:cs="Times New Roman" w:ascii="Times New Roman" w:hAnsi="Times New Roman"/>
          <w:b/>
          <w:color w:val="000000"/>
          <w:sz w:val="24"/>
          <w:szCs w:val="24"/>
        </w:rPr>
        <w:t>IV. Порядок здійснення оплати</w:t>
      </w:r>
    </w:p>
    <w:p>
      <w:pPr>
        <w:pStyle w:val="Normal"/>
        <w:spacing w:lineRule="auto" w:line="240" w:before="0" w:after="0"/>
        <w:jc w:val="both"/>
        <w:rPr/>
      </w:pPr>
      <w:bookmarkStart w:id="24" w:name="BM45"/>
      <w:bookmarkEnd w:id="24"/>
      <w:r>
        <w:rPr>
          <w:rFonts w:cs="Times New Roman" w:ascii="Times New Roman" w:hAnsi="Times New Roman"/>
          <w:color w:val="000000"/>
          <w:sz w:val="24"/>
          <w:szCs w:val="24"/>
        </w:rPr>
        <w:t xml:space="preserve">4.1. </w:t>
      </w:r>
      <w:bookmarkStart w:id="25" w:name="__DdeLink__2195_1612135232"/>
      <w:r>
        <w:rPr>
          <w:rFonts w:cs="Times New Roman" w:ascii="Times New Roman" w:hAnsi="Times New Roman"/>
          <w:color w:val="000000"/>
          <w:sz w:val="24"/>
          <w:szCs w:val="24"/>
        </w:rPr>
        <w:t xml:space="preserve">Розрахунки здійснюються за рахунок коштів місцевого  протягом </w:t>
      </w:r>
      <w:r>
        <w:rPr>
          <w:rFonts w:cs="Times New Roman" w:ascii="Times New Roman" w:hAnsi="Times New Roman"/>
          <w:color w:val="000000"/>
          <w:sz w:val="24"/>
          <w:szCs w:val="24"/>
          <w:lang w:val="uk-UA"/>
        </w:rPr>
        <w:t>3</w:t>
      </w:r>
      <w:bookmarkEnd w:id="25"/>
      <w:r>
        <w:rPr>
          <w:rFonts w:cs="Times New Roman" w:ascii="Times New Roman" w:hAnsi="Times New Roman"/>
          <w:color w:val="000000"/>
          <w:sz w:val="24"/>
          <w:szCs w:val="24"/>
        </w:rPr>
        <w:t>0 днів після отримання товарів на підставі видаткової накладної відповідно до ч.1 ст.49 Бюджетного кодексу України. У разі затримки бюджетного фінансування розрахунки за поставлений Товар здійснюються протягом 30-ти робочих днів з дати отримання «Замовником» бюджетного фінансування на свій реєстраційний рахунок у відділенні Державного казначейства.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26" w:name="BM52"/>
      <w:bookmarkStart w:id="27" w:name="BM55"/>
      <w:bookmarkEnd w:id="26"/>
      <w:bookmarkEnd w:id="27"/>
      <w:r>
        <w:rPr>
          <w:rFonts w:cs="Times New Roman" w:ascii="Times New Roman" w:hAnsi="Times New Roman"/>
          <w:b/>
          <w:color w:val="000000"/>
          <w:sz w:val="24"/>
          <w:szCs w:val="24"/>
        </w:rPr>
        <w:t>V. Поставка товарів</w:t>
      </w:r>
    </w:p>
    <w:p>
      <w:pPr>
        <w:pStyle w:val="Normal"/>
        <w:tabs>
          <w:tab w:val="left" w:pos="0" w:leader="none"/>
        </w:tabs>
        <w:spacing w:lineRule="auto" w:line="240" w:before="0" w:after="0"/>
        <w:jc w:val="both"/>
        <w:rPr/>
      </w:pPr>
      <w:r>
        <w:rPr>
          <w:rFonts w:cs="Times New Roman" w:ascii="Times New Roman" w:hAnsi="Times New Roman"/>
          <w:color w:val="000000"/>
          <w:sz w:val="24"/>
          <w:szCs w:val="24"/>
        </w:rPr>
        <w:t xml:space="preserve">5.1. Місце поставки: </w:t>
      </w:r>
      <w:r>
        <w:rPr>
          <w:rStyle w:val="Style17"/>
          <w:rFonts w:eastAsia="Times New Roman" w:cs="Times New Roman" w:ascii="Times New Roman" w:hAnsi="Times New Roman"/>
          <w:bCs/>
          <w:color w:val="000000"/>
          <w:spacing w:val="-3"/>
          <w:sz w:val="24"/>
          <w:szCs w:val="24"/>
          <w:highlight w:val="white"/>
          <w:lang w:val="uk-UA" w:eastAsia="ru-RU"/>
        </w:rPr>
        <w:t>м. Київ, вул. Предславинська, 30-А, ЗЗСО №56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 xml:space="preserve">5.2. Строк поставки – </w:t>
      </w:r>
      <w:r>
        <w:rPr>
          <w:rFonts w:cs="Times New Roman" w:ascii="Times New Roman" w:hAnsi="Times New Roman"/>
          <w:b/>
          <w:color w:val="000000"/>
          <w:sz w:val="24"/>
          <w:szCs w:val="24"/>
        </w:rPr>
        <w:t xml:space="preserve">протягом </w:t>
      </w:r>
      <w:r>
        <w:rPr>
          <w:rFonts w:cs="Times New Roman" w:ascii="Times New Roman" w:hAnsi="Times New Roman"/>
          <w:b/>
          <w:color w:val="000000"/>
          <w:sz w:val="24"/>
          <w:szCs w:val="24"/>
          <w:lang w:val="uk-UA"/>
        </w:rPr>
        <w:t>15</w:t>
      </w:r>
      <w:r>
        <w:rPr>
          <w:rFonts w:cs="Times New Roman" w:ascii="Times New Roman" w:hAnsi="Times New Roman"/>
          <w:b/>
          <w:color w:val="000000"/>
          <w:sz w:val="24"/>
          <w:szCs w:val="24"/>
        </w:rPr>
        <w:t xml:space="preserve"> календарних днів з дня укладання договору.</w:t>
      </w:r>
    </w:p>
    <w:p>
      <w:pPr>
        <w:pStyle w:val="Normal"/>
        <w:spacing w:lineRule="auto" w:line="240" w:before="0" w:after="0"/>
        <w:jc w:val="both"/>
        <w:rPr/>
      </w:pPr>
      <w:r>
        <w:rPr>
          <w:rFonts w:cs="Times New Roman" w:ascii="Times New Roman" w:hAnsi="Times New Roman"/>
          <w:color w:val="000000"/>
          <w:sz w:val="24"/>
          <w:szCs w:val="24"/>
        </w:rPr>
        <w:t>5.3</w:t>
      </w:r>
      <w:r>
        <w:rPr>
          <w:rFonts w:cs="Times New Roman" w:ascii="Times New Roman" w:hAnsi="Times New Roman"/>
          <w:sz w:val="24"/>
          <w:szCs w:val="24"/>
        </w:rPr>
        <w:t xml:space="preserve">.Умовою поставки товару є безкоштовна доставка на територію </w:t>
      </w:r>
      <w:r>
        <w:rPr>
          <w:rFonts w:cs="Times New Roman" w:ascii="Times New Roman" w:hAnsi="Times New Roman"/>
          <w:i/>
          <w:sz w:val="24"/>
          <w:szCs w:val="24"/>
        </w:rPr>
        <w:t>Замовника</w:t>
      </w:r>
      <w:r>
        <w:rPr>
          <w:rFonts w:cs="Times New Roman" w:ascii="Times New Roman" w:hAnsi="Times New Roman"/>
          <w:sz w:val="24"/>
          <w:szCs w:val="24"/>
        </w:rPr>
        <w:t xml:space="preserve">, в кількості та за адресою, зазначеною в п.5.1 цього Договору, із заносом в приміщення, з перевіркою комплектності, цілісності та відсутності пошкоджень в присутності представників </w:t>
      </w:r>
      <w:r>
        <w:rPr>
          <w:rFonts w:cs="Times New Roman" w:ascii="Times New Roman" w:hAnsi="Times New Roman"/>
          <w:i/>
          <w:sz w:val="24"/>
          <w:szCs w:val="24"/>
        </w:rPr>
        <w:t xml:space="preserve">Замовника. </w:t>
      </w:r>
    </w:p>
    <w:p>
      <w:pPr>
        <w:pStyle w:val="Normal"/>
        <w:spacing w:lineRule="auto" w:line="240" w:before="0" w:after="0"/>
        <w:jc w:val="both"/>
        <w:rPr/>
      </w:pPr>
      <w:r>
        <w:rPr>
          <w:rFonts w:cs="Times New Roman" w:ascii="Times New Roman" w:hAnsi="Times New Roman"/>
          <w:sz w:val="24"/>
          <w:szCs w:val="24"/>
        </w:rPr>
        <w:t>5.4. Завантаження та розвантаження, занос в приміщення здійснюється представниками Постачальника та за його рахунок.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28" w:name="BM61"/>
      <w:bookmarkEnd w:id="28"/>
      <w:r>
        <w:rPr>
          <w:rFonts w:cs="Times New Roman" w:ascii="Times New Roman" w:hAnsi="Times New Roman"/>
          <w:b/>
          <w:color w:val="000000"/>
          <w:sz w:val="24"/>
          <w:szCs w:val="24"/>
        </w:rPr>
        <w:t>VI. Права та обов'язки сторін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29" w:name="BM62"/>
      <w:bookmarkEnd w:id="29"/>
      <w:r>
        <w:rPr>
          <w:rFonts w:cs="Times New Roman" w:ascii="Times New Roman" w:hAnsi="Times New Roman"/>
          <w:color w:val="000000"/>
          <w:sz w:val="24"/>
          <w:szCs w:val="24"/>
        </w:rPr>
        <w:t>6.1. Замовник зобов'язаний: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0" w:name="BM63"/>
      <w:bookmarkEnd w:id="30"/>
      <w:r>
        <w:rPr>
          <w:rFonts w:cs="Times New Roman" w:ascii="Times New Roman" w:hAnsi="Times New Roman"/>
          <w:color w:val="000000"/>
          <w:sz w:val="24"/>
          <w:szCs w:val="24"/>
        </w:rPr>
        <w:t>6.1.1. Своєчасно та в повному обсязі сплачувати за поставлений Товар;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1" w:name="BM64"/>
      <w:bookmarkEnd w:id="31"/>
      <w:r>
        <w:rPr>
          <w:rFonts w:cs="Times New Roman" w:ascii="Times New Roman" w:hAnsi="Times New Roman"/>
          <w:color w:val="000000"/>
          <w:sz w:val="24"/>
          <w:szCs w:val="24"/>
        </w:rPr>
        <w:t xml:space="preserve">6.1.2. Приймати поставлений Товар згідно з накладними (видатковими накладними) </w:t>
      </w:r>
      <w:r>
        <w:rPr>
          <w:rFonts w:cs="Times New Roman" w:ascii="Times New Roman" w:hAnsi="Times New Roman"/>
          <w:color w:val="000000"/>
          <w:sz w:val="24"/>
          <w:szCs w:val="24"/>
          <w:lang w:val="uk-UA"/>
        </w:rPr>
        <w:t xml:space="preserve">(разом з видатковими Виконавець надає Акти прийому передачі (в довільній формі) для підтвердження передачі товару </w:t>
      </w:r>
      <w:r>
        <w:rPr>
          <w:rFonts w:cs="Times New Roman" w:ascii="Times New Roman" w:hAnsi="Times New Roman"/>
          <w:color w:val="000000"/>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2" w:name="BM66"/>
      <w:bookmarkEnd w:id="32"/>
      <w:r>
        <w:rPr>
          <w:rFonts w:cs="Times New Roman" w:ascii="Times New Roman" w:hAnsi="Times New Roman"/>
          <w:color w:val="000000"/>
          <w:sz w:val="24"/>
          <w:szCs w:val="24"/>
        </w:rPr>
        <w:t>6.2. Замовник має право: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3" w:name="BM67"/>
      <w:bookmarkEnd w:id="33"/>
      <w:r>
        <w:rPr>
          <w:rFonts w:cs="Times New Roman" w:ascii="Times New Roman" w:hAnsi="Times New Roman"/>
          <w:color w:val="000000"/>
          <w:sz w:val="24"/>
          <w:szCs w:val="24"/>
        </w:rPr>
        <w:t>6.2.1.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4" w:name="BM68"/>
      <w:bookmarkEnd w:id="34"/>
      <w:r>
        <w:rPr>
          <w:rFonts w:cs="Times New Roman" w:ascii="Times New Roman" w:hAnsi="Times New Roman"/>
          <w:color w:val="000000"/>
          <w:sz w:val="24"/>
          <w:szCs w:val="24"/>
        </w:rPr>
        <w:t>6.2.2. Контролювати поставку Товарів у строки, встановлені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5" w:name="BM69"/>
      <w:bookmarkEnd w:id="35"/>
      <w:r>
        <w:rPr>
          <w:rFonts w:cs="Times New Roman" w:ascii="Times New Roman" w:hAnsi="Times New Roman"/>
          <w:color w:val="000000"/>
          <w:sz w:val="24"/>
          <w:szCs w:val="24"/>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6.2.4. Повернути   видаткову накладну  Постачальнику   без здійснення   оплати   в   разі   неналежного оформлення документів (відсутності підписів тощо).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6.3. Постачальник зобов'язаний: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6" w:name="BM73"/>
      <w:bookmarkEnd w:id="36"/>
      <w:r>
        <w:rPr>
          <w:rFonts w:cs="Times New Roman" w:ascii="Times New Roman" w:hAnsi="Times New Roman"/>
          <w:color w:val="000000"/>
          <w:sz w:val="24"/>
          <w:szCs w:val="24"/>
        </w:rPr>
        <w:t>6.3.1. Забезпечити поставку Товарів у строки, встановлені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7" w:name="BM74"/>
      <w:bookmarkEnd w:id="37"/>
      <w:r>
        <w:rPr>
          <w:rFonts w:cs="Times New Roman" w:ascii="Times New Roman" w:hAnsi="Times New Roman"/>
          <w:color w:val="000000"/>
          <w:sz w:val="24"/>
          <w:szCs w:val="24"/>
        </w:rPr>
        <w:t>6.3.2. Забезпечити поставку Товарів, якість яких відповідає умовам, установленим розділом II цього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6.3.3. У разі неможливості виконати взяті на себе обов’язки по  строкам,  якості  та  кількості  товару,  який постачається, Постачальником зобов’язаний повідомити Замовника у строк, не пізніше ніж за 48 годин.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38" w:name="BM75"/>
      <w:bookmarkStart w:id="39" w:name="BM76"/>
      <w:bookmarkEnd w:id="38"/>
      <w:bookmarkEnd w:id="39"/>
      <w:r>
        <w:rPr>
          <w:rFonts w:cs="Times New Roman" w:ascii="Times New Roman" w:hAnsi="Times New Roman"/>
          <w:color w:val="000000"/>
          <w:sz w:val="24"/>
          <w:szCs w:val="24"/>
        </w:rPr>
        <w:t>6.4. Постачальник має право: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0" w:name="BM77"/>
      <w:bookmarkEnd w:id="40"/>
      <w:r>
        <w:rPr>
          <w:rFonts w:cs="Times New Roman" w:ascii="Times New Roman" w:hAnsi="Times New Roman"/>
          <w:color w:val="000000"/>
          <w:sz w:val="24"/>
          <w:szCs w:val="24"/>
        </w:rPr>
        <w:t>6.4.1. Своєчасно та в повному обсязі отримувати плату за поставлені Товари;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41" w:name="BM78"/>
      <w:bookmarkEnd w:id="41"/>
      <w:r>
        <w:rPr>
          <w:rFonts w:cs="Times New Roman" w:ascii="Times New Roman" w:hAnsi="Times New Roman"/>
          <w:color w:val="000000"/>
          <w:sz w:val="24"/>
          <w:szCs w:val="24"/>
        </w:rPr>
        <w:t>6.4.2. На дострокову поставку Товарів за письмовим погодженням Замовника;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2" w:name="BM79"/>
      <w:bookmarkEnd w:id="42"/>
      <w:r>
        <w:rPr>
          <w:rFonts w:cs="Times New Roman" w:ascii="Times New Roman" w:hAnsi="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43" w:name="BM80"/>
      <w:bookmarkStart w:id="44" w:name="BM81"/>
      <w:bookmarkEnd w:id="43"/>
      <w:bookmarkEnd w:id="44"/>
      <w:r>
        <w:rPr>
          <w:rFonts w:cs="Times New Roman" w:ascii="Times New Roman" w:hAnsi="Times New Roman"/>
          <w:b/>
          <w:color w:val="000000"/>
          <w:sz w:val="24"/>
          <w:szCs w:val="24"/>
        </w:rPr>
        <w:t>VII. Відповідальність сторін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5" w:name="BM82"/>
      <w:bookmarkEnd w:id="45"/>
      <w:r>
        <w:rPr>
          <w:rFonts w:cs="Times New Roman"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6" w:name="BM83"/>
      <w:bookmarkEnd w:id="46"/>
      <w:r>
        <w:rPr>
          <w:rFonts w:cs="Times New Roman" w:ascii="Times New Roman" w:hAnsi="Times New Roman"/>
          <w:color w:val="000000"/>
          <w:sz w:val="24"/>
          <w:szCs w:val="24"/>
        </w:rPr>
        <w:t>7.2. У разі затримки поставки товару або поставки в неповному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 xml:space="preserve">7.3. </w:t>
      </w:r>
      <w:r>
        <w:rPr>
          <w:rStyle w:val="23"/>
          <w:rFonts w:cs="Times New Roman" w:ascii="Times New Roman" w:hAnsi="Times New Roman"/>
          <w:sz w:val="24"/>
          <w:szCs w:val="24"/>
        </w:rPr>
        <w:t xml:space="preserve">За </w:t>
      </w:r>
      <w:r>
        <w:rPr>
          <w:rStyle w:val="11"/>
          <w:rFonts w:cs="Times New Roman" w:ascii="Times New Roman" w:hAnsi="Times New Roman"/>
          <w:sz w:val="24"/>
          <w:szCs w:val="24"/>
        </w:rPr>
        <w:t xml:space="preserve">односторонню необґрунтовану відмову від виконання своїх зобов’язань, що випливають з </w:t>
      </w:r>
      <w:r>
        <w:rPr>
          <w:rStyle w:val="23"/>
          <w:rFonts w:cs="Times New Roman" w:ascii="Times New Roman" w:hAnsi="Times New Roman"/>
          <w:sz w:val="24"/>
          <w:szCs w:val="24"/>
        </w:rPr>
        <w:t xml:space="preserve">цього Договору винна </w:t>
      </w:r>
      <w:r>
        <w:rPr>
          <w:rStyle w:val="11"/>
          <w:rFonts w:cs="Times New Roman" w:ascii="Times New Roman" w:hAnsi="Times New Roman"/>
          <w:sz w:val="24"/>
          <w:szCs w:val="24"/>
        </w:rPr>
        <w:t xml:space="preserve">Сторона несе відповідальність </w:t>
      </w:r>
      <w:r>
        <w:rPr>
          <w:rStyle w:val="23"/>
          <w:rFonts w:cs="Times New Roman" w:ascii="Times New Roman" w:hAnsi="Times New Roman"/>
          <w:sz w:val="24"/>
          <w:szCs w:val="24"/>
        </w:rPr>
        <w:t xml:space="preserve">у вигляді штрафу </w:t>
      </w:r>
      <w:r>
        <w:rPr>
          <w:rStyle w:val="11"/>
          <w:rFonts w:cs="Times New Roman" w:ascii="Times New Roman" w:hAnsi="Times New Roman"/>
          <w:sz w:val="24"/>
          <w:szCs w:val="24"/>
        </w:rPr>
        <w:t xml:space="preserve">в розмірі 5 (п’яти) відсотків від ціни Товару, зазначеної в Специфікації </w:t>
      </w:r>
      <w:r>
        <w:rPr>
          <w:rStyle w:val="23"/>
          <w:rFonts w:cs="Times New Roman" w:ascii="Times New Roman" w:hAnsi="Times New Roman"/>
          <w:sz w:val="24"/>
          <w:szCs w:val="24"/>
        </w:rPr>
        <w:t>(Додаток №1 до Договору), що</w:t>
      </w:r>
      <w:r>
        <w:rPr>
          <w:rStyle w:val="11"/>
          <w:rFonts w:cs="Times New Roman" w:ascii="Times New Roman" w:hAnsi="Times New Roman"/>
          <w:sz w:val="24"/>
          <w:szCs w:val="24"/>
        </w:rPr>
        <w:t xml:space="preserve"> є невід'ємною частиною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7.4.Сплата штрафних санкцій не звільняє сторону, яка їх сплатила, від виконання зобов’язань за цим Договором.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7.5. Постачальник несе відповідальність за поставлений товар не відповідної якості.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 xml:space="preserve">7.6. </w:t>
      </w:r>
      <w:r>
        <w:rPr>
          <w:rStyle w:val="11"/>
          <w:rFonts w:cs="Times New Roman" w:ascii="Times New Roman" w:hAnsi="Times New Roman"/>
          <w:sz w:val="24"/>
          <w:szCs w:val="24"/>
        </w:rPr>
        <w:t xml:space="preserve">Сторони не несуть відповідальність за порушення своїх зобов’язань за цим Договором, якщо </w:t>
      </w:r>
      <w:r>
        <w:rPr>
          <w:rStyle w:val="23"/>
          <w:rFonts w:cs="Times New Roman" w:ascii="Times New Roman" w:hAnsi="Times New Roman"/>
          <w:sz w:val="24"/>
          <w:szCs w:val="24"/>
        </w:rPr>
        <w:t xml:space="preserve">таке порушення </w:t>
      </w:r>
      <w:r>
        <w:rPr>
          <w:rStyle w:val="11"/>
          <w:rFonts w:cs="Times New Roman" w:ascii="Times New Roman" w:hAnsi="Times New Roman"/>
          <w:sz w:val="24"/>
          <w:szCs w:val="24"/>
        </w:rPr>
        <w:t xml:space="preserve">сталося не з їх вини. Сторона вважається невинуватою, якщо вона доведе, що вжила всіх </w:t>
      </w:r>
      <w:r>
        <w:rPr>
          <w:rStyle w:val="23"/>
          <w:rFonts w:cs="Times New Roman" w:ascii="Times New Roman" w:hAnsi="Times New Roman"/>
          <w:sz w:val="24"/>
          <w:szCs w:val="24"/>
        </w:rPr>
        <w:t xml:space="preserve">залежних від неї заходів </w:t>
      </w:r>
      <w:r>
        <w:rPr>
          <w:rStyle w:val="11"/>
          <w:rFonts w:cs="Times New Roman" w:ascii="Times New Roman" w:hAnsi="Times New Roman"/>
          <w:sz w:val="24"/>
          <w:szCs w:val="24"/>
        </w:rPr>
        <w:t>для належного виконання зобов’язання.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Times New Roman" w:ascii="Times New Roman" w:hAnsi="Times New Roman"/>
          <w:b/>
          <w:color w:val="000000"/>
          <w:sz w:val="24"/>
          <w:szCs w:val="24"/>
        </w:rPr>
        <w:t>VIII. Обставини непереборної сили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7" w:name="BM87"/>
      <w:bookmarkEnd w:id="47"/>
      <w:r>
        <w:rPr>
          <w:rFonts w:cs="Times New Roman" w:ascii="Times New Roman" w:hAnsi="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8" w:name="BM88"/>
      <w:bookmarkEnd w:id="48"/>
      <w:r>
        <w:rPr>
          <w:rFonts w:cs="Times New Roman"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49" w:name="BM89"/>
      <w:bookmarkEnd w:id="49"/>
      <w:r>
        <w:rPr>
          <w:rFonts w:cs="Times New Roman" w:ascii="Times New Roman" w:hAnsi="Times New Roman"/>
          <w:color w:val="000000"/>
          <w:sz w:val="24"/>
          <w:szCs w:val="24"/>
        </w:rPr>
        <w:t xml:space="preserve">8.3. Доказом виникнення обставин непереборної сили та строку їх дії є відповідні документи, які видаються </w:t>
      </w:r>
      <w:bookmarkStart w:id="50" w:name="BM90"/>
      <w:bookmarkEnd w:id="50"/>
      <w:r>
        <w:rPr>
          <w:rFonts w:cs="Times New Roman" w:ascii="Times New Roman" w:hAnsi="Times New Roman"/>
          <w:color w:val="000000"/>
          <w:sz w:val="24"/>
          <w:szCs w:val="24"/>
        </w:rPr>
        <w:t>Торгово-промисловою палатою України.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51" w:name="BM91"/>
      <w:bookmarkEnd w:id="51"/>
      <w:r>
        <w:rPr>
          <w:rFonts w:cs="Times New Roman" w:ascii="Times New Roman" w:hAnsi="Times New Roman"/>
          <w:color w:val="000000"/>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52" w:name="BM92"/>
      <w:bookmarkEnd w:id="52"/>
      <w:r>
        <w:rPr>
          <w:rFonts w:cs="Times New Roman" w:ascii="Times New Roman" w:hAnsi="Times New Roman"/>
          <w:b/>
          <w:color w:val="000000"/>
          <w:sz w:val="24"/>
          <w:szCs w:val="24"/>
        </w:rPr>
        <w:t>IX. Вирішення спорів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53" w:name="BM93"/>
      <w:bookmarkEnd w:id="53"/>
      <w:r>
        <w:rPr>
          <w:rFonts w:cs="Times New Roman"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54" w:name="BM94"/>
      <w:bookmarkEnd w:id="54"/>
      <w:r>
        <w:rPr>
          <w:rFonts w:cs="Times New Roman" w:ascii="Times New Roman" w:hAnsi="Times New Roman"/>
          <w:color w:val="000000"/>
          <w:sz w:val="24"/>
          <w:szCs w:val="24"/>
        </w:rPr>
        <w:t>9.2. У разі недосягнення Сторонами згоди спори (розбіжності) вирішуються у судовому порядку згідно чинного законодавства України.</w:t>
      </w:r>
    </w:p>
    <w:p>
      <w:pPr>
        <w:pStyle w:val="Normal"/>
        <w:jc w:val="center"/>
        <w:rPr/>
      </w:pPr>
      <w:r>
        <w:rPr>
          <w:rFonts w:cs="Times New Roman" w:ascii="Times New Roman" w:hAnsi="Times New Roman"/>
          <w:b/>
          <w:color w:val="000000"/>
          <w:sz w:val="24"/>
          <w:szCs w:val="24"/>
          <w:lang w:val="uk-UA"/>
        </w:rPr>
        <w:t>X</w:t>
      </w:r>
      <w:r>
        <w:rPr>
          <w:rFonts w:ascii="Times New Roman" w:hAnsi="Times New Roman"/>
          <w:b/>
          <w:sz w:val="24"/>
          <w:szCs w:val="24"/>
          <w:lang w:val="uk-UA"/>
        </w:rPr>
        <w:t>. Інші умови</w:t>
      </w:r>
    </w:p>
    <w:p>
      <w:pPr>
        <w:pStyle w:val="25"/>
        <w:spacing w:before="0" w:after="0"/>
        <w:ind w:left="0" w:hanging="0"/>
        <w:rPr>
          <w:rFonts w:ascii="Times New Roman" w:hAnsi="Times New Roman"/>
          <w:sz w:val="24"/>
          <w:szCs w:val="24"/>
        </w:rPr>
      </w:pPr>
      <w:r>
        <w:rPr>
          <w:rFonts w:ascii="Times New Roman" w:hAnsi="Times New Roman"/>
          <w:sz w:val="24"/>
          <w:szCs w:val="24"/>
        </w:rPr>
        <w:t>10.1.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pPr>
        <w:pStyle w:val="25"/>
        <w:spacing w:before="0" w:after="0"/>
        <w:ind w:left="0" w:hanging="0"/>
        <w:rPr>
          <w:rFonts w:ascii="Times New Roman" w:hAnsi="Times New Roman"/>
          <w:sz w:val="24"/>
          <w:szCs w:val="24"/>
        </w:rPr>
      </w:pPr>
      <w:r>
        <w:rPr>
          <w:rFonts w:ascii="Times New Roman" w:hAnsi="Times New Roman"/>
          <w:sz w:val="24"/>
          <w:szCs w:val="24"/>
        </w:rPr>
        <w:t>10.2.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pPr>
        <w:pStyle w:val="25"/>
        <w:spacing w:lineRule="auto" w:line="240" w:before="0" w:after="0"/>
        <w:ind w:left="0" w:hanging="0"/>
        <w:rPr/>
      </w:pPr>
      <w:r>
        <w:rPr>
          <w:rFonts w:cs="Times New Roman" w:ascii="Times New Roman" w:hAnsi="Times New Roman"/>
          <w:color w:val="000000"/>
          <w:sz w:val="24"/>
          <w:szCs w:val="24"/>
        </w:rPr>
        <w:t>10.3.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у відповідності до Закону України «Про публічні закупівлі».</w:t>
      </w:r>
    </w:p>
    <w:p>
      <w:pPr>
        <w:pStyle w:val="Normal"/>
        <w:tabs>
          <w:tab w:val="left" w:pos="426" w:leader="none"/>
          <w:tab w:val="left" w:pos="127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uk-UA"/>
        </w:rPr>
        <w:t>10</w:t>
      </w:r>
      <w:r>
        <w:rPr>
          <w:rFonts w:cs="Times New Roman" w:ascii="Times New Roman" w:hAnsi="Times New Roman"/>
          <w:sz w:val="24"/>
          <w:szCs w:val="24"/>
        </w:rPr>
        <w:t>.</w:t>
      </w:r>
      <w:r>
        <w:rPr>
          <w:rFonts w:cs="Times New Roman" w:ascii="Times New Roman" w:hAnsi="Times New Roman"/>
          <w:sz w:val="24"/>
          <w:szCs w:val="24"/>
          <w:lang w:val="uk-UA"/>
        </w:rPr>
        <w:t>4</w:t>
      </w:r>
      <w:r>
        <w:rPr>
          <w:rFonts w:cs="Times New Roman" w:ascii="Times New Roman" w:hAnsi="Times New Roman"/>
          <w:sz w:val="24"/>
          <w:szCs w:val="24"/>
        </w:rPr>
        <w:t>.</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Умови договору про закупівлю не повинні відрізнятися від змісту пропозиції переможця </w:t>
      </w:r>
      <w:r>
        <w:rPr>
          <w:rFonts w:cs="Times New Roman" w:ascii="Times New Roman" w:hAnsi="Times New Roman"/>
          <w:sz w:val="24"/>
          <w:szCs w:val="24"/>
          <w:lang w:val="uk-UA"/>
        </w:rPr>
        <w:t>спрощен</w:t>
      </w:r>
      <w:r>
        <w:rPr>
          <w:rFonts w:cs="Times New Roman" w:ascii="Times New Roman" w:hAnsi="Times New Roman"/>
          <w:color w:val="000000"/>
          <w:sz w:val="24"/>
          <w:szCs w:val="24"/>
          <w:highlight w:val="white"/>
          <w:lang w:val="uk-UA"/>
        </w:rPr>
        <w:t>ої</w:t>
      </w:r>
      <w:r>
        <w:rPr>
          <w:rFonts w:cs="Times New Roman" w:ascii="Times New Roman" w:hAnsi="Times New Roman"/>
          <w:color w:val="000000"/>
          <w:sz w:val="24"/>
          <w:szCs w:val="24"/>
          <w:highlight w:val="white"/>
        </w:rPr>
        <w:t xml:space="preserve">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426" w:leader="none"/>
          <w:tab w:val="left" w:pos="127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highlight w:val="white"/>
          <w:lang w:eastAsia="uk-UA"/>
        </w:rPr>
        <w:t xml:space="preserve">1) </w:t>
      </w:r>
      <w:r>
        <w:rPr>
          <w:rFonts w:cs="Times New Roman" w:ascii="Times New Roman" w:hAnsi="Times New Roman"/>
          <w:color w:val="000000"/>
          <w:sz w:val="24"/>
          <w:szCs w:val="24"/>
          <w:highlight w:val="white"/>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pPr>
        <w:pStyle w:val="Normal"/>
        <w:tabs>
          <w:tab w:val="left" w:pos="426" w:leader="none"/>
          <w:tab w:val="left" w:pos="1276" w:leader="none"/>
        </w:tabs>
        <w:spacing w:lineRule="auto" w:line="240" w:before="0" w:after="0"/>
        <w:jc w:val="both"/>
        <w:rPr/>
      </w:pPr>
      <w:r>
        <w:rPr>
          <w:rFonts w:ascii="Times New Roman" w:hAnsi="Times New Roman"/>
          <w:color w:val="000000"/>
          <w:sz w:val="24"/>
          <w:szCs w:val="24"/>
          <w:highlight w:val="white"/>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w:t>
      </w:r>
      <w:r>
        <w:rPr>
          <w:rFonts w:ascii="Times New Roman" w:hAnsi="Times New Roman"/>
          <w:color w:val="000000"/>
          <w:sz w:val="24"/>
          <w:szCs w:val="24"/>
          <w:highlight w:val="white"/>
          <w:lang w:val="en-US"/>
        </w:rPr>
        <w:t> </w:t>
      </w:r>
      <w:r>
        <w:rPr>
          <w:rFonts w:ascii="Times New Roman" w:hAnsi="Times New Roman"/>
          <w:color w:val="000000"/>
          <w:sz w:val="24"/>
          <w:szCs w:val="24"/>
          <w:highlight w:val="white"/>
        </w:rPr>
        <w:t xml:space="preserve">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ascii="Times New Roman" w:hAnsi="Times New Roman"/>
          <w:color w:val="000000"/>
          <w:sz w:val="24"/>
          <w:szCs w:val="24"/>
          <w:highlight w:val="white"/>
          <w:lang w:val="en-US"/>
        </w:rPr>
        <w:t> </w:t>
      </w:r>
      <w:r>
        <w:rPr>
          <w:rFonts w:ascii="Times New Roman" w:hAnsi="Times New Roman"/>
          <w:color w:val="000000"/>
          <w:sz w:val="24"/>
          <w:szCs w:val="24"/>
          <w:highlight w:val="white"/>
        </w:rPr>
        <w:t>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pPr>
        <w:pStyle w:val="Normal"/>
        <w:spacing w:lineRule="auto" w:line="240" w:before="0" w:after="0"/>
        <w:jc w:val="both"/>
        <w:rPr>
          <w:sz w:val="24"/>
          <w:szCs w:val="24"/>
        </w:rPr>
      </w:pPr>
      <w:r>
        <w:rPr>
          <w:rFonts w:eastAsia="Times New Roman" w:cs="Times New Roman" w:ascii="Times New Roman" w:hAnsi="Times New Roman"/>
          <w:color w:val="000000"/>
          <w:sz w:val="24"/>
          <w:szCs w:val="24"/>
          <w:highlight w:val="white"/>
          <w:lang w:eastAsia="uk-UA"/>
        </w:rPr>
        <w:t xml:space="preserve">3) </w:t>
      </w:r>
      <w:r>
        <w:rPr>
          <w:rFonts w:eastAsia="Times New Roman" w:cs="Times New Roman" w:ascii="Times New Roman" w:hAnsi="Times New Roman"/>
          <w:color w:val="000000"/>
          <w:sz w:val="24"/>
          <w:szCs w:val="24"/>
          <w:highlight w:val="white"/>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w:t>
      </w:r>
      <w:r>
        <w:rPr>
          <w:rFonts w:cs="Times New Roman" w:ascii="Times New Roman" w:hAnsi="Times New Roman"/>
          <w:color w:val="000000"/>
          <w:sz w:val="24"/>
          <w:szCs w:val="24"/>
          <w:highlight w:val="white"/>
        </w:rPr>
        <w:t xml:space="preserve"> </w:t>
      </w:r>
      <w:r>
        <w:rPr>
          <w:rFonts w:cs="Times New Roman" w:ascii="Times New Roman" w:hAnsi="Times New Roman"/>
          <w:color w:val="000000"/>
          <w:sz w:val="24"/>
          <w:szCs w:val="24"/>
          <w:highlight w:val="white"/>
          <w:lang w:val="uk-UA"/>
        </w:rPr>
        <w:t>товару</w:t>
      </w:r>
      <w:r>
        <w:rPr>
          <w:rFonts w:cs="Times New Roman" w:ascii="Times New Roman" w:hAnsi="Times New Roman"/>
          <w:color w:val="000000"/>
          <w:sz w:val="24"/>
          <w:szCs w:val="24"/>
          <w:highlight w:val="white"/>
        </w:rPr>
        <w:t>, як</w:t>
      </w:r>
      <w:r>
        <w:rPr>
          <w:rFonts w:cs="Times New Roman" w:ascii="Times New Roman" w:hAnsi="Times New Roman"/>
          <w:color w:val="000000"/>
          <w:sz w:val="24"/>
          <w:szCs w:val="24"/>
          <w:highlight w:val="white"/>
          <w:lang w:val="uk-UA"/>
        </w:rPr>
        <w:t>ий</w:t>
      </w:r>
      <w:r>
        <w:rPr>
          <w:rFonts w:cs="Times New Roman" w:ascii="Times New Roman" w:hAnsi="Times New Roman"/>
          <w:color w:val="000000"/>
          <w:sz w:val="24"/>
          <w:szCs w:val="24"/>
          <w:highlight w:val="white"/>
        </w:rPr>
        <w:t xml:space="preserve"> нада</w:t>
      </w:r>
      <w:r>
        <w:rPr>
          <w:rFonts w:cs="Times New Roman" w:ascii="Times New Roman" w:hAnsi="Times New Roman"/>
          <w:color w:val="000000"/>
          <w:sz w:val="24"/>
          <w:szCs w:val="24"/>
          <w:highlight w:val="white"/>
          <w:lang w:val="uk-UA"/>
        </w:rPr>
        <w:t>є</w:t>
      </w:r>
      <w:r>
        <w:rPr>
          <w:rFonts w:cs="Times New Roman" w:ascii="Times New Roman" w:hAnsi="Times New Roman"/>
          <w:color w:val="000000"/>
          <w:sz w:val="24"/>
          <w:szCs w:val="24"/>
          <w:highlight w:val="white"/>
        </w:rPr>
        <w:t xml:space="preserve">ться </w:t>
      </w:r>
      <w:r>
        <w:rPr>
          <w:rFonts w:eastAsia="Times New Roman" w:cs="Times New Roman" w:ascii="Times New Roman" w:hAnsi="Times New Roman"/>
          <w:color w:val="000000"/>
          <w:sz w:val="24"/>
          <w:szCs w:val="24"/>
          <w:highlight w:val="white"/>
          <w:lang w:val="uk-UA" w:eastAsia="ru-RU"/>
        </w:rPr>
        <w:t xml:space="preserve">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pPr>
        <w:pStyle w:val="Normal"/>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highlight w:val="white"/>
          <w:lang w:eastAsia="uk-UA"/>
        </w:rPr>
        <w:t xml:space="preserve">4) </w:t>
      </w:r>
      <w:r>
        <w:rPr>
          <w:rFonts w:eastAsia="Times New Roman" w:cs="Times New Roman" w:ascii="Times New Roman" w:hAnsi="Times New Roman"/>
          <w:color w:val="000000"/>
          <w:sz w:val="24"/>
          <w:szCs w:val="24"/>
          <w:highlight w:val="white"/>
          <w:lang w:val="uk-UA" w:eastAsia="ru-RU"/>
        </w:rPr>
        <w:t>Продовження строку дії договору про закупівлю та строку виконання зобов’язань</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щодо передачі товару, у разі</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виникнення документально підтверджених об’єктивних обставин, що спричинили таке</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продовження, у тому числі обставин непереборної сили, затримки фінансування витрат</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замовника, за умови що такі зміни не призведуть до збільшення суми, визначеної в договорі</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про закупівлю. Строк дії Договору про закупівлю та виконання зобов`язань може</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продовжуватись у разі виникнення документально підтверджених об’єктивних обставин,</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що спричинили таке продовження, у тому числі непереборної сили, затримки фінансування</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витрат Замовника (Споживача), за умови, що такі зміни не призведуть до збільшення суми,</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визначеної в договорі про закупівлю. Форма документального підтвердження об’єктивних</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обставин визначатиметься Замовником (Споживачем) у момент виникнення об’єктивних</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val="uk-UA" w:eastAsia="ru-RU"/>
        </w:rPr>
        <w:t>обставин (виходячи з їх особливостей) з дотриманням чинного законодавства.</w:t>
      </w:r>
    </w:p>
    <w:p>
      <w:pPr>
        <w:pStyle w:val="Normal"/>
        <w:spacing w:lineRule="auto" w:line="240" w:before="0" w:after="0"/>
        <w:jc w:val="both"/>
        <w:rPr>
          <w:sz w:val="24"/>
          <w:szCs w:val="24"/>
          <w:lang w:val="uk-UA"/>
        </w:rPr>
      </w:pPr>
      <w:r>
        <w:rPr>
          <w:rFonts w:eastAsia="Times New Roman" w:cs="Times New Roman" w:ascii="Times New Roman" w:hAnsi="Times New Roman"/>
          <w:color w:val="000000"/>
          <w:sz w:val="24"/>
          <w:szCs w:val="24"/>
          <w:highlight w:val="white"/>
          <w:lang w:val="uk-UA" w:eastAsia="uk-UA"/>
        </w:rPr>
        <w:t xml:space="preserve">5) </w:t>
      </w:r>
      <w:r>
        <w:rPr>
          <w:rFonts w:ascii="Times New Roman" w:hAnsi="Times New Roman"/>
          <w:color w:val="000000"/>
          <w:sz w:val="24"/>
          <w:szCs w:val="24"/>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uk-UA"/>
        </w:rPr>
        <w:t xml:space="preserve">6) </w:t>
      </w:r>
      <w:r>
        <w:rPr>
          <w:rFonts w:eastAsia="Times New Roman" w:cs="Times New Roman" w:ascii="Times New Roman" w:hAnsi="Times New Roman"/>
          <w:color w:val="000000"/>
          <w:sz w:val="24"/>
          <w:szCs w:val="24"/>
          <w:lang w:val="uk-UA" w:eastAsia="ru-RU"/>
        </w:rPr>
        <w:t>зміни ціни в договорі про закупівлю у зв’язку зі зміною ставок податків і зборів та/або зміною умов щодо надання пі</w:t>
      </w:r>
      <w:r>
        <w:rPr>
          <w:rFonts w:eastAsia="Times New Roman" w:cs="Times New Roman" w:ascii="Times New Roman" w:hAnsi="Times New Roman"/>
          <w:color w:val="000000"/>
          <w:sz w:val="24"/>
          <w:szCs w:val="24"/>
          <w:highlight w:val="white"/>
          <w:lang w:val="uk-UA" w:eastAsia="ru-RU"/>
        </w:rPr>
        <w:t>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про закупівлю,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про закупівлю може змінюватися в залежності від таких змін без зміни обсягу закупівлі. Підтвердженням можлив</w:t>
      </w:r>
      <w:r>
        <w:rPr>
          <w:rFonts w:eastAsia="Times New Roman" w:cs="Times New Roman" w:ascii="Times New Roman" w:hAnsi="Times New Roman"/>
          <w:color w:val="000000"/>
          <w:sz w:val="24"/>
          <w:szCs w:val="24"/>
          <w:lang w:val="uk-UA" w:eastAsia="ru-RU"/>
        </w:rPr>
        <w:t>ості внесення таких змін будуть чинні (введені в дію) нормативно-правові акти Держави.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8) зміни умов у зв’язку із застосуванням положень частини шостої статті 41 Закону України «Про публічні закупівлі»: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val="uk-UA" w:eastAsia="ru-RU"/>
        </w:rPr>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55" w:name="BM95"/>
      <w:bookmarkStart w:id="56" w:name="BM98"/>
      <w:bookmarkEnd w:id="55"/>
      <w:bookmarkEnd w:id="56"/>
      <w:r>
        <w:rPr>
          <w:rFonts w:cs="Times New Roman" w:ascii="Times New Roman" w:hAnsi="Times New Roman"/>
          <w:b/>
          <w:color w:val="000000"/>
          <w:sz w:val="24"/>
          <w:szCs w:val="24"/>
        </w:rPr>
        <w:t>X</w:t>
      </w:r>
      <w:r>
        <w:rPr>
          <w:rFonts w:cs="Times New Roman" w:ascii="Times New Roman" w:hAnsi="Times New Roman"/>
          <w:b/>
          <w:color w:val="000000"/>
          <w:sz w:val="24"/>
          <w:szCs w:val="24"/>
          <w:lang w:val="uk-UA"/>
        </w:rPr>
        <w:t>І</w:t>
      </w:r>
      <w:r>
        <w:rPr>
          <w:rFonts w:cs="Times New Roman" w:ascii="Times New Roman" w:hAnsi="Times New Roman"/>
          <w:b/>
          <w:color w:val="000000"/>
          <w:sz w:val="24"/>
          <w:szCs w:val="24"/>
        </w:rPr>
        <w:t>. Строк дії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bookmarkStart w:id="57" w:name="BM99"/>
      <w:bookmarkEnd w:id="57"/>
      <w:r>
        <w:rPr>
          <w:rFonts w:cs="Times New Roman" w:ascii="Times New Roman" w:hAnsi="Times New Roman"/>
          <w:color w:val="000000"/>
          <w:sz w:val="24"/>
          <w:szCs w:val="24"/>
        </w:rPr>
        <w:t>1</w:t>
      </w:r>
      <w:r>
        <w:rPr>
          <w:rFonts w:cs="Times New Roman" w:ascii="Times New Roman" w:hAnsi="Times New Roman"/>
          <w:color w:val="000000"/>
          <w:sz w:val="24"/>
          <w:szCs w:val="24"/>
          <w:lang w:val="uk-UA"/>
        </w:rPr>
        <w:t>1</w:t>
      </w:r>
      <w:r>
        <w:rPr>
          <w:rFonts w:cs="Times New Roman" w:ascii="Times New Roman" w:hAnsi="Times New Roman"/>
          <w:color w:val="000000"/>
          <w:sz w:val="24"/>
          <w:szCs w:val="24"/>
        </w:rPr>
        <w:t>.1. Договір вступає в силу з моменту його підписання Сторонами і діє до 31 грудня 2022 року, в частині фінансових зобов’язань – до повного їх виконання сторонами</w:t>
      </w:r>
      <w:bookmarkStart w:id="58" w:name="BM101"/>
      <w:bookmarkEnd w:id="58"/>
      <w:r>
        <w:rPr>
          <w:rFonts w:cs="Times New Roman" w:ascii="Times New Roman" w:hAnsi="Times New Roman"/>
          <w:color w:val="000000"/>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ascii="Times New Roman" w:hAnsi="Times New Roman"/>
          <w:color w:val="000000"/>
          <w:sz w:val="24"/>
          <w:szCs w:val="24"/>
        </w:rPr>
        <w:t>1</w:t>
      </w:r>
      <w:r>
        <w:rPr>
          <w:rFonts w:cs="Times New Roman" w:ascii="Times New Roman" w:hAnsi="Times New Roman"/>
          <w:color w:val="000000"/>
          <w:sz w:val="24"/>
          <w:szCs w:val="24"/>
          <w:lang w:val="uk-UA"/>
        </w:rPr>
        <w:t>1</w:t>
      </w:r>
      <w:r>
        <w:rPr>
          <w:rFonts w:cs="Times New Roman" w:ascii="Times New Roman" w:hAnsi="Times New Roman"/>
          <w:color w:val="000000"/>
          <w:sz w:val="24"/>
          <w:szCs w:val="24"/>
        </w:rPr>
        <w:t>.2. Цей Договір укладається і підписується у 2 (двох) примірниках, що мають однакову юридичну силу.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t>XIІ. Додатки до Договору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2" w:hanging="0"/>
        <w:jc w:val="both"/>
        <w:rPr/>
      </w:pPr>
      <w:r>
        <w:rPr>
          <w:rStyle w:val="24"/>
          <w:sz w:val="24"/>
          <w:szCs w:val="24"/>
        </w:rPr>
        <w:t>12. Невід’ємною частиною цього Договору є</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2" w:hanging="0"/>
        <w:jc w:val="both"/>
        <w:rPr/>
      </w:pPr>
      <w:r>
        <w:rPr>
          <w:rStyle w:val="24"/>
          <w:sz w:val="24"/>
          <w:szCs w:val="24"/>
        </w:rPr>
        <w:t>12.1 Додаток № 1 — Специфікація.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2" w:hanging="0"/>
        <w:jc w:val="both"/>
        <w:rPr>
          <w:rFonts w:ascii="Times New Roman" w:hAnsi="Times New Roman" w:cs="Times New Roman"/>
          <w:color w:val="000000"/>
          <w:sz w:val="24"/>
          <w:szCs w:val="24"/>
        </w:rPr>
      </w:pPr>
      <w:r>
        <w:rPr>
          <w:rStyle w:val="24"/>
          <w:sz w:val="24"/>
          <w:szCs w:val="24"/>
        </w:rPr>
        <w:t xml:space="preserve">12.2.  Додаток № 2 - </w:t>
      </w:r>
      <w:r>
        <w:rPr>
          <w:rStyle w:val="24"/>
          <w:spacing w:val="-2"/>
          <w:sz w:val="24"/>
          <w:szCs w:val="24"/>
        </w:rPr>
        <w:t xml:space="preserve"> Технічні характеристики.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bookmarkStart w:id="59" w:name="BM108"/>
      <w:bookmarkStart w:id="60" w:name="BM111"/>
      <w:bookmarkEnd w:id="59"/>
      <w:bookmarkEnd w:id="60"/>
      <w:r>
        <w:rPr>
          <w:rFonts w:cs="Times New Roman" w:ascii="Times New Roman" w:hAnsi="Times New Roman"/>
          <w:b/>
          <w:color w:val="000000"/>
          <w:sz w:val="24"/>
          <w:szCs w:val="24"/>
        </w:rPr>
        <w:t>XI</w:t>
      </w:r>
      <w:r>
        <w:rPr>
          <w:rFonts w:cs="Times New Roman" w:ascii="Times New Roman" w:hAnsi="Times New Roman"/>
          <w:b/>
          <w:color w:val="000000"/>
          <w:sz w:val="24"/>
          <w:szCs w:val="24"/>
          <w:lang w:val="uk-UA"/>
        </w:rPr>
        <w:t>ІІ</w:t>
      </w:r>
      <w:r>
        <w:rPr>
          <w:rFonts w:cs="Times New Roman" w:ascii="Times New Roman" w:hAnsi="Times New Roman"/>
          <w:b/>
          <w:color w:val="000000"/>
          <w:sz w:val="24"/>
          <w:szCs w:val="24"/>
        </w:rPr>
        <w:t>. Місцезнаходження та банківські реквізити сторін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Times New Roman" w:ascii="Times New Roman" w:hAnsi="Times New Roman"/>
          <w:b/>
          <w:bCs/>
          <w:color w:val="000000"/>
          <w:sz w:val="24"/>
          <w:szCs w:val="24"/>
          <w:lang w:eastAsia="uk-UA"/>
        </w:rPr>
        <w:tab/>
        <w:t>Замовник:</w:t>
        <w:tab/>
        <w:tab/>
        <w:tab/>
        <w:tab/>
        <w:tab/>
        <w:t>Постачальник:</w:t>
      </w:r>
    </w:p>
    <w:tbl>
      <w:tblPr>
        <w:tblW w:w="9355" w:type="dxa"/>
        <w:jc w:val="left"/>
        <w:tblInd w:w="55" w:type="dxa"/>
        <w:tblBorders/>
        <w:tblCellMar>
          <w:top w:w="55" w:type="dxa"/>
          <w:left w:w="55" w:type="dxa"/>
          <w:bottom w:w="55" w:type="dxa"/>
          <w:right w:w="55" w:type="dxa"/>
        </w:tblCellMar>
        <w:tblLook w:firstRow="1" w:noVBand="1" w:lastRow="0" w:firstColumn="1" w:lastColumn="0" w:noHBand="0" w:val="04a0"/>
      </w:tblPr>
      <w:tblGrid>
        <w:gridCol w:w="4757"/>
        <w:gridCol w:w="4597"/>
      </w:tblGrid>
      <w:tr>
        <w:trPr/>
        <w:tc>
          <w:tcPr>
            <w:tcW w:w="4757" w:type="dxa"/>
            <w:tcBorders/>
            <w:shd w:color="auto" w:fill="auto" w:val="clear"/>
          </w:tcPr>
          <w:p>
            <w:pPr>
              <w:pStyle w:val="5"/>
              <w:shd w:val="clear" w:fill="FFFFFF"/>
              <w:spacing w:lineRule="auto" w:line="240" w:before="0" w:after="0"/>
              <w:jc w:val="left"/>
              <w:rPr/>
            </w:pPr>
            <w:r>
              <w:rPr>
                <w:rFonts w:ascii="Times New Roman" w:hAnsi="Times New Roman"/>
                <w:b/>
                <w:bCs/>
                <w:color w:val="000000"/>
                <w:sz w:val="24"/>
                <w:szCs w:val="24"/>
                <w:lang w:val="uk-UA" w:eastAsia="uk-UA"/>
              </w:rPr>
              <w:t>Управління освіти та інноваційного розвитку Печерської районної в місті Києві державної адміністрації</w:t>
            </w:r>
          </w:p>
        </w:tc>
        <w:tc>
          <w:tcPr>
            <w:tcW w:w="4597" w:type="dxa"/>
            <w:tcBorders/>
            <w:shd w:color="auto" w:fill="auto" w:val="clear"/>
          </w:tcPr>
          <w:p>
            <w:pPr>
              <w:pStyle w:val="Style27"/>
              <w:widowControl w:val="false"/>
              <w:snapToGrid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4757" w:type="dxa"/>
            <w:tcBorders/>
            <w:shd w:color="auto" w:fill="auto" w:val="clear"/>
          </w:tcPr>
          <w:p>
            <w:pPr>
              <w:pStyle w:val="Normal"/>
              <w:widowControl w:val="false"/>
              <w:spacing w:lineRule="auto" w:line="240" w:before="0" w:after="0"/>
              <w:rPr/>
            </w:pPr>
            <w:r>
              <w:rPr>
                <w:rFonts w:cs="Times New Roman" w:ascii="Times New Roman" w:hAnsi="Times New Roman"/>
                <w:color w:val="000000"/>
                <w:sz w:val="24"/>
                <w:szCs w:val="24"/>
                <w:lang w:eastAsia="uk-UA"/>
              </w:rPr>
              <w:t>Юридична адреса: 01021, м. Київ,</w:t>
            </w:r>
          </w:p>
          <w:p>
            <w:pPr>
              <w:pStyle w:val="Normal"/>
              <w:widowControl w:val="false"/>
              <w:spacing w:lineRule="auto" w:line="240" w:before="0" w:after="0"/>
              <w:rPr/>
            </w:pPr>
            <w:r>
              <w:rPr>
                <w:rFonts w:cs="Times New Roman" w:ascii="Times New Roman" w:hAnsi="Times New Roman"/>
                <w:color w:val="000000"/>
                <w:sz w:val="24"/>
                <w:szCs w:val="24"/>
                <w:lang w:eastAsia="uk-UA"/>
              </w:rPr>
              <w:t>вул. Інститутська, 24/7</w:t>
            </w:r>
          </w:p>
          <w:p>
            <w:pPr>
              <w:pStyle w:val="Normal"/>
              <w:widowControl w:val="false"/>
              <w:spacing w:lineRule="auto" w:line="240" w:before="0" w:after="0"/>
              <w:rPr/>
            </w:pPr>
            <w:r>
              <w:rPr>
                <w:rFonts w:cs="Times New Roman" w:ascii="Times New Roman" w:hAnsi="Times New Roman"/>
                <w:color w:val="000000"/>
                <w:sz w:val="24"/>
                <w:szCs w:val="24"/>
                <w:lang w:eastAsia="uk-UA"/>
              </w:rPr>
              <w:t>ЄДРПОУ 39833860</w:t>
            </w:r>
          </w:p>
          <w:p>
            <w:pPr>
              <w:pStyle w:val="Normal"/>
              <w:widowControl w:val="false"/>
              <w:spacing w:lineRule="auto" w:line="240" w:before="0" w:after="0"/>
              <w:rPr/>
            </w:pPr>
            <w:r>
              <w:rPr>
                <w:rFonts w:cs="Times New Roman" w:ascii="Times New Roman" w:hAnsi="Times New Roman"/>
                <w:color w:val="000000"/>
                <w:sz w:val="24"/>
                <w:szCs w:val="24"/>
                <w:lang w:eastAsia="uk-UA"/>
              </w:rPr>
              <w:t>р/р _____________________</w:t>
            </w:r>
          </w:p>
          <w:p>
            <w:pPr>
              <w:pStyle w:val="Normal"/>
              <w:widowControl w:val="false"/>
              <w:spacing w:lineRule="auto" w:line="240" w:before="0" w:after="0"/>
              <w:rPr/>
            </w:pPr>
            <w:r>
              <w:rPr>
                <w:rFonts w:cs="Times New Roman" w:ascii="Times New Roman" w:hAnsi="Times New Roman"/>
                <w:color w:val="000000"/>
                <w:sz w:val="24"/>
                <w:szCs w:val="24"/>
                <w:lang w:eastAsia="uk-UA"/>
              </w:rPr>
              <w:t>________________________</w:t>
            </w:r>
          </w:p>
          <w:p>
            <w:pPr>
              <w:pStyle w:val="Normal"/>
              <w:widowControl w:val="false"/>
              <w:spacing w:lineRule="auto" w:line="240" w:before="0" w:after="0"/>
              <w:rPr/>
            </w:pPr>
            <w:r>
              <w:rPr>
                <w:rFonts w:cs="Times New Roman" w:ascii="Times New Roman" w:hAnsi="Times New Roman"/>
                <w:color w:val="000000"/>
                <w:sz w:val="24"/>
                <w:szCs w:val="24"/>
                <w:lang w:eastAsia="uk-UA"/>
              </w:rPr>
              <w:t>в УДКСУ в Печерському р-ні м.Києва</w:t>
            </w:r>
          </w:p>
          <w:p>
            <w:pPr>
              <w:pStyle w:val="Normal"/>
              <w:widowControl w:val="false"/>
              <w:spacing w:lineRule="auto" w:line="240" w:before="0" w:after="0"/>
              <w:rPr/>
            </w:pPr>
            <w:r>
              <w:rPr>
                <w:rFonts w:cs="Times New Roman" w:ascii="Times New Roman" w:hAnsi="Times New Roman"/>
                <w:color w:val="000000"/>
                <w:sz w:val="24"/>
                <w:szCs w:val="24"/>
                <w:lang w:eastAsia="uk-UA"/>
              </w:rPr>
              <w:t>МФО 820172</w:t>
            </w:r>
          </w:p>
          <w:p>
            <w:pPr>
              <w:pStyle w:val="Normal"/>
              <w:widowControl w:val="false"/>
              <w:snapToGrid w:val="false"/>
              <w:spacing w:lineRule="auto" w:line="240" w:before="0" w:after="0"/>
              <w:rPr/>
            </w:pPr>
            <w:r>
              <w:rPr>
                <w:rFonts w:cs="Times New Roman" w:ascii="Times New Roman" w:hAnsi="Times New Roman"/>
                <w:color w:val="000000"/>
                <w:sz w:val="24"/>
                <w:szCs w:val="24"/>
                <w:lang w:eastAsia="uk-UA"/>
              </w:rPr>
              <w:t>Тел.: (044) 253-26-89</w:t>
            </w:r>
          </w:p>
          <w:p>
            <w:pPr>
              <w:pStyle w:val="Normal"/>
              <w:widowControl w:val="false"/>
              <w:snapToGrid w:val="false"/>
              <w:spacing w:lineRule="auto" w:line="240" w:before="0" w:after="0"/>
              <w:rPr/>
            </w:pPr>
            <w:r>
              <w:rPr>
                <w:rFonts w:ascii="Times New Roman" w:hAnsi="Times New Roman"/>
                <w:b/>
                <w:bCs/>
                <w:color w:val="000000"/>
                <w:sz w:val="24"/>
                <w:szCs w:val="24"/>
                <w:lang w:eastAsia="uk-UA"/>
              </w:rPr>
              <w:t>Начальник</w:t>
            </w:r>
          </w:p>
          <w:p>
            <w:pPr>
              <w:pStyle w:val="Normal"/>
              <w:widowControl w:val="false"/>
              <w:snapToGrid w:val="false"/>
              <w:spacing w:lineRule="auto" w:line="240" w:before="0" w:after="0"/>
              <w:rPr/>
            </w:pPr>
            <w:r>
              <w:rPr>
                <w:rFonts w:ascii="Times New Roman" w:hAnsi="Times New Roman"/>
                <w:b/>
                <w:bCs/>
                <w:color w:val="000000"/>
                <w:sz w:val="24"/>
                <w:szCs w:val="24"/>
                <w:lang w:eastAsia="uk-UA"/>
              </w:rPr>
              <w:t>__________________Т.В. Копил-Філатова</w:t>
            </w:r>
          </w:p>
        </w:tc>
        <w:tc>
          <w:tcPr>
            <w:tcW w:w="4597" w:type="dxa"/>
            <w:tcBorders/>
            <w:shd w:color="auto" w:fill="auto" w:val="clear"/>
          </w:tcPr>
          <w:p>
            <w:pPr>
              <w:pStyle w:val="Style27"/>
              <w:widowControl w:val="false"/>
              <w:snapToGrid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r>
        <w:br w:type="page"/>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right"/>
        <w:rPr/>
      </w:pPr>
      <w:r>
        <w:rPr>
          <w:rFonts w:cs="Times New Roman" w:ascii="Times New Roman" w:hAnsi="Times New Roman"/>
          <w:sz w:val="24"/>
          <w:szCs w:val="24"/>
        </w:rPr>
        <w:t>Додаток № 1</w:t>
      </w:r>
    </w:p>
    <w:p>
      <w:pPr>
        <w:pStyle w:val="Normal"/>
        <w:spacing w:lineRule="auto" w:line="240" w:before="0" w:after="0"/>
        <w:jc w:val="right"/>
        <w:rPr/>
      </w:pPr>
      <w:r>
        <w:rPr>
          <w:rFonts w:cs="Times New Roman" w:ascii="Times New Roman" w:hAnsi="Times New Roman"/>
          <w:sz w:val="24"/>
          <w:szCs w:val="24"/>
        </w:rPr>
        <w:t xml:space="preserve">до Договору </w:t>
      </w:r>
    </w:p>
    <w:p>
      <w:pPr>
        <w:pStyle w:val="Normal"/>
        <w:spacing w:lineRule="auto" w:line="240" w:before="0" w:after="0"/>
        <w:jc w:val="right"/>
        <w:rPr/>
      </w:pPr>
      <w:r>
        <w:rPr>
          <w:rFonts w:cs="Times New Roman" w:ascii="Times New Roman" w:hAnsi="Times New Roman"/>
          <w:sz w:val="24"/>
          <w:szCs w:val="24"/>
        </w:rPr>
        <w:t>про закупівлю товарів №______________</w:t>
      </w:r>
    </w:p>
    <w:p>
      <w:pPr>
        <w:pStyle w:val="Normal"/>
        <w:spacing w:lineRule="auto" w:line="240" w:before="0" w:after="0"/>
        <w:jc w:val="right"/>
        <w:rPr/>
      </w:pPr>
      <w:r>
        <w:rPr>
          <w:rFonts w:cs="Times New Roman" w:ascii="Times New Roman" w:hAnsi="Times New Roman"/>
          <w:sz w:val="24"/>
          <w:szCs w:val="24"/>
        </w:rPr>
        <w:t>від ___________2022 р.</w:t>
      </w:r>
    </w:p>
    <w:p>
      <w:pPr>
        <w:pStyle w:val="Normal"/>
        <w:tabs>
          <w:tab w:val="left" w:pos="14013" w:leader="none"/>
        </w:tabs>
        <w:spacing w:lineRule="auto" w:line="240" w:before="0" w:after="0"/>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rPr>
        <w:t xml:space="preserve">СПЕЦИФІКАЦІЯ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240" w:type="dxa"/>
        <w:jc w:val="left"/>
        <w:tblInd w:w="-128"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0" w:type="dxa"/>
        </w:tblCellMar>
        <w:tblLook w:firstRow="1" w:noVBand="1" w:lastRow="0" w:firstColumn="1" w:lastColumn="0" w:noHBand="0" w:val="04a0"/>
      </w:tblPr>
      <w:tblGrid>
        <w:gridCol w:w="332"/>
        <w:gridCol w:w="3291"/>
        <w:gridCol w:w="1080"/>
        <w:gridCol w:w="1397"/>
        <w:gridCol w:w="1039"/>
        <w:gridCol w:w="1020"/>
        <w:gridCol w:w="1080"/>
      </w:tblGrid>
      <w:tr>
        <w:trPr>
          <w:trHeight w:val="682" w:hRule="exact"/>
        </w:trPr>
        <w:tc>
          <w:tcPr>
            <w:tcW w:w="33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z w:val="24"/>
                <w:szCs w:val="24"/>
              </w:rPr>
              <w:t>№</w:t>
            </w:r>
          </w:p>
        </w:tc>
        <w:tc>
          <w:tcPr>
            <w:tcW w:w="3291"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z w:val="24"/>
                <w:szCs w:val="24"/>
              </w:rPr>
              <w:t>Найменування товару</w:t>
            </w:r>
          </w:p>
        </w:tc>
        <w:tc>
          <w:tcPr>
            <w:tcW w:w="108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z w:val="24"/>
                <w:szCs w:val="24"/>
              </w:rPr>
              <w:t>Од. виміру</w:t>
            </w:r>
          </w:p>
        </w:tc>
        <w:tc>
          <w:tcPr>
            <w:tcW w:w="1397"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200"/>
              <w:ind w:left="43" w:hanging="0"/>
              <w:jc w:val="center"/>
              <w:rPr>
                <w:rFonts w:ascii="Times New Roman" w:hAnsi="Times New Roman" w:cs="Times New Roman"/>
                <w:lang w:val="uk-UA"/>
              </w:rPr>
            </w:pPr>
            <w:r>
              <w:rPr>
                <w:rFonts w:cs="Times New Roman" w:ascii="Times New Roman" w:hAnsi="Times New Roman"/>
                <w:lang w:val="uk-UA"/>
              </w:rPr>
              <w:t>Країна походження</w:t>
            </w:r>
          </w:p>
        </w:tc>
        <w:tc>
          <w:tcPr>
            <w:tcW w:w="1039"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pacing w:lineRule="auto" w:line="240" w:before="0" w:after="0"/>
              <w:jc w:val="center"/>
              <w:rPr/>
            </w:pPr>
            <w:r>
              <w:rPr>
                <w:rFonts w:cs="Times New Roman" w:ascii="Times New Roman" w:hAnsi="Times New Roman"/>
                <w:sz w:val="24"/>
                <w:szCs w:val="24"/>
              </w:rPr>
              <w:t>Кількість</w:t>
            </w:r>
          </w:p>
        </w:tc>
        <w:tc>
          <w:tcPr>
            <w:tcW w:w="102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pacing w:val="-4"/>
                <w:sz w:val="24"/>
                <w:szCs w:val="24"/>
              </w:rPr>
              <w:t>Ціна, грн. з ПДВ</w:t>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center"/>
              <w:rPr/>
            </w:pPr>
            <w:r>
              <w:rPr>
                <w:rFonts w:cs="Times New Roman" w:ascii="Times New Roman" w:hAnsi="Times New Roman"/>
                <w:spacing w:val="-6"/>
                <w:sz w:val="24"/>
                <w:szCs w:val="24"/>
              </w:rPr>
              <w:t>Сума, грн. з ПДВ</w:t>
            </w:r>
          </w:p>
        </w:tc>
      </w:tr>
      <w:tr>
        <w:trPr>
          <w:trHeight w:val="585" w:hRule="exact"/>
        </w:trPr>
        <w:tc>
          <w:tcPr>
            <w:tcW w:w="33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291"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97"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39"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2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0" w:hRule="exact"/>
        </w:trPr>
        <w:tc>
          <w:tcPr>
            <w:tcW w:w="332"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291"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97"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39"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20"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0" w:hRule="exact"/>
        </w:trPr>
        <w:tc>
          <w:tcPr>
            <w:tcW w:w="8159" w:type="dxa"/>
            <w:gridSpan w:val="6"/>
            <w:vMerge w:val="restart"/>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right"/>
              <w:rPr/>
            </w:pPr>
            <w:r>
              <w:rPr>
                <w:rFonts w:cs="Times New Roman" w:ascii="Times New Roman" w:hAnsi="Times New Roman"/>
                <w:sz w:val="24"/>
                <w:szCs w:val="24"/>
              </w:rPr>
              <w:t>Разом грн. з ПДВ</w:t>
            </w:r>
          </w:p>
          <w:p>
            <w:pPr>
              <w:pStyle w:val="Normal"/>
              <w:widowControl w:val="false"/>
              <w:shd w:val="clear" w:color="auto" w:fill="FFFFFF"/>
              <w:spacing w:lineRule="auto" w:line="240" w:before="0" w:after="0"/>
              <w:jc w:val="right"/>
              <w:rPr/>
            </w:pPr>
            <w:r>
              <w:rPr>
                <w:rFonts w:cs="Times New Roman" w:ascii="Times New Roman" w:hAnsi="Times New Roman"/>
                <w:sz w:val="24"/>
                <w:szCs w:val="24"/>
              </w:rPr>
              <w:t>ПДВ</w:t>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0" w:hRule="exact"/>
        </w:trPr>
        <w:tc>
          <w:tcPr>
            <w:tcW w:w="8159" w:type="dxa"/>
            <w:gridSpan w:val="6"/>
            <w:vMerge w:val="continue"/>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val="false"/>
              <w:shd w:val="clear" w:color="auto" w:fill="FFFFFF"/>
              <w:spacing w:lineRule="auto" w:line="240" w:before="0" w:after="0"/>
              <w:jc w:val="right"/>
              <w:rPr/>
            </w:pPr>
            <w:r>
              <w:rPr/>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Times New Roman" w:ascii="Times New Roman" w:hAnsi="Times New Roman"/>
          <w:b/>
          <w:color w:val="000000"/>
          <w:sz w:val="24"/>
          <w:szCs w:val="24"/>
        </w:rPr>
        <w:t>Замовник:</w:t>
        <w:tab/>
        <w:tab/>
        <w:tab/>
        <w:tab/>
        <w:tab/>
        <w:t>Постачальник:</w:t>
      </w:r>
    </w:p>
    <w:p>
      <w:pPr>
        <w:pStyle w:val="5"/>
        <w:shd w:val="clear" w:fill="FFFFFF"/>
        <w:spacing w:lineRule="auto" w:line="240" w:before="0" w:after="0"/>
        <w:jc w:val="left"/>
        <w:rPr/>
      </w:pPr>
      <w:r>
        <w:rPr>
          <w:rFonts w:ascii="Times New Roman" w:hAnsi="Times New Roman"/>
          <w:b/>
          <w:bCs/>
          <w:color w:val="000000"/>
          <w:sz w:val="24"/>
          <w:szCs w:val="24"/>
          <w:lang w:val="uk-UA" w:eastAsia="uk-UA"/>
        </w:rPr>
        <w:t>Управління освіти та інноваційного</w:t>
      </w:r>
    </w:p>
    <w:p>
      <w:pPr>
        <w:pStyle w:val="5"/>
        <w:shd w:val="clear" w:fill="FFFFFF"/>
        <w:spacing w:lineRule="auto" w:line="240" w:before="0" w:after="0"/>
        <w:jc w:val="left"/>
        <w:rPr/>
      </w:pPr>
      <w:r>
        <w:rPr>
          <w:rFonts w:ascii="Times New Roman" w:hAnsi="Times New Roman"/>
          <w:b/>
          <w:bCs/>
          <w:color w:val="000000"/>
          <w:sz w:val="24"/>
          <w:szCs w:val="24"/>
          <w:lang w:val="uk-UA" w:eastAsia="uk-UA"/>
        </w:rPr>
        <w:t>розвитку Печерської районної</w:t>
      </w:r>
    </w:p>
    <w:p>
      <w:pPr>
        <w:pStyle w:val="5"/>
        <w:shd w:val="clear" w:fill="FFFFFF"/>
        <w:snapToGrid w:val="false"/>
        <w:spacing w:lineRule="auto" w:line="240" w:before="0" w:after="0"/>
        <w:jc w:val="left"/>
        <w:rPr>
          <w:lang w:val="uk-UA"/>
        </w:rPr>
      </w:pPr>
      <w:r>
        <w:rPr>
          <w:rFonts w:ascii="Times New Roman" w:hAnsi="Times New Roman"/>
          <w:b/>
          <w:bCs/>
          <w:color w:val="000000"/>
          <w:sz w:val="24"/>
          <w:szCs w:val="24"/>
          <w:lang w:val="uk-UA" w:eastAsia="uk-UA"/>
        </w:rPr>
        <w:t xml:space="preserve"> </w:t>
      </w:r>
      <w:r>
        <w:rPr>
          <w:rFonts w:ascii="Times New Roman" w:hAnsi="Times New Roman"/>
          <w:b/>
          <w:bCs/>
          <w:color w:val="000000"/>
          <w:sz w:val="24"/>
          <w:szCs w:val="24"/>
          <w:lang w:val="uk-UA" w:eastAsia="uk-UA"/>
        </w:rPr>
        <w:t>в місті Києві державної адміністрації</w:t>
      </w:r>
    </w:p>
    <w:p>
      <w:pPr>
        <w:pStyle w:val="Normal"/>
        <w:widowControl w:val="false"/>
        <w:snapToGrid w:val="false"/>
        <w:spacing w:lineRule="auto" w:line="240" w:before="0" w:after="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napToGrid w:val="false"/>
        <w:spacing w:lineRule="auto" w:line="240" w:before="0" w:after="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napToGrid w:val="false"/>
        <w:spacing w:lineRule="auto" w:line="240" w:before="0" w:after="0"/>
        <w:rPr/>
      </w:pPr>
      <w:r>
        <w:rPr>
          <w:rFonts w:ascii="Times New Roman" w:hAnsi="Times New Roman"/>
          <w:b/>
          <w:bCs/>
          <w:color w:val="000000"/>
          <w:sz w:val="24"/>
          <w:szCs w:val="24"/>
          <w:lang w:eastAsia="uk-UA"/>
        </w:rPr>
        <w:t>Начальник</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pPr>
      <w:r>
        <w:rPr>
          <w:rFonts w:cs="Times New Roman" w:ascii="Times New Roman" w:hAnsi="Times New Roman"/>
          <w:b/>
          <w:bCs/>
          <w:color w:val="000000"/>
          <w:sz w:val="24"/>
          <w:szCs w:val="24"/>
          <w:lang w:eastAsia="uk-UA"/>
        </w:rPr>
        <w:t>__________________Т.В. Копил-Філатова</w:t>
      </w:r>
      <w:r>
        <w:br w:type="page"/>
      </w:r>
    </w:p>
    <w:tbl>
      <w:tblPr>
        <w:tblW w:w="9329" w:type="dxa"/>
        <w:jc w:val="left"/>
        <w:tblInd w:w="81" w:type="dxa"/>
        <w:tblBorders/>
        <w:tblCellMar>
          <w:top w:w="55" w:type="dxa"/>
          <w:left w:w="55" w:type="dxa"/>
          <w:bottom w:w="55" w:type="dxa"/>
          <w:right w:w="55" w:type="dxa"/>
        </w:tblCellMar>
        <w:tblLook w:firstRow="1" w:noVBand="1" w:lastRow="0" w:firstColumn="1" w:lastColumn="0" w:noHBand="0" w:val="04a0"/>
      </w:tblPr>
      <w:tblGrid>
        <w:gridCol w:w="9216"/>
        <w:gridCol w:w="112"/>
      </w:tblGrid>
      <w:tr>
        <w:trPr/>
        <w:tc>
          <w:tcPr>
            <w:tcW w:w="9216" w:type="dxa"/>
            <w:tcBorders/>
            <w:shd w:color="auto" w:fill="auto" w:val="clear"/>
          </w:tcPr>
          <w:p>
            <w:pPr>
              <w:pStyle w:val="5"/>
              <w:pageBreakBefore/>
              <w:shd w:val="clear" w:fill="FFFFFF"/>
              <w:spacing w:lineRule="auto" w:line="240" w:before="0" w:after="0"/>
              <w:jc w:val="left"/>
              <w:rPr>
                <w:rFonts w:ascii="Times New Roman" w:hAnsi="Times New Roman"/>
                <w:b/>
                <w:b/>
                <w:bCs/>
                <w:color w:val="000000"/>
                <w:sz w:val="24"/>
                <w:szCs w:val="24"/>
                <w:lang w:val="uk-UA" w:eastAsia="uk-UA"/>
              </w:rPr>
            </w:pPr>
            <w:r>
              <w:rPr>
                <w:rFonts w:ascii="Times New Roman" w:hAnsi="Times New Roman"/>
                <w:b/>
                <w:bCs/>
                <w:color w:val="000000"/>
                <w:sz w:val="24"/>
                <w:szCs w:val="24"/>
                <w:lang w:val="uk-UA" w:eastAsia="uk-UA"/>
              </w:rPr>
            </w:r>
          </w:p>
        </w:tc>
        <w:tc>
          <w:tcPr>
            <w:tcW w:w="112" w:type="dxa"/>
            <w:tcBorders/>
            <w:shd w:color="auto" w:fill="auto" w:val="clear"/>
          </w:tcPr>
          <w:p>
            <w:pPr>
              <w:pStyle w:val="Style27"/>
              <w:widowControl w:val="false"/>
              <w:snapToGrid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9216" w:type="dxa"/>
            <w:tcBorders/>
            <w:shd w:color="auto" w:fill="auto" w:val="clear"/>
          </w:tcPr>
          <w:p>
            <w:pPr>
              <w:pStyle w:val="Normal"/>
              <w:widowControl w:val="false"/>
              <w:spacing w:lineRule="auto" w:line="240" w:before="0" w:after="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p>
            <w:pPr>
              <w:pStyle w:val="Normal"/>
              <w:widowControl w:val="false"/>
              <w:spacing w:lineRule="auto" w:line="240" w:before="0" w:after="0"/>
              <w:jc w:val="right"/>
              <w:rPr/>
            </w:pPr>
            <w:r>
              <w:rPr>
                <w:rFonts w:cs="Times New Roman" w:ascii="Times New Roman" w:hAnsi="Times New Roman"/>
                <w:sz w:val="24"/>
                <w:szCs w:val="24"/>
              </w:rPr>
              <w:t xml:space="preserve">Додаток № </w:t>
            </w:r>
            <w:r>
              <w:rPr>
                <w:rFonts w:cs="Times New Roman" w:ascii="Times New Roman" w:hAnsi="Times New Roman"/>
                <w:sz w:val="24"/>
                <w:szCs w:val="24"/>
                <w:lang w:val="uk-UA"/>
              </w:rPr>
              <w:t>2</w:t>
            </w:r>
          </w:p>
          <w:p>
            <w:pPr>
              <w:pStyle w:val="Normal"/>
              <w:widowControl w:val="false"/>
              <w:spacing w:lineRule="auto" w:line="240" w:before="0" w:after="0"/>
              <w:jc w:val="right"/>
              <w:rPr/>
            </w:pPr>
            <w:r>
              <w:rPr>
                <w:rFonts w:cs="Times New Roman" w:ascii="Times New Roman" w:hAnsi="Times New Roman"/>
                <w:sz w:val="24"/>
                <w:szCs w:val="24"/>
              </w:rPr>
              <w:t>до Договору</w:t>
            </w:r>
          </w:p>
          <w:p>
            <w:pPr>
              <w:pStyle w:val="Normal"/>
              <w:widowControl w:val="false"/>
              <w:spacing w:lineRule="auto" w:line="240" w:before="0" w:after="0"/>
              <w:jc w:val="right"/>
              <w:rPr/>
            </w:pPr>
            <w:r>
              <w:rPr>
                <w:rFonts w:cs="Times New Roman" w:ascii="Times New Roman" w:hAnsi="Times New Roman"/>
                <w:sz w:val="24"/>
                <w:szCs w:val="24"/>
              </w:rPr>
              <w:t>про закупівлю товарів №______________</w:t>
            </w:r>
          </w:p>
          <w:p>
            <w:pPr>
              <w:pStyle w:val="Normal"/>
              <w:widowControl w:val="false"/>
              <w:spacing w:lineRule="auto" w:line="240" w:before="0" w:after="0"/>
              <w:jc w:val="right"/>
              <w:rPr/>
            </w:pPr>
            <w:r>
              <w:rPr>
                <w:rFonts w:cs="Times New Roman" w:ascii="Times New Roman" w:hAnsi="Times New Roman"/>
                <w:sz w:val="24"/>
                <w:szCs w:val="24"/>
              </w:rPr>
              <w:t>від ___________2022 р.</w:t>
            </w:r>
          </w:p>
          <w:p>
            <w:pPr>
              <w:pStyle w:val="Normal"/>
              <w:widowControl w:val="false"/>
              <w:tabs>
                <w:tab w:val="left" w:pos="14013" w:leader="none"/>
              </w:tabs>
              <w:spacing w:lineRule="auto" w:line="240" w:before="0" w:after="0"/>
              <w:ind w:left="6800" w:hanging="0"/>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ind w:firstLine="5103"/>
              <w:rPr>
                <w:rFonts w:ascii="Times New Roman" w:hAnsi="Times New Roman" w:cs="Times New Roman"/>
                <w:sz w:val="20"/>
                <w:szCs w:val="20"/>
                <w:lang w:val="uk-UA" w:eastAsia="ru-RU"/>
              </w:rPr>
            </w:pPr>
            <w:r>
              <w:rPr>
                <w:rFonts w:cs="Times New Roman" w:ascii="Times New Roman" w:hAnsi="Times New Roman"/>
                <w:sz w:val="20"/>
                <w:szCs w:val="20"/>
                <w:lang w:val="uk-UA" w:eastAsia="ru-RU"/>
              </w:rPr>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cs="Times New Roman"/>
                <w:b/>
                <w:b/>
                <w:sz w:val="20"/>
                <w:szCs w:val="20"/>
                <w:lang w:val="uk-UA" w:eastAsia="ru-RU"/>
              </w:rPr>
            </w:pPr>
            <w:r>
              <w:rPr>
                <w:rFonts w:cs="Times New Roman" w:ascii="Times New Roman" w:hAnsi="Times New Roman"/>
                <w:b/>
                <w:sz w:val="20"/>
                <w:szCs w:val="20"/>
                <w:lang w:val="uk-UA" w:eastAsia="ru-RU"/>
              </w:rPr>
              <w:t>ТЕХНІЧНІ ХАРАКТЕРИСТИКИ</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tbl>
            <w:tblPr>
              <w:tblW w:w="910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firstRow="1" w:noVBand="1" w:lastRow="0" w:firstColumn="1" w:lastColumn="0" w:noHBand="0" w:val="04a0"/>
            </w:tblPr>
            <w:tblGrid>
              <w:gridCol w:w="1078"/>
              <w:gridCol w:w="3449"/>
              <w:gridCol w:w="4578"/>
            </w:tblGrid>
            <w:tr>
              <w:trPr/>
              <w:tc>
                <w:tcPr>
                  <w:tcW w:w="1078" w:type="dxa"/>
                  <w:tcBorders>
                    <w:top w:val="single" w:sz="2" w:space="0" w:color="000001"/>
                    <w:left w:val="single" w:sz="2" w:space="0" w:color="000001"/>
                    <w:bottom w:val="single" w:sz="2" w:space="0" w:color="000001"/>
                    <w:insideH w:val="single" w:sz="2" w:space="0" w:color="000001"/>
                  </w:tcBorders>
                  <w:shd w:color="auto" w:fill="auto" w:val="clear"/>
                  <w:tcMar>
                    <w:left w:w="3" w:type="dxa"/>
                  </w:tcMar>
                </w:tcPr>
                <w:p>
                  <w:pPr>
                    <w:pStyle w:val="Normal"/>
                    <w:widowControl w:val="false"/>
                    <w:tabs>
                      <w:tab w:val="left" w:pos="1935" w:leader="none"/>
                    </w:tabs>
                    <w:spacing w:before="0" w:after="200"/>
                    <w:jc w:val="center"/>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з/п</w:t>
                  </w:r>
                </w:p>
              </w:tc>
              <w:tc>
                <w:tcPr>
                  <w:tcW w:w="3449" w:type="dxa"/>
                  <w:tcBorders>
                    <w:top w:val="single" w:sz="2" w:space="0" w:color="000001"/>
                    <w:left w:val="single" w:sz="2" w:space="0" w:color="000001"/>
                    <w:bottom w:val="single" w:sz="2" w:space="0" w:color="000001"/>
                    <w:insideH w:val="single" w:sz="2" w:space="0" w:color="000001"/>
                  </w:tcBorders>
                  <w:shd w:color="auto" w:fill="auto" w:val="clear"/>
                  <w:tcMar>
                    <w:left w:w="3" w:type="dxa"/>
                  </w:tcMar>
                </w:tcPr>
                <w:p>
                  <w:pPr>
                    <w:pStyle w:val="Normal"/>
                    <w:widowControl w:val="false"/>
                    <w:tabs>
                      <w:tab w:val="left" w:pos="1935" w:leader="none"/>
                    </w:tabs>
                    <w:spacing w:before="0" w:after="200"/>
                    <w:ind w:left="179" w:firstLine="284"/>
                    <w:jc w:val="center"/>
                    <w:rPr/>
                  </w:pPr>
                  <w:r>
                    <w:rPr>
                      <w:rFonts w:cs="Times New Roman" w:ascii="Times New Roman" w:hAnsi="Times New Roman"/>
                      <w:sz w:val="24"/>
                      <w:szCs w:val="24"/>
                    </w:rPr>
                    <w:t>Найменування</w:t>
                    <w:tab/>
                    <w:t>товару</w:t>
                  </w:r>
                </w:p>
              </w:tc>
              <w:tc>
                <w:tcPr>
                  <w:tcW w:w="45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tcPr>
                <w:p>
                  <w:pPr>
                    <w:pStyle w:val="Normal"/>
                    <w:widowControl w:val="false"/>
                    <w:jc w:val="center"/>
                    <w:rPr/>
                  </w:pPr>
                  <w:r>
                    <w:rPr>
                      <w:rFonts w:cs="Times New Roman" w:ascii="Times New Roman" w:hAnsi="Times New Roman"/>
                      <w:sz w:val="24"/>
                      <w:szCs w:val="24"/>
                    </w:rPr>
                    <w:t>ТЕХНІЧНІ ХАРАКТЕРИСТИКИ</w:t>
                  </w:r>
                </w:p>
                <w:p>
                  <w:pPr>
                    <w:pStyle w:val="Normal"/>
                    <w:widowControl w:val="false"/>
                    <w:jc w:val="center"/>
                    <w:rPr/>
                  </w:pPr>
                  <w:r>
                    <w:rPr>
                      <w:rFonts w:cs="Times New Roman" w:ascii="Times New Roman" w:hAnsi="Times New Roman"/>
                      <w:color w:val="FF0000"/>
                      <w:sz w:val="24"/>
                      <w:szCs w:val="24"/>
                    </w:rPr>
                    <w:t>(заповнюються у відповідності</w:t>
                  </w:r>
                </w:p>
                <w:p>
                  <w:pPr>
                    <w:pStyle w:val="Normal"/>
                    <w:widowControl w:val="false"/>
                    <w:spacing w:before="0" w:after="200"/>
                    <w:jc w:val="center"/>
                    <w:rPr/>
                  </w:pPr>
                  <w:r>
                    <w:rPr>
                      <w:rFonts w:cs="Times New Roman" w:ascii="Times New Roman" w:hAnsi="Times New Roman"/>
                      <w:color w:val="FF0000"/>
                      <w:sz w:val="24"/>
                      <w:szCs w:val="24"/>
                    </w:rPr>
                    <w:t>до тендерної пропозиції Учасника)</w:t>
                  </w:r>
                </w:p>
              </w:tc>
            </w:tr>
            <w:tr>
              <w:trPr/>
              <w:tc>
                <w:tcPr>
                  <w:tcW w:w="1078" w:type="dxa"/>
                  <w:tcBorders>
                    <w:top w:val="single" w:sz="2" w:space="0" w:color="000001"/>
                    <w:left w:val="single" w:sz="2" w:space="0" w:color="000001"/>
                    <w:bottom w:val="single" w:sz="2" w:space="0" w:color="000001"/>
                    <w:insideH w:val="single" w:sz="2" w:space="0" w:color="000001"/>
                  </w:tcBorders>
                  <w:shd w:color="auto" w:fill="auto" w:val="clear"/>
                  <w:tcMar>
                    <w:left w:w="3" w:type="dxa"/>
                  </w:tcMar>
                </w:tcPr>
                <w:p>
                  <w:pPr>
                    <w:pStyle w:val="Style27"/>
                    <w:widowControl w:val="false"/>
                    <w:spacing w:before="0" w:after="200"/>
                    <w:rPr/>
                  </w:pPr>
                  <w:r>
                    <w:rPr/>
                  </w:r>
                </w:p>
              </w:tc>
              <w:tc>
                <w:tcPr>
                  <w:tcW w:w="3449" w:type="dxa"/>
                  <w:tcBorders>
                    <w:top w:val="single" w:sz="2" w:space="0" w:color="000001"/>
                    <w:left w:val="single" w:sz="2" w:space="0" w:color="000001"/>
                    <w:bottom w:val="single" w:sz="2" w:space="0" w:color="000001"/>
                    <w:insideH w:val="single" w:sz="2" w:space="0" w:color="000001"/>
                  </w:tcBorders>
                  <w:shd w:color="auto" w:fill="auto" w:val="clear"/>
                  <w:tcMar>
                    <w:left w:w="3" w:type="dxa"/>
                  </w:tcMar>
                </w:tcPr>
                <w:p>
                  <w:pPr>
                    <w:pStyle w:val="Style27"/>
                    <w:widowControl w:val="false"/>
                    <w:spacing w:before="0" w:after="200"/>
                    <w:rPr/>
                  </w:pPr>
                  <w:r>
                    <w:rPr/>
                  </w:r>
                </w:p>
              </w:tc>
              <w:tc>
                <w:tcPr>
                  <w:tcW w:w="45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tcPr>
                <w:p>
                  <w:pPr>
                    <w:pStyle w:val="Style27"/>
                    <w:widowControl w:val="false"/>
                    <w:spacing w:before="0" w:after="200"/>
                    <w:rPr/>
                  </w:pPr>
                  <w:r>
                    <w:rPr/>
                  </w:r>
                </w:p>
              </w:tc>
            </w:tr>
            <w:tr>
              <w:trPr/>
              <w:tc>
                <w:tcPr>
                  <w:tcW w:w="1078" w:type="dxa"/>
                  <w:tcBorders>
                    <w:top w:val="single" w:sz="2" w:space="0" w:color="000001"/>
                    <w:left w:val="single" w:sz="2" w:space="0" w:color="000001"/>
                    <w:bottom w:val="single" w:sz="2" w:space="0" w:color="000001"/>
                    <w:insideH w:val="single" w:sz="2" w:space="0" w:color="000001"/>
                  </w:tcBorders>
                  <w:shd w:color="auto" w:fill="auto" w:val="clear"/>
                  <w:tcMar>
                    <w:left w:w="3" w:type="dxa"/>
                  </w:tcMar>
                </w:tcPr>
                <w:p>
                  <w:pPr>
                    <w:pStyle w:val="Style27"/>
                    <w:widowControl w:val="false"/>
                    <w:spacing w:before="0" w:after="200"/>
                    <w:rPr/>
                  </w:pPr>
                  <w:r>
                    <w:rPr/>
                  </w:r>
                </w:p>
              </w:tc>
              <w:tc>
                <w:tcPr>
                  <w:tcW w:w="3449" w:type="dxa"/>
                  <w:tcBorders>
                    <w:top w:val="single" w:sz="2" w:space="0" w:color="000001"/>
                    <w:left w:val="single" w:sz="2" w:space="0" w:color="000001"/>
                    <w:bottom w:val="single" w:sz="2" w:space="0" w:color="000001"/>
                    <w:insideH w:val="single" w:sz="2" w:space="0" w:color="000001"/>
                  </w:tcBorders>
                  <w:shd w:color="auto" w:fill="auto" w:val="clear"/>
                  <w:tcMar>
                    <w:left w:w="3" w:type="dxa"/>
                  </w:tcMar>
                </w:tcPr>
                <w:p>
                  <w:pPr>
                    <w:pStyle w:val="Style27"/>
                    <w:widowControl w:val="false"/>
                    <w:spacing w:before="0" w:after="200"/>
                    <w:rPr/>
                  </w:pPr>
                  <w:r>
                    <w:rPr/>
                  </w:r>
                </w:p>
              </w:tc>
              <w:tc>
                <w:tcPr>
                  <w:tcW w:w="45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 w:type="dxa"/>
                  </w:tcMar>
                </w:tcPr>
                <w:p>
                  <w:pPr>
                    <w:pStyle w:val="Style27"/>
                    <w:widowControl w:val="false"/>
                    <w:spacing w:before="0" w:after="200"/>
                    <w:rPr/>
                  </w:pPr>
                  <w:r>
                    <w:rPr/>
                  </w:r>
                </w:p>
              </w:tc>
            </w:tr>
          </w:tbl>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r>
          </w:p>
          <w:p>
            <w:pPr>
              <w:pStyle w:val="Normal"/>
              <w:widowControl w:val="false"/>
              <w:rPr/>
            </w:pPr>
            <w:r>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pPr>
            <w:r>
              <w:rPr>
                <w:rFonts w:cs="Times New Roman" w:ascii="Times New Roman" w:hAnsi="Times New Roman"/>
                <w:b/>
                <w:color w:val="000000"/>
                <w:sz w:val="24"/>
                <w:szCs w:val="24"/>
                <w:lang w:val="uk-UA"/>
              </w:rPr>
              <w:t>Замовник:</w:t>
              <w:tab/>
              <w:tab/>
              <w:tab/>
              <w:tab/>
              <w:tab/>
              <w:t>Постачальник:</w:t>
            </w:r>
          </w:p>
          <w:tbl>
            <w:tblPr>
              <w:tblW w:w="9355" w:type="dxa"/>
              <w:jc w:val="left"/>
              <w:tblInd w:w="0" w:type="dxa"/>
              <w:tblBorders/>
              <w:tblCellMar>
                <w:top w:w="55" w:type="dxa"/>
                <w:left w:w="55" w:type="dxa"/>
                <w:bottom w:w="55" w:type="dxa"/>
                <w:right w:w="55" w:type="dxa"/>
              </w:tblCellMar>
              <w:tblLook w:firstRow="1" w:noVBand="1" w:lastRow="0" w:firstColumn="1" w:lastColumn="0" w:noHBand="0" w:val="04a0"/>
            </w:tblPr>
            <w:tblGrid>
              <w:gridCol w:w="4677"/>
              <w:gridCol w:w="4677"/>
            </w:tblGrid>
            <w:tr>
              <w:trPr/>
              <w:tc>
                <w:tcPr>
                  <w:tcW w:w="4677" w:type="dxa"/>
                  <w:tcBorders/>
                  <w:shd w:color="auto" w:fill="auto" w:val="clear"/>
                </w:tcPr>
                <w:p>
                  <w:pPr>
                    <w:pStyle w:val="5"/>
                    <w:shd w:val="clear" w:fill="FFFFFF"/>
                    <w:spacing w:lineRule="auto" w:line="240" w:before="0" w:after="0"/>
                    <w:jc w:val="left"/>
                    <w:rPr>
                      <w:lang w:val="uk-UA"/>
                    </w:rPr>
                  </w:pPr>
                  <w:r>
                    <w:rPr>
                      <w:rFonts w:eastAsia="Courier New" w:ascii="Times New Roman" w:hAnsi="Times New Roman"/>
                      <w:b/>
                      <w:bCs/>
                      <w:color w:val="000000"/>
                      <w:sz w:val="24"/>
                      <w:szCs w:val="24"/>
                      <w:lang w:val="uk-UA" w:eastAsia="uk-UA"/>
                    </w:rPr>
                    <w:t>Управління освіти та інноваційного розвитку Печерської районної в місті Києві державної адміністраці</w:t>
                  </w:r>
                  <w:r>
                    <w:rPr>
                      <w:rFonts w:eastAsia="Courier New"/>
                      <w:b/>
                      <w:bCs/>
                      <w:color w:val="000000"/>
                      <w:sz w:val="24"/>
                      <w:szCs w:val="24"/>
                      <w:lang w:val="uk-UA" w:eastAsia="uk-UA"/>
                    </w:rPr>
                    <w:t>ї</w:t>
                  </w:r>
                </w:p>
              </w:tc>
              <w:tc>
                <w:tcPr>
                  <w:tcW w:w="4677" w:type="dxa"/>
                  <w:tcBorders/>
                  <w:shd w:color="auto" w:fill="auto" w:val="clear"/>
                </w:tcPr>
                <w:p>
                  <w:pPr>
                    <w:pStyle w:val="Style27"/>
                    <w:widowControl w:val="false"/>
                    <w:snapToGrid w:val="false"/>
                    <w:spacing w:before="0" w:after="200"/>
                    <w:rPr>
                      <w:lang w:val="uk-UA"/>
                    </w:rPr>
                  </w:pPr>
                  <w:r>
                    <w:rPr>
                      <w:lang w:val="uk-UA"/>
                    </w:rPr>
                  </w:r>
                </w:p>
              </w:tc>
            </w:tr>
            <w:tr>
              <w:trPr/>
              <w:tc>
                <w:tcPr>
                  <w:tcW w:w="4677" w:type="dxa"/>
                  <w:tcBorders/>
                  <w:shd w:color="auto" w:fill="auto" w:val="clear"/>
                </w:tcPr>
                <w:p>
                  <w:pPr>
                    <w:pStyle w:val="Normal"/>
                    <w:widowControl w:val="false"/>
                    <w:snapToGrid w:val="false"/>
                    <w:spacing w:lineRule="auto" w:line="240" w:before="0" w:after="0"/>
                    <w:rPr/>
                  </w:pPr>
                  <w:r>
                    <w:rPr>
                      <w:rFonts w:ascii="Times New Roman" w:hAnsi="Times New Roman"/>
                      <w:b/>
                      <w:bCs/>
                      <w:color w:val="000000"/>
                      <w:sz w:val="24"/>
                      <w:szCs w:val="24"/>
                      <w:lang w:eastAsia="uk-UA"/>
                    </w:rPr>
                    <w:t>Начальник</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eastAsia="Courier New" w:cs="Times New Roman"/>
                      <w:color w:val="000000"/>
                      <w:sz w:val="24"/>
                      <w:szCs w:val="24"/>
                      <w:lang w:val="uk-UA" w:eastAsia="uk-UA"/>
                    </w:rPr>
                  </w:pPr>
                  <w:r>
                    <w:rPr>
                      <w:rFonts w:eastAsia="Courier New" w:cs="Times New Roman" w:ascii="Times New Roman" w:hAnsi="Times New Roman"/>
                      <w:b/>
                      <w:bCs/>
                      <w:color w:val="000000"/>
                      <w:sz w:val="24"/>
                      <w:szCs w:val="24"/>
                      <w:lang w:val="uk-UA" w:eastAsia="uk-UA"/>
                    </w:rPr>
                    <w:t>__________________Т.В. Копил-Філатова</w:t>
                  </w:r>
                </w:p>
                <w:p>
                  <w:pPr>
                    <w:pStyle w:val="Normal"/>
                    <w:widowControl w:val="false"/>
                    <w:snapToGrid w:val="false"/>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p>
                  <w:pPr>
                    <w:pStyle w:val="Normal"/>
                    <w:widowControl w:val="false"/>
                    <w:snapToGrid w:val="false"/>
                    <w:spacing w:lineRule="auto" w:line="240" w:before="0" w:after="200"/>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tc>
              <w:tc>
                <w:tcPr>
                  <w:tcW w:w="4677" w:type="dxa"/>
                  <w:tcBorders/>
                  <w:shd w:color="auto" w:fill="auto" w:val="clear"/>
                </w:tcPr>
                <w:p>
                  <w:pPr>
                    <w:pStyle w:val="Style27"/>
                    <w:widowControl w:val="false"/>
                    <w:snapToGrid w:val="false"/>
                    <w:spacing w:before="0" w:after="200"/>
                    <w:rPr>
                      <w:rFonts w:ascii="Times New Roman" w:hAnsi="Times New Roman" w:eastAsia="Courier New" w:cs="Times New Roman"/>
                      <w:b/>
                      <w:b/>
                      <w:bCs/>
                      <w:color w:val="000000"/>
                      <w:sz w:val="24"/>
                      <w:szCs w:val="24"/>
                      <w:lang w:val="uk-UA" w:eastAsia="uk-UA"/>
                    </w:rPr>
                  </w:pPr>
                  <w:r>
                    <w:rPr>
                      <w:rFonts w:eastAsia="Courier New" w:cs="Times New Roman" w:ascii="Times New Roman" w:hAnsi="Times New Roman"/>
                      <w:b/>
                      <w:bCs/>
                      <w:color w:val="000000"/>
                      <w:sz w:val="24"/>
                      <w:szCs w:val="24"/>
                      <w:lang w:val="uk-UA" w:eastAsia="uk-UA"/>
                    </w:rPr>
                  </w:r>
                </w:p>
              </w:tc>
            </w:tr>
          </w:tbl>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napToGrid w:val="false"/>
              <w:spacing w:lineRule="auto" w:line="240" w:before="0" w:after="0"/>
              <w:jc w:val="both"/>
              <w:rPr>
                <w:rFonts w:ascii="Times New Roman" w:hAnsi="Times New Roman" w:cs="Times New Roman"/>
                <w:b/>
                <w:b/>
                <w:bCs/>
                <w:color w:val="000000"/>
                <w:sz w:val="24"/>
                <w:szCs w:val="24"/>
                <w:lang w:val="uk-UA" w:eastAsia="uk-UA"/>
              </w:rPr>
            </w:pPr>
            <w:r>
              <w:rPr>
                <w:rFonts w:cs="Times New Roman" w:ascii="Times New Roman" w:hAnsi="Times New Roman"/>
                <w:b/>
                <w:bCs/>
                <w:color w:val="000000"/>
                <w:sz w:val="24"/>
                <w:szCs w:val="24"/>
                <w:lang w:val="uk-UA" w:eastAsia="uk-UA"/>
              </w:rPr>
            </w:r>
          </w:p>
          <w:p>
            <w:pPr>
              <w:pStyle w:val="Normal"/>
              <w:widowControl w:val="false"/>
              <w:snapToGrid w:val="false"/>
              <w:spacing w:lineRule="auto" w:line="240" w:before="0" w:after="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tc>
        <w:tc>
          <w:tcPr>
            <w:tcW w:w="112" w:type="dxa"/>
            <w:tcBorders/>
            <w:shd w:color="auto" w:fill="auto" w:val="clear"/>
          </w:tcPr>
          <w:p>
            <w:pPr>
              <w:pStyle w:val="Style27"/>
              <w:widowControl w:val="false"/>
              <w:snapToGrid w:val="false"/>
              <w:spacing w:lineRule="auto" w:line="240" w:before="0" w:after="0"/>
              <w:rPr>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tc>
      </w:tr>
    </w:tbl>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3"/>
      <w:numFmt w:val="bullet"/>
      <w:lvlText w:val="-"/>
      <w:lvlJc w:val="left"/>
      <w:pPr>
        <w:ind w:left="1080" w:hanging="360"/>
      </w:pPr>
      <w:rPr>
        <w:rFonts w:ascii="Times New Roman" w:hAnsi="Times New Roman" w:cs="Times New Roman" w:hint="default"/>
        <w:sz w:val="24"/>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none"/>
      <w:suff w:val="nothing"/>
      <w:lvlText w:val=""/>
      <w:lvlJc w:val="left"/>
      <w:pPr>
        <w:ind w:left="432" w:hanging="432"/>
      </w:pPr>
      <w:rPr>
        <w:sz w:val="24"/>
        <w:b/>
        <w:bCs/>
        <w:highlight w:val="white"/>
        <w:rFonts w:ascii="Times New Roman" w:hAnsi="Times New Roman" w:eastAsia="Calibri" w:cs="Times New Roman"/>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color w:val="00000A"/>
      <w:sz w:val="22"/>
      <w:szCs w:val="22"/>
      <w:lang w:val="ru-RU" w:eastAsia="en-US" w:bidi="ar-SA"/>
    </w:rPr>
  </w:style>
  <w:style w:type="paragraph" w:styleId="1">
    <w:name w:val="Heading 1"/>
    <w:basedOn w:val="Normal"/>
    <w:qFormat/>
    <w:pPr>
      <w:keepNext/>
      <w:numPr>
        <w:ilvl w:val="0"/>
        <w:numId w:val="1"/>
      </w:numPr>
      <w:spacing w:before="240" w:after="60"/>
      <w:outlineLvl w:val="0"/>
      <w:outlineLvl w:val="0"/>
    </w:pPr>
    <w:rPr>
      <w:rFonts w:ascii="Cambria" w:hAnsi="Cambria" w:cs="Cambria"/>
      <w:b/>
      <w:sz w:val="32"/>
      <w:szCs w:val="20"/>
    </w:rPr>
  </w:style>
  <w:style w:type="paragraph" w:styleId="2">
    <w:name w:val="Heading 2"/>
    <w:basedOn w:val="Normal"/>
    <w:qFormat/>
    <w:rsid w:val="00b52da7"/>
    <w:pPr>
      <w:keepNext/>
      <w:spacing w:lineRule="auto" w:line="240" w:before="0" w:after="0"/>
      <w:ind w:left="720" w:hanging="0"/>
      <w:jc w:val="center"/>
      <w:outlineLvl w:val="1"/>
    </w:pPr>
    <w:rPr>
      <w:rFonts w:ascii="Times New Roman" w:hAnsi="Times New Roman" w:eastAsia="Times New Roman" w:cs="Times New Roman"/>
      <w:b/>
      <w:szCs w:val="20"/>
      <w:lang w:val="en-US" w:eastAsia="ru-RU"/>
    </w:rPr>
  </w:style>
  <w:style w:type="paragraph" w:styleId="3">
    <w:name w:val="Heading 3"/>
    <w:basedOn w:val="Normal"/>
    <w:qFormat/>
    <w:pPr>
      <w:tabs>
        <w:tab w:val="left" w:pos="0" w:leader="none"/>
        <w:tab w:val="left" w:pos="720" w:leader="none"/>
      </w:tabs>
      <w:spacing w:before="280" w:after="280"/>
      <w:ind w:left="720" w:hanging="720"/>
      <w:outlineLvl w:val="2"/>
    </w:pPr>
    <w:rPr>
      <w:rFonts w:ascii="Cambria" w:hAnsi="Cambria"/>
      <w:b/>
      <w:color w:val="4F81BD"/>
      <w:szCs w:val="20"/>
      <w:lang w:val="uk-UA" w:eastAsia="ru-RU"/>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9838b9"/>
    <w:rPr/>
  </w:style>
  <w:style w:type="character" w:styleId="Style11" w:customStyle="1">
    <w:name w:val="Текст выноски Знак"/>
    <w:basedOn w:val="DefaultParagraphFont"/>
    <w:uiPriority w:val="99"/>
    <w:semiHidden/>
    <w:qFormat/>
    <w:rsid w:val="006141df"/>
    <w:rPr>
      <w:rFonts w:ascii="Segoe UI" w:hAnsi="Segoe UI" w:cs="Segoe UI"/>
      <w:sz w:val="18"/>
      <w:szCs w:val="18"/>
    </w:rPr>
  </w:style>
  <w:style w:type="character" w:styleId="Annotationreference">
    <w:name w:val="annotation reference"/>
    <w:basedOn w:val="DefaultParagraphFont"/>
    <w:uiPriority w:val="99"/>
    <w:semiHidden/>
    <w:unhideWhenUsed/>
    <w:qFormat/>
    <w:rsid w:val="00e83537"/>
    <w:rPr>
      <w:sz w:val="16"/>
      <w:szCs w:val="16"/>
    </w:rPr>
  </w:style>
  <w:style w:type="character" w:styleId="Style12" w:customStyle="1">
    <w:name w:val="Текст примечания Знак"/>
    <w:basedOn w:val="DefaultParagraphFont"/>
    <w:uiPriority w:val="99"/>
    <w:semiHidden/>
    <w:qFormat/>
    <w:rsid w:val="00e83537"/>
    <w:rPr>
      <w:sz w:val="20"/>
      <w:szCs w:val="20"/>
    </w:rPr>
  </w:style>
  <w:style w:type="character" w:styleId="Style13" w:customStyle="1">
    <w:name w:val="Тема примечания Знак"/>
    <w:basedOn w:val="Style12"/>
    <w:uiPriority w:val="99"/>
    <w:semiHidden/>
    <w:qFormat/>
    <w:rsid w:val="00e83537"/>
    <w:rPr>
      <w:b/>
      <w:bCs/>
      <w:sz w:val="20"/>
      <w:szCs w:val="20"/>
    </w:rPr>
  </w:style>
  <w:style w:type="character" w:styleId="21" w:customStyle="1">
    <w:name w:val="Основной текст с отступом 2 Знак"/>
    <w:basedOn w:val="DefaultParagraphFont"/>
    <w:qFormat/>
    <w:rsid w:val="00b52da7"/>
    <w:rPr>
      <w:rFonts w:ascii="Times New Roman" w:hAnsi="Times New Roman" w:eastAsia="Times New Roman" w:cs="Times New Roman"/>
      <w:b/>
      <w:szCs w:val="20"/>
      <w:lang w:val="en-US" w:eastAsia="ru-RU"/>
    </w:rPr>
  </w:style>
  <w:style w:type="character" w:styleId="Style14" w:customStyle="1">
    <w:name w:val="Основной текст Знак"/>
    <w:basedOn w:val="DefaultParagraphFont"/>
    <w:qFormat/>
    <w:rsid w:val="00b52da7"/>
    <w:rPr>
      <w:rFonts w:eastAsia="" w:eastAsiaTheme="minorEastAsia"/>
      <w:lang w:val="uk-UA" w:eastAsia="uk-UA"/>
    </w:rPr>
  </w:style>
  <w:style w:type="character" w:styleId="22" w:customStyle="1">
    <w:name w:val="Основний текст з відступом 2 Знак"/>
    <w:basedOn w:val="DefaultParagraphFont"/>
    <w:qFormat/>
    <w:rsid w:val="00b52da7"/>
    <w:rPr>
      <w:rFonts w:eastAsia="" w:eastAsiaTheme="minorEastAsia"/>
      <w:lang w:val="uk-UA" w:eastAsia="uk-UA"/>
    </w:rPr>
  </w:style>
  <w:style w:type="character" w:styleId="Style15" w:customStyle="1">
    <w:name w:val="Интернет-ссылка"/>
    <w:basedOn w:val="DefaultParagraphFont"/>
    <w:uiPriority w:val="99"/>
    <w:semiHidden/>
    <w:unhideWhenUsed/>
    <w:rsid w:val="00ac2862"/>
    <w:rPr>
      <w:color w:val="0000FF"/>
      <w:u w:val="single"/>
    </w:rPr>
  </w:style>
  <w:style w:type="character" w:styleId="11" w:customStyle="1">
    <w:name w:val="Основной текст1"/>
    <w:qFormat/>
    <w:rPr>
      <w:color w:val="000000"/>
      <w:spacing w:val="0"/>
      <w:w w:val="100"/>
      <w:position w:val="0"/>
      <w:sz w:val="19"/>
      <w:sz w:val="19"/>
      <w:shd w:fill="FFFFFF" w:val="clear"/>
      <w:vertAlign w:val="baseline"/>
      <w:lang w:val="uk-UA"/>
    </w:rPr>
  </w:style>
  <w:style w:type="character" w:styleId="Style16" w:customStyle="1">
    <w:name w:val="Виділення жирним"/>
    <w:qFormat/>
    <w:rPr>
      <w:b/>
      <w:bCs/>
    </w:rPr>
  </w:style>
  <w:style w:type="character" w:styleId="WW8Num4z0" w:customStyle="1">
    <w:name w:val="WW8Num4z0"/>
    <w:qFormat/>
    <w:rPr>
      <w:rFonts w:cs="Times New Roman"/>
      <w:b/>
    </w:rPr>
  </w:style>
  <w:style w:type="character" w:styleId="23" w:customStyle="1">
    <w:name w:val="Основной текст2"/>
    <w:qFormat/>
    <w:rPr>
      <w:color w:val="000000"/>
      <w:spacing w:val="0"/>
      <w:w w:val="100"/>
      <w:position w:val="0"/>
      <w:sz w:val="19"/>
      <w:sz w:val="19"/>
      <w:shd w:fill="FFFFFF" w:val="clear"/>
      <w:vertAlign w:val="baseline"/>
      <w:lang w:val="uk-UA"/>
    </w:rPr>
  </w:style>
  <w:style w:type="character" w:styleId="Style17" w:customStyle="1">
    <w:name w:val="Выделение жирным"/>
    <w:qFormat/>
    <w:rPr>
      <w:b/>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Xfm82156310" w:customStyle="1">
    <w:name w:val="xfm_82156310"/>
    <w:qFormat/>
    <w:rPr>
      <w:rFonts w:cs="Times New Roman"/>
    </w:rPr>
  </w:style>
  <w:style w:type="character" w:styleId="WW8Num2z0" w:customStyle="1">
    <w:name w:val="WW8Num2z0"/>
    <w:qFormat/>
    <w:rPr>
      <w:rFonts w:eastAsia="Calibri" w:cs="Times New Roman"/>
      <w:b/>
      <w:bCs/>
      <w:sz w:val="28"/>
      <w:highlight w:val="white"/>
      <w:lang w:val="uk-UA" w:eastAsia="ru-RU"/>
    </w:rPr>
  </w:style>
  <w:style w:type="character" w:styleId="WW8Num2z1" w:customStyle="1">
    <w:name w:val="WW8Num2z1"/>
    <w:qFormat/>
    <w:rPr>
      <w:rFonts w:cs="Times New Roman"/>
    </w:rPr>
  </w:style>
  <w:style w:type="character" w:styleId="WW" w:customStyle="1">
    <w:name w:val="WW-Выделение жирным"/>
    <w:qFormat/>
    <w:rPr>
      <w:b/>
      <w:bCs/>
    </w:rPr>
  </w:style>
  <w:style w:type="character" w:styleId="24" w:customStyle="1">
    <w:name w:val="Основной текст (2)"/>
    <w:qFormat/>
    <w:rPr>
      <w:rFonts w:ascii="Times New Roman" w:hAnsi="Times New Roman" w:cs="Times New Roman"/>
      <w:color w:val="000000"/>
      <w:spacing w:val="0"/>
      <w:w w:val="100"/>
      <w:sz w:val="22"/>
      <w:u w:val="none"/>
      <w:lang w:val="uk-UA"/>
    </w:rPr>
  </w:style>
  <w:style w:type="character" w:styleId="12" w:customStyle="1">
    <w:name w:val="Гіперпосилання1"/>
    <w:qFormat/>
    <w:rPr>
      <w:color w:val="000080"/>
      <w:u w:val="single"/>
    </w:rPr>
  </w:style>
  <w:style w:type="character" w:styleId="Valueitem" w:customStyle="1">
    <w:name w:val="value__item"/>
    <w:basedOn w:val="DefaultParagraphFont"/>
    <w:qFormat/>
    <w:rsid w:val="00b71213"/>
    <w:rPr/>
  </w:style>
  <w:style w:type="character" w:styleId="Qaclassifierdk" w:customStyle="1">
    <w:name w:val="qa_classifier_dk"/>
    <w:qFormat/>
    <w:rPr>
      <w:rFonts w:cs="Times New Roman"/>
    </w:rPr>
  </w:style>
  <w:style w:type="character" w:styleId="ListLabel1" w:customStyle="1">
    <w:name w:val="ListLabel 1"/>
    <w:qFormat/>
    <w:rPr>
      <w:rFonts w:ascii="Times New Roman" w:hAnsi="Times New Roman" w:cs="Times New Roman"/>
      <w:b/>
      <w:sz w:val="24"/>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ascii="Times New Roman" w:hAnsi="Times New Roman" w:eastAsia="Calibri" w:cs="Times New Roman"/>
      <w:b/>
      <w:bCs/>
      <w:sz w:val="24"/>
      <w:highlight w:val="white"/>
      <w:lang w:val="uk-UA" w:eastAsia="ru-RU"/>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Times New Roman" w:hAnsi="Times New Roman" w:cs="Times New Roman"/>
      <w:b/>
      <w:sz w:val="24"/>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ascii="Times New Roman" w:hAnsi="Times New Roman" w:eastAsia="Calibri" w:cs="Times New Roman"/>
      <w:b/>
      <w:bCs/>
      <w:sz w:val="24"/>
      <w:highlight w:val="white"/>
      <w:lang w:val="uk-UA" w:eastAsia="ru-RU"/>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ascii="Times New Roman" w:hAnsi="Times New Roman" w:cs="Times New Roman"/>
      <w:b/>
      <w:sz w:val="24"/>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ascii="Times New Roman" w:hAnsi="Times New Roman" w:eastAsia="Calibri" w:cs="Times New Roman"/>
      <w:b/>
      <w:bCs/>
      <w:sz w:val="24"/>
      <w:highlight w:val="white"/>
      <w:lang w:val="uk-UA" w:eastAsia="ru-RU"/>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ascii="Times New Roman" w:hAnsi="Times New Roman" w:cs="Times New Roman"/>
      <w:b/>
      <w:sz w:val="24"/>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ascii="Times New Roman" w:hAnsi="Times New Roman" w:eastAsia="Calibri" w:cs="Times New Roman"/>
      <w:b/>
      <w:bCs/>
      <w:sz w:val="24"/>
      <w:highlight w:val="white"/>
      <w:lang w:val="uk-UA" w:eastAsia="ru-RU"/>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HTML" w:customStyle="1">
    <w:name w:val="Стандартный HTML Знак"/>
    <w:basedOn w:val="DefaultParagraphFont"/>
    <w:link w:val="HTML"/>
    <w:uiPriority w:val="99"/>
    <w:semiHidden/>
    <w:qFormat/>
    <w:rsid w:val="003936b6"/>
    <w:rPr>
      <w:rFonts w:ascii="Courier New" w:hAnsi="Courier New" w:eastAsia="Times New Roman" w:cs="Courier New"/>
      <w:szCs w:val="20"/>
      <w:lang w:eastAsia="ru-RU"/>
    </w:rPr>
  </w:style>
  <w:style w:type="character" w:styleId="Y2iqfc" w:customStyle="1">
    <w:name w:val="y2iqfc"/>
    <w:basedOn w:val="DefaultParagraphFont"/>
    <w:qFormat/>
    <w:rsid w:val="003936b6"/>
    <w:rPr/>
  </w:style>
  <w:style w:type="character" w:styleId="ListLabel73" w:customStyle="1">
    <w:name w:val="ListLabel 73"/>
    <w:qFormat/>
    <w:rPr>
      <w:rFonts w:ascii="Times New Roman" w:hAnsi="Times New Roman" w:cs="Times New Roman"/>
      <w:b/>
      <w:sz w:val="24"/>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ascii="Times New Roman" w:hAnsi="Times New Roman" w:eastAsia="Calibri" w:cs="Times New Roman"/>
      <w:b/>
      <w:bCs/>
      <w:sz w:val="24"/>
      <w:highlight w:val="white"/>
      <w:lang w:val="uk-UA" w:eastAsia="ru-RU"/>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Style18" w:customStyle="1">
    <w:name w:val="Маркеры списка"/>
    <w:qFormat/>
    <w:rPr>
      <w:rFonts w:ascii="OpenSymbol" w:hAnsi="OpenSymbol" w:eastAsia="OpenSymbol" w:cs="OpenSymbol"/>
    </w:rPr>
  </w:style>
  <w:style w:type="character" w:styleId="ListLabel91" w:customStyle="1">
    <w:name w:val="ListLabel 91"/>
    <w:qFormat/>
    <w:rPr>
      <w:rFonts w:ascii="Times New Roman" w:hAnsi="Times New Roman" w:cs="Times New Roman"/>
      <w:b/>
      <w:sz w:val="24"/>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ascii="Times New Roman" w:hAnsi="Times New Roman" w:eastAsia="Calibri" w:cs="Times New Roman"/>
      <w:b/>
      <w:bCs/>
      <w:sz w:val="24"/>
      <w:highlight w:val="white"/>
      <w:lang w:val="uk-UA" w:eastAsia="ru-RU"/>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ascii="Times New Roman" w:hAnsi="Times New Roman" w:cs="Times New Roman"/>
      <w:b/>
      <w:sz w:val="24"/>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ascii="Times New Roman" w:hAnsi="Times New Roman" w:eastAsia="Calibri" w:cs="Times New Roman"/>
      <w:b/>
      <w:bCs/>
      <w:sz w:val="24"/>
      <w:highlight w:val="white"/>
      <w:lang w:val="uk-UA" w:eastAsia="ru-RU"/>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ascii="Times New Roman" w:hAnsi="Times New Roman" w:cs="Times New Roman"/>
      <w:b/>
      <w:sz w:val="24"/>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ascii="Times New Roman" w:hAnsi="Times New Roman" w:eastAsia="Calibri" w:cs="Times New Roman"/>
      <w:b/>
      <w:bCs/>
      <w:sz w:val="24"/>
      <w:highlight w:val="white"/>
      <w:lang w:val="uk-UA" w:eastAsia="ru-RU"/>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ascii="Times New Roman" w:hAnsi="Times New Roman" w:cs="Times New Roman"/>
      <w:b/>
      <w:sz w:val="24"/>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Times New Roman" w:hAnsi="Times New Roman" w:eastAsia="Calibri" w:cs="Times New Roman"/>
      <w:b/>
      <w:bCs/>
      <w:sz w:val="24"/>
      <w:highlight w:val="white"/>
      <w:lang w:val="uk-UA" w:eastAsia="ru-RU"/>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ascii="Times New Roman" w:hAnsi="Times New Roman" w:cs="Times New Roman"/>
      <w:b/>
      <w:sz w:val="24"/>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ascii="Times New Roman" w:hAnsi="Times New Roman" w:eastAsia="Calibri" w:cs="Times New Roman"/>
      <w:b/>
      <w:bCs/>
      <w:sz w:val="24"/>
      <w:highlight w:val="white"/>
      <w:lang w:val="uk-UA" w:eastAsia="ru-RU"/>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ascii="Times New Roman" w:hAnsi="Times New Roman" w:cs="Times New Roman"/>
      <w:b/>
      <w:sz w:val="24"/>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ascii="Times New Roman" w:hAnsi="Times New Roman" w:eastAsia="Calibri" w:cs="Times New Roman"/>
      <w:b/>
      <w:bCs/>
      <w:sz w:val="24"/>
      <w:highlight w:val="white"/>
      <w:lang w:val="uk-UA" w:eastAsia="ru-RU"/>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name w:val="ListLabel 199"/>
    <w:qFormat/>
    <w:rPr>
      <w:rFonts w:ascii="Times New Roman" w:hAnsi="Times New Roman" w:cs="Times New Roman"/>
      <w:b/>
      <w:sz w:val="24"/>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Times New Roman" w:hAnsi="Times New Roman" w:eastAsia="Calibri" w:cs="Times New Roman"/>
      <w:b/>
      <w:bCs/>
      <w:sz w:val="24"/>
      <w:highlight w:val="white"/>
      <w:lang w:val="uk-UA" w:eastAsia="ru-RU"/>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Times New Roman" w:hAnsi="Times New Roman" w:cs="Times New Roman"/>
      <w:b/>
      <w:sz w:val="24"/>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Times New Roman" w:hAnsi="Times New Roman" w:eastAsia="Calibri" w:cs="Times New Roman"/>
      <w:b/>
      <w:bCs/>
      <w:sz w:val="24"/>
      <w:highlight w:val="white"/>
      <w:lang w:val="uk-UA" w:eastAsia="ru-RU"/>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paragraph" w:styleId="Style19" w:customStyle="1">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unhideWhenUsed/>
    <w:rsid w:val="00b52da7"/>
    <w:pPr>
      <w:spacing w:before="0" w:after="120"/>
    </w:pPr>
    <w:rPr>
      <w:rFonts w:eastAsia="" w:eastAsiaTheme="minorEastAsia"/>
      <w:lang w:val="uk-UA" w:eastAsia="uk-U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customStyle="1">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13" w:customStyle="1">
    <w:name w:val="Заголовок1"/>
    <w:basedOn w:val="Normal"/>
    <w:qFormat/>
    <w:pPr>
      <w:keepNext/>
      <w:spacing w:before="240" w:after="120"/>
    </w:pPr>
    <w:rPr>
      <w:rFonts w:ascii="Liberation Sans" w:hAnsi="Liberation Sans" w:eastAsia="Microsoft YaHei" w:cs="Mangal"/>
      <w:sz w:val="28"/>
      <w:szCs w:val="28"/>
    </w:rPr>
  </w:style>
  <w:style w:type="paragraph" w:styleId="14" w:customStyle="1">
    <w:name w:val="Указатель1"/>
    <w:basedOn w:val="Normal"/>
    <w:qFormat/>
    <w:pPr>
      <w:suppressLineNumbers/>
    </w:pPr>
    <w:rPr>
      <w:rFonts w:cs="Mangal"/>
    </w:rPr>
  </w:style>
  <w:style w:type="paragraph" w:styleId="Style24">
    <w:name w:val="Title"/>
    <w:basedOn w:val="Normal"/>
    <w:qFormat/>
    <w:pPr>
      <w:keepNext/>
      <w:spacing w:before="240" w:after="120"/>
    </w:pPr>
    <w:rPr>
      <w:rFonts w:ascii="Liberation Sans" w:hAnsi="Liberation Sans" w:eastAsia="Microsoft YaHei" w:cs="Mangal"/>
      <w:sz w:val="28"/>
      <w:szCs w:val="28"/>
    </w:rPr>
  </w:style>
  <w:style w:type="paragraph" w:styleId="Indexheading">
    <w:name w:val="index heading"/>
    <w:basedOn w:val="Normal"/>
    <w:qFormat/>
    <w:pPr>
      <w:suppressLineNumbers/>
    </w:pPr>
    <w:rPr>
      <w:rFonts w:cs="Mangal"/>
    </w:rPr>
  </w:style>
  <w:style w:type="paragraph" w:styleId="Style25" w:customStyle="1">
    <w:name w:val="Покажчик"/>
    <w:basedOn w:val="Normal"/>
    <w:qFormat/>
    <w:pPr>
      <w:suppressLineNumbers/>
    </w:pPr>
    <w:rPr>
      <w:rFonts w:cs="Tahoma"/>
    </w:rPr>
  </w:style>
  <w:style w:type="paragraph" w:styleId="NormalWeb">
    <w:name w:val="Normal (Web)"/>
    <w:basedOn w:val="Normal"/>
    <w:uiPriority w:val="99"/>
    <w:semiHidden/>
    <w:unhideWhenUsed/>
    <w:qFormat/>
    <w:rsid w:val="009838b9"/>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c47fb"/>
    <w:pPr>
      <w:spacing w:before="0" w:after="200"/>
      <w:ind w:left="720" w:hanging="0"/>
      <w:contextualSpacing/>
    </w:pPr>
    <w:rPr/>
  </w:style>
  <w:style w:type="paragraph" w:styleId="Rvps2" w:customStyle="1">
    <w:name w:val="rvps2"/>
    <w:basedOn w:val="Normal"/>
    <w:qFormat/>
    <w:rsid w:val="0045753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6141df"/>
    <w:pPr>
      <w:spacing w:lineRule="auto" w:line="240" w:before="0" w:after="0"/>
    </w:pPr>
    <w:rPr>
      <w:rFonts w:ascii="Segoe UI" w:hAnsi="Segoe UI" w:cs="Segoe UI"/>
      <w:sz w:val="18"/>
      <w:szCs w:val="18"/>
    </w:rPr>
  </w:style>
  <w:style w:type="paragraph" w:styleId="Annotationtext">
    <w:name w:val="annotation text"/>
    <w:basedOn w:val="Normal"/>
    <w:uiPriority w:val="99"/>
    <w:semiHidden/>
    <w:unhideWhenUsed/>
    <w:qFormat/>
    <w:rsid w:val="00e83537"/>
    <w:pPr>
      <w:spacing w:lineRule="auto" w:line="240"/>
    </w:pPr>
    <w:rPr>
      <w:sz w:val="20"/>
      <w:szCs w:val="20"/>
    </w:rPr>
  </w:style>
  <w:style w:type="paragraph" w:styleId="Annotationsubject">
    <w:name w:val="annotation subject"/>
    <w:basedOn w:val="Annotationtext"/>
    <w:uiPriority w:val="99"/>
    <w:semiHidden/>
    <w:unhideWhenUsed/>
    <w:qFormat/>
    <w:rsid w:val="00e83537"/>
    <w:pPr/>
    <w:rPr>
      <w:b/>
      <w:bCs/>
    </w:rPr>
  </w:style>
  <w:style w:type="paragraph" w:styleId="15" w:customStyle="1">
    <w:name w:val="Обычный1"/>
    <w:uiPriority w:val="99"/>
    <w:qFormat/>
    <w:rsid w:val="006543e6"/>
    <w:pPr>
      <w:widowControl/>
      <w:bidi w:val="0"/>
      <w:jc w:val="left"/>
    </w:pPr>
    <w:rPr>
      <w:rFonts w:ascii="Arial" w:hAnsi="Arial" w:eastAsia="Arial" w:cs="Arial"/>
      <w:color w:val="000000"/>
      <w:sz w:val="22"/>
      <w:szCs w:val="22"/>
      <w:lang w:val="ru-RU" w:eastAsia="ru-RU" w:bidi="ar-SA"/>
    </w:rPr>
  </w:style>
  <w:style w:type="paragraph" w:styleId="BodyTextIndent2">
    <w:name w:val="Body Text Indent 2"/>
    <w:basedOn w:val="Normal"/>
    <w:unhideWhenUsed/>
    <w:qFormat/>
    <w:rsid w:val="00b52da7"/>
    <w:pPr>
      <w:spacing w:lineRule="auto" w:line="480" w:before="0" w:after="120"/>
      <w:ind w:left="283" w:hanging="0"/>
    </w:pPr>
    <w:rPr>
      <w:rFonts w:eastAsia="" w:eastAsiaTheme="minorEastAsia"/>
      <w:lang w:val="uk-UA" w:eastAsia="uk-UA"/>
    </w:rPr>
  </w:style>
  <w:style w:type="paragraph" w:styleId="16" w:customStyle="1">
    <w:name w:val="Загол1"/>
    <w:basedOn w:val="Normal"/>
    <w:qFormat/>
    <w:rsid w:val="00b52da7"/>
    <w:pPr>
      <w:spacing w:lineRule="auto" w:line="240" w:before="0" w:after="0"/>
      <w:jc w:val="both"/>
    </w:pPr>
    <w:rPr>
      <w:rFonts w:ascii="Arial" w:hAnsi="Arial" w:eastAsia="Times New Roman" w:cs="Times New Roman"/>
      <w:sz w:val="24"/>
      <w:szCs w:val="20"/>
      <w:lang w:eastAsia="ru-RU"/>
    </w:rPr>
  </w:style>
  <w:style w:type="paragraph" w:styleId="Style26" w:customStyle="1">
    <w:name w:val="Òåêñò"/>
    <w:qFormat/>
    <w:rsid w:val="00b52da7"/>
    <w:pPr>
      <w:widowControl w:val="false"/>
      <w:bidi w:val="0"/>
      <w:spacing w:lineRule="atLeast" w:line="210"/>
      <w:ind w:firstLine="454"/>
      <w:jc w:val="both"/>
    </w:pPr>
    <w:rPr>
      <w:rFonts w:ascii="Times New Roman" w:hAnsi="Times New Roman" w:eastAsia="Times New Roman" w:cs="Times New Roman"/>
      <w:color w:val="000000"/>
      <w:sz w:val="22"/>
      <w:szCs w:val="20"/>
      <w:lang w:val="en-US" w:eastAsia="ru-RU" w:bidi="ar-SA"/>
    </w:rPr>
  </w:style>
  <w:style w:type="paragraph" w:styleId="31" w:customStyle="1">
    <w:name w:val="Ïîäçàã3"/>
    <w:basedOn w:val="Normal"/>
    <w:qFormat/>
    <w:rsid w:val="00b52da7"/>
    <w:pPr>
      <w:widowControl w:val="false"/>
      <w:spacing w:lineRule="atLeast" w:line="210" w:before="113" w:after="57"/>
      <w:jc w:val="center"/>
    </w:pPr>
    <w:rPr>
      <w:rFonts w:ascii="Times New Roman" w:hAnsi="Times New Roman" w:eastAsia="Times New Roman" w:cs="Times New Roman"/>
      <w:b/>
      <w:sz w:val="20"/>
      <w:szCs w:val="20"/>
      <w:lang w:val="en-US" w:eastAsia="ru-RU"/>
    </w:rPr>
  </w:style>
  <w:style w:type="paragraph" w:styleId="NoSpacing">
    <w:name w:val="No Spacing"/>
    <w:uiPriority w:val="1"/>
    <w:qFormat/>
    <w:rsid w:val="00b52da7"/>
    <w:pPr>
      <w:widowControl/>
      <w:bidi w:val="0"/>
      <w:jc w:val="left"/>
    </w:pPr>
    <w:rPr>
      <w:rFonts w:ascii="Calibri" w:hAnsi="Calibri" w:eastAsia="" w:cs="" w:eastAsiaTheme="minorEastAsia"/>
      <w:color w:val="00000A"/>
      <w:sz w:val="22"/>
      <w:szCs w:val="22"/>
      <w:lang w:val="uk-UA" w:eastAsia="uk-UA" w:bidi="ar-SA"/>
    </w:rPr>
  </w:style>
  <w:style w:type="paragraph" w:styleId="17" w:customStyle="1">
    <w:name w:val="Абзац списка1"/>
    <w:basedOn w:val="Normal"/>
    <w:uiPriority w:val="34"/>
    <w:qFormat/>
    <w:rsid w:val="0018411a"/>
    <w:pPr>
      <w:spacing w:before="0" w:after="200"/>
      <w:ind w:left="720" w:hanging="0"/>
      <w:contextualSpacing/>
    </w:pPr>
    <w:rPr>
      <w:rFonts w:eastAsia="" w:eastAsiaTheme="minorEastAsia"/>
      <w:lang w:val="uk-UA" w:eastAsia="uk-UA"/>
    </w:rPr>
  </w:style>
  <w:style w:type="paragraph" w:styleId="A" w:customStyle="1">
    <w:name w:val="a"/>
    <w:basedOn w:val="Normal"/>
    <w:qFormat/>
    <w:pPr>
      <w:spacing w:before="280" w:after="280"/>
    </w:pPr>
    <w:rPr/>
  </w:style>
  <w:style w:type="paragraph" w:styleId="LOnormal" w:customStyle="1">
    <w:name w:val="LO-normal"/>
    <w:qFormat/>
    <w:pPr>
      <w:widowControl/>
      <w:bidi w:val="0"/>
      <w:spacing w:lineRule="auto" w:line="276"/>
      <w:jc w:val="left"/>
    </w:pPr>
    <w:rPr>
      <w:rFonts w:ascii="Arial" w:hAnsi="Arial" w:eastAsia="Arial" w:cs="Arial"/>
      <w:color w:val="000000"/>
      <w:sz w:val="22"/>
      <w:szCs w:val="22"/>
      <w:lang w:val="ru-RU" w:eastAsia="zh-CN" w:bidi="ar-SA"/>
    </w:rPr>
  </w:style>
  <w:style w:type="paragraph" w:styleId="LOnormal1" w:customStyle="1">
    <w:name w:val="LO-normal1"/>
    <w:qFormat/>
    <w:pPr>
      <w:widowControl/>
      <w:bidi w:val="0"/>
      <w:spacing w:lineRule="auto" w:line="276" w:before="0" w:after="200"/>
      <w:jc w:val="left"/>
    </w:pPr>
    <w:rPr>
      <w:rFonts w:ascii="Calibri" w:hAnsi="Calibri" w:eastAsia="Calibri" w:cs="Calibri"/>
      <w:color w:val="00000A"/>
      <w:sz w:val="22"/>
      <w:szCs w:val="22"/>
      <w:lang w:val="uk-UA" w:eastAsia="en-US" w:bidi="ar-SA"/>
    </w:rPr>
  </w:style>
  <w:style w:type="paragraph" w:styleId="141" w:customStyle="1">
    <w:name w:val="Обычный+14 пт"/>
    <w:basedOn w:val="Normal"/>
    <w:qFormat/>
    <w:pPr/>
    <w:rPr>
      <w:rFonts w:ascii="Times New Roman" w:hAnsi="Times New Roman" w:cs="Times New Roman"/>
      <w:lang w:val="uk-UA"/>
    </w:rPr>
  </w:style>
  <w:style w:type="paragraph" w:styleId="18" w:customStyle="1">
    <w:name w:val="Без интервала1"/>
    <w:qFormat/>
    <w:pPr>
      <w:widowControl/>
      <w:bidi w:val="0"/>
      <w:jc w:val="left"/>
    </w:pPr>
    <w:rPr>
      <w:rFonts w:ascii="Times New Roman" w:hAnsi="Times New Roman" w:eastAsia="Times New Roman" w:cs="Times New Roman"/>
      <w:color w:val="00000A"/>
      <w:sz w:val="24"/>
      <w:szCs w:val="24"/>
      <w:lang w:val="ru-RU" w:eastAsia="zh-CN" w:bidi="ar-SA"/>
    </w:rPr>
  </w:style>
  <w:style w:type="paragraph" w:styleId="5" w:customStyle="1">
    <w:name w:val="Основной текст5"/>
    <w:basedOn w:val="Normal"/>
    <w:qFormat/>
    <w:pPr>
      <w:widowControl w:val="false"/>
      <w:shd w:val="clear" w:color="auto" w:fill="FFFFFF"/>
      <w:spacing w:lineRule="exact" w:line="250" w:before="180" w:after="180"/>
      <w:jc w:val="both"/>
    </w:pPr>
    <w:rPr>
      <w:sz w:val="19"/>
      <w:szCs w:val="19"/>
      <w:lang w:bidi="hi-IN"/>
    </w:rPr>
  </w:style>
  <w:style w:type="paragraph" w:styleId="Style27" w:customStyle="1">
    <w:name w:val="Содержимое таблицы"/>
    <w:basedOn w:val="Normal"/>
    <w:qFormat/>
    <w:pPr>
      <w:suppressLineNumbers/>
    </w:pPr>
    <w:rPr/>
  </w:style>
  <w:style w:type="paragraph" w:styleId="25" w:customStyle="1">
    <w:name w:val="2Заголовок"/>
    <w:basedOn w:val="Normal"/>
    <w:qFormat/>
    <w:pPr>
      <w:tabs>
        <w:tab w:val="left" w:pos="1220" w:leader="none"/>
      </w:tabs>
      <w:spacing w:before="0" w:after="120"/>
      <w:ind w:left="710" w:hanging="0"/>
      <w:jc w:val="both"/>
    </w:pPr>
    <w:rPr>
      <w:rFonts w:eastAsia="Times New Roman"/>
      <w:lang w:val="uk-UA" w:eastAsia="ar-SA"/>
    </w:rPr>
  </w:style>
  <w:style w:type="paragraph" w:styleId="Style28" w:customStyle="1">
    <w:name w:val="Текст в заданном формате"/>
    <w:basedOn w:val="Normal"/>
    <w:qFormat/>
    <w:pPr/>
    <w:rPr/>
  </w:style>
  <w:style w:type="paragraph" w:styleId="Style29" w:customStyle="1">
    <w:name w:val="Текст у вказаному форматі"/>
    <w:basedOn w:val="Normal"/>
    <w:qFormat/>
    <w:pPr/>
    <w:rPr/>
  </w:style>
  <w:style w:type="paragraph" w:styleId="BodyText1" w:customStyle="1">
    <w:name w:val="Body Text1"/>
    <w:basedOn w:val="Normal"/>
    <w:qFormat/>
    <w:pPr>
      <w:spacing w:before="0" w:after="120"/>
    </w:pPr>
    <w:rPr>
      <w:szCs w:val="20"/>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rPr/>
  </w:style>
  <w:style w:type="paragraph" w:styleId="19" w:customStyle="1">
    <w:name w:val="Обычный (веб)1"/>
    <w:basedOn w:val="Normal"/>
    <w:qFormat/>
    <w:pPr>
      <w:spacing w:before="280" w:after="280"/>
    </w:pPr>
    <w:rPr>
      <w:rFonts w:eastAsia="Times New Roman"/>
    </w:rPr>
  </w:style>
  <w:style w:type="paragraph" w:styleId="32" w:customStyle="1">
    <w:name w:val="Основной текст3"/>
    <w:basedOn w:val="Normal"/>
    <w:qFormat/>
    <w:pPr>
      <w:spacing w:before="0" w:after="120"/>
    </w:pPr>
    <w:rPr>
      <w:lang w:val="uk-UA"/>
    </w:rPr>
  </w:style>
  <w:style w:type="paragraph" w:styleId="Style32" w:customStyle="1">
    <w:name w:val="Заголовок таблицы"/>
    <w:basedOn w:val="Style27"/>
    <w:qFormat/>
    <w:pPr/>
    <w:rPr/>
  </w:style>
  <w:style w:type="paragraph" w:styleId="Standard" w:customStyle="1">
    <w:name w:val="Standard"/>
    <w:qFormat/>
    <w:pPr>
      <w:widowControl/>
      <w:bidi w:val="0"/>
      <w:spacing w:lineRule="auto" w:line="276" w:before="0" w:after="200"/>
      <w:jc w:val="left"/>
      <w:textAlignment w:val="baseline"/>
    </w:pPr>
    <w:rPr>
      <w:rFonts w:ascii="Calibri" w:hAnsi="Calibri" w:eastAsia="Calibri" w:cs="Tahoma"/>
      <w:color w:val="00000A"/>
      <w:sz w:val="22"/>
      <w:szCs w:val="22"/>
      <w:lang w:val="ru-RU" w:eastAsia="zh-CN" w:bidi="ar-SA"/>
    </w:rPr>
  </w:style>
  <w:style w:type="paragraph" w:styleId="33" w:customStyle="1">
    <w:name w:val="Без интервала3"/>
    <w:qFormat/>
    <w:pPr>
      <w:widowControl/>
      <w:bidi w:val="0"/>
      <w:jc w:val="left"/>
    </w:pPr>
    <w:rPr>
      <w:rFonts w:ascii="Times New Roman" w:hAnsi="Times New Roman" w:eastAsia="Calibri" w:cs=""/>
      <w:color w:val="00000A"/>
      <w:sz w:val="24"/>
      <w:szCs w:val="24"/>
      <w:lang w:val="ru-RU" w:eastAsia="en-US" w:bidi="ar-SA"/>
    </w:rPr>
  </w:style>
  <w:style w:type="paragraph" w:styleId="34" w:customStyle="1">
    <w:name w:val="Абзац списка3"/>
    <w:basedOn w:val="Normal"/>
    <w:qFormat/>
    <w:rsid w:val="00614059"/>
    <w:pPr>
      <w:spacing w:before="0" w:after="0"/>
      <w:ind w:left="720" w:hanging="0"/>
      <w:contextualSpacing/>
    </w:pPr>
    <w:rPr>
      <w:rFonts w:cs="Calibri"/>
      <w:sz w:val="20"/>
      <w:szCs w:val="20"/>
      <w:lang w:eastAsia="zh-CN"/>
    </w:rPr>
  </w:style>
  <w:style w:type="paragraph" w:styleId="HTMLPreformatted">
    <w:name w:val="HTML Preformatted"/>
    <w:basedOn w:val="Normal"/>
    <w:uiPriority w:val="99"/>
    <w:semiHidden/>
    <w:unhideWhenUsed/>
    <w:qFormat/>
    <w:rsid w:val="003936b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sz w:val="20"/>
      <w:szCs w:val="20"/>
      <w:lang w:eastAsia="ru-RU"/>
    </w:rPr>
  </w:style>
  <w:style w:type="numbering" w:styleId="NoList" w:default="1">
    <w:name w:val="No List"/>
    <w:uiPriority w:val="99"/>
    <w:semiHidden/>
    <w:unhideWhenUsed/>
    <w:qFormat/>
  </w:style>
  <w:style w:type="numbering" w:styleId="WW8Num4" w:customStyle="1">
    <w:name w:val="WW8Num4"/>
    <w:qFormat/>
  </w:style>
  <w:style w:type="numbering" w:styleId="WW8Num5" w:customStyle="1">
    <w:name w:val="WW8Num5"/>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nder.osvita@ukr.net" TargetMode="External"/><Relationship Id="rId3" Type="http://schemas.openxmlformats.org/officeDocument/2006/relationships/hyperlink" Target="https://zakon.rada.gov.ua/laws/show/851-15"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hyperlink" Target="https://zakon.rada.gov.ua/laws/show/851-15" TargetMode="External"/><Relationship Id="rId7" Type="http://schemas.openxmlformats.org/officeDocument/2006/relationships/hyperlink" Target="https://zakon.rada.gov.ua/laws/show/2155-19" TargetMode="External"/><Relationship Id="rId8" Type="http://schemas.openxmlformats.org/officeDocument/2006/relationships/hyperlink" Target="https://czo.gov.ua/verify" TargetMode="External"/><Relationship Id="rId9" Type="http://schemas.openxmlformats.org/officeDocument/2006/relationships/image" Target="media/image1.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LibreOffice/5.3.4.2$Windows_x86 LibreOffice_project/f82d347ccc0be322489bf7da61d7e4ad13fe2ff3</Application>
  <Pages>16</Pages>
  <Words>5222</Words>
  <Characters>34159</Characters>
  <CharactersWithSpaces>39390</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2022-08-11T19:49:00Z</dcterms:created>
  <dc:creator>userua11</dc:creator>
  <dc:description/>
  <dc:language>uk-UA</dc:language>
  <cp:lastModifiedBy/>
  <cp:lastPrinted>2022-08-12T10:06:39Z</cp:lastPrinted>
  <dcterms:modified xsi:type="dcterms:W3CDTF">2022-08-12T10:21:15Z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