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72" w:rsidRPr="00602E32" w:rsidRDefault="00855172" w:rsidP="00855172">
      <w:pPr>
        <w:spacing w:after="200" w:line="276" w:lineRule="auto"/>
        <w:ind w:right="142"/>
        <w:jc w:val="center"/>
        <w:rPr>
          <w:rFonts w:ascii="Times New Roman" w:eastAsia="Times New Roman" w:hAnsi="Times New Roman" w:cs="Times New Roman"/>
          <w:b/>
          <w:sz w:val="28"/>
          <w:szCs w:val="28"/>
          <w:lang w:eastAsia="en-US"/>
        </w:rPr>
      </w:pPr>
      <w:r w:rsidRPr="00602E32">
        <w:rPr>
          <w:rFonts w:ascii="Times New Roman" w:eastAsia="Times New Roman" w:hAnsi="Times New Roman" w:cs="Times New Roman"/>
          <w:b/>
          <w:sz w:val="28"/>
          <w:szCs w:val="28"/>
          <w:lang w:eastAsia="en-US"/>
        </w:rPr>
        <w:t>Головне управління Пенсійного фонду України в м. Києві</w:t>
      </w:r>
    </w:p>
    <w:p w:rsidR="00855172" w:rsidRPr="00602E32" w:rsidRDefault="00855172" w:rsidP="00855172">
      <w:pPr>
        <w:widowControl w:val="0"/>
        <w:autoSpaceDE w:val="0"/>
        <w:autoSpaceDN w:val="0"/>
        <w:spacing w:after="200" w:line="276" w:lineRule="auto"/>
        <w:ind w:right="142"/>
        <w:rPr>
          <w:rFonts w:ascii="Times New Roman" w:eastAsia="Times New Roman" w:hAnsi="Times New Roman" w:cs="Times New Roman"/>
          <w:b/>
          <w:sz w:val="24"/>
          <w:szCs w:val="24"/>
          <w:lang w:eastAsia="en-US"/>
        </w:rPr>
      </w:pPr>
    </w:p>
    <w:tbl>
      <w:tblPr>
        <w:tblW w:w="7081" w:type="dxa"/>
        <w:tblInd w:w="28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4879"/>
        <w:gridCol w:w="42"/>
      </w:tblGrid>
      <w:tr w:rsidR="00855172" w:rsidRPr="00602E32" w:rsidTr="003178B7">
        <w:tc>
          <w:tcPr>
            <w:tcW w:w="2160" w:type="dxa"/>
            <w:tcBorders>
              <w:top w:val="nil"/>
              <w:left w:val="nil"/>
              <w:bottom w:val="nil"/>
              <w:right w:val="nil"/>
            </w:tcBorders>
          </w:tcPr>
          <w:p w:rsidR="00855172" w:rsidRPr="00F35D9F" w:rsidRDefault="00855172" w:rsidP="003178B7">
            <w:pPr>
              <w:widowControl w:val="0"/>
              <w:autoSpaceDE w:val="0"/>
              <w:autoSpaceDN w:val="0"/>
              <w:spacing w:after="200" w:line="276" w:lineRule="auto"/>
              <w:ind w:right="142"/>
              <w:rPr>
                <w:rFonts w:ascii="Times New Roman" w:eastAsia="Times New Roman" w:hAnsi="Times New Roman" w:cs="Times New Roman"/>
                <w:b/>
                <w:sz w:val="28"/>
                <w:szCs w:val="28"/>
                <w:lang w:eastAsia="en-US"/>
              </w:rPr>
            </w:pPr>
          </w:p>
        </w:tc>
        <w:tc>
          <w:tcPr>
            <w:tcW w:w="4921" w:type="dxa"/>
            <w:gridSpan w:val="2"/>
            <w:tcBorders>
              <w:top w:val="nil"/>
              <w:left w:val="nil"/>
              <w:bottom w:val="nil"/>
              <w:right w:val="nil"/>
            </w:tcBorders>
          </w:tcPr>
          <w:p w:rsidR="00855172" w:rsidRPr="00F35D9F" w:rsidRDefault="00855172" w:rsidP="003178B7">
            <w:pPr>
              <w:widowControl w:val="0"/>
              <w:autoSpaceDE w:val="0"/>
              <w:autoSpaceDN w:val="0"/>
              <w:rPr>
                <w:rFonts w:ascii="Times New Roman" w:eastAsia="Times New Roman" w:hAnsi="Times New Roman" w:cs="Times New Roman"/>
                <w:b/>
                <w:noProof/>
                <w:sz w:val="28"/>
                <w:szCs w:val="28"/>
                <w:lang w:eastAsia="en-US"/>
              </w:rPr>
            </w:pPr>
            <w:r w:rsidRPr="00F35D9F">
              <w:rPr>
                <w:rFonts w:ascii="Times New Roman" w:eastAsia="Times New Roman" w:hAnsi="Times New Roman" w:cs="Times New Roman"/>
                <w:b/>
                <w:noProof/>
                <w:sz w:val="28"/>
                <w:szCs w:val="28"/>
                <w:lang w:eastAsia="en-US"/>
              </w:rPr>
              <w:t>ЗАТВЕРДЖЕНО</w:t>
            </w:r>
          </w:p>
          <w:p w:rsidR="00855172" w:rsidRPr="00F35D9F" w:rsidRDefault="00855172" w:rsidP="003178B7">
            <w:pPr>
              <w:widowControl w:val="0"/>
              <w:autoSpaceDE w:val="0"/>
              <w:autoSpaceDN w:val="0"/>
              <w:rPr>
                <w:rFonts w:ascii="Times New Roman" w:eastAsia="Times New Roman" w:hAnsi="Times New Roman" w:cs="Times New Roman"/>
                <w:b/>
                <w:noProof/>
                <w:sz w:val="28"/>
                <w:szCs w:val="28"/>
                <w:lang w:eastAsia="en-US"/>
              </w:rPr>
            </w:pPr>
          </w:p>
          <w:p w:rsidR="00855172" w:rsidRPr="00F35D9F" w:rsidRDefault="00855172" w:rsidP="003178B7">
            <w:pPr>
              <w:widowControl w:val="0"/>
              <w:rPr>
                <w:rFonts w:ascii="Times New Roman" w:eastAsia="Times New Roman" w:hAnsi="Times New Roman" w:cs="Times New Roman"/>
                <w:snapToGrid w:val="0"/>
                <w:sz w:val="28"/>
                <w:szCs w:val="28"/>
                <w:lang w:eastAsia="en-US"/>
              </w:rPr>
            </w:pPr>
            <w:r w:rsidRPr="00F35D9F">
              <w:rPr>
                <w:rFonts w:ascii="Times New Roman" w:eastAsia="Times New Roman" w:hAnsi="Times New Roman" w:cs="Times New Roman"/>
                <w:snapToGrid w:val="0"/>
                <w:sz w:val="28"/>
                <w:szCs w:val="28"/>
                <w:lang w:eastAsia="en-US"/>
              </w:rPr>
              <w:t>Рішенням уповноваженої особи</w:t>
            </w:r>
          </w:p>
          <w:p w:rsidR="00855172" w:rsidRPr="00F35D9F" w:rsidRDefault="00855172" w:rsidP="003178B7">
            <w:pPr>
              <w:widowControl w:val="0"/>
              <w:rPr>
                <w:rFonts w:ascii="Times New Roman" w:eastAsia="Times New Roman" w:hAnsi="Times New Roman" w:cs="Times New Roman"/>
                <w:snapToGrid w:val="0"/>
                <w:sz w:val="28"/>
                <w:szCs w:val="28"/>
                <w:lang w:eastAsia="en-US"/>
              </w:rPr>
            </w:pPr>
          </w:p>
          <w:p w:rsidR="00062762" w:rsidRPr="00F35D9F" w:rsidRDefault="00937155" w:rsidP="00062762">
            <w:pPr>
              <w:widowControl w:val="0"/>
              <w:rPr>
                <w:rFonts w:ascii="Times New Roman" w:eastAsia="Times New Roman" w:hAnsi="Times New Roman" w:cs="Times New Roman"/>
                <w:snapToGrid w:val="0"/>
                <w:sz w:val="28"/>
                <w:szCs w:val="28"/>
                <w:lang w:val="ru-RU" w:eastAsia="en-US"/>
              </w:rPr>
            </w:pPr>
            <w:r w:rsidRPr="00F35D9F">
              <w:rPr>
                <w:rFonts w:ascii="Times New Roman" w:eastAsia="Times New Roman" w:hAnsi="Times New Roman" w:cs="Times New Roman"/>
                <w:snapToGrid w:val="0"/>
                <w:sz w:val="28"/>
                <w:szCs w:val="28"/>
                <w:lang w:eastAsia="en-US"/>
              </w:rPr>
              <w:t xml:space="preserve">від </w:t>
            </w:r>
            <w:r w:rsidR="00FA6482" w:rsidRPr="00F35D9F">
              <w:rPr>
                <w:rFonts w:ascii="Times New Roman" w:eastAsia="Times New Roman" w:hAnsi="Times New Roman" w:cs="Times New Roman"/>
                <w:snapToGrid w:val="0"/>
                <w:sz w:val="28"/>
                <w:szCs w:val="28"/>
                <w:lang w:eastAsia="en-US"/>
              </w:rPr>
              <w:t>28</w:t>
            </w:r>
            <w:r w:rsidR="00A801EF" w:rsidRPr="00F35D9F">
              <w:rPr>
                <w:rFonts w:ascii="Times New Roman" w:eastAsia="Times New Roman" w:hAnsi="Times New Roman" w:cs="Times New Roman"/>
                <w:snapToGrid w:val="0"/>
                <w:sz w:val="28"/>
                <w:szCs w:val="28"/>
                <w:lang w:eastAsia="en-US"/>
              </w:rPr>
              <w:t xml:space="preserve"> </w:t>
            </w:r>
            <w:r w:rsidR="00FA6482" w:rsidRPr="00F35D9F">
              <w:rPr>
                <w:rFonts w:ascii="Times New Roman" w:eastAsia="Times New Roman" w:hAnsi="Times New Roman" w:cs="Times New Roman"/>
                <w:snapToGrid w:val="0"/>
                <w:sz w:val="28"/>
                <w:szCs w:val="28"/>
                <w:lang w:eastAsia="en-US"/>
              </w:rPr>
              <w:t>квітня</w:t>
            </w:r>
            <w:r w:rsidR="00062762" w:rsidRPr="00F35D9F">
              <w:rPr>
                <w:rFonts w:ascii="Times New Roman" w:eastAsia="Times New Roman" w:hAnsi="Times New Roman" w:cs="Times New Roman"/>
                <w:snapToGrid w:val="0"/>
                <w:sz w:val="28"/>
                <w:szCs w:val="28"/>
                <w:lang w:eastAsia="en-US"/>
              </w:rPr>
              <w:t xml:space="preserve"> 202</w:t>
            </w:r>
            <w:r w:rsidR="00851829" w:rsidRPr="00F35D9F">
              <w:rPr>
                <w:rFonts w:ascii="Times New Roman" w:eastAsia="Times New Roman" w:hAnsi="Times New Roman" w:cs="Times New Roman"/>
                <w:snapToGrid w:val="0"/>
                <w:sz w:val="28"/>
                <w:szCs w:val="28"/>
                <w:lang w:eastAsia="en-US"/>
              </w:rPr>
              <w:t>3</w:t>
            </w:r>
            <w:r w:rsidR="00062762" w:rsidRPr="00F35D9F">
              <w:rPr>
                <w:rFonts w:ascii="Times New Roman" w:eastAsia="Times New Roman" w:hAnsi="Times New Roman" w:cs="Times New Roman"/>
                <w:snapToGrid w:val="0"/>
                <w:sz w:val="28"/>
                <w:szCs w:val="28"/>
                <w:lang w:eastAsia="en-US"/>
              </w:rPr>
              <w:t xml:space="preserve"> року № </w:t>
            </w:r>
            <w:r w:rsidR="00F35D9F" w:rsidRPr="00F35D9F">
              <w:rPr>
                <w:rFonts w:ascii="Times New Roman" w:eastAsia="Times New Roman" w:hAnsi="Times New Roman" w:cs="Times New Roman"/>
                <w:snapToGrid w:val="0"/>
                <w:sz w:val="28"/>
                <w:szCs w:val="28"/>
                <w:lang w:eastAsia="en-US"/>
              </w:rPr>
              <w:t>10</w:t>
            </w:r>
          </w:p>
          <w:p w:rsidR="00062762" w:rsidRPr="00F35D9F" w:rsidRDefault="00062762" w:rsidP="003178B7">
            <w:pPr>
              <w:widowControl w:val="0"/>
              <w:rPr>
                <w:rFonts w:ascii="Times New Roman" w:eastAsia="Times New Roman" w:hAnsi="Times New Roman" w:cs="Times New Roman"/>
                <w:snapToGrid w:val="0"/>
                <w:sz w:val="28"/>
                <w:szCs w:val="28"/>
                <w:lang w:eastAsia="en-US"/>
              </w:rPr>
            </w:pPr>
          </w:p>
          <w:p w:rsidR="00855172" w:rsidRPr="00F35D9F" w:rsidRDefault="00855172" w:rsidP="003178B7">
            <w:pPr>
              <w:widowControl w:val="0"/>
              <w:rPr>
                <w:rFonts w:ascii="Times New Roman" w:eastAsia="Times New Roman" w:hAnsi="Times New Roman" w:cs="Times New Roman"/>
                <w:snapToGrid w:val="0"/>
                <w:sz w:val="28"/>
                <w:szCs w:val="28"/>
                <w:lang w:eastAsia="en-US"/>
              </w:rPr>
            </w:pPr>
          </w:p>
        </w:tc>
      </w:tr>
      <w:tr w:rsidR="00855172" w:rsidRPr="00602E32" w:rsidTr="003178B7">
        <w:tc>
          <w:tcPr>
            <w:tcW w:w="2160" w:type="dxa"/>
            <w:tcBorders>
              <w:top w:val="nil"/>
              <w:left w:val="nil"/>
              <w:bottom w:val="nil"/>
              <w:right w:val="nil"/>
            </w:tcBorders>
          </w:tcPr>
          <w:p w:rsidR="00855172" w:rsidRPr="00602E32" w:rsidRDefault="00855172" w:rsidP="003178B7">
            <w:pPr>
              <w:widowControl w:val="0"/>
              <w:autoSpaceDE w:val="0"/>
              <w:autoSpaceDN w:val="0"/>
              <w:spacing w:after="200" w:line="276" w:lineRule="auto"/>
              <w:ind w:right="142"/>
              <w:rPr>
                <w:rFonts w:ascii="Times New Roman" w:eastAsia="Times New Roman" w:hAnsi="Times New Roman" w:cs="Times New Roman"/>
                <w:b/>
                <w:sz w:val="28"/>
                <w:szCs w:val="28"/>
                <w:lang w:eastAsia="en-US"/>
              </w:rPr>
            </w:pPr>
          </w:p>
        </w:tc>
        <w:tc>
          <w:tcPr>
            <w:tcW w:w="4921" w:type="dxa"/>
            <w:gridSpan w:val="2"/>
            <w:tcBorders>
              <w:top w:val="nil"/>
              <w:left w:val="nil"/>
              <w:bottom w:val="nil"/>
              <w:right w:val="nil"/>
            </w:tcBorders>
          </w:tcPr>
          <w:p w:rsidR="00855172" w:rsidRPr="001E310D" w:rsidRDefault="00855172" w:rsidP="003178B7">
            <w:pPr>
              <w:widowControl w:val="0"/>
              <w:autoSpaceDE w:val="0"/>
              <w:autoSpaceDN w:val="0"/>
              <w:rPr>
                <w:rFonts w:ascii="Times New Roman" w:eastAsia="Times New Roman" w:hAnsi="Times New Roman" w:cs="Times New Roman"/>
                <w:b/>
                <w:sz w:val="28"/>
                <w:szCs w:val="28"/>
                <w:lang w:eastAsia="en-US"/>
              </w:rPr>
            </w:pPr>
            <w:r w:rsidRPr="001E310D">
              <w:rPr>
                <w:rFonts w:ascii="Times New Roman" w:eastAsia="Times New Roman" w:hAnsi="Times New Roman" w:cs="Times New Roman"/>
                <w:b/>
                <w:sz w:val="28"/>
                <w:szCs w:val="28"/>
                <w:lang w:eastAsia="en-US"/>
              </w:rPr>
              <w:t>Уповноважена особа</w:t>
            </w:r>
          </w:p>
          <w:p w:rsidR="00855172" w:rsidRPr="001E310D" w:rsidRDefault="00855172" w:rsidP="003178B7">
            <w:pPr>
              <w:widowControl w:val="0"/>
              <w:autoSpaceDE w:val="0"/>
              <w:autoSpaceDN w:val="0"/>
              <w:rPr>
                <w:rFonts w:ascii="Times New Roman" w:eastAsia="Times New Roman" w:hAnsi="Times New Roman" w:cs="Times New Roman"/>
                <w:b/>
                <w:sz w:val="28"/>
                <w:szCs w:val="28"/>
                <w:lang w:eastAsia="en-US"/>
              </w:rPr>
            </w:pPr>
          </w:p>
        </w:tc>
      </w:tr>
      <w:tr w:rsidR="00855172" w:rsidRPr="00602E32" w:rsidTr="003178B7">
        <w:tc>
          <w:tcPr>
            <w:tcW w:w="2160" w:type="dxa"/>
            <w:tcBorders>
              <w:top w:val="nil"/>
              <w:left w:val="nil"/>
              <w:bottom w:val="nil"/>
              <w:right w:val="nil"/>
            </w:tcBorders>
          </w:tcPr>
          <w:p w:rsidR="00855172" w:rsidRPr="00602E32" w:rsidRDefault="00855172" w:rsidP="003178B7">
            <w:pPr>
              <w:widowControl w:val="0"/>
              <w:autoSpaceDE w:val="0"/>
              <w:autoSpaceDN w:val="0"/>
              <w:spacing w:after="200" w:line="276" w:lineRule="auto"/>
              <w:ind w:right="142"/>
              <w:rPr>
                <w:rFonts w:ascii="Times New Roman" w:eastAsia="Times New Roman" w:hAnsi="Times New Roman" w:cs="Times New Roman"/>
                <w:b/>
                <w:sz w:val="28"/>
                <w:szCs w:val="28"/>
                <w:lang w:eastAsia="en-US"/>
              </w:rPr>
            </w:pPr>
          </w:p>
        </w:tc>
        <w:tc>
          <w:tcPr>
            <w:tcW w:w="4921" w:type="dxa"/>
            <w:gridSpan w:val="2"/>
            <w:tcBorders>
              <w:top w:val="nil"/>
              <w:left w:val="nil"/>
              <w:bottom w:val="nil"/>
              <w:right w:val="nil"/>
            </w:tcBorders>
          </w:tcPr>
          <w:p w:rsidR="00855172" w:rsidRPr="001E310D" w:rsidRDefault="00855172" w:rsidP="003178B7">
            <w:pPr>
              <w:widowControl w:val="0"/>
              <w:autoSpaceDE w:val="0"/>
              <w:autoSpaceDN w:val="0"/>
              <w:rPr>
                <w:rFonts w:ascii="Times New Roman" w:eastAsia="Times New Roman" w:hAnsi="Times New Roman" w:cs="Times New Roman"/>
                <w:b/>
                <w:sz w:val="28"/>
                <w:szCs w:val="28"/>
                <w:lang w:eastAsia="en-US"/>
              </w:rPr>
            </w:pPr>
            <w:r w:rsidRPr="001E310D">
              <w:rPr>
                <w:rFonts w:ascii="Times New Roman" w:eastAsia="Times New Roman" w:hAnsi="Times New Roman" w:cs="Times New Roman"/>
                <w:b/>
                <w:sz w:val="28"/>
                <w:szCs w:val="28"/>
                <w:lang w:eastAsia="en-US"/>
              </w:rPr>
              <w:t xml:space="preserve">_______ </w:t>
            </w:r>
            <w:r>
              <w:rPr>
                <w:rFonts w:ascii="Times New Roman" w:eastAsia="Times New Roman" w:hAnsi="Times New Roman" w:cs="Times New Roman"/>
                <w:b/>
                <w:sz w:val="28"/>
                <w:szCs w:val="28"/>
                <w:lang w:eastAsia="en-US"/>
              </w:rPr>
              <w:t>Наталія КУВШИНОВА</w:t>
            </w:r>
          </w:p>
        </w:tc>
      </w:tr>
      <w:tr w:rsidR="00855172" w:rsidRPr="00602E32" w:rsidTr="003178B7">
        <w:trPr>
          <w:gridAfter w:val="1"/>
          <w:wAfter w:w="42" w:type="dxa"/>
        </w:trPr>
        <w:tc>
          <w:tcPr>
            <w:tcW w:w="7039" w:type="dxa"/>
            <w:gridSpan w:val="2"/>
            <w:tcBorders>
              <w:top w:val="nil"/>
              <w:left w:val="nil"/>
              <w:bottom w:val="nil"/>
              <w:right w:val="nil"/>
            </w:tcBorders>
          </w:tcPr>
          <w:p w:rsidR="00855172" w:rsidRPr="00602E32" w:rsidRDefault="00855172" w:rsidP="003178B7">
            <w:pPr>
              <w:widowControl w:val="0"/>
              <w:autoSpaceDE w:val="0"/>
              <w:autoSpaceDN w:val="0"/>
              <w:spacing w:after="200" w:line="276" w:lineRule="auto"/>
              <w:ind w:right="142"/>
              <w:rPr>
                <w:rFonts w:ascii="Times New Roman" w:eastAsia="Times New Roman" w:hAnsi="Times New Roman" w:cs="Times New Roman"/>
                <w:b/>
                <w:sz w:val="28"/>
                <w:szCs w:val="28"/>
                <w:lang w:eastAsia="en-US"/>
              </w:rPr>
            </w:pPr>
          </w:p>
        </w:tc>
      </w:tr>
    </w:tbl>
    <w:p w:rsidR="00855172" w:rsidRPr="00602E32" w:rsidRDefault="00855172" w:rsidP="00855172">
      <w:pPr>
        <w:spacing w:after="200" w:line="276" w:lineRule="auto"/>
        <w:rPr>
          <w:rFonts w:ascii="Times New Roman" w:eastAsia="Times New Roman" w:hAnsi="Times New Roman" w:cs="Times New Roman"/>
          <w:b/>
          <w:bCs/>
          <w:sz w:val="28"/>
          <w:szCs w:val="28"/>
          <w:lang w:eastAsia="en-US"/>
        </w:rPr>
      </w:pPr>
    </w:p>
    <w:p w:rsidR="00855172" w:rsidRPr="00602E32" w:rsidRDefault="00855172" w:rsidP="00855172">
      <w:pPr>
        <w:spacing w:after="200" w:line="276" w:lineRule="auto"/>
        <w:jc w:val="center"/>
        <w:rPr>
          <w:rFonts w:ascii="Times New Roman" w:eastAsia="Times New Roman" w:hAnsi="Times New Roman" w:cs="Times New Roman"/>
          <w:b/>
          <w:bCs/>
          <w:sz w:val="28"/>
          <w:szCs w:val="28"/>
          <w:lang w:eastAsia="en-US"/>
        </w:rPr>
      </w:pPr>
    </w:p>
    <w:p w:rsidR="00855172" w:rsidRPr="00602E32" w:rsidRDefault="00855172" w:rsidP="00855172">
      <w:pPr>
        <w:spacing w:after="200" w:line="276" w:lineRule="auto"/>
        <w:jc w:val="center"/>
        <w:rPr>
          <w:rFonts w:ascii="Times New Roman" w:eastAsia="Times New Roman" w:hAnsi="Times New Roman" w:cs="Times New Roman"/>
          <w:b/>
          <w:bCs/>
          <w:sz w:val="28"/>
          <w:szCs w:val="28"/>
          <w:lang w:eastAsia="en-US"/>
        </w:rPr>
      </w:pPr>
    </w:p>
    <w:p w:rsidR="00855172" w:rsidRPr="00602E32" w:rsidRDefault="00855172" w:rsidP="00855172">
      <w:pPr>
        <w:spacing w:line="276" w:lineRule="auto"/>
        <w:contextualSpacing/>
        <w:jc w:val="center"/>
        <w:rPr>
          <w:rFonts w:ascii="Times New Roman" w:eastAsia="Times New Roman" w:hAnsi="Times New Roman" w:cs="Times New Roman"/>
          <w:b/>
          <w:bCs/>
          <w:sz w:val="28"/>
          <w:szCs w:val="28"/>
          <w:lang w:eastAsia="en-US"/>
        </w:rPr>
      </w:pPr>
      <w:r w:rsidRPr="00602E32">
        <w:rPr>
          <w:rFonts w:ascii="Times New Roman" w:eastAsia="Times New Roman" w:hAnsi="Times New Roman" w:cs="Times New Roman"/>
          <w:b/>
          <w:bCs/>
          <w:sz w:val="28"/>
          <w:szCs w:val="28"/>
          <w:lang w:eastAsia="en-US"/>
        </w:rPr>
        <w:t>ТЕНДЕРНА ДОКУМЕНТАЦІЯ</w:t>
      </w:r>
    </w:p>
    <w:p w:rsidR="00855172" w:rsidRPr="00602E32" w:rsidRDefault="00855172" w:rsidP="00855172">
      <w:pPr>
        <w:spacing w:before="20" w:line="360" w:lineRule="auto"/>
        <w:ind w:right="-25"/>
        <w:jc w:val="center"/>
        <w:rPr>
          <w:rFonts w:ascii="Times New Roman" w:eastAsia="Times New Roman" w:hAnsi="Times New Roman" w:cs="Times New Roman"/>
          <w:b/>
          <w:noProof/>
          <w:sz w:val="23"/>
          <w:szCs w:val="23"/>
          <w:lang w:val="ru-RU" w:eastAsia="en-US"/>
        </w:rPr>
      </w:pPr>
    </w:p>
    <w:p w:rsidR="00855172" w:rsidRPr="00602E32" w:rsidRDefault="00855172" w:rsidP="00855172">
      <w:pPr>
        <w:jc w:val="center"/>
        <w:rPr>
          <w:rFonts w:ascii="Times New Roman" w:eastAsia="Times New Roman" w:hAnsi="Times New Roman" w:cs="Times New Roman"/>
          <w:b/>
          <w:sz w:val="28"/>
          <w:szCs w:val="28"/>
        </w:rPr>
      </w:pPr>
      <w:r w:rsidRPr="00602E32">
        <w:rPr>
          <w:rFonts w:ascii="Times New Roman" w:eastAsia="Times New Roman" w:hAnsi="Times New Roman" w:cs="Times New Roman"/>
          <w:b/>
          <w:sz w:val="28"/>
          <w:szCs w:val="28"/>
        </w:rPr>
        <w:t>ЩОДО ПРОВЕДЕННЯ</w:t>
      </w:r>
    </w:p>
    <w:p w:rsidR="00855172" w:rsidRDefault="00855172" w:rsidP="00855172">
      <w:pPr>
        <w:jc w:val="center"/>
        <w:rPr>
          <w:rFonts w:ascii="Times New Roman" w:eastAsia="Times New Roman" w:hAnsi="Times New Roman" w:cs="Times New Roman"/>
          <w:b/>
          <w:sz w:val="28"/>
          <w:szCs w:val="28"/>
        </w:rPr>
      </w:pPr>
      <w:r w:rsidRPr="00602E32">
        <w:rPr>
          <w:rFonts w:ascii="Times New Roman" w:eastAsia="Times New Roman" w:hAnsi="Times New Roman" w:cs="Times New Roman"/>
          <w:b/>
          <w:sz w:val="28"/>
          <w:szCs w:val="28"/>
        </w:rPr>
        <w:t xml:space="preserve">ВІДКРИТИХ ТОРГІВ </w:t>
      </w:r>
      <w:r w:rsidR="00D20A90">
        <w:rPr>
          <w:rFonts w:ascii="Times New Roman" w:eastAsia="Times New Roman" w:hAnsi="Times New Roman" w:cs="Times New Roman"/>
          <w:b/>
          <w:sz w:val="28"/>
          <w:szCs w:val="28"/>
        </w:rPr>
        <w:t>З ОСОБЛИВОСТЯМИ</w:t>
      </w:r>
      <w:r w:rsidR="00D20A90">
        <w:rPr>
          <w:rFonts w:ascii="Times New Roman" w:eastAsia="Times New Roman" w:hAnsi="Times New Roman" w:cs="Times New Roman"/>
          <w:b/>
          <w:sz w:val="28"/>
          <w:szCs w:val="28"/>
        </w:rPr>
        <w:br/>
      </w:r>
      <w:r w:rsidRPr="00602E32">
        <w:rPr>
          <w:rFonts w:ascii="Times New Roman" w:eastAsia="Times New Roman" w:hAnsi="Times New Roman" w:cs="Times New Roman"/>
          <w:b/>
          <w:sz w:val="28"/>
          <w:szCs w:val="28"/>
        </w:rPr>
        <w:t>ЗА ПРЕДМЕТОМ ЗАКУПІВЛІ</w:t>
      </w:r>
    </w:p>
    <w:p w:rsidR="00855172" w:rsidRDefault="00855172" w:rsidP="00855172">
      <w:pPr>
        <w:jc w:val="center"/>
        <w:rPr>
          <w:rFonts w:ascii="Times New Roman" w:eastAsia="Times New Roman" w:hAnsi="Times New Roman" w:cs="Times New Roman"/>
          <w:b/>
          <w:sz w:val="28"/>
          <w:szCs w:val="28"/>
        </w:rPr>
      </w:pPr>
    </w:p>
    <w:p w:rsidR="00CC7A1A" w:rsidRPr="00CC7A1A" w:rsidRDefault="00CC7A1A" w:rsidP="00CC7A1A">
      <w:pPr>
        <w:suppressAutoHyphens/>
        <w:jc w:val="center"/>
        <w:rPr>
          <w:rFonts w:ascii="Times New Roman" w:hAnsi="Times New Roman" w:cs="Times New Roman"/>
          <w:b/>
          <w:bCs/>
          <w:sz w:val="28"/>
          <w:szCs w:val="28"/>
        </w:rPr>
      </w:pPr>
      <w:r w:rsidRPr="00CC7A1A">
        <w:rPr>
          <w:rFonts w:ascii="Times New Roman" w:hAnsi="Times New Roman" w:cs="Times New Roman"/>
          <w:b/>
          <w:bCs/>
          <w:sz w:val="28"/>
          <w:szCs w:val="28"/>
        </w:rPr>
        <w:t>Послуги із заправки і відновлення картриджів та ремонту офісної техніки</w:t>
      </w:r>
    </w:p>
    <w:p w:rsidR="00730006" w:rsidRPr="00CC7A1A" w:rsidRDefault="00CC7A1A" w:rsidP="00CC7A1A">
      <w:pPr>
        <w:suppressAutoHyphens/>
        <w:jc w:val="center"/>
        <w:rPr>
          <w:rFonts w:ascii="Times New Roman" w:eastAsia="Times New Roman" w:hAnsi="Times New Roman" w:cs="Times New Roman"/>
          <w:sz w:val="28"/>
          <w:szCs w:val="28"/>
          <w:lang w:eastAsia="en-US"/>
        </w:rPr>
      </w:pPr>
      <w:r w:rsidRPr="00CC7A1A">
        <w:rPr>
          <w:rFonts w:ascii="Times New Roman" w:hAnsi="Times New Roman" w:cs="Times New Roman"/>
          <w:bCs/>
          <w:sz w:val="28"/>
          <w:szCs w:val="28"/>
        </w:rPr>
        <w:t>(</w:t>
      </w:r>
      <w:proofErr w:type="spellStart"/>
      <w:r w:rsidRPr="00CC7A1A">
        <w:rPr>
          <w:rFonts w:ascii="Times New Roman" w:hAnsi="Times New Roman" w:cs="Times New Roman"/>
          <w:bCs/>
          <w:sz w:val="28"/>
          <w:szCs w:val="28"/>
        </w:rPr>
        <w:t>ДК</w:t>
      </w:r>
      <w:proofErr w:type="spellEnd"/>
      <w:r w:rsidRPr="00CC7A1A">
        <w:rPr>
          <w:rFonts w:ascii="Times New Roman" w:hAnsi="Times New Roman" w:cs="Times New Roman"/>
          <w:bCs/>
          <w:sz w:val="28"/>
          <w:szCs w:val="28"/>
        </w:rPr>
        <w:t xml:space="preserve"> 021:2015:50310000-1 – «Технічне обслуговування і ремонт офісної техніки»)</w:t>
      </w:r>
    </w:p>
    <w:p w:rsidR="00730006" w:rsidRDefault="00730006" w:rsidP="00730006">
      <w:pPr>
        <w:suppressAutoHyphens/>
        <w:rPr>
          <w:rFonts w:ascii="Times New Roman" w:eastAsia="Times New Roman" w:hAnsi="Times New Roman" w:cs="Times New Roman"/>
          <w:b/>
          <w:sz w:val="28"/>
          <w:szCs w:val="28"/>
          <w:lang w:eastAsia="en-US"/>
        </w:rPr>
      </w:pPr>
    </w:p>
    <w:p w:rsidR="00CC7A1A" w:rsidRPr="00CC7A1A" w:rsidRDefault="00CC7A1A" w:rsidP="00CC7A1A">
      <w:pPr>
        <w:suppressAutoHyphens/>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sidRPr="00CC7A1A">
        <w:rPr>
          <w:rFonts w:ascii="Times New Roman" w:eastAsia="Times New Roman" w:hAnsi="Times New Roman" w:cs="Times New Roman"/>
          <w:sz w:val="28"/>
          <w:szCs w:val="28"/>
          <w:lang w:eastAsia="en-US"/>
        </w:rPr>
        <w:t>ЛОТ № 1 –</w:t>
      </w:r>
      <w:r>
        <w:rPr>
          <w:rFonts w:ascii="Times New Roman" w:eastAsia="Times New Roman" w:hAnsi="Times New Roman" w:cs="Times New Roman"/>
          <w:sz w:val="28"/>
          <w:szCs w:val="28"/>
          <w:lang w:eastAsia="en-US"/>
        </w:rPr>
        <w:t xml:space="preserve"> </w:t>
      </w:r>
      <w:r w:rsidRPr="00CC7A1A">
        <w:rPr>
          <w:rFonts w:ascii="Times New Roman" w:eastAsia="Times New Roman" w:hAnsi="Times New Roman" w:cs="Times New Roman"/>
          <w:sz w:val="28"/>
          <w:szCs w:val="28"/>
          <w:lang w:eastAsia="en-US"/>
        </w:rPr>
        <w:t xml:space="preserve">Послуги із заправки і відновлення картриджів </w:t>
      </w:r>
      <w:r>
        <w:rPr>
          <w:rFonts w:ascii="Times New Roman" w:eastAsia="Times New Roman" w:hAnsi="Times New Roman" w:cs="Times New Roman"/>
          <w:sz w:val="28"/>
          <w:szCs w:val="28"/>
          <w:lang w:eastAsia="en-US"/>
        </w:rPr>
        <w:br/>
      </w:r>
      <w:r w:rsidRPr="00CC7A1A">
        <w:rPr>
          <w:rFonts w:ascii="Times New Roman" w:eastAsia="Times New Roman" w:hAnsi="Times New Roman" w:cs="Times New Roman"/>
          <w:sz w:val="28"/>
          <w:szCs w:val="28"/>
          <w:lang w:eastAsia="en-US"/>
        </w:rPr>
        <w:t>(</w:t>
      </w:r>
      <w:proofErr w:type="spellStart"/>
      <w:r w:rsidRPr="00CC7A1A">
        <w:rPr>
          <w:rFonts w:ascii="Times New Roman" w:eastAsia="Times New Roman" w:hAnsi="Times New Roman" w:cs="Times New Roman"/>
          <w:sz w:val="28"/>
          <w:szCs w:val="28"/>
          <w:lang w:eastAsia="en-US"/>
        </w:rPr>
        <w:t>ДК</w:t>
      </w:r>
      <w:proofErr w:type="spellEnd"/>
      <w:r w:rsidRPr="00CC7A1A">
        <w:rPr>
          <w:rFonts w:ascii="Times New Roman" w:eastAsia="Times New Roman" w:hAnsi="Times New Roman" w:cs="Times New Roman"/>
          <w:sz w:val="28"/>
          <w:szCs w:val="28"/>
          <w:lang w:eastAsia="en-US"/>
        </w:rPr>
        <w:t xml:space="preserve"> 021:2015:50310000-1 – «Технічне обслуговув</w:t>
      </w:r>
      <w:r>
        <w:rPr>
          <w:rFonts w:ascii="Times New Roman" w:eastAsia="Times New Roman" w:hAnsi="Times New Roman" w:cs="Times New Roman"/>
          <w:sz w:val="28"/>
          <w:szCs w:val="28"/>
          <w:lang w:eastAsia="en-US"/>
        </w:rPr>
        <w:t>ання і ремонт офісної техніки»)</w:t>
      </w:r>
      <w:r w:rsidRPr="00CC7A1A">
        <w:rPr>
          <w:rFonts w:ascii="Times New Roman" w:eastAsia="Times New Roman" w:hAnsi="Times New Roman" w:cs="Times New Roman"/>
          <w:sz w:val="28"/>
          <w:szCs w:val="28"/>
          <w:lang w:eastAsia="en-US"/>
        </w:rPr>
        <w:t>;</w:t>
      </w:r>
    </w:p>
    <w:p w:rsidR="00CC7A1A" w:rsidRPr="00CC7A1A" w:rsidRDefault="00CC7A1A" w:rsidP="00CC7A1A">
      <w:pPr>
        <w:suppressAutoHyphens/>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sidRPr="00CC7A1A">
        <w:rPr>
          <w:rFonts w:ascii="Times New Roman" w:eastAsia="Times New Roman" w:hAnsi="Times New Roman" w:cs="Times New Roman"/>
          <w:sz w:val="28"/>
          <w:szCs w:val="28"/>
          <w:lang w:eastAsia="en-US"/>
        </w:rPr>
        <w:t>ЛОТ № 2 – Послуги із ремонту офісної техніки (</w:t>
      </w:r>
      <w:proofErr w:type="spellStart"/>
      <w:r w:rsidRPr="00CC7A1A">
        <w:rPr>
          <w:rFonts w:ascii="Times New Roman" w:eastAsia="Times New Roman" w:hAnsi="Times New Roman" w:cs="Times New Roman"/>
          <w:sz w:val="28"/>
          <w:szCs w:val="28"/>
          <w:lang w:eastAsia="en-US"/>
        </w:rPr>
        <w:t>ДК</w:t>
      </w:r>
      <w:proofErr w:type="spellEnd"/>
      <w:r w:rsidRPr="00CC7A1A">
        <w:rPr>
          <w:rFonts w:ascii="Times New Roman" w:eastAsia="Times New Roman" w:hAnsi="Times New Roman" w:cs="Times New Roman"/>
          <w:sz w:val="28"/>
          <w:szCs w:val="28"/>
          <w:lang w:eastAsia="en-US"/>
        </w:rPr>
        <w:t xml:space="preserve"> 021:2015:50310000-1 – «Технічне обслуговува</w:t>
      </w:r>
      <w:r>
        <w:rPr>
          <w:rFonts w:ascii="Times New Roman" w:eastAsia="Times New Roman" w:hAnsi="Times New Roman" w:cs="Times New Roman"/>
          <w:sz w:val="28"/>
          <w:szCs w:val="28"/>
          <w:lang w:eastAsia="en-US"/>
        </w:rPr>
        <w:t>ння і ремонт офісної техніки»).</w:t>
      </w:r>
    </w:p>
    <w:p w:rsidR="00855172" w:rsidRDefault="00855172" w:rsidP="00855172">
      <w:pPr>
        <w:suppressAutoHyphens/>
        <w:jc w:val="center"/>
        <w:rPr>
          <w:rFonts w:ascii="Times New Roman" w:eastAsia="Times New Roman" w:hAnsi="Times New Roman" w:cs="Times New Roman"/>
          <w:b/>
          <w:sz w:val="28"/>
          <w:szCs w:val="28"/>
          <w:lang w:eastAsia="en-US"/>
        </w:rPr>
      </w:pPr>
    </w:p>
    <w:p w:rsidR="00855172" w:rsidRDefault="00855172" w:rsidP="00855172">
      <w:pPr>
        <w:suppressAutoHyphens/>
        <w:jc w:val="center"/>
        <w:rPr>
          <w:rFonts w:ascii="Times New Roman" w:eastAsia="Times New Roman" w:hAnsi="Times New Roman" w:cs="Times New Roman"/>
          <w:b/>
          <w:sz w:val="28"/>
          <w:szCs w:val="28"/>
          <w:lang w:eastAsia="en-US"/>
        </w:rPr>
      </w:pPr>
    </w:p>
    <w:p w:rsidR="00855172" w:rsidRDefault="00855172" w:rsidP="00855172">
      <w:pPr>
        <w:suppressAutoHyphens/>
        <w:jc w:val="center"/>
        <w:rPr>
          <w:rFonts w:ascii="Times New Roman" w:eastAsia="Times New Roman" w:hAnsi="Times New Roman" w:cs="Times New Roman"/>
          <w:b/>
          <w:sz w:val="28"/>
          <w:szCs w:val="28"/>
          <w:lang w:eastAsia="en-US"/>
        </w:rPr>
      </w:pPr>
    </w:p>
    <w:p w:rsidR="00855172" w:rsidRDefault="00855172" w:rsidP="00855172">
      <w:pPr>
        <w:suppressAutoHyphens/>
        <w:jc w:val="center"/>
        <w:rPr>
          <w:rFonts w:ascii="Times New Roman" w:eastAsia="Times New Roman" w:hAnsi="Times New Roman" w:cs="Times New Roman"/>
          <w:b/>
          <w:sz w:val="28"/>
          <w:szCs w:val="28"/>
          <w:lang w:eastAsia="en-US"/>
        </w:rPr>
      </w:pPr>
    </w:p>
    <w:p w:rsidR="00855172" w:rsidRDefault="00855172" w:rsidP="00855172">
      <w:pPr>
        <w:suppressAutoHyphens/>
        <w:jc w:val="center"/>
        <w:rPr>
          <w:rFonts w:ascii="Times New Roman" w:eastAsia="Times New Roman" w:hAnsi="Times New Roman" w:cs="Times New Roman"/>
          <w:b/>
          <w:sz w:val="28"/>
          <w:szCs w:val="28"/>
          <w:lang w:eastAsia="en-US"/>
        </w:rPr>
      </w:pPr>
    </w:p>
    <w:p w:rsidR="00855172" w:rsidRDefault="00855172" w:rsidP="00855172">
      <w:pPr>
        <w:suppressAutoHyphens/>
        <w:jc w:val="center"/>
        <w:rPr>
          <w:rFonts w:ascii="Times New Roman" w:eastAsia="Times New Roman" w:hAnsi="Times New Roman" w:cs="Times New Roman"/>
          <w:b/>
          <w:sz w:val="28"/>
          <w:szCs w:val="28"/>
          <w:lang w:eastAsia="en-US"/>
        </w:rPr>
      </w:pPr>
    </w:p>
    <w:p w:rsidR="00855172" w:rsidRDefault="00855172" w:rsidP="00855172">
      <w:pPr>
        <w:suppressAutoHyphens/>
        <w:jc w:val="center"/>
        <w:rPr>
          <w:rFonts w:ascii="Times New Roman" w:eastAsia="Times New Roman" w:hAnsi="Times New Roman" w:cs="Times New Roman"/>
          <w:b/>
          <w:sz w:val="28"/>
          <w:szCs w:val="28"/>
          <w:lang w:eastAsia="en-US"/>
        </w:rPr>
      </w:pPr>
    </w:p>
    <w:p w:rsidR="00855172" w:rsidRDefault="00855172" w:rsidP="00855172">
      <w:pPr>
        <w:suppressAutoHyphens/>
        <w:jc w:val="center"/>
        <w:rPr>
          <w:rFonts w:ascii="Times New Roman" w:eastAsia="Times New Roman" w:hAnsi="Times New Roman" w:cs="Times New Roman"/>
          <w:b/>
          <w:sz w:val="28"/>
          <w:szCs w:val="28"/>
          <w:lang w:eastAsia="en-US"/>
        </w:rPr>
      </w:pPr>
    </w:p>
    <w:p w:rsidR="00855172" w:rsidRPr="00602E32" w:rsidRDefault="00855172" w:rsidP="00855172">
      <w:pPr>
        <w:suppressAutoHyphens/>
        <w:jc w:val="center"/>
        <w:rPr>
          <w:rFonts w:ascii="Times New Roman" w:eastAsia="Times New Roman" w:hAnsi="Times New Roman" w:cs="Times New Roman"/>
          <w:b/>
          <w:sz w:val="28"/>
          <w:szCs w:val="28"/>
          <w:lang w:eastAsia="en-US"/>
        </w:rPr>
      </w:pPr>
    </w:p>
    <w:p w:rsidR="00855172" w:rsidRDefault="00855172" w:rsidP="00855172">
      <w:pPr>
        <w:jc w:val="center"/>
        <w:rPr>
          <w:rFonts w:ascii="Times New Roman" w:eastAsia="Times New Roman" w:hAnsi="Times New Roman" w:cs="Times New Roman"/>
          <w:b/>
          <w:bCs/>
          <w:sz w:val="28"/>
          <w:szCs w:val="28"/>
          <w:lang w:eastAsia="en-US"/>
        </w:rPr>
      </w:pPr>
      <w:r w:rsidRPr="00602E32">
        <w:rPr>
          <w:rFonts w:ascii="Times New Roman" w:eastAsia="Times New Roman" w:hAnsi="Times New Roman" w:cs="Times New Roman"/>
          <w:b/>
          <w:bCs/>
          <w:sz w:val="28"/>
          <w:szCs w:val="28"/>
          <w:lang w:eastAsia="en-US"/>
        </w:rPr>
        <w:t>Київ</w:t>
      </w:r>
      <w:r>
        <w:rPr>
          <w:rFonts w:ascii="Times New Roman" w:eastAsia="Times New Roman" w:hAnsi="Times New Roman" w:cs="Times New Roman"/>
          <w:b/>
          <w:bCs/>
          <w:sz w:val="28"/>
          <w:szCs w:val="28"/>
          <w:lang w:eastAsia="en-US"/>
        </w:rPr>
        <w:t xml:space="preserve"> </w:t>
      </w:r>
      <w:r w:rsidRPr="00602E32">
        <w:rPr>
          <w:rFonts w:ascii="Times New Roman" w:eastAsia="Times New Roman" w:hAnsi="Times New Roman" w:cs="Times New Roman"/>
          <w:b/>
          <w:bCs/>
          <w:sz w:val="28"/>
          <w:szCs w:val="28"/>
          <w:lang w:eastAsia="en-US"/>
        </w:rPr>
        <w:t>202</w:t>
      </w:r>
      <w:r w:rsidR="00540122">
        <w:rPr>
          <w:rFonts w:ascii="Times New Roman" w:eastAsia="Times New Roman" w:hAnsi="Times New Roman" w:cs="Times New Roman"/>
          <w:b/>
          <w:bCs/>
          <w:sz w:val="28"/>
          <w:szCs w:val="28"/>
          <w:lang w:eastAsia="en-US"/>
        </w:rPr>
        <w:t>3</w:t>
      </w:r>
      <w:r w:rsidRPr="00602E32">
        <w:rPr>
          <w:rFonts w:ascii="Times New Roman" w:eastAsia="Times New Roman" w:hAnsi="Times New Roman" w:cs="Times New Roman"/>
          <w:b/>
          <w:bCs/>
          <w:sz w:val="28"/>
          <w:szCs w:val="28"/>
          <w:lang w:eastAsia="en-US"/>
        </w:rPr>
        <w:t xml:space="preserve"> рік</w:t>
      </w:r>
      <w:r>
        <w:rPr>
          <w:rFonts w:ascii="Times New Roman" w:eastAsia="Times New Roman" w:hAnsi="Times New Roman" w:cs="Times New Roman"/>
          <w:b/>
          <w:bCs/>
          <w:sz w:val="28"/>
          <w:szCs w:val="28"/>
          <w:lang w:eastAsia="en-US"/>
        </w:rPr>
        <w:br w:type="page"/>
      </w:r>
    </w:p>
    <w:tbl>
      <w:tblPr>
        <w:tblW w:w="10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70"/>
        <w:gridCol w:w="3507"/>
        <w:gridCol w:w="6526"/>
      </w:tblGrid>
      <w:tr w:rsidR="00B9294B" w:rsidTr="00D647B2">
        <w:trPr>
          <w:trHeight w:val="522"/>
          <w:jc w:val="center"/>
        </w:trPr>
        <w:tc>
          <w:tcPr>
            <w:tcW w:w="570" w:type="dxa"/>
            <w:shd w:val="clear" w:color="auto" w:fill="FFFFFF" w:themeFill="background1"/>
            <w:vAlign w:val="center"/>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lastRenderedPageBreak/>
              <w:br w:type="page"/>
            </w:r>
            <w:r>
              <w:rPr>
                <w:rFonts w:ascii="Times New Roman" w:eastAsia="Times New Roman" w:hAnsi="Times New Roman" w:cs="Times New Roman"/>
                <w:b/>
                <w:color w:val="000000"/>
                <w:sz w:val="24"/>
                <w:szCs w:val="24"/>
              </w:rPr>
              <w:t>№</w:t>
            </w:r>
          </w:p>
        </w:tc>
        <w:tc>
          <w:tcPr>
            <w:tcW w:w="10033" w:type="dxa"/>
            <w:gridSpan w:val="2"/>
            <w:shd w:val="clear" w:color="auto" w:fill="FFFFFF" w:themeFill="background1"/>
            <w:vAlign w:val="center"/>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9294B" w:rsidTr="00937155">
        <w:trPr>
          <w:trHeight w:val="166"/>
          <w:jc w:val="center"/>
        </w:trPr>
        <w:tc>
          <w:tcPr>
            <w:tcW w:w="570" w:type="dxa"/>
            <w:shd w:val="clear" w:color="auto" w:fill="FFFFFF" w:themeFill="background1"/>
            <w:vAlign w:val="center"/>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shd w:val="clear" w:color="auto" w:fill="FFFFFF" w:themeFill="background1"/>
            <w:vAlign w:val="center"/>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526" w:type="dxa"/>
            <w:shd w:val="clear" w:color="auto" w:fill="FFFFFF" w:themeFill="background1"/>
            <w:vAlign w:val="center"/>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26" w:type="dxa"/>
            <w:shd w:val="clear" w:color="auto" w:fill="FFFFFF" w:themeFill="background1"/>
            <w:vAlign w:val="center"/>
          </w:tcPr>
          <w:p w:rsidR="00B9294B" w:rsidRDefault="00B9294B" w:rsidP="00E940C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та </w:t>
            </w:r>
            <w:r w:rsidRPr="00254D58">
              <w:rPr>
                <w:rFonts w:ascii="Times New Roman" w:eastAsia="Times New Roman" w:hAnsi="Times New Roman" w:cs="Times New Roman"/>
                <w:color w:val="000000"/>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937155">
              <w:rPr>
                <w:rFonts w:ascii="Times New Roman" w:eastAsia="Times New Roman" w:hAnsi="Times New Roman" w:cs="Times New Roman"/>
                <w:color w:val="000000"/>
                <w:sz w:val="24"/>
                <w:szCs w:val="24"/>
              </w:rPr>
              <w:br/>
            </w:r>
            <w:r w:rsidRPr="00254D58">
              <w:rPr>
                <w:rFonts w:ascii="Times New Roman" w:eastAsia="Times New Roman" w:hAnsi="Times New Roman" w:cs="Times New Roman"/>
                <w:color w:val="000000"/>
                <w:sz w:val="24"/>
                <w:szCs w:val="24"/>
              </w:rPr>
              <w:t>(далі – Особливості).</w:t>
            </w:r>
            <w:r>
              <w:rPr>
                <w:rFonts w:ascii="Times New Roman" w:eastAsia="Times New Roman" w:hAnsi="Times New Roman" w:cs="Times New Roman"/>
                <w:color w:val="000000"/>
                <w:sz w:val="24"/>
                <w:szCs w:val="24"/>
              </w:rPr>
              <w:t xml:space="preserve"> Терміни вживаються у значенні, наведеному в Законі</w:t>
            </w:r>
            <w:r w:rsidR="00E940C8">
              <w:rPr>
                <w:rFonts w:ascii="Times New Roman" w:eastAsia="Times New Roman" w:hAnsi="Times New Roman" w:cs="Times New Roman"/>
                <w:color w:val="000000"/>
                <w:sz w:val="24"/>
                <w:szCs w:val="24"/>
              </w:rPr>
              <w:t xml:space="preserve">, </w:t>
            </w:r>
            <w:r w:rsidR="00E940C8" w:rsidRPr="00E940C8">
              <w:rPr>
                <w:rFonts w:ascii="Times New Roman" w:eastAsia="Times New Roman" w:hAnsi="Times New Roman" w:cs="Times New Roman"/>
                <w:color w:val="000000"/>
                <w:sz w:val="24"/>
                <w:szCs w:val="24"/>
              </w:rPr>
              <w:t>крім</w:t>
            </w:r>
            <w:r w:rsidR="00E940C8">
              <w:rPr>
                <w:rFonts w:ascii="Times New Roman" w:eastAsia="Times New Roman" w:hAnsi="Times New Roman" w:cs="Times New Roman"/>
                <w:color w:val="000000"/>
                <w:sz w:val="24"/>
                <w:szCs w:val="24"/>
              </w:rPr>
              <w:t xml:space="preserve"> </w:t>
            </w:r>
            <w:r w:rsidR="00E940C8" w:rsidRPr="00E940C8">
              <w:rPr>
                <w:rFonts w:ascii="Times New Roman" w:eastAsia="Times New Roman" w:hAnsi="Times New Roman" w:cs="Times New Roman"/>
                <w:color w:val="000000"/>
                <w:sz w:val="24"/>
                <w:szCs w:val="24"/>
              </w:rPr>
              <w:t xml:space="preserve">терміну </w:t>
            </w:r>
            <w:r w:rsidR="00E940C8">
              <w:rPr>
                <w:rFonts w:ascii="Times New Roman" w:eastAsia="Times New Roman" w:hAnsi="Times New Roman" w:cs="Times New Roman"/>
                <w:color w:val="000000"/>
                <w:sz w:val="24"/>
                <w:szCs w:val="24"/>
              </w:rPr>
              <w:t>«</w:t>
            </w:r>
            <w:r w:rsidR="00E940C8" w:rsidRPr="00E940C8">
              <w:rPr>
                <w:rFonts w:ascii="Times New Roman" w:eastAsia="Times New Roman" w:hAnsi="Times New Roman" w:cs="Times New Roman"/>
                <w:color w:val="000000"/>
                <w:sz w:val="24"/>
                <w:szCs w:val="24"/>
              </w:rPr>
              <w:t>аномально низька ціна тендерної пропозиції</w:t>
            </w:r>
            <w:r w:rsidR="00E940C8">
              <w:rPr>
                <w:rFonts w:ascii="Times New Roman" w:eastAsia="Times New Roman" w:hAnsi="Times New Roman" w:cs="Times New Roman"/>
                <w:color w:val="000000"/>
                <w:sz w:val="24"/>
                <w:szCs w:val="24"/>
              </w:rPr>
              <w:t>»</w:t>
            </w:r>
            <w:r w:rsidR="00E940C8" w:rsidRPr="00E940C8">
              <w:rPr>
                <w:rFonts w:ascii="Times New Roman" w:eastAsia="Times New Roman" w:hAnsi="Times New Roman" w:cs="Times New Roman"/>
                <w:color w:val="000000"/>
                <w:sz w:val="24"/>
                <w:szCs w:val="24"/>
              </w:rPr>
              <w:t>, що</w:t>
            </w:r>
            <w:r w:rsidR="00E940C8">
              <w:rPr>
                <w:rFonts w:ascii="Times New Roman" w:eastAsia="Times New Roman" w:hAnsi="Times New Roman" w:cs="Times New Roman"/>
                <w:color w:val="000000"/>
                <w:sz w:val="24"/>
                <w:szCs w:val="24"/>
              </w:rPr>
              <w:t xml:space="preserve"> </w:t>
            </w:r>
            <w:r w:rsidR="00E940C8" w:rsidRPr="00E940C8">
              <w:rPr>
                <w:rFonts w:ascii="Times New Roman" w:eastAsia="Times New Roman" w:hAnsi="Times New Roman" w:cs="Times New Roman"/>
                <w:color w:val="000000"/>
                <w:sz w:val="24"/>
                <w:szCs w:val="24"/>
              </w:rPr>
              <w:t>вживається в значенні, наведеному у пункті 2 Особливостей.</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E2E89">
              <w:rPr>
                <w:rFonts w:ascii="Times New Roman" w:eastAsia="Times New Roman" w:hAnsi="Times New Roman" w:cs="Times New Roman"/>
                <w:b/>
                <w:sz w:val="24"/>
                <w:szCs w:val="24"/>
                <w:lang w:eastAsia="en-US"/>
              </w:rPr>
              <w:t xml:space="preserve">Головне управління Пенсійного фонду України в </w:t>
            </w:r>
            <w:r>
              <w:rPr>
                <w:rFonts w:ascii="Times New Roman" w:eastAsia="Times New Roman" w:hAnsi="Times New Roman" w:cs="Times New Roman"/>
                <w:b/>
                <w:sz w:val="24"/>
                <w:szCs w:val="24"/>
                <w:lang w:eastAsia="en-US"/>
              </w:rPr>
              <w:br/>
            </w:r>
            <w:r w:rsidRPr="003E2E89">
              <w:rPr>
                <w:rFonts w:ascii="Times New Roman" w:eastAsia="Times New Roman" w:hAnsi="Times New Roman" w:cs="Times New Roman"/>
                <w:b/>
                <w:sz w:val="24"/>
                <w:szCs w:val="24"/>
                <w:lang w:eastAsia="en-US"/>
              </w:rPr>
              <w:t>м. Києві</w:t>
            </w:r>
          </w:p>
        </w:tc>
      </w:tr>
      <w:tr w:rsidR="00B9294B" w:rsidRPr="003E2E89"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категорія замовника </w:t>
            </w:r>
          </w:p>
        </w:tc>
        <w:tc>
          <w:tcPr>
            <w:tcW w:w="6526" w:type="dxa"/>
            <w:shd w:val="clear" w:color="auto" w:fill="FFFFFF" w:themeFill="background1"/>
          </w:tcPr>
          <w:p w:rsidR="00B9294B" w:rsidRPr="003E2E89"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Органи соціального страхування</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E2E89">
              <w:rPr>
                <w:rFonts w:ascii="Times New Roman" w:eastAsia="Times New Roman" w:hAnsi="Times New Roman" w:cs="Times New Roman"/>
                <w:b/>
                <w:sz w:val="24"/>
                <w:szCs w:val="24"/>
                <w:lang w:eastAsia="en-US"/>
              </w:rPr>
              <w:t xml:space="preserve">вул. </w:t>
            </w:r>
            <w:proofErr w:type="spellStart"/>
            <w:r w:rsidRPr="003E2E89">
              <w:rPr>
                <w:rFonts w:ascii="Times New Roman" w:eastAsia="Times New Roman" w:hAnsi="Times New Roman" w:cs="Times New Roman"/>
                <w:b/>
                <w:sz w:val="24"/>
                <w:szCs w:val="24"/>
                <w:lang w:eastAsia="en-US"/>
              </w:rPr>
              <w:t>Бульварно-Кудрявська</w:t>
            </w:r>
            <w:proofErr w:type="spellEnd"/>
            <w:r w:rsidRPr="003E2E89">
              <w:rPr>
                <w:rFonts w:ascii="Times New Roman" w:eastAsia="Times New Roman" w:hAnsi="Times New Roman" w:cs="Times New Roman"/>
                <w:b/>
                <w:sz w:val="24"/>
                <w:szCs w:val="24"/>
                <w:lang w:eastAsia="en-US"/>
              </w:rPr>
              <w:t>, 16, м. Київ, 0405</w:t>
            </w:r>
            <w:r w:rsidRPr="00A71AC3">
              <w:rPr>
                <w:rFonts w:ascii="Times New Roman" w:eastAsia="Times New Roman" w:hAnsi="Times New Roman" w:cs="Times New Roman"/>
                <w:b/>
                <w:sz w:val="24"/>
                <w:szCs w:val="24"/>
                <w:lang w:eastAsia="en-US"/>
              </w:rPr>
              <w:t>3</w:t>
            </w:r>
          </w:p>
        </w:tc>
      </w:tr>
      <w:tr w:rsidR="00B9294B" w:rsidRPr="00341757"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526" w:type="dxa"/>
            <w:shd w:val="clear" w:color="auto" w:fill="FFFFFF" w:themeFill="background1"/>
          </w:tcPr>
          <w:p w:rsidR="00B9294B" w:rsidRPr="00F9426E" w:rsidRDefault="00B9294B" w:rsidP="00D647B2">
            <w:pPr>
              <w:widowControl w:val="0"/>
              <w:contextualSpacing/>
              <w:jc w:val="both"/>
              <w:rPr>
                <w:rFonts w:ascii="Times New Roman" w:hAnsi="Times New Roman" w:cs="Times New Roman"/>
                <w:b/>
                <w:sz w:val="24"/>
                <w:szCs w:val="24"/>
                <w:lang w:eastAsia="uk-UA"/>
              </w:rPr>
            </w:pPr>
            <w:r w:rsidRPr="00F9426E">
              <w:rPr>
                <w:rFonts w:ascii="Times New Roman" w:hAnsi="Times New Roman" w:cs="Times New Roman"/>
                <w:b/>
                <w:sz w:val="24"/>
                <w:szCs w:val="24"/>
                <w:lang w:eastAsia="uk-UA"/>
              </w:rPr>
              <w:t xml:space="preserve">КУВШИНОВА Наталія Петрівна </w:t>
            </w:r>
            <w:r w:rsidRPr="00F9426E">
              <w:rPr>
                <w:rFonts w:ascii="Times New Roman" w:hAnsi="Times New Roman" w:cs="Times New Roman"/>
                <w:sz w:val="24"/>
                <w:szCs w:val="24"/>
                <w:lang w:eastAsia="uk-UA"/>
              </w:rPr>
              <w:t>–</w:t>
            </w:r>
            <w:r w:rsidRPr="00F9426E">
              <w:rPr>
                <w:rFonts w:ascii="Times New Roman" w:hAnsi="Times New Roman" w:cs="Times New Roman"/>
                <w:b/>
                <w:sz w:val="24"/>
                <w:szCs w:val="24"/>
                <w:lang w:eastAsia="uk-UA"/>
              </w:rPr>
              <w:t xml:space="preserve"> </w:t>
            </w:r>
            <w:r w:rsidRPr="00F9426E">
              <w:rPr>
                <w:rFonts w:ascii="Times New Roman" w:hAnsi="Times New Roman" w:cs="Times New Roman"/>
                <w:sz w:val="24"/>
                <w:szCs w:val="24"/>
                <w:lang w:eastAsia="uk-UA"/>
              </w:rPr>
              <w:t xml:space="preserve">начальник управління інформаційних систем та електронних реєстрів (уповноважена особа) </w:t>
            </w:r>
          </w:p>
          <w:p w:rsidR="00B9294B" w:rsidRPr="00F9426E" w:rsidRDefault="00B9294B" w:rsidP="00D647B2">
            <w:pPr>
              <w:widowControl w:val="0"/>
              <w:contextualSpacing/>
              <w:jc w:val="both"/>
              <w:rPr>
                <w:rFonts w:ascii="Times New Roman" w:hAnsi="Times New Roman" w:cs="Times New Roman"/>
                <w:sz w:val="24"/>
                <w:szCs w:val="24"/>
                <w:lang w:eastAsia="en-US"/>
              </w:rPr>
            </w:pPr>
            <w:r w:rsidRPr="00F9426E">
              <w:rPr>
                <w:rFonts w:ascii="Times New Roman" w:hAnsi="Times New Roman" w:cs="Times New Roman"/>
                <w:sz w:val="24"/>
                <w:szCs w:val="24"/>
                <w:lang w:eastAsia="uk-UA"/>
              </w:rPr>
              <w:t xml:space="preserve">тел.: (044) 484-45-29); </w:t>
            </w:r>
          </w:p>
          <w:p w:rsidR="00B9294B" w:rsidRDefault="00B9294B" w:rsidP="00D647B2">
            <w:pPr>
              <w:widowControl w:val="0"/>
              <w:jc w:val="both"/>
              <w:rPr>
                <w:rFonts w:ascii="Times New Roman" w:hAnsi="Times New Roman" w:cs="Times New Roman"/>
                <w:b/>
                <w:sz w:val="24"/>
                <w:szCs w:val="24"/>
                <w:lang w:eastAsia="en-US"/>
              </w:rPr>
            </w:pPr>
          </w:p>
          <w:p w:rsidR="00B9294B" w:rsidRPr="00D20A90" w:rsidRDefault="00D20A90" w:rsidP="00D647B2">
            <w:pPr>
              <w:contextualSpacing/>
              <w:jc w:val="both"/>
              <w:rPr>
                <w:rFonts w:ascii="Times New Roman" w:hAnsi="Times New Roman" w:cs="Times New Roman"/>
                <w:sz w:val="24"/>
                <w:szCs w:val="24"/>
                <w:lang w:val="ru-RU" w:eastAsia="uk-UA"/>
              </w:rPr>
            </w:pPr>
            <w:r w:rsidRPr="00D20A90">
              <w:rPr>
                <w:rFonts w:ascii="Times New Roman" w:hAnsi="Times New Roman" w:cs="Times New Roman"/>
                <w:b/>
                <w:color w:val="000000"/>
                <w:sz w:val="24"/>
                <w:szCs w:val="24"/>
                <w:lang w:eastAsia="en-US"/>
              </w:rPr>
              <w:t>С</w:t>
            </w:r>
            <w:r w:rsidR="00540122">
              <w:rPr>
                <w:rFonts w:ascii="Times New Roman" w:hAnsi="Times New Roman" w:cs="Times New Roman"/>
                <w:b/>
                <w:color w:val="000000"/>
                <w:sz w:val="24"/>
                <w:szCs w:val="24"/>
                <w:lang w:eastAsia="en-US"/>
              </w:rPr>
              <w:t xml:space="preserve">АМІЙЛЕНКО </w:t>
            </w:r>
            <w:r w:rsidRPr="00D20A90">
              <w:rPr>
                <w:rFonts w:ascii="Times New Roman" w:hAnsi="Times New Roman" w:cs="Times New Roman"/>
                <w:b/>
                <w:color w:val="000000"/>
                <w:sz w:val="24"/>
                <w:szCs w:val="24"/>
                <w:lang w:eastAsia="en-US"/>
              </w:rPr>
              <w:t xml:space="preserve">Тетяна Миколаївна – </w:t>
            </w:r>
            <w:r w:rsidRPr="00D20A90">
              <w:rPr>
                <w:rFonts w:ascii="Times New Roman" w:hAnsi="Times New Roman" w:cs="Times New Roman"/>
                <w:color w:val="000000"/>
                <w:sz w:val="24"/>
                <w:szCs w:val="24"/>
                <w:lang w:eastAsia="en-US"/>
              </w:rPr>
              <w:t>начальник фінансово-економічного управління-головний бухгалтер</w:t>
            </w:r>
          </w:p>
          <w:p w:rsidR="00B9294B" w:rsidRDefault="00B9294B" w:rsidP="00D647B2">
            <w:pPr>
              <w:jc w:val="both"/>
              <w:rPr>
                <w:rFonts w:ascii="Times New Roman" w:hAnsi="Times New Roman" w:cs="Times New Roman"/>
                <w:sz w:val="24"/>
                <w:szCs w:val="24"/>
                <w:lang w:eastAsia="en-US"/>
              </w:rPr>
            </w:pPr>
            <w:r w:rsidRPr="00F9426E">
              <w:rPr>
                <w:rFonts w:ascii="Times New Roman" w:hAnsi="Times New Roman" w:cs="Times New Roman"/>
                <w:sz w:val="24"/>
                <w:szCs w:val="24"/>
                <w:lang w:eastAsia="en-US"/>
              </w:rPr>
              <w:t xml:space="preserve">(тел.: </w:t>
            </w:r>
            <w:r w:rsidRPr="00F9426E">
              <w:rPr>
                <w:rFonts w:ascii="Times New Roman" w:hAnsi="Times New Roman" w:cs="Times New Roman"/>
                <w:sz w:val="24"/>
                <w:szCs w:val="24"/>
                <w:lang w:val="ru-RU" w:eastAsia="en-US"/>
              </w:rPr>
              <w:t>(</w:t>
            </w:r>
            <w:r w:rsidRPr="00F9426E">
              <w:rPr>
                <w:rFonts w:ascii="Times New Roman" w:hAnsi="Times New Roman" w:cs="Times New Roman"/>
                <w:sz w:val="24"/>
                <w:szCs w:val="24"/>
                <w:lang w:eastAsia="en-US"/>
              </w:rPr>
              <w:t>044</w:t>
            </w:r>
            <w:r w:rsidRPr="00F9426E">
              <w:rPr>
                <w:rFonts w:ascii="Times New Roman" w:hAnsi="Times New Roman" w:cs="Times New Roman"/>
                <w:sz w:val="24"/>
                <w:szCs w:val="24"/>
                <w:lang w:val="ru-RU" w:eastAsia="en-US"/>
              </w:rPr>
              <w:t xml:space="preserve">) </w:t>
            </w:r>
            <w:r w:rsidRPr="00F9426E">
              <w:rPr>
                <w:rFonts w:ascii="Times New Roman" w:hAnsi="Times New Roman" w:cs="Times New Roman"/>
                <w:sz w:val="24"/>
                <w:szCs w:val="24"/>
                <w:lang w:eastAsia="en-US"/>
              </w:rPr>
              <w:t>482-26-98).</w:t>
            </w:r>
          </w:p>
          <w:p w:rsidR="00B9294B" w:rsidRPr="00750505" w:rsidRDefault="00B9294B" w:rsidP="00D647B2">
            <w:pPr>
              <w:jc w:val="both"/>
              <w:rPr>
                <w:rFonts w:ascii="Times New Roman" w:hAnsi="Times New Roman" w:cs="Times New Roman"/>
                <w:color w:val="000000"/>
                <w:sz w:val="24"/>
                <w:szCs w:val="24"/>
                <w:lang w:eastAsia="en-US"/>
              </w:rPr>
            </w:pPr>
          </w:p>
          <w:p w:rsidR="00B9294B" w:rsidRPr="003F3BF3" w:rsidRDefault="00B9294B" w:rsidP="00D647B2">
            <w:pPr>
              <w:contextualSpacing/>
              <w:jc w:val="both"/>
              <w:rPr>
                <w:rFonts w:ascii="Times New Roman" w:eastAsia="Times New Roman" w:hAnsi="Times New Roman" w:cs="Times New Roman"/>
                <w:color w:val="000000"/>
                <w:sz w:val="24"/>
                <w:szCs w:val="24"/>
              </w:rPr>
            </w:pPr>
            <w:r w:rsidRPr="003F3BF3">
              <w:rPr>
                <w:rFonts w:ascii="Times New Roman" w:eastAsia="Times New Roman" w:hAnsi="Times New Roman" w:cs="Times New Roman"/>
                <w:color w:val="000000"/>
                <w:sz w:val="24"/>
                <w:szCs w:val="24"/>
              </w:rPr>
              <w:t xml:space="preserve">Адреса: </w:t>
            </w:r>
            <w:smartTag w:uri="urn:schemas-microsoft-com:office:smarttags" w:element="metricconverter">
              <w:smartTagPr>
                <w:attr w:name="ProductID" w:val="04053, м"/>
              </w:smartTagPr>
              <w:r w:rsidRPr="003F3BF3">
                <w:rPr>
                  <w:rFonts w:ascii="Times New Roman" w:eastAsia="Times New Roman" w:hAnsi="Times New Roman" w:cs="Times New Roman"/>
                  <w:color w:val="000000"/>
                  <w:sz w:val="24"/>
                  <w:szCs w:val="24"/>
                </w:rPr>
                <w:t>04053</w:t>
              </w:r>
              <w:r w:rsidRPr="003F3BF3">
                <w:rPr>
                  <w:rFonts w:ascii="Times New Roman" w:eastAsia="Times New Roman" w:hAnsi="Times New Roman" w:cs="Times New Roman"/>
                  <w:bCs/>
                  <w:color w:val="000000"/>
                  <w:sz w:val="24"/>
                  <w:szCs w:val="24"/>
                </w:rPr>
                <w:t>, м</w:t>
              </w:r>
            </w:smartTag>
            <w:r w:rsidRPr="003F3BF3">
              <w:rPr>
                <w:rFonts w:ascii="Times New Roman" w:eastAsia="Times New Roman" w:hAnsi="Times New Roman" w:cs="Times New Roman"/>
                <w:bCs/>
                <w:color w:val="000000"/>
                <w:sz w:val="24"/>
                <w:szCs w:val="24"/>
              </w:rPr>
              <w:t xml:space="preserve">. Київ, </w:t>
            </w:r>
            <w:r w:rsidRPr="003F3BF3">
              <w:rPr>
                <w:rFonts w:ascii="Times New Roman" w:eastAsia="Times New Roman" w:hAnsi="Times New Roman" w:cs="Times New Roman"/>
                <w:color w:val="000000"/>
                <w:sz w:val="24"/>
                <w:szCs w:val="24"/>
              </w:rPr>
              <w:t xml:space="preserve">вул. </w:t>
            </w:r>
            <w:proofErr w:type="spellStart"/>
            <w:r w:rsidRPr="003F3BF3">
              <w:rPr>
                <w:rFonts w:ascii="Times New Roman" w:eastAsia="Times New Roman" w:hAnsi="Times New Roman" w:cs="Times New Roman"/>
                <w:color w:val="000000"/>
                <w:sz w:val="24"/>
                <w:szCs w:val="24"/>
              </w:rPr>
              <w:t>Бульварно-Кудрявська</w:t>
            </w:r>
            <w:proofErr w:type="spellEnd"/>
            <w:r w:rsidRPr="003F3BF3">
              <w:rPr>
                <w:rFonts w:ascii="Times New Roman" w:eastAsia="Times New Roman" w:hAnsi="Times New Roman" w:cs="Times New Roman"/>
                <w:color w:val="000000"/>
                <w:sz w:val="24"/>
                <w:szCs w:val="24"/>
              </w:rPr>
              <w:t>, 16</w:t>
            </w:r>
          </w:p>
          <w:p w:rsidR="00B9294B" w:rsidRPr="003F3BF3" w:rsidRDefault="00B9294B" w:rsidP="00D647B2">
            <w:pPr>
              <w:contextualSpacing/>
              <w:jc w:val="both"/>
              <w:rPr>
                <w:rFonts w:ascii="Times New Roman" w:eastAsia="Times New Roman" w:hAnsi="Times New Roman" w:cs="Times New Roman"/>
                <w:color w:val="000000"/>
                <w:sz w:val="24"/>
                <w:szCs w:val="24"/>
              </w:rPr>
            </w:pPr>
            <w:r w:rsidRPr="003F3BF3">
              <w:rPr>
                <w:rFonts w:ascii="Times New Roman" w:eastAsia="Times New Roman" w:hAnsi="Times New Roman" w:cs="Times New Roman"/>
                <w:color w:val="000000"/>
                <w:sz w:val="24"/>
                <w:szCs w:val="24"/>
              </w:rPr>
              <w:t>Тел. (044) 486-77-94, факс: (044) 482-03-69</w:t>
            </w:r>
          </w:p>
          <w:p w:rsidR="00B9294B" w:rsidRPr="00341757" w:rsidRDefault="00B9294B" w:rsidP="00D647B2">
            <w:pPr>
              <w:widowControl w:val="0"/>
              <w:autoSpaceDE w:val="0"/>
              <w:autoSpaceDN w:val="0"/>
              <w:adjustRightInd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w:t>
            </w:r>
            <w:r w:rsidRPr="003F3BF3">
              <w:rPr>
                <w:rFonts w:ascii="Times New Roman" w:eastAsia="Times New Roman" w:hAnsi="Times New Roman" w:cs="Times New Roman"/>
                <w:color w:val="000000"/>
                <w:sz w:val="24"/>
                <w:szCs w:val="24"/>
              </w:rPr>
              <w:t>-mail:</w:t>
            </w:r>
            <w:r w:rsidRPr="003F3BF3">
              <w:rPr>
                <w:rFonts w:ascii="Times New Roman" w:eastAsia="Times New Roman" w:hAnsi="Times New Roman" w:cs="Times New Roman"/>
                <w:color w:val="000000"/>
                <w:sz w:val="24"/>
                <w:szCs w:val="24"/>
                <w:lang w:val="ru-RU"/>
              </w:rPr>
              <w:t xml:space="preserve"> </w:t>
            </w:r>
            <w:hyperlink r:id="rId9" w:history="1">
              <w:r w:rsidRPr="00341757">
                <w:rPr>
                  <w:rStyle w:val="a9"/>
                  <w:rFonts w:ascii="Times New Roman" w:eastAsia="Times New Roman" w:hAnsi="Times New Roman" w:cs="Times New Roman"/>
                  <w:color w:val="auto"/>
                  <w:sz w:val="24"/>
                  <w:szCs w:val="24"/>
                  <w:u w:val="none"/>
                  <w:lang w:val="en-US"/>
                </w:rPr>
                <w:t>kiev</w:t>
              </w:r>
              <w:r w:rsidRPr="00603575">
                <w:rPr>
                  <w:rStyle w:val="a9"/>
                  <w:rFonts w:ascii="Times New Roman" w:eastAsia="Times New Roman" w:hAnsi="Times New Roman" w:cs="Times New Roman"/>
                  <w:color w:val="auto"/>
                  <w:sz w:val="24"/>
                  <w:szCs w:val="24"/>
                  <w:u w:val="none"/>
                  <w:lang w:val="ru-RU"/>
                </w:rPr>
                <w:t>_</w:t>
              </w:r>
              <w:r w:rsidRPr="00341757">
                <w:rPr>
                  <w:rStyle w:val="a9"/>
                  <w:rFonts w:ascii="Times New Roman" w:eastAsia="Times New Roman" w:hAnsi="Times New Roman" w:cs="Times New Roman"/>
                  <w:color w:val="auto"/>
                  <w:sz w:val="24"/>
                  <w:szCs w:val="24"/>
                  <w:u w:val="none"/>
                  <w:lang w:val="en-US"/>
                </w:rPr>
                <w:t>gu</w:t>
              </w:r>
              <w:r w:rsidRPr="00603575">
                <w:rPr>
                  <w:rStyle w:val="a9"/>
                  <w:rFonts w:ascii="Times New Roman" w:eastAsia="Times New Roman" w:hAnsi="Times New Roman" w:cs="Times New Roman"/>
                  <w:color w:val="auto"/>
                  <w:sz w:val="24"/>
                  <w:szCs w:val="24"/>
                  <w:u w:val="none"/>
                  <w:lang w:val="ru-RU"/>
                </w:rPr>
                <w:t>_</w:t>
              </w:r>
              <w:r w:rsidRPr="00341757">
                <w:rPr>
                  <w:rStyle w:val="a9"/>
                  <w:rFonts w:ascii="Times New Roman" w:eastAsia="Times New Roman" w:hAnsi="Times New Roman" w:cs="Times New Roman"/>
                  <w:color w:val="auto"/>
                  <w:sz w:val="24"/>
                  <w:szCs w:val="24"/>
                  <w:u w:val="none"/>
                  <w:lang w:val="en-US"/>
                </w:rPr>
                <w:t>tender</w:t>
              </w:r>
              <w:r w:rsidRPr="00603575">
                <w:rPr>
                  <w:rStyle w:val="a9"/>
                  <w:rFonts w:ascii="Times New Roman" w:eastAsia="Times New Roman" w:hAnsi="Times New Roman" w:cs="Times New Roman"/>
                  <w:color w:val="auto"/>
                  <w:sz w:val="24"/>
                  <w:szCs w:val="24"/>
                  <w:u w:val="none"/>
                  <w:lang w:val="ru-RU"/>
                </w:rPr>
                <w:t>@</w:t>
              </w:r>
              <w:r w:rsidRPr="00341757">
                <w:rPr>
                  <w:rStyle w:val="a9"/>
                  <w:rFonts w:ascii="Times New Roman" w:eastAsia="Times New Roman" w:hAnsi="Times New Roman" w:cs="Times New Roman"/>
                  <w:color w:val="auto"/>
                  <w:sz w:val="24"/>
                  <w:szCs w:val="24"/>
                  <w:u w:val="none"/>
                  <w:lang w:val="en-US"/>
                </w:rPr>
                <w:t>ukr</w:t>
              </w:r>
              <w:r w:rsidRPr="00603575">
                <w:rPr>
                  <w:rStyle w:val="a9"/>
                  <w:rFonts w:ascii="Times New Roman" w:eastAsia="Times New Roman" w:hAnsi="Times New Roman" w:cs="Times New Roman"/>
                  <w:color w:val="auto"/>
                  <w:sz w:val="24"/>
                  <w:szCs w:val="24"/>
                  <w:u w:val="none"/>
                  <w:lang w:val="ru-RU"/>
                </w:rPr>
                <w:t>.</w:t>
              </w:r>
              <w:r w:rsidRPr="00341757">
                <w:rPr>
                  <w:rStyle w:val="a9"/>
                  <w:rFonts w:ascii="Times New Roman" w:eastAsia="Times New Roman" w:hAnsi="Times New Roman" w:cs="Times New Roman"/>
                  <w:color w:val="auto"/>
                  <w:sz w:val="24"/>
                  <w:szCs w:val="24"/>
                  <w:u w:val="none"/>
                  <w:lang w:val="en-US"/>
                </w:rPr>
                <w:t>net</w:t>
              </w:r>
            </w:hyperlink>
            <w:r w:rsidRPr="003417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41757">
              <w:rPr>
                <w:rFonts w:ascii="Times New Roman" w:eastAsia="Times New Roman" w:hAnsi="Times New Roman" w:cs="Times New Roman"/>
                <w:sz w:val="24"/>
                <w:szCs w:val="24"/>
              </w:rPr>
              <w:t>kiev_gu@kv.pfu.gov.ua</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D20A90">
              <w:rPr>
                <w:rFonts w:ascii="Times New Roman" w:eastAsia="Times New Roman" w:hAnsi="Times New Roman" w:cs="Times New Roman"/>
                <w:color w:val="000000"/>
                <w:sz w:val="24"/>
                <w:szCs w:val="24"/>
              </w:rPr>
              <w:t xml:space="preserve"> з Особливостями</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9294B" w:rsidRPr="000F68B2"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526" w:type="dxa"/>
            <w:shd w:val="clear" w:color="auto" w:fill="FFFFFF" w:themeFill="background1"/>
          </w:tcPr>
          <w:p w:rsidR="00B9294B" w:rsidRPr="00AC036D" w:rsidRDefault="00AC036D" w:rsidP="00AC036D">
            <w:pPr>
              <w:suppressAutoHyphens/>
              <w:jc w:val="both"/>
              <w:rPr>
                <w:sz w:val="24"/>
                <w:szCs w:val="24"/>
              </w:rPr>
            </w:pPr>
            <w:r w:rsidRPr="00AC036D">
              <w:rPr>
                <w:rFonts w:ascii="Times New Roman" w:eastAsia="Times New Roman" w:hAnsi="Times New Roman" w:cs="Times New Roman"/>
                <w:sz w:val="24"/>
                <w:szCs w:val="24"/>
                <w:lang w:eastAsia="en-US"/>
              </w:rPr>
              <w:t>Послуги із заправки і відновлення картриджів та ремонту офісної техніки (</w:t>
            </w:r>
            <w:proofErr w:type="spellStart"/>
            <w:r w:rsidRPr="00AC036D">
              <w:rPr>
                <w:rFonts w:ascii="Times New Roman" w:eastAsia="Times New Roman" w:hAnsi="Times New Roman" w:cs="Times New Roman"/>
                <w:sz w:val="24"/>
                <w:szCs w:val="24"/>
                <w:lang w:eastAsia="en-US"/>
              </w:rPr>
              <w:t>ДК</w:t>
            </w:r>
            <w:proofErr w:type="spellEnd"/>
            <w:r w:rsidRPr="00AC036D">
              <w:rPr>
                <w:rFonts w:ascii="Times New Roman" w:eastAsia="Times New Roman" w:hAnsi="Times New Roman" w:cs="Times New Roman"/>
                <w:sz w:val="24"/>
                <w:szCs w:val="24"/>
                <w:lang w:eastAsia="en-US"/>
              </w:rPr>
              <w:t xml:space="preserve"> 021:2015:50310000-1 – «Технічне обслуговування і ремонт офісної техніки»)</w:t>
            </w:r>
          </w:p>
        </w:tc>
      </w:tr>
      <w:tr w:rsidR="00B9294B" w:rsidRPr="00C34EC5"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526" w:type="dxa"/>
            <w:shd w:val="clear" w:color="auto" w:fill="FFFFFF" w:themeFill="background1"/>
          </w:tcPr>
          <w:p w:rsidR="00AC036D" w:rsidRPr="00AC036D" w:rsidRDefault="00AC036D" w:rsidP="00AC036D">
            <w:pPr>
              <w:suppressAutoHyphens/>
              <w:jc w:val="both"/>
              <w:rPr>
                <w:rFonts w:ascii="Times New Roman" w:eastAsia="Times New Roman" w:hAnsi="Times New Roman" w:cs="Times New Roman"/>
                <w:color w:val="000000"/>
                <w:sz w:val="24"/>
                <w:szCs w:val="24"/>
              </w:rPr>
            </w:pPr>
            <w:r w:rsidRPr="00AC036D">
              <w:rPr>
                <w:rFonts w:ascii="Times New Roman" w:eastAsia="Times New Roman" w:hAnsi="Times New Roman" w:cs="Times New Roman"/>
                <w:color w:val="000000"/>
                <w:sz w:val="24"/>
                <w:szCs w:val="24"/>
              </w:rPr>
              <w:t>ЛОТ № 1 – Послуги із заправки і відновлення картриджів (</w:t>
            </w:r>
            <w:proofErr w:type="spellStart"/>
            <w:r w:rsidRPr="00AC036D">
              <w:rPr>
                <w:rFonts w:ascii="Times New Roman" w:eastAsia="Times New Roman" w:hAnsi="Times New Roman" w:cs="Times New Roman"/>
                <w:color w:val="000000"/>
                <w:sz w:val="24"/>
                <w:szCs w:val="24"/>
              </w:rPr>
              <w:t>ДК</w:t>
            </w:r>
            <w:proofErr w:type="spellEnd"/>
            <w:r w:rsidRPr="00AC036D">
              <w:rPr>
                <w:rFonts w:ascii="Times New Roman" w:eastAsia="Times New Roman" w:hAnsi="Times New Roman" w:cs="Times New Roman"/>
                <w:color w:val="000000"/>
                <w:sz w:val="24"/>
                <w:szCs w:val="24"/>
              </w:rPr>
              <w:t xml:space="preserve"> 021:2015:50310000-1 – «Технічне обслуговування </w:t>
            </w:r>
            <w:r w:rsidR="00DE7FAC">
              <w:rPr>
                <w:rFonts w:ascii="Times New Roman" w:eastAsia="Times New Roman" w:hAnsi="Times New Roman" w:cs="Times New Roman"/>
                <w:color w:val="000000"/>
                <w:sz w:val="24"/>
                <w:szCs w:val="24"/>
              </w:rPr>
              <w:br/>
            </w:r>
            <w:r w:rsidRPr="00AC036D">
              <w:rPr>
                <w:rFonts w:ascii="Times New Roman" w:eastAsia="Times New Roman" w:hAnsi="Times New Roman" w:cs="Times New Roman"/>
                <w:color w:val="000000"/>
                <w:sz w:val="24"/>
                <w:szCs w:val="24"/>
              </w:rPr>
              <w:t>і ремонт офісної техніки»);</w:t>
            </w:r>
          </w:p>
          <w:p w:rsidR="00B9294B" w:rsidRPr="00CE7E72" w:rsidRDefault="00AC036D" w:rsidP="00AC036D">
            <w:pPr>
              <w:suppressAutoHyphens/>
              <w:jc w:val="both"/>
              <w:rPr>
                <w:rFonts w:ascii="Times New Roman" w:eastAsia="Times New Roman" w:hAnsi="Times New Roman" w:cs="Times New Roman"/>
                <w:sz w:val="24"/>
                <w:szCs w:val="24"/>
              </w:rPr>
            </w:pPr>
            <w:r w:rsidRPr="00AC036D">
              <w:rPr>
                <w:rFonts w:ascii="Times New Roman" w:eastAsia="Times New Roman" w:hAnsi="Times New Roman" w:cs="Times New Roman"/>
                <w:color w:val="000000"/>
                <w:sz w:val="24"/>
                <w:szCs w:val="24"/>
              </w:rPr>
              <w:t xml:space="preserve">ЛОТ № 2 – Послуги із ремонту офісної техніки </w:t>
            </w:r>
            <w:r w:rsidR="00DE7FAC">
              <w:rPr>
                <w:rFonts w:ascii="Times New Roman" w:eastAsia="Times New Roman" w:hAnsi="Times New Roman" w:cs="Times New Roman"/>
                <w:color w:val="000000"/>
                <w:sz w:val="24"/>
                <w:szCs w:val="24"/>
              </w:rPr>
              <w:br/>
            </w:r>
            <w:r w:rsidRPr="00AC036D">
              <w:rPr>
                <w:rFonts w:ascii="Times New Roman" w:eastAsia="Times New Roman" w:hAnsi="Times New Roman" w:cs="Times New Roman"/>
                <w:color w:val="000000"/>
                <w:sz w:val="24"/>
                <w:szCs w:val="24"/>
              </w:rPr>
              <w:t>(</w:t>
            </w:r>
            <w:proofErr w:type="spellStart"/>
            <w:r w:rsidRPr="00AC036D">
              <w:rPr>
                <w:rFonts w:ascii="Times New Roman" w:eastAsia="Times New Roman" w:hAnsi="Times New Roman" w:cs="Times New Roman"/>
                <w:color w:val="000000"/>
                <w:sz w:val="24"/>
                <w:szCs w:val="24"/>
              </w:rPr>
              <w:t>ДК</w:t>
            </w:r>
            <w:proofErr w:type="spellEnd"/>
            <w:r w:rsidRPr="00AC036D">
              <w:rPr>
                <w:rFonts w:ascii="Times New Roman" w:eastAsia="Times New Roman" w:hAnsi="Times New Roman" w:cs="Times New Roman"/>
                <w:color w:val="000000"/>
                <w:sz w:val="24"/>
                <w:szCs w:val="24"/>
              </w:rPr>
              <w:t xml:space="preserve"> 021:2015:50310000-1 – «Технічне обслуговування </w:t>
            </w:r>
            <w:r w:rsidR="00DE7FAC">
              <w:rPr>
                <w:rFonts w:ascii="Times New Roman" w:eastAsia="Times New Roman" w:hAnsi="Times New Roman" w:cs="Times New Roman"/>
                <w:color w:val="000000"/>
                <w:sz w:val="24"/>
                <w:szCs w:val="24"/>
              </w:rPr>
              <w:br/>
            </w:r>
            <w:r w:rsidRPr="00AC036D">
              <w:rPr>
                <w:rFonts w:ascii="Times New Roman" w:eastAsia="Times New Roman" w:hAnsi="Times New Roman" w:cs="Times New Roman"/>
                <w:color w:val="000000"/>
                <w:sz w:val="24"/>
                <w:szCs w:val="24"/>
              </w:rPr>
              <w:t>і ремонт офісної техніки»).</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526" w:type="dxa"/>
            <w:shd w:val="clear" w:color="auto" w:fill="FFFFFF" w:themeFill="background1"/>
          </w:tcPr>
          <w:p w:rsidR="00171A2A" w:rsidRDefault="00171A2A" w:rsidP="00FA6482">
            <w:pPr>
              <w:tabs>
                <w:tab w:val="left" w:pos="417"/>
              </w:tabs>
              <w:jc w:val="both"/>
              <w:rPr>
                <w:rFonts w:ascii="Times New Roman" w:eastAsia="Times New Roman" w:hAnsi="Times New Roman" w:cs="Times New Roman"/>
                <w:color w:val="000000"/>
                <w:sz w:val="24"/>
                <w:szCs w:val="24"/>
                <w:lang w:eastAsia="en-US"/>
              </w:rPr>
            </w:pPr>
            <w:r w:rsidRPr="000F45F7">
              <w:rPr>
                <w:rFonts w:ascii="Times New Roman" w:eastAsia="Times New Roman" w:hAnsi="Times New Roman" w:cs="Times New Roman"/>
                <w:sz w:val="24"/>
                <w:szCs w:val="24"/>
                <w:lang w:eastAsia="en-US"/>
              </w:rPr>
              <w:t xml:space="preserve">Місце поставки товарів або місце виконання робіт </w:t>
            </w:r>
            <w:r w:rsidR="00DE7FAC">
              <w:rPr>
                <w:rFonts w:ascii="Times New Roman" w:eastAsia="Times New Roman" w:hAnsi="Times New Roman" w:cs="Times New Roman"/>
                <w:sz w:val="24"/>
                <w:szCs w:val="24"/>
                <w:lang w:eastAsia="en-US"/>
              </w:rPr>
              <w:br/>
            </w:r>
            <w:r w:rsidRPr="000F45F7">
              <w:rPr>
                <w:rFonts w:ascii="Times New Roman" w:eastAsia="Times New Roman" w:hAnsi="Times New Roman" w:cs="Times New Roman"/>
                <w:sz w:val="24"/>
                <w:szCs w:val="24"/>
                <w:lang w:eastAsia="en-US"/>
              </w:rPr>
              <w:t>чи надання послуг</w:t>
            </w:r>
            <w:r w:rsidR="00FA6482">
              <w:rPr>
                <w:rFonts w:ascii="Times New Roman" w:eastAsia="Times New Roman" w:hAnsi="Times New Roman" w:cs="Times New Roman"/>
                <w:sz w:val="24"/>
                <w:szCs w:val="24"/>
                <w:lang w:eastAsia="en-US"/>
              </w:rPr>
              <w:t xml:space="preserve"> відповідно до умов </w:t>
            </w:r>
            <w:proofErr w:type="spellStart"/>
            <w:r w:rsidR="00FA6482">
              <w:rPr>
                <w:rFonts w:ascii="Times New Roman" w:eastAsia="Times New Roman" w:hAnsi="Times New Roman" w:cs="Times New Roman"/>
                <w:sz w:val="24"/>
                <w:szCs w:val="24"/>
                <w:lang w:eastAsia="en-US"/>
              </w:rPr>
              <w:t>проєктів</w:t>
            </w:r>
            <w:proofErr w:type="spellEnd"/>
            <w:r w:rsidR="00FA6482">
              <w:rPr>
                <w:rFonts w:ascii="Times New Roman" w:eastAsia="Times New Roman" w:hAnsi="Times New Roman" w:cs="Times New Roman"/>
                <w:sz w:val="24"/>
                <w:szCs w:val="24"/>
                <w:lang w:eastAsia="en-US"/>
              </w:rPr>
              <w:t xml:space="preserve"> Договорів (Додаток 5 до цієї Тендерної документації).</w:t>
            </w:r>
          </w:p>
          <w:p w:rsidR="00B9294B" w:rsidRDefault="00171A2A" w:rsidP="00171A2A">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0F45F7">
              <w:rPr>
                <w:rFonts w:ascii="Times New Roman" w:eastAsia="Times New Roman" w:hAnsi="Times New Roman" w:cs="Times New Roman"/>
                <w:color w:val="000000"/>
                <w:sz w:val="24"/>
                <w:szCs w:val="24"/>
                <w:lang w:eastAsia="en-US"/>
              </w:rPr>
              <w:t>Вимоги до послуг, а саме кількісні та якісні характеристики визначені в Додатку 3 до</w:t>
            </w:r>
            <w:r w:rsidRPr="000F45F7">
              <w:rPr>
                <w:rFonts w:ascii="Times New Roman" w:eastAsia="Times New Roman" w:hAnsi="Times New Roman" w:cs="Times New Roman"/>
                <w:color w:val="000000"/>
                <w:sz w:val="24"/>
                <w:szCs w:val="24"/>
              </w:rPr>
              <w:t xml:space="preserve"> цієї Тендерної документації.</w:t>
            </w:r>
            <w:r w:rsidRPr="000F45F7">
              <w:rPr>
                <w:rFonts w:ascii="Times New Roman" w:eastAsia="Times New Roman" w:hAnsi="Times New Roman" w:cs="Times New Roman"/>
                <w:color w:val="000000"/>
                <w:sz w:val="24"/>
                <w:szCs w:val="24"/>
                <w:lang w:eastAsia="en-US"/>
              </w:rPr>
              <w:t> </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526" w:type="dxa"/>
            <w:shd w:val="clear" w:color="auto" w:fill="FFFFFF" w:themeFill="background1"/>
          </w:tcPr>
          <w:p w:rsidR="00B9294B" w:rsidRDefault="00B9294B" w:rsidP="00FA6482">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Зазначається в </w:t>
            </w:r>
            <w:proofErr w:type="spellStart"/>
            <w:r>
              <w:rPr>
                <w:rFonts w:ascii="Times New Roman" w:eastAsia="Times New Roman" w:hAnsi="Times New Roman" w:cs="Times New Roman"/>
                <w:color w:val="000000"/>
                <w:sz w:val="24"/>
                <w:szCs w:val="24"/>
              </w:rPr>
              <w:t>проєкт</w:t>
            </w:r>
            <w:r w:rsidR="00FA6482">
              <w:rPr>
                <w:rFonts w:ascii="Times New Roman" w:eastAsia="Times New Roman" w:hAnsi="Times New Roman" w:cs="Times New Roman"/>
                <w:color w:val="000000"/>
                <w:sz w:val="24"/>
                <w:szCs w:val="24"/>
              </w:rPr>
              <w:t>ах</w:t>
            </w:r>
            <w:proofErr w:type="spellEnd"/>
            <w:r w:rsidR="002064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договор</w:t>
            </w:r>
            <w:r w:rsidR="00FA6482">
              <w:rPr>
                <w:rFonts w:ascii="Times New Roman" w:eastAsia="Times New Roman" w:hAnsi="Times New Roman" w:cs="Times New Roman"/>
                <w:color w:val="000000"/>
                <w:sz w:val="24"/>
                <w:szCs w:val="24"/>
              </w:rPr>
              <w:t>ів</w:t>
            </w:r>
            <w:r>
              <w:rPr>
                <w:rFonts w:ascii="Times New Roman" w:eastAsia="Times New Roman" w:hAnsi="Times New Roman" w:cs="Times New Roman"/>
                <w:color w:val="000000"/>
                <w:sz w:val="24"/>
                <w:szCs w:val="24"/>
              </w:rPr>
              <w:t xml:space="preserve"> (Додаток 5 до Тендерної документації).</w:t>
            </w:r>
          </w:p>
        </w:tc>
      </w:tr>
      <w:tr w:rsidR="00B9294B" w:rsidRPr="008D4A46"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8D4A46">
              <w:rPr>
                <w:rFonts w:ascii="Times New Roman" w:eastAsia="Times New Roman" w:hAnsi="Times New Roman" w:cs="Times New Roman"/>
                <w:sz w:val="24"/>
                <w:szCs w:val="24"/>
              </w:rPr>
              <w:t xml:space="preserve">Під час проведення відкритих торгів тендерні пропозиції мають право подавати всі заінтересовані особи. </w:t>
            </w:r>
          </w:p>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9294B" w:rsidRPr="008D4A46" w:rsidRDefault="00B9294B" w:rsidP="00815024">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Законом.</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7F4598">
              <w:rPr>
                <w:rFonts w:ascii="Times New Roman" w:eastAsia="Times New Roman" w:hAnsi="Times New Roman" w:cs="Times New Roman"/>
                <w:color w:val="000000"/>
                <w:sz w:val="24"/>
                <w:szCs w:val="24"/>
              </w:rPr>
              <w:t>Ціна тендерної пропозиції повинна бути зазначена в національній валюті Україн</w:t>
            </w:r>
            <w:r>
              <w:rPr>
                <w:rFonts w:ascii="Times New Roman" w:eastAsia="Times New Roman" w:hAnsi="Times New Roman" w:cs="Times New Roman"/>
                <w:color w:val="000000"/>
                <w:sz w:val="24"/>
                <w:szCs w:val="24"/>
              </w:rPr>
              <w:t>и</w:t>
            </w:r>
            <w:r w:rsidRPr="007F4598">
              <w:rPr>
                <w:rFonts w:ascii="Times New Roman" w:eastAsia="Times New Roman" w:hAnsi="Times New Roman" w:cs="Times New Roman"/>
                <w:color w:val="000000"/>
                <w:sz w:val="24"/>
                <w:szCs w:val="24"/>
              </w:rPr>
              <w:t xml:space="preserve"> гривні відповідно до вимог </w:t>
            </w:r>
            <w:r>
              <w:rPr>
                <w:rFonts w:ascii="Times New Roman" w:eastAsia="Times New Roman" w:hAnsi="Times New Roman" w:cs="Times New Roman"/>
                <w:color w:val="000000"/>
                <w:sz w:val="24"/>
                <w:szCs w:val="24"/>
              </w:rPr>
              <w:t>З</w:t>
            </w:r>
            <w:r w:rsidRPr="007F4598">
              <w:rPr>
                <w:rFonts w:ascii="Times New Roman" w:eastAsia="Times New Roman" w:hAnsi="Times New Roman" w:cs="Times New Roman"/>
                <w:color w:val="000000"/>
                <w:sz w:val="24"/>
                <w:szCs w:val="24"/>
              </w:rPr>
              <w:t xml:space="preserve">акону України </w:t>
            </w:r>
            <w:r>
              <w:rPr>
                <w:rFonts w:ascii="Times New Roman" w:eastAsia="Times New Roman" w:hAnsi="Times New Roman" w:cs="Times New Roman"/>
                <w:color w:val="000000"/>
                <w:sz w:val="24"/>
                <w:szCs w:val="24"/>
              </w:rPr>
              <w:t>«</w:t>
            </w:r>
            <w:r w:rsidRPr="007F4598">
              <w:rPr>
                <w:rFonts w:ascii="Times New Roman" w:eastAsia="Times New Roman" w:hAnsi="Times New Roman" w:cs="Times New Roman"/>
                <w:color w:val="000000"/>
                <w:sz w:val="24"/>
                <w:szCs w:val="24"/>
              </w:rPr>
              <w:t>Про ціни та ціноутворення</w:t>
            </w:r>
            <w:r>
              <w:rPr>
                <w:rFonts w:ascii="Times New Roman" w:eastAsia="Times New Roman" w:hAnsi="Times New Roman" w:cs="Times New Roman"/>
                <w:color w:val="000000"/>
                <w:sz w:val="24"/>
                <w:szCs w:val="24"/>
              </w:rPr>
              <w:t>»</w:t>
            </w:r>
            <w:r w:rsidRPr="007F4598">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color w:val="000000"/>
                <w:sz w:val="24"/>
                <w:szCs w:val="24"/>
              </w:rPr>
              <w:br/>
            </w:r>
            <w:r w:rsidRPr="007F4598">
              <w:rPr>
                <w:rFonts w:ascii="Times New Roman" w:eastAsia="Times New Roman" w:hAnsi="Times New Roman" w:cs="Times New Roman"/>
                <w:color w:val="000000"/>
                <w:sz w:val="24"/>
                <w:szCs w:val="24"/>
              </w:rPr>
              <w:t xml:space="preserve">Закону України </w:t>
            </w:r>
            <w:r>
              <w:rPr>
                <w:rFonts w:ascii="Times New Roman" w:eastAsia="Times New Roman" w:hAnsi="Times New Roman" w:cs="Times New Roman"/>
                <w:color w:val="000000"/>
                <w:sz w:val="24"/>
                <w:szCs w:val="24"/>
              </w:rPr>
              <w:t>«</w:t>
            </w:r>
            <w:r w:rsidRPr="007F4598">
              <w:rPr>
                <w:rFonts w:ascii="Times New Roman" w:eastAsia="Times New Roman" w:hAnsi="Times New Roman" w:cs="Times New Roman"/>
                <w:color w:val="000000"/>
                <w:sz w:val="24"/>
                <w:szCs w:val="24"/>
              </w:rPr>
              <w:t>Про Національний банк України</w:t>
            </w:r>
            <w:r>
              <w:rPr>
                <w:rFonts w:ascii="Times New Roman" w:eastAsia="Times New Roman" w:hAnsi="Times New Roman" w:cs="Times New Roman"/>
                <w:color w:val="000000"/>
                <w:sz w:val="24"/>
                <w:szCs w:val="24"/>
              </w:rPr>
              <w:t>».</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E23723">
              <w:rPr>
                <w:rFonts w:ascii="Times New Roman" w:eastAsia="Times New Roman" w:hAnsi="Times New Roman" w:cs="Times New Roman"/>
                <w:color w:val="000000"/>
                <w:sz w:val="24"/>
                <w:szCs w:val="24"/>
              </w:rPr>
              <w:t>Для технічних специфікацій, технічних описів, інших матеріалів технічного змісту, а також листів про повноваження від виробника щодо товарів (послуг) іноземного походження (виробництва), які пропонуються учасниками, допускається включення до складу тендерної пропозиції документів, складених англійською мовою. При цьому листи про повноваження від виробника, складені іноземною мовою, повинні супроводжуватись перекладом на українську мову.</w:t>
            </w:r>
          </w:p>
        </w:tc>
      </w:tr>
      <w:tr w:rsidR="00B9294B" w:rsidTr="00D647B2">
        <w:trPr>
          <w:trHeight w:val="522"/>
          <w:jc w:val="center"/>
        </w:trPr>
        <w:tc>
          <w:tcPr>
            <w:tcW w:w="10603" w:type="dxa"/>
            <w:gridSpan w:val="3"/>
            <w:shd w:val="clear" w:color="auto" w:fill="FFFFFF" w:themeFill="background1"/>
            <w:vAlign w:val="center"/>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526" w:type="dxa"/>
            <w:shd w:val="clear" w:color="auto" w:fill="FFFFFF" w:themeFill="background1"/>
          </w:tcPr>
          <w:p w:rsidR="00B9294B" w:rsidRPr="008D4A46"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8D4A46">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9294B" w:rsidRPr="008D4A46"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8D4A46">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8D4A46">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6526" w:type="dxa"/>
            <w:shd w:val="clear" w:color="auto" w:fill="FFFFFF" w:themeFill="background1"/>
          </w:tcPr>
          <w:p w:rsidR="00B9294B" w:rsidRPr="00F9426E"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294B" w:rsidRPr="00F9426E"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9426E">
              <w:rPr>
                <w:rFonts w:ascii="Times New Roman" w:eastAsia="Times New Roman" w:hAnsi="Times New Roman" w:cs="Times New Roman"/>
                <w:sz w:val="24"/>
                <w:szCs w:val="24"/>
              </w:rPr>
              <w:t>машинозчитувальному</w:t>
            </w:r>
            <w:proofErr w:type="spellEnd"/>
            <w:r w:rsidRPr="00F9426E">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B9294B" w:rsidRPr="00F768FA"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768FA">
              <w:rPr>
                <w:rFonts w:ascii="Times New Roman" w:eastAsia="Times New Roman" w:hAnsi="Times New Roman" w:cs="Times New Roman"/>
                <w:sz w:val="24"/>
                <w:szCs w:val="24"/>
              </w:rPr>
              <w:t>Зазначена у цій частині інформація оприлюднюється замовником відповідно до статті 10 Закону.</w:t>
            </w:r>
          </w:p>
        </w:tc>
      </w:tr>
      <w:tr w:rsidR="00B9294B" w:rsidTr="00D647B2">
        <w:trPr>
          <w:trHeight w:val="522"/>
          <w:jc w:val="center"/>
        </w:trPr>
        <w:tc>
          <w:tcPr>
            <w:tcW w:w="10603" w:type="dxa"/>
            <w:gridSpan w:val="3"/>
            <w:shd w:val="clear" w:color="auto" w:fill="FFFFFF" w:themeFill="background1"/>
            <w:vAlign w:val="center"/>
          </w:tcPr>
          <w:p w:rsidR="00B9294B" w:rsidRDefault="00B9294B" w:rsidP="00D647B2">
            <w:pPr>
              <w:pStyle w:val="10"/>
              <w:widowControl w:val="0"/>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B9294B" w:rsidRPr="000667EA"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7D65EE" w:rsidRDefault="007D65EE"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p>
          <w:p w:rsidR="00B9294B" w:rsidRDefault="007D65EE"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7D65EE">
              <w:rPr>
                <w:rFonts w:ascii="Times New Roman" w:eastAsia="Times New Roman" w:hAnsi="Times New Roman" w:cs="Times New Roman"/>
                <w:sz w:val="24"/>
                <w:szCs w:val="24"/>
              </w:rPr>
              <w:t>Тендерна пропозиція подається в електронному вигляді</w:t>
            </w:r>
            <w:r>
              <w:rPr>
                <w:rFonts w:ascii="Times New Roman" w:eastAsia="Times New Roman" w:hAnsi="Times New Roman" w:cs="Times New Roman"/>
                <w:sz w:val="24"/>
                <w:szCs w:val="24"/>
              </w:rPr>
              <w:t xml:space="preserve"> </w:t>
            </w:r>
            <w:r w:rsidRPr="007D65EE">
              <w:rPr>
                <w:rFonts w:ascii="Times New Roman" w:eastAsia="Times New Roman" w:hAnsi="Times New Roman" w:cs="Times New Roman"/>
                <w:sz w:val="24"/>
                <w:szCs w:val="24"/>
              </w:rPr>
              <w:t>через електронну систему закупівель шляхом заповнення</w:t>
            </w:r>
            <w:r>
              <w:rPr>
                <w:rFonts w:ascii="Times New Roman" w:eastAsia="Times New Roman" w:hAnsi="Times New Roman" w:cs="Times New Roman"/>
                <w:sz w:val="24"/>
                <w:szCs w:val="24"/>
              </w:rPr>
              <w:t xml:space="preserve"> </w:t>
            </w:r>
            <w:r w:rsidRPr="007D65EE">
              <w:rPr>
                <w:rFonts w:ascii="Times New Roman" w:eastAsia="Times New Roman" w:hAnsi="Times New Roman" w:cs="Times New Roman"/>
                <w:sz w:val="24"/>
                <w:szCs w:val="24"/>
              </w:rPr>
              <w:t>електронних форм з окремими полями, де зазначається</w:t>
            </w:r>
            <w:r>
              <w:rPr>
                <w:rFonts w:ascii="Times New Roman" w:eastAsia="Times New Roman" w:hAnsi="Times New Roman" w:cs="Times New Roman"/>
                <w:sz w:val="24"/>
                <w:szCs w:val="24"/>
              </w:rPr>
              <w:t xml:space="preserve"> </w:t>
            </w:r>
            <w:r w:rsidRPr="007D65EE">
              <w:rPr>
                <w:rFonts w:ascii="Times New Roman" w:eastAsia="Times New Roman" w:hAnsi="Times New Roman" w:cs="Times New Roman"/>
                <w:sz w:val="24"/>
                <w:szCs w:val="24"/>
              </w:rPr>
              <w:t>інформація про ціну, інформація від учасника процедури</w:t>
            </w:r>
            <w:r>
              <w:rPr>
                <w:rFonts w:ascii="Times New Roman" w:eastAsia="Times New Roman" w:hAnsi="Times New Roman" w:cs="Times New Roman"/>
                <w:sz w:val="24"/>
                <w:szCs w:val="24"/>
              </w:rPr>
              <w:t xml:space="preserve"> </w:t>
            </w:r>
            <w:r w:rsidRPr="007D65EE">
              <w:rPr>
                <w:rFonts w:ascii="Times New Roman" w:eastAsia="Times New Roman" w:hAnsi="Times New Roman" w:cs="Times New Roman"/>
                <w:sz w:val="24"/>
                <w:szCs w:val="24"/>
              </w:rPr>
              <w:t>закупівлі про його відповідність кваліфікаційним критеріям,</w:t>
            </w:r>
            <w:r>
              <w:rPr>
                <w:rFonts w:ascii="Times New Roman" w:eastAsia="Times New Roman" w:hAnsi="Times New Roman" w:cs="Times New Roman"/>
                <w:sz w:val="24"/>
                <w:szCs w:val="24"/>
              </w:rPr>
              <w:t xml:space="preserve"> </w:t>
            </w:r>
            <w:r w:rsidRPr="007D65EE">
              <w:rPr>
                <w:rFonts w:ascii="Times New Roman" w:eastAsia="Times New Roman" w:hAnsi="Times New Roman" w:cs="Times New Roman"/>
                <w:sz w:val="24"/>
                <w:szCs w:val="24"/>
              </w:rPr>
              <w:t>наявність/відсутність підстав, визначених пунктом 44</w:t>
            </w:r>
            <w:r>
              <w:rPr>
                <w:rFonts w:ascii="Times New Roman" w:eastAsia="Times New Roman" w:hAnsi="Times New Roman" w:cs="Times New Roman"/>
                <w:sz w:val="24"/>
                <w:szCs w:val="24"/>
              </w:rPr>
              <w:t xml:space="preserve"> </w:t>
            </w:r>
            <w:r w:rsidRPr="007D65EE">
              <w:rPr>
                <w:rFonts w:ascii="Times New Roman" w:eastAsia="Times New Roman" w:hAnsi="Times New Roman" w:cs="Times New Roman"/>
                <w:sz w:val="24"/>
                <w:szCs w:val="24"/>
              </w:rPr>
              <w:t xml:space="preserve">Особливостей (крім абзацу чотирнадцятого цього пункту) </w:t>
            </w:r>
            <w:r>
              <w:rPr>
                <w:rFonts w:ascii="Times New Roman" w:eastAsia="Times New Roman" w:hAnsi="Times New Roman" w:cs="Times New Roman"/>
                <w:sz w:val="24"/>
                <w:szCs w:val="24"/>
              </w:rPr>
              <w:br/>
            </w:r>
            <w:r w:rsidRPr="007D65EE">
              <w:rPr>
                <w:rFonts w:ascii="Times New Roman" w:eastAsia="Times New Roman" w:hAnsi="Times New Roman" w:cs="Times New Roman"/>
                <w:sz w:val="24"/>
                <w:szCs w:val="24"/>
              </w:rPr>
              <w:t>шляхом завантаження необхідних</w:t>
            </w:r>
            <w:r>
              <w:rPr>
                <w:rFonts w:ascii="Times New Roman" w:eastAsia="Times New Roman" w:hAnsi="Times New Roman" w:cs="Times New Roman"/>
                <w:sz w:val="24"/>
                <w:szCs w:val="24"/>
              </w:rPr>
              <w:t xml:space="preserve"> </w:t>
            </w:r>
            <w:r w:rsidRPr="007D65EE">
              <w:rPr>
                <w:rFonts w:ascii="Times New Roman" w:eastAsia="Times New Roman" w:hAnsi="Times New Roman" w:cs="Times New Roman"/>
                <w:sz w:val="24"/>
                <w:szCs w:val="24"/>
              </w:rPr>
              <w:t>документів</w:t>
            </w:r>
            <w:r w:rsidR="00B9294B" w:rsidRPr="00F9426E">
              <w:rPr>
                <w:rFonts w:ascii="Times New Roman" w:eastAsia="Times New Roman" w:hAnsi="Times New Roman" w:cs="Times New Roman"/>
                <w:sz w:val="24"/>
                <w:szCs w:val="24"/>
              </w:rPr>
              <w:t xml:space="preserve"> в електронну систему закупівель у вигляді </w:t>
            </w:r>
            <w:proofErr w:type="spellStart"/>
            <w:r w:rsidR="00B9294B" w:rsidRPr="00F9426E">
              <w:rPr>
                <w:rFonts w:ascii="Times New Roman" w:eastAsia="Times New Roman" w:hAnsi="Times New Roman" w:cs="Times New Roman"/>
                <w:sz w:val="24"/>
                <w:szCs w:val="24"/>
              </w:rPr>
              <w:t>скан-копій</w:t>
            </w:r>
            <w:proofErr w:type="spellEnd"/>
            <w:r w:rsidR="00B9294B" w:rsidRPr="00F9426E">
              <w:rPr>
                <w:rFonts w:ascii="Times New Roman" w:eastAsia="Times New Roman" w:hAnsi="Times New Roman" w:cs="Times New Roman"/>
                <w:sz w:val="24"/>
                <w:szCs w:val="24"/>
              </w:rPr>
              <w:t xml:space="preserve"> придатних для </w:t>
            </w:r>
            <w:proofErr w:type="spellStart"/>
            <w:r w:rsidR="00B9294B" w:rsidRPr="00F9426E">
              <w:rPr>
                <w:rFonts w:ascii="Times New Roman" w:eastAsia="Times New Roman" w:hAnsi="Times New Roman" w:cs="Times New Roman"/>
                <w:sz w:val="24"/>
                <w:szCs w:val="24"/>
              </w:rPr>
              <w:t>машинозчитування</w:t>
            </w:r>
            <w:proofErr w:type="spellEnd"/>
            <w:r w:rsidR="00B9294B" w:rsidRPr="00F9426E">
              <w:rPr>
                <w:rFonts w:ascii="Times New Roman" w:eastAsia="Times New Roman" w:hAnsi="Times New Roman" w:cs="Times New Roman"/>
                <w:sz w:val="24"/>
                <w:szCs w:val="24"/>
              </w:rPr>
              <w:t xml:space="preserve"> (файли з розширенням «..</w:t>
            </w:r>
            <w:proofErr w:type="spellStart"/>
            <w:r w:rsidR="00B9294B" w:rsidRPr="00F9426E">
              <w:rPr>
                <w:rFonts w:ascii="Times New Roman" w:eastAsia="Times New Roman" w:hAnsi="Times New Roman" w:cs="Times New Roman"/>
                <w:sz w:val="24"/>
                <w:szCs w:val="24"/>
              </w:rPr>
              <w:t>pdf</w:t>
            </w:r>
            <w:proofErr w:type="spellEnd"/>
            <w:r w:rsidR="00B9294B" w:rsidRPr="00F9426E">
              <w:rPr>
                <w:rFonts w:ascii="Times New Roman" w:eastAsia="Times New Roman" w:hAnsi="Times New Roman" w:cs="Times New Roman"/>
                <w:sz w:val="24"/>
                <w:szCs w:val="24"/>
              </w:rPr>
              <w:t>.», «..</w:t>
            </w:r>
            <w:proofErr w:type="spellStart"/>
            <w:r w:rsidR="00B9294B" w:rsidRPr="00F9426E">
              <w:rPr>
                <w:rFonts w:ascii="Times New Roman" w:eastAsia="Times New Roman" w:hAnsi="Times New Roman" w:cs="Times New Roman"/>
                <w:sz w:val="24"/>
                <w:szCs w:val="24"/>
              </w:rPr>
              <w:t>jpeg</w:t>
            </w:r>
            <w:proofErr w:type="spellEnd"/>
            <w:r w:rsidR="00B9294B" w:rsidRPr="00F9426E">
              <w:rPr>
                <w:rFonts w:ascii="Times New Roman" w:eastAsia="Times New Roman" w:hAnsi="Times New Roman" w:cs="Times New Roman"/>
                <w:sz w:val="24"/>
                <w:szCs w:val="24"/>
              </w:rPr>
              <w:t xml:space="preserve">.», тощо) необхідних документів, що вимагаються замовником у цій тендерній документації, зміст та вигляд яких повинен відповідати оригіналам відповідних документів, згідно яких виготовляються такі </w:t>
            </w:r>
            <w:proofErr w:type="spellStart"/>
            <w:r w:rsidR="00B9294B" w:rsidRPr="00F9426E">
              <w:rPr>
                <w:rFonts w:ascii="Times New Roman" w:eastAsia="Times New Roman" w:hAnsi="Times New Roman" w:cs="Times New Roman"/>
                <w:sz w:val="24"/>
                <w:szCs w:val="24"/>
              </w:rPr>
              <w:t>скан-копії</w:t>
            </w:r>
            <w:proofErr w:type="spellEnd"/>
            <w:r w:rsidR="00B9294B" w:rsidRPr="00F9426E">
              <w:rPr>
                <w:rFonts w:ascii="Times New Roman" w:eastAsia="Times New Roman" w:hAnsi="Times New Roman" w:cs="Times New Roman"/>
                <w:sz w:val="24"/>
                <w:szCs w:val="24"/>
              </w:rPr>
              <w:t>, а саме:</w:t>
            </w:r>
          </w:p>
          <w:p w:rsidR="005328A8" w:rsidRPr="00FA6482" w:rsidRDefault="005328A8" w:rsidP="005328A8">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A6482">
              <w:rPr>
                <w:rFonts w:ascii="Times New Roman" w:eastAsia="Times New Roman" w:hAnsi="Times New Roman" w:cs="Times New Roman"/>
                <w:sz w:val="24"/>
                <w:szCs w:val="24"/>
              </w:rPr>
              <w:t>- інформації щодо відповідності учасника вимогам, визначеним пунктом 44 Особливостей (крім абзацу чотирнадцятого цього пункту);</w:t>
            </w:r>
          </w:p>
          <w:p w:rsidR="00B9294B" w:rsidRPr="00F9426E" w:rsidRDefault="00B9294B" w:rsidP="00D647B2">
            <w:pPr>
              <w:widowControl w:val="0"/>
              <w:ind w:firstLine="211"/>
              <w:jc w:val="both"/>
              <w:rPr>
                <w:rFonts w:ascii="Times New Roman" w:hAnsi="Times New Roman" w:cs="Times New Roman"/>
                <w:sz w:val="24"/>
                <w:szCs w:val="24"/>
                <w:lang w:eastAsia="zh-CN"/>
              </w:rPr>
            </w:pPr>
            <w:r w:rsidRPr="00F9426E">
              <w:rPr>
                <w:rFonts w:ascii="Times New Roman" w:eastAsia="Times New Roman" w:hAnsi="Times New Roman" w:cs="Times New Roman"/>
                <w:sz w:val="24"/>
                <w:szCs w:val="24"/>
              </w:rPr>
              <w:t xml:space="preserve">- </w:t>
            </w:r>
            <w:r w:rsidRPr="00F9426E">
              <w:rPr>
                <w:rFonts w:ascii="Times New Roman" w:hAnsi="Times New Roman" w:cs="Times New Roman"/>
                <w:sz w:val="24"/>
                <w:szCs w:val="24"/>
                <w:lang w:eastAsia="zh-CN"/>
              </w:rPr>
              <w:t xml:space="preserve">статут учасника (положення, установчого договору або іншого документу,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w:t>
            </w:r>
            <w:r w:rsidRPr="00F9426E">
              <w:rPr>
                <w:rFonts w:ascii="Times New Roman" w:hAnsi="Times New Roman" w:cs="Times New Roman"/>
                <w:sz w:val="24"/>
                <w:szCs w:val="24"/>
                <w:lang w:eastAsia="zh-CN"/>
              </w:rPr>
              <w:lastRenderedPageBreak/>
              <w:t>посиланням на норми відповідних законодавчих актів України про підстави здійснення діяльності без вказаних документів; тощо).</w:t>
            </w:r>
          </w:p>
          <w:p w:rsidR="00B9294B" w:rsidRPr="00F9426E" w:rsidRDefault="00B9294B" w:rsidP="00D647B2">
            <w:pPr>
              <w:widowControl w:val="0"/>
              <w:ind w:firstLine="353"/>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У разі, якщо учасник здійснює діяльність без статуту (положення, установчого договору або іншого документу, який його замінює), у складі пропозиції відкритих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B9294B" w:rsidRPr="00F9426E" w:rsidRDefault="00B9294B" w:rsidP="00D647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sz w:val="24"/>
                <w:szCs w:val="24"/>
                <w:lang w:eastAsia="uk-UA"/>
              </w:rPr>
            </w:pPr>
            <w:r w:rsidRPr="00F9426E">
              <w:rPr>
                <w:rFonts w:ascii="Times New Roman" w:hAnsi="Times New Roman" w:cs="Times New Roman"/>
                <w:sz w:val="24"/>
                <w:szCs w:val="24"/>
                <w:lang w:eastAsia="zh-CN"/>
              </w:rPr>
              <w:t xml:space="preserve">- </w:t>
            </w:r>
            <w:r w:rsidRPr="00F9426E">
              <w:rPr>
                <w:rFonts w:ascii="Times New Roman" w:eastAsia="Times New Roman" w:hAnsi="Times New Roman" w:cs="Times New Roman"/>
                <w:sz w:val="24"/>
                <w:szCs w:val="24"/>
                <w:lang w:eastAsia="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9294B" w:rsidRPr="00F9426E" w:rsidRDefault="00B9294B" w:rsidP="00D647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sz w:val="24"/>
                <w:szCs w:val="24"/>
                <w:lang w:eastAsia="uk-UA"/>
              </w:rPr>
            </w:pPr>
            <w:r w:rsidRPr="00F9426E">
              <w:rPr>
                <w:rFonts w:ascii="Times New Roman" w:eastAsia="Times New Roman" w:hAnsi="Times New Roman" w:cs="Times New Roman"/>
                <w:sz w:val="24"/>
                <w:szCs w:val="24"/>
                <w:lang w:eastAsia="uk-UA"/>
              </w:rPr>
              <w:t>•</w:t>
            </w:r>
            <w:r w:rsidRPr="00F9426E">
              <w:rPr>
                <w:rFonts w:ascii="Times New Roman" w:eastAsia="Times New Roman" w:hAnsi="Times New Roman" w:cs="Times New Roman"/>
                <w:sz w:val="24"/>
                <w:szCs w:val="24"/>
                <w:lang w:eastAsia="uk-UA"/>
              </w:rPr>
              <w:tab/>
              <w:t xml:space="preserve">для посадової особи або представника Учасника процедури закупівлі: протокол засновників та наказ </w:t>
            </w:r>
            <w:r w:rsidR="0055179B">
              <w:rPr>
                <w:rFonts w:ascii="Times New Roman" w:eastAsia="Times New Roman" w:hAnsi="Times New Roman" w:cs="Times New Roman"/>
                <w:sz w:val="24"/>
                <w:szCs w:val="24"/>
                <w:lang w:eastAsia="uk-UA"/>
              </w:rPr>
              <w:br/>
            </w:r>
            <w:r w:rsidRPr="00F9426E">
              <w:rPr>
                <w:rFonts w:ascii="Times New Roman" w:eastAsia="Times New Roman" w:hAnsi="Times New Roman" w:cs="Times New Roman"/>
                <w:sz w:val="24"/>
                <w:szCs w:val="24"/>
                <w:lang w:eastAsia="uk-UA"/>
              </w:rPr>
              <w:t xml:space="preserve">про призначення (у разі підписання керівником); довіреність, доручення (у разі підписання іншою уповноваженою особою Учасника); або інший документ, </w:t>
            </w:r>
            <w:r w:rsidR="0055179B">
              <w:rPr>
                <w:rFonts w:ascii="Times New Roman" w:eastAsia="Times New Roman" w:hAnsi="Times New Roman" w:cs="Times New Roman"/>
                <w:sz w:val="24"/>
                <w:szCs w:val="24"/>
                <w:lang w:eastAsia="uk-UA"/>
              </w:rPr>
              <w:br/>
            </w:r>
            <w:r w:rsidRPr="00F9426E">
              <w:rPr>
                <w:rFonts w:ascii="Times New Roman" w:eastAsia="Times New Roman" w:hAnsi="Times New Roman" w:cs="Times New Roman"/>
                <w:sz w:val="24"/>
                <w:szCs w:val="24"/>
                <w:lang w:eastAsia="uk-UA"/>
              </w:rPr>
              <w:t xml:space="preserve">що підтверджує повноваження посадової особи учасника </w:t>
            </w:r>
            <w:r w:rsidR="0055179B">
              <w:rPr>
                <w:rFonts w:ascii="Times New Roman" w:eastAsia="Times New Roman" w:hAnsi="Times New Roman" w:cs="Times New Roman"/>
                <w:sz w:val="24"/>
                <w:szCs w:val="24"/>
                <w:lang w:eastAsia="uk-UA"/>
              </w:rPr>
              <w:br/>
            </w:r>
            <w:r w:rsidRPr="00F9426E">
              <w:rPr>
                <w:rFonts w:ascii="Times New Roman" w:eastAsia="Times New Roman" w:hAnsi="Times New Roman" w:cs="Times New Roman"/>
                <w:sz w:val="24"/>
                <w:szCs w:val="24"/>
                <w:lang w:eastAsia="uk-UA"/>
              </w:rPr>
              <w:t>на підписання документів;</w:t>
            </w:r>
          </w:p>
          <w:p w:rsidR="00B9294B" w:rsidRPr="00F9426E" w:rsidRDefault="00B9294B" w:rsidP="00D647B2">
            <w:pPr>
              <w:widowControl w:val="0"/>
              <w:tabs>
                <w:tab w:val="left" w:pos="-357"/>
              </w:tabs>
              <w:suppressAutoHyphens/>
              <w:ind w:firstLine="284"/>
              <w:jc w:val="both"/>
              <w:rPr>
                <w:rFonts w:ascii="Times New Roman" w:eastAsia="Times New Roman" w:hAnsi="Times New Roman" w:cs="Times New Roman"/>
                <w:sz w:val="24"/>
                <w:szCs w:val="24"/>
                <w:lang w:eastAsia="uk-UA"/>
              </w:rPr>
            </w:pPr>
            <w:r w:rsidRPr="00F9426E">
              <w:rPr>
                <w:rFonts w:ascii="Times New Roman" w:eastAsia="Times New Roman" w:hAnsi="Times New Roman" w:cs="Times New Roman"/>
                <w:sz w:val="24"/>
                <w:szCs w:val="24"/>
                <w:lang w:eastAsia="uk-UA"/>
              </w:rPr>
              <w:t>•</w:t>
            </w:r>
            <w:r w:rsidRPr="00F9426E">
              <w:rPr>
                <w:rFonts w:ascii="Times New Roman" w:eastAsia="Times New Roman" w:hAnsi="Times New Roman" w:cs="Times New Roman"/>
                <w:sz w:val="24"/>
                <w:szCs w:val="24"/>
                <w:lang w:eastAsia="uk-UA"/>
              </w:rPr>
              <w:tab/>
              <w:t xml:space="preserve">повноваження фізичної особи, у тому числі фізичної особи-підприємця, підтверджуються поданням в складі тендерної пропозиції копій паспорта (копії сторінок, </w:t>
            </w:r>
            <w:r w:rsidR="0055179B">
              <w:rPr>
                <w:rFonts w:ascii="Times New Roman" w:eastAsia="Times New Roman" w:hAnsi="Times New Roman" w:cs="Times New Roman"/>
                <w:sz w:val="24"/>
                <w:szCs w:val="24"/>
                <w:lang w:eastAsia="uk-UA"/>
              </w:rPr>
              <w:br/>
            </w:r>
            <w:r w:rsidRPr="00F9426E">
              <w:rPr>
                <w:rFonts w:ascii="Times New Roman" w:eastAsia="Times New Roman" w:hAnsi="Times New Roman" w:cs="Times New Roman"/>
                <w:sz w:val="24"/>
                <w:szCs w:val="24"/>
                <w:lang w:eastAsia="uk-UA"/>
              </w:rPr>
              <w:t xml:space="preserve">що містять інформацію) або </w:t>
            </w:r>
            <w:proofErr w:type="spellStart"/>
            <w:r w:rsidRPr="00F9426E">
              <w:rPr>
                <w:rFonts w:ascii="Times New Roman" w:eastAsia="Times New Roman" w:hAnsi="Times New Roman" w:cs="Times New Roman"/>
                <w:sz w:val="24"/>
                <w:szCs w:val="24"/>
                <w:lang w:eastAsia="uk-UA"/>
              </w:rPr>
              <w:t>скан-копія</w:t>
            </w:r>
            <w:proofErr w:type="spellEnd"/>
            <w:r w:rsidRPr="00F9426E">
              <w:rPr>
                <w:rFonts w:ascii="Times New Roman" w:eastAsia="Times New Roman" w:hAnsi="Times New Roman" w:cs="Times New Roman"/>
                <w:sz w:val="24"/>
                <w:szCs w:val="24"/>
                <w:lang w:eastAsia="uk-UA"/>
              </w:rPr>
              <w:t xml:space="preserve"> </w:t>
            </w:r>
            <w:r w:rsidRPr="00F9426E">
              <w:rPr>
                <w:rFonts w:ascii="Times New Roman" w:eastAsia="Times New Roman" w:hAnsi="Times New Roman" w:cs="Times New Roman"/>
                <w:sz w:val="24"/>
                <w:szCs w:val="24"/>
                <w:lang w:val="en-US" w:eastAsia="uk-UA"/>
              </w:rPr>
              <w:t>ID</w:t>
            </w:r>
            <w:proofErr w:type="spellStart"/>
            <w:r w:rsidRPr="00F9426E">
              <w:rPr>
                <w:rFonts w:ascii="Times New Roman" w:eastAsia="Times New Roman" w:hAnsi="Times New Roman" w:cs="Times New Roman"/>
                <w:sz w:val="24"/>
                <w:szCs w:val="24"/>
                <w:lang w:eastAsia="uk-UA"/>
              </w:rPr>
              <w:t>-картки</w:t>
            </w:r>
            <w:proofErr w:type="spellEnd"/>
            <w:r w:rsidRPr="00F9426E">
              <w:rPr>
                <w:rFonts w:ascii="Times New Roman" w:eastAsia="Times New Roman" w:hAnsi="Times New Roman" w:cs="Times New Roman"/>
                <w:sz w:val="24"/>
                <w:szCs w:val="24"/>
                <w:lang w:eastAsia="uk-UA"/>
              </w:rPr>
              <w:t xml:space="preserve"> та довідки про присвоєння ідентифікаційного коду;</w:t>
            </w:r>
          </w:p>
          <w:p w:rsidR="00B9294B" w:rsidRPr="00F9426E" w:rsidRDefault="00B9294B" w:rsidP="00D647B2">
            <w:pPr>
              <w:widowControl w:val="0"/>
              <w:tabs>
                <w:tab w:val="left" w:pos="-357"/>
              </w:tabs>
              <w:suppressAutoHyphens/>
              <w:ind w:firstLine="284"/>
              <w:jc w:val="both"/>
              <w:rPr>
                <w:rFonts w:ascii="Times New Roman" w:eastAsia="Times New Roman" w:hAnsi="Times New Roman" w:cs="Times New Roman"/>
                <w:sz w:val="24"/>
                <w:szCs w:val="24"/>
                <w:lang w:eastAsia="uk-UA"/>
              </w:rPr>
            </w:pPr>
            <w:r w:rsidRPr="00F9426E">
              <w:rPr>
                <w:rFonts w:ascii="Times New Roman" w:eastAsia="Times New Roman" w:hAnsi="Times New Roman" w:cs="Times New Roman"/>
                <w:sz w:val="24"/>
                <w:szCs w:val="24"/>
                <w:lang w:eastAsia="uk-UA"/>
              </w:rPr>
              <w:t>- заповнену та підписану тендерну пропозицію (Додаток 1 до цієї Тендерної документації);</w:t>
            </w:r>
          </w:p>
          <w:p w:rsidR="00B9294B" w:rsidRPr="00F9426E" w:rsidRDefault="00B9294B" w:rsidP="00D647B2">
            <w:pPr>
              <w:widowControl w:val="0"/>
              <w:tabs>
                <w:tab w:val="left" w:pos="-357"/>
              </w:tabs>
              <w:suppressAutoHyphens/>
              <w:ind w:firstLine="284"/>
              <w:jc w:val="both"/>
              <w:rPr>
                <w:rFonts w:ascii="Times New Roman" w:eastAsia="Times New Roman" w:hAnsi="Times New Roman" w:cs="Times New Roman"/>
                <w:sz w:val="24"/>
                <w:szCs w:val="24"/>
                <w:lang w:eastAsia="uk-UA"/>
              </w:rPr>
            </w:pPr>
            <w:r w:rsidRPr="00F9426E">
              <w:rPr>
                <w:rFonts w:ascii="Times New Roman" w:eastAsia="Times New Roman" w:hAnsi="Times New Roman" w:cs="Times New Roman"/>
                <w:sz w:val="24"/>
                <w:szCs w:val="24"/>
                <w:lang w:eastAsia="uk-UA"/>
              </w:rPr>
              <w:t>- заповнену та підписану цінову пропозицію (Додаток 2 до цієї Тендерної документації);</w:t>
            </w:r>
          </w:p>
          <w:p w:rsidR="00B9294B" w:rsidRDefault="00B9294B" w:rsidP="00D647B2">
            <w:pPr>
              <w:widowControl w:val="0"/>
              <w:tabs>
                <w:tab w:val="left" w:pos="-357"/>
              </w:tabs>
              <w:suppressAutoHyphens/>
              <w:ind w:firstLine="284"/>
              <w:jc w:val="both"/>
              <w:rPr>
                <w:rFonts w:ascii="Times New Roman" w:hAnsi="Times New Roman" w:cs="Times New Roman"/>
                <w:sz w:val="24"/>
                <w:szCs w:val="24"/>
              </w:rPr>
            </w:pPr>
            <w:r w:rsidRPr="00F9426E">
              <w:rPr>
                <w:rFonts w:ascii="Times New Roman" w:eastAsia="Times New Roman" w:hAnsi="Times New Roman" w:cs="Times New Roman"/>
                <w:sz w:val="24"/>
                <w:szCs w:val="24"/>
                <w:lang w:eastAsia="uk-UA"/>
              </w:rPr>
              <w:t xml:space="preserve">- заповнений та підписаний </w:t>
            </w:r>
            <w:proofErr w:type="spellStart"/>
            <w:r w:rsidRPr="00F9426E">
              <w:rPr>
                <w:rFonts w:ascii="Times New Roman" w:eastAsia="Times New Roman" w:hAnsi="Times New Roman" w:cs="Times New Roman"/>
                <w:sz w:val="24"/>
                <w:szCs w:val="24"/>
                <w:lang w:eastAsia="uk-UA"/>
              </w:rPr>
              <w:t>проєкт</w:t>
            </w:r>
            <w:proofErr w:type="spellEnd"/>
            <w:r w:rsidRPr="00F9426E">
              <w:rPr>
                <w:rFonts w:ascii="Times New Roman" w:eastAsia="Times New Roman" w:hAnsi="Times New Roman" w:cs="Times New Roman"/>
                <w:sz w:val="24"/>
                <w:szCs w:val="24"/>
                <w:lang w:eastAsia="uk-UA"/>
              </w:rPr>
              <w:t xml:space="preserve"> договору (Додаток 5 до цієї Тендерної документації), </w:t>
            </w:r>
            <w:r w:rsidRPr="00F9426E">
              <w:rPr>
                <w:rFonts w:ascii="Times New Roman" w:hAnsi="Times New Roman" w:cs="Times New Roman"/>
                <w:sz w:val="24"/>
                <w:szCs w:val="24"/>
              </w:rPr>
              <w:t xml:space="preserve">який підтверджує, що Учасник ознайомився з </w:t>
            </w:r>
            <w:proofErr w:type="spellStart"/>
            <w:r w:rsidRPr="00F9426E">
              <w:rPr>
                <w:rFonts w:ascii="Times New Roman" w:hAnsi="Times New Roman" w:cs="Times New Roman"/>
                <w:sz w:val="24"/>
                <w:szCs w:val="24"/>
              </w:rPr>
              <w:t>проєктом</w:t>
            </w:r>
            <w:proofErr w:type="spellEnd"/>
            <w:r w:rsidRPr="00F9426E">
              <w:rPr>
                <w:rFonts w:ascii="Times New Roman" w:hAnsi="Times New Roman" w:cs="Times New Roman"/>
                <w:sz w:val="24"/>
                <w:szCs w:val="24"/>
              </w:rPr>
              <w:t xml:space="preserve"> та гарантує свої зобов’язання за ним;</w:t>
            </w:r>
          </w:p>
          <w:p w:rsidR="00BB49EF" w:rsidRPr="00F9426E" w:rsidRDefault="00BB49EF" w:rsidP="00D647B2">
            <w:pPr>
              <w:widowControl w:val="0"/>
              <w:tabs>
                <w:tab w:val="left" w:pos="-357"/>
              </w:tabs>
              <w:suppressAutoHyphens/>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9426E">
              <w:rPr>
                <w:rFonts w:ascii="Times New Roman" w:eastAsia="MS Mincho" w:hAnsi="Times New Roman" w:cs="Times New Roman"/>
                <w:bCs/>
                <w:sz w:val="24"/>
                <w:szCs w:val="24"/>
                <w:lang w:eastAsia="zh-CN"/>
              </w:rPr>
              <w:t>документи, що підтверджують податковий статус учасник</w:t>
            </w:r>
            <w:r>
              <w:rPr>
                <w:rFonts w:ascii="Times New Roman" w:eastAsia="MS Mincho" w:hAnsi="Times New Roman" w:cs="Times New Roman"/>
                <w:bCs/>
                <w:sz w:val="24"/>
                <w:szCs w:val="24"/>
                <w:lang w:eastAsia="zh-CN"/>
              </w:rPr>
              <w:t>а процедури закупівлі</w:t>
            </w:r>
            <w:r w:rsidRPr="00F9426E">
              <w:rPr>
                <w:rFonts w:ascii="Times New Roman" w:eastAsia="MS Mincho" w:hAnsi="Times New Roman" w:cs="Times New Roman"/>
                <w:bCs/>
                <w:sz w:val="24"/>
                <w:szCs w:val="24"/>
                <w:lang w:eastAsia="zh-CN"/>
              </w:rPr>
              <w:t xml:space="preserve"> (витяг/витяги з реєстрів платників відповідних податків)</w:t>
            </w:r>
            <w:r>
              <w:rPr>
                <w:rFonts w:ascii="Times New Roman" w:eastAsia="MS Mincho" w:hAnsi="Times New Roman" w:cs="Times New Roman"/>
                <w:bCs/>
                <w:sz w:val="24"/>
                <w:szCs w:val="24"/>
                <w:lang w:eastAsia="zh-CN"/>
              </w:rPr>
              <w:t>;</w:t>
            </w:r>
          </w:p>
          <w:p w:rsidR="00B9294B" w:rsidRPr="00F9426E"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тендерної документації.</w:t>
            </w:r>
          </w:p>
          <w:p w:rsidR="00B9294B" w:rsidRPr="00F9426E" w:rsidRDefault="00B9294B" w:rsidP="00D647B2">
            <w:pPr>
              <w:widowControl w:val="0"/>
              <w:suppressAutoHyphens/>
              <w:ind w:firstLine="397"/>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Документи, які складаються учасником в довільній формі, повинні мати такі обов’язкові реквізити: назву учасника; назву виду документа (не зазначається на листах); дату складання; реєстраційний номер (індекс); текст документа та підпис уповноваженого представника Учасника.</w:t>
            </w:r>
          </w:p>
          <w:p w:rsidR="00B9294B" w:rsidRPr="00F9426E" w:rsidRDefault="00B9294B" w:rsidP="00D647B2">
            <w:pPr>
              <w:widowControl w:val="0"/>
              <w:suppressAutoHyphens/>
              <w:ind w:firstLine="397"/>
              <w:jc w:val="both"/>
              <w:rPr>
                <w:rFonts w:ascii="Times New Roman" w:hAnsi="Times New Roman" w:cs="Times New Roman"/>
                <w:sz w:val="24"/>
                <w:szCs w:val="24"/>
                <w:lang w:eastAsia="zh-CN"/>
              </w:rPr>
            </w:pPr>
          </w:p>
          <w:p w:rsidR="00B9294B" w:rsidRPr="00F9426E" w:rsidRDefault="00B9294B" w:rsidP="00D647B2">
            <w:pPr>
              <w:widowControl w:val="0"/>
              <w:suppressAutoHyphens/>
              <w:ind w:firstLine="397"/>
              <w:jc w:val="both"/>
              <w:rPr>
                <w:rFonts w:ascii="Times New Roman" w:hAnsi="Times New Roman" w:cs="Times New Roman"/>
                <w:sz w:val="24"/>
                <w:szCs w:val="24"/>
                <w:lang w:eastAsia="zh-CN"/>
              </w:rPr>
            </w:pPr>
            <w:proofErr w:type="spellStart"/>
            <w:r w:rsidRPr="00F9426E">
              <w:rPr>
                <w:rFonts w:ascii="Times New Roman" w:hAnsi="Times New Roman" w:cs="Times New Roman"/>
                <w:sz w:val="24"/>
                <w:szCs w:val="24"/>
                <w:lang w:eastAsia="zh-CN"/>
              </w:rPr>
              <w:t>Скан-копії</w:t>
            </w:r>
            <w:proofErr w:type="spellEnd"/>
            <w:r w:rsidRPr="00F9426E">
              <w:rPr>
                <w:rFonts w:ascii="Times New Roman" w:hAnsi="Times New Roman" w:cs="Times New Roman"/>
                <w:sz w:val="24"/>
                <w:szCs w:val="24"/>
                <w:lang w:eastAsia="zh-CN"/>
              </w:rPr>
              <w:t xml:space="preserve"> документів, що надаються учасником у складі тендерної пропозиції засвідчуються печаткою (у разі </w:t>
            </w:r>
            <w:r w:rsidR="0055179B">
              <w:rPr>
                <w:rFonts w:ascii="Times New Roman" w:hAnsi="Times New Roman" w:cs="Times New Roman"/>
                <w:sz w:val="24"/>
                <w:szCs w:val="24"/>
                <w:lang w:eastAsia="zh-CN"/>
              </w:rPr>
              <w:br/>
            </w:r>
            <w:r w:rsidRPr="00F9426E">
              <w:rPr>
                <w:rFonts w:ascii="Times New Roman" w:hAnsi="Times New Roman" w:cs="Times New Roman"/>
                <w:sz w:val="24"/>
                <w:szCs w:val="24"/>
                <w:lang w:eastAsia="zh-CN"/>
              </w:rPr>
              <w:t xml:space="preserve">її використання учасником) та підписом уповноваженої особи, крім випадків надання таких документів у формі електронного документа (в розумінні Закону України </w:t>
            </w:r>
            <w:r w:rsidR="0055179B">
              <w:rPr>
                <w:rFonts w:ascii="Times New Roman" w:hAnsi="Times New Roman" w:cs="Times New Roman"/>
                <w:sz w:val="24"/>
                <w:szCs w:val="24"/>
                <w:lang w:eastAsia="zh-CN"/>
              </w:rPr>
              <w:br/>
            </w:r>
            <w:r w:rsidRPr="00F9426E">
              <w:rPr>
                <w:rFonts w:ascii="Times New Roman" w:hAnsi="Times New Roman" w:cs="Times New Roman"/>
                <w:sz w:val="24"/>
                <w:szCs w:val="24"/>
                <w:lang w:eastAsia="zh-CN"/>
              </w:rPr>
              <w:t>«Про електронні документи та електронний документообіг») через електронну систему закупівель із накладанням кваліфікованого електронного підпису на документ.</w:t>
            </w:r>
          </w:p>
          <w:p w:rsidR="00B9294B" w:rsidRPr="00F9426E" w:rsidRDefault="00B9294B" w:rsidP="00D647B2">
            <w:pPr>
              <w:widowControl w:val="0"/>
              <w:suppressAutoHyphens/>
              <w:ind w:firstLine="397"/>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lastRenderedPageBreak/>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B9294B" w:rsidRPr="00F9426E" w:rsidRDefault="00B9294B" w:rsidP="00D647B2">
            <w:pPr>
              <w:suppressAutoHyphens/>
              <w:spacing w:line="240" w:lineRule="atLeast"/>
              <w:ind w:right="113" w:firstLine="397"/>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 xml:space="preserve">Файл накладеного кваліфікованого електронного підпису (КЕП) або удосконаленого електронного підпису на кваліфікованому сертифікаті (УЕП) повинен бути придатний для перевірки на сайті Центрального </w:t>
            </w:r>
            <w:proofErr w:type="spellStart"/>
            <w:r w:rsidRPr="00F9426E">
              <w:rPr>
                <w:rFonts w:ascii="Times New Roman" w:hAnsi="Times New Roman" w:cs="Times New Roman"/>
                <w:sz w:val="24"/>
                <w:szCs w:val="24"/>
                <w:lang w:eastAsia="zh-CN"/>
              </w:rPr>
              <w:t>засвідчувального</w:t>
            </w:r>
            <w:proofErr w:type="spellEnd"/>
            <w:r w:rsidRPr="00F9426E">
              <w:rPr>
                <w:rFonts w:ascii="Times New Roman" w:hAnsi="Times New Roman" w:cs="Times New Roman"/>
                <w:sz w:val="24"/>
                <w:szCs w:val="24"/>
                <w:lang w:eastAsia="zh-CN"/>
              </w:rPr>
              <w:t xml:space="preserve"> органу за посиланням: </w:t>
            </w:r>
            <w:hyperlink r:id="rId10" w:history="1">
              <w:r w:rsidRPr="00F9426E">
                <w:rPr>
                  <w:rStyle w:val="a9"/>
                  <w:rFonts w:ascii="Times New Roman" w:hAnsi="Times New Roman"/>
                  <w:color w:val="auto"/>
                  <w:sz w:val="24"/>
                  <w:szCs w:val="24"/>
                  <w:u w:val="none"/>
                  <w:lang w:eastAsia="zh-CN"/>
                </w:rPr>
                <w:t>http://czo.gov.ua/verify</w:t>
              </w:r>
            </w:hyperlink>
            <w:r w:rsidRPr="00F9426E">
              <w:rPr>
                <w:rFonts w:ascii="Times New Roman" w:hAnsi="Times New Roman" w:cs="Times New Roman"/>
                <w:sz w:val="24"/>
                <w:szCs w:val="24"/>
                <w:lang w:eastAsia="zh-CN"/>
              </w:rPr>
              <w:t>.</w:t>
            </w:r>
          </w:p>
          <w:p w:rsidR="00B9294B" w:rsidRPr="00F9426E" w:rsidRDefault="00B9294B" w:rsidP="00D647B2">
            <w:pPr>
              <w:suppressAutoHyphens/>
              <w:spacing w:line="240" w:lineRule="atLeast"/>
              <w:ind w:right="113" w:firstLine="397"/>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 xml:space="preserve">Відповідно до статті 12 Закону створення та подання учасником документів тендерної пропозиції повинно бути здійснено з урахуванням вимог Закону України </w:t>
            </w:r>
            <w:r w:rsidR="0055179B">
              <w:rPr>
                <w:rFonts w:ascii="Times New Roman" w:hAnsi="Times New Roman" w:cs="Times New Roman"/>
                <w:sz w:val="24"/>
                <w:szCs w:val="24"/>
                <w:lang w:eastAsia="zh-CN"/>
              </w:rPr>
              <w:br/>
            </w:r>
            <w:r w:rsidRPr="00F9426E">
              <w:rPr>
                <w:rFonts w:ascii="Times New Roman" w:hAnsi="Times New Roman" w:cs="Times New Roman"/>
                <w:sz w:val="24"/>
                <w:szCs w:val="24"/>
                <w:lang w:eastAsia="zh-CN"/>
              </w:rPr>
              <w:t>«Про електронні документи та електронний документообіг» та Закону України «Про електронні довірчі послуги».</w:t>
            </w:r>
          </w:p>
          <w:p w:rsidR="00B9294B" w:rsidRPr="00F9426E" w:rsidRDefault="00B9294B" w:rsidP="00D647B2">
            <w:pPr>
              <w:suppressAutoHyphens/>
              <w:spacing w:line="240" w:lineRule="atLeast"/>
              <w:ind w:right="113" w:firstLine="397"/>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B9294B" w:rsidRPr="00F9426E" w:rsidRDefault="00B9294B" w:rsidP="00D647B2">
            <w:pPr>
              <w:widowControl w:val="0"/>
              <w:suppressAutoHyphens/>
              <w:ind w:firstLine="397"/>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B9294B" w:rsidRPr="00F9426E" w:rsidRDefault="00B9294B" w:rsidP="00D647B2">
            <w:pPr>
              <w:widowControl w:val="0"/>
              <w:suppressAutoHyphens/>
              <w:ind w:firstLine="397"/>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Цінова пропозиція учасника подається за формою, визначеною замовником (Додаток 2 до Тендерної документації).</w:t>
            </w:r>
          </w:p>
          <w:p w:rsidR="00B9294B" w:rsidRPr="00F9426E" w:rsidRDefault="00B9294B" w:rsidP="00D647B2">
            <w:pPr>
              <w:widowControl w:val="0"/>
              <w:suppressAutoHyphens/>
              <w:ind w:firstLine="397"/>
              <w:jc w:val="both"/>
              <w:rPr>
                <w:rFonts w:ascii="Times New Roman" w:hAnsi="Times New Roman" w:cs="Times New Roman"/>
                <w:sz w:val="24"/>
                <w:szCs w:val="24"/>
                <w:lang w:eastAsia="zh-CN"/>
              </w:rPr>
            </w:pPr>
          </w:p>
          <w:p w:rsidR="00B9294B" w:rsidRPr="00F9426E" w:rsidRDefault="00B9294B" w:rsidP="00D647B2">
            <w:pPr>
              <w:widowControl w:val="0"/>
              <w:suppressAutoHyphens/>
              <w:ind w:firstLine="397"/>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9294B" w:rsidRPr="00F9426E" w:rsidRDefault="00B9294B" w:rsidP="00D647B2">
            <w:pPr>
              <w:widowControl w:val="0"/>
              <w:suppressAutoHyphens/>
              <w:ind w:firstLine="397"/>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9294B" w:rsidRPr="00F9426E" w:rsidRDefault="00B9294B" w:rsidP="00D647B2">
            <w:pPr>
              <w:widowControl w:val="0"/>
              <w:tabs>
                <w:tab w:val="left" w:pos="537"/>
              </w:tabs>
              <w:suppressAutoHyphens/>
              <w:autoSpaceDE w:val="0"/>
              <w:ind w:firstLine="397"/>
              <w:contextualSpacing/>
              <w:jc w:val="both"/>
              <w:rPr>
                <w:rFonts w:ascii="Times New Roman" w:eastAsia="MS Mincho" w:hAnsi="Times New Roman" w:cs="Times New Roman"/>
                <w:bCs/>
                <w:sz w:val="24"/>
                <w:szCs w:val="24"/>
                <w:lang w:eastAsia="zh-CN"/>
              </w:rPr>
            </w:pPr>
            <w:r w:rsidRPr="00F9426E">
              <w:rPr>
                <w:rFonts w:ascii="Times New Roman" w:eastAsia="MS Mincho" w:hAnsi="Times New Roman" w:cs="Times New Roman"/>
                <w:bCs/>
                <w:sz w:val="24"/>
                <w:szCs w:val="24"/>
                <w:lang w:eastAsia="zh-CN"/>
              </w:rPr>
              <w:t>Для правильного оформлення</w:t>
            </w:r>
            <w:r w:rsidRPr="00F9426E">
              <w:rPr>
                <w:rFonts w:ascii="Times New Roman" w:hAnsi="Times New Roman" w:cs="Times New Roman"/>
                <w:sz w:val="24"/>
                <w:szCs w:val="24"/>
                <w:lang w:eastAsia="zh-CN"/>
              </w:rPr>
              <w:t xml:space="preserve"> тендерної</w:t>
            </w:r>
            <w:r w:rsidRPr="00F9426E">
              <w:rPr>
                <w:rFonts w:ascii="Times New Roman" w:eastAsia="MS Mincho" w:hAnsi="Times New Roman" w:cs="Times New Roman"/>
                <w:bCs/>
                <w:sz w:val="24"/>
                <w:szCs w:val="24"/>
                <w:lang w:eastAsia="zh-CN"/>
              </w:rPr>
              <w:t xml:space="preserve"> пропозиції учасник вивчає всі інструкції, форми, терміни </w:t>
            </w:r>
            <w:r w:rsidR="0055179B">
              <w:rPr>
                <w:rFonts w:ascii="Times New Roman" w:eastAsia="MS Mincho" w:hAnsi="Times New Roman" w:cs="Times New Roman"/>
                <w:bCs/>
                <w:sz w:val="24"/>
                <w:szCs w:val="24"/>
                <w:lang w:eastAsia="zh-CN"/>
              </w:rPr>
              <w:br/>
            </w:r>
            <w:r w:rsidRPr="00F9426E">
              <w:rPr>
                <w:rFonts w:ascii="Times New Roman" w:eastAsia="MS Mincho" w:hAnsi="Times New Roman" w:cs="Times New Roman"/>
                <w:bCs/>
                <w:sz w:val="24"/>
                <w:szCs w:val="24"/>
                <w:lang w:eastAsia="zh-CN"/>
              </w:rPr>
              <w:t xml:space="preserve">та специфікації, наведені у </w:t>
            </w:r>
            <w:r w:rsidRPr="00F9426E">
              <w:rPr>
                <w:rFonts w:ascii="Times New Roman" w:hAnsi="Times New Roman" w:cs="Times New Roman"/>
                <w:sz w:val="24"/>
                <w:szCs w:val="24"/>
                <w:lang w:eastAsia="zh-CN"/>
              </w:rPr>
              <w:t xml:space="preserve">тендерній </w:t>
            </w:r>
            <w:r w:rsidRPr="00F9426E">
              <w:rPr>
                <w:rFonts w:ascii="Times New Roman" w:eastAsia="MS Mincho" w:hAnsi="Times New Roman" w:cs="Times New Roman"/>
                <w:bCs/>
                <w:sz w:val="24"/>
                <w:szCs w:val="24"/>
                <w:lang w:eastAsia="zh-CN"/>
              </w:rPr>
              <w:t xml:space="preserve">документації. Неспроможність подати всю інформацію, що потребує </w:t>
            </w:r>
            <w:r w:rsidRPr="00F9426E">
              <w:rPr>
                <w:rFonts w:ascii="Times New Roman" w:hAnsi="Times New Roman" w:cs="Times New Roman"/>
                <w:sz w:val="24"/>
                <w:szCs w:val="24"/>
                <w:lang w:eastAsia="zh-CN"/>
              </w:rPr>
              <w:t xml:space="preserve">тендерна </w:t>
            </w:r>
            <w:r w:rsidRPr="00F9426E">
              <w:rPr>
                <w:rFonts w:ascii="Times New Roman" w:eastAsia="MS Mincho" w:hAnsi="Times New Roman" w:cs="Times New Roman"/>
                <w:bCs/>
                <w:sz w:val="24"/>
                <w:szCs w:val="24"/>
                <w:lang w:eastAsia="zh-CN"/>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F9426E">
              <w:rPr>
                <w:rFonts w:ascii="Times New Roman" w:hAnsi="Times New Roman" w:cs="Times New Roman"/>
                <w:sz w:val="24"/>
                <w:szCs w:val="24"/>
                <w:lang w:eastAsia="zh-CN"/>
              </w:rPr>
              <w:t xml:space="preserve">тендерної </w:t>
            </w:r>
            <w:r w:rsidRPr="00F9426E">
              <w:rPr>
                <w:rFonts w:ascii="Times New Roman" w:eastAsia="MS Mincho" w:hAnsi="Times New Roman" w:cs="Times New Roman"/>
                <w:bCs/>
                <w:sz w:val="24"/>
                <w:szCs w:val="24"/>
                <w:lang w:eastAsia="zh-CN"/>
              </w:rPr>
              <w:t xml:space="preserve">пропозиції. </w:t>
            </w:r>
          </w:p>
          <w:p w:rsidR="00B9294B" w:rsidRPr="00F9426E" w:rsidRDefault="00B9294B" w:rsidP="00D647B2">
            <w:pPr>
              <w:widowControl w:val="0"/>
              <w:tabs>
                <w:tab w:val="left" w:pos="177"/>
              </w:tabs>
              <w:suppressAutoHyphens/>
              <w:autoSpaceDE w:val="0"/>
              <w:ind w:firstLine="397"/>
              <w:contextualSpacing/>
              <w:jc w:val="both"/>
              <w:rPr>
                <w:rFonts w:ascii="Times New Roman" w:eastAsia="MS Mincho" w:hAnsi="Times New Roman" w:cs="Times New Roman"/>
                <w:bCs/>
                <w:sz w:val="24"/>
                <w:szCs w:val="24"/>
                <w:lang w:eastAsia="zh-CN"/>
              </w:rPr>
            </w:pPr>
            <w:r w:rsidRPr="00F9426E">
              <w:rPr>
                <w:rFonts w:ascii="Times New Roman" w:eastAsia="MS Mincho" w:hAnsi="Times New Roman" w:cs="Times New Roman"/>
                <w:bCs/>
                <w:sz w:val="24"/>
                <w:szCs w:val="24"/>
                <w:lang w:eastAsia="zh-CN"/>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B9294B" w:rsidRPr="00F9426E" w:rsidRDefault="00B9294B" w:rsidP="00D647B2">
            <w:pPr>
              <w:widowControl w:val="0"/>
              <w:tabs>
                <w:tab w:val="left" w:pos="168"/>
              </w:tabs>
              <w:suppressAutoHyphens/>
              <w:autoSpaceDE w:val="0"/>
              <w:ind w:firstLine="397"/>
              <w:contextualSpacing/>
              <w:jc w:val="both"/>
              <w:rPr>
                <w:rFonts w:ascii="Times New Roman" w:eastAsia="MS Mincho" w:hAnsi="Times New Roman" w:cs="Times New Roman"/>
                <w:bCs/>
                <w:sz w:val="24"/>
                <w:szCs w:val="24"/>
                <w:lang w:eastAsia="zh-CN"/>
              </w:rPr>
            </w:pPr>
            <w:r w:rsidRPr="00F9426E">
              <w:rPr>
                <w:rFonts w:ascii="Times New Roman" w:hAnsi="Times New Roman" w:cs="Times New Roman"/>
                <w:sz w:val="24"/>
                <w:szCs w:val="24"/>
                <w:lang w:eastAsia="zh-CN"/>
              </w:rPr>
              <w:t>Тендерна п</w:t>
            </w:r>
            <w:r w:rsidRPr="00F9426E">
              <w:rPr>
                <w:rFonts w:ascii="Times New Roman" w:eastAsia="MS Mincho" w:hAnsi="Times New Roman" w:cs="Times New Roman"/>
                <w:bCs/>
                <w:sz w:val="24"/>
                <w:szCs w:val="24"/>
                <w:lang w:eastAsia="zh-CN"/>
              </w:rPr>
              <w:t xml:space="preserve">ропозиція учасника-нерезидента повинна </w:t>
            </w:r>
            <w:r w:rsidRPr="00F9426E">
              <w:rPr>
                <w:rFonts w:ascii="Times New Roman" w:eastAsia="MS Mincho" w:hAnsi="Times New Roman" w:cs="Times New Roman"/>
                <w:bCs/>
                <w:sz w:val="24"/>
                <w:szCs w:val="24"/>
                <w:lang w:eastAsia="zh-CN"/>
              </w:rPr>
              <w:lastRenderedPageBreak/>
              <w:t>містити відповідні документи, передбачені законодавством країни, в якій цей учасник зареєстрований.</w:t>
            </w:r>
          </w:p>
          <w:p w:rsidR="00B9294B" w:rsidRPr="00F9426E" w:rsidRDefault="00B9294B" w:rsidP="00D647B2">
            <w:pPr>
              <w:widowControl w:val="0"/>
              <w:tabs>
                <w:tab w:val="left" w:pos="177"/>
              </w:tabs>
              <w:suppressAutoHyphens/>
              <w:autoSpaceDE w:val="0"/>
              <w:ind w:firstLine="397"/>
              <w:jc w:val="both"/>
              <w:rPr>
                <w:rFonts w:ascii="Times New Roman" w:eastAsia="MS Mincho" w:hAnsi="Times New Roman" w:cs="Times New Roman"/>
                <w:bCs/>
                <w:sz w:val="24"/>
                <w:szCs w:val="24"/>
                <w:lang w:eastAsia="zh-CN"/>
              </w:rPr>
            </w:pPr>
            <w:r w:rsidRPr="00F9426E">
              <w:rPr>
                <w:rFonts w:ascii="Times New Roman" w:eastAsia="MS Mincho" w:hAnsi="Times New Roman" w:cs="Times New Roman"/>
                <w:bCs/>
                <w:sz w:val="24"/>
                <w:szCs w:val="24"/>
                <w:lang w:eastAsia="zh-CN"/>
              </w:rPr>
              <w:t xml:space="preserve">Документи, які підтверджують статус </w:t>
            </w:r>
            <w:r w:rsidRPr="00F9426E">
              <w:rPr>
                <w:rFonts w:ascii="Times New Roman" w:eastAsia="MS Mincho" w:hAnsi="Times New Roman" w:cs="Times New Roman"/>
                <w:bCs/>
                <w:sz w:val="24"/>
                <w:szCs w:val="24"/>
                <w:lang w:eastAsia="zh-CN"/>
              </w:rPr>
              <w:br/>
              <w:t>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B9294B" w:rsidRPr="00F9426E" w:rsidRDefault="00B9294B" w:rsidP="00D647B2">
            <w:pPr>
              <w:widowControl w:val="0"/>
              <w:tabs>
                <w:tab w:val="left" w:pos="177"/>
              </w:tabs>
              <w:suppressAutoHyphens/>
              <w:autoSpaceDE w:val="0"/>
              <w:ind w:firstLine="397"/>
              <w:jc w:val="both"/>
              <w:rPr>
                <w:rFonts w:ascii="Times New Roman" w:eastAsia="MS Mincho" w:hAnsi="Times New Roman" w:cs="Times New Roman"/>
                <w:bCs/>
                <w:sz w:val="24"/>
                <w:szCs w:val="24"/>
                <w:lang w:eastAsia="zh-CN"/>
              </w:rPr>
            </w:pPr>
            <w:r w:rsidRPr="00F9426E">
              <w:rPr>
                <w:rFonts w:ascii="Times New Roman" w:hAnsi="Times New Roman" w:cs="Times New Roman"/>
                <w:sz w:val="24"/>
                <w:szCs w:val="24"/>
                <w:lang w:eastAsia="zh-CN"/>
              </w:rPr>
              <w:t>Тендерна п</w:t>
            </w:r>
            <w:r w:rsidRPr="00F9426E">
              <w:rPr>
                <w:rFonts w:ascii="Times New Roman" w:eastAsia="MS Mincho" w:hAnsi="Times New Roman" w:cs="Times New Roman"/>
                <w:bCs/>
                <w:sz w:val="24"/>
                <w:szCs w:val="24"/>
                <w:lang w:eastAsia="zh-CN"/>
              </w:rPr>
              <w:t xml:space="preserve">ропозиція може містити будь-які інші документи, які бажає надати учасник. Неподання таких додаткових документів, які не вимагаються </w:t>
            </w:r>
            <w:r w:rsidRPr="00F9426E">
              <w:rPr>
                <w:rFonts w:ascii="Times New Roman" w:hAnsi="Times New Roman" w:cs="Times New Roman"/>
                <w:sz w:val="24"/>
                <w:szCs w:val="24"/>
                <w:lang w:eastAsia="zh-CN"/>
              </w:rPr>
              <w:t xml:space="preserve">тендерною </w:t>
            </w:r>
            <w:r w:rsidRPr="00F9426E">
              <w:rPr>
                <w:rFonts w:ascii="Times New Roman" w:eastAsia="MS Mincho" w:hAnsi="Times New Roman" w:cs="Times New Roman"/>
                <w:bCs/>
                <w:sz w:val="24"/>
                <w:szCs w:val="24"/>
                <w:lang w:eastAsia="zh-CN"/>
              </w:rPr>
              <w:t xml:space="preserve">документацією, не буде розцінено як невідповідність </w:t>
            </w:r>
            <w:r w:rsidRPr="00F9426E">
              <w:rPr>
                <w:rFonts w:ascii="Times New Roman" w:hAnsi="Times New Roman" w:cs="Times New Roman"/>
                <w:sz w:val="24"/>
                <w:szCs w:val="24"/>
                <w:lang w:eastAsia="zh-CN"/>
              </w:rPr>
              <w:t xml:space="preserve">тендерної </w:t>
            </w:r>
            <w:r w:rsidRPr="00F9426E">
              <w:rPr>
                <w:rFonts w:ascii="Times New Roman" w:eastAsia="MS Mincho" w:hAnsi="Times New Roman" w:cs="Times New Roman"/>
                <w:bCs/>
                <w:sz w:val="24"/>
                <w:szCs w:val="24"/>
                <w:lang w:eastAsia="zh-CN"/>
              </w:rPr>
              <w:t xml:space="preserve">пропозиції </w:t>
            </w:r>
            <w:r w:rsidRPr="00F9426E">
              <w:rPr>
                <w:rFonts w:ascii="Times New Roman" w:hAnsi="Times New Roman" w:cs="Times New Roman"/>
                <w:sz w:val="24"/>
                <w:szCs w:val="24"/>
                <w:lang w:eastAsia="zh-CN"/>
              </w:rPr>
              <w:t>тендерній документації</w:t>
            </w:r>
            <w:r w:rsidRPr="00F9426E">
              <w:rPr>
                <w:rFonts w:ascii="Times New Roman" w:eastAsia="MS Mincho" w:hAnsi="Times New Roman" w:cs="Times New Roman"/>
                <w:bCs/>
                <w:sz w:val="24"/>
                <w:szCs w:val="24"/>
                <w:lang w:eastAsia="zh-CN"/>
              </w:rPr>
              <w:t>.</w:t>
            </w:r>
          </w:p>
          <w:p w:rsidR="005C3563" w:rsidRDefault="005C3563" w:rsidP="00D647B2">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p>
          <w:p w:rsidR="00B9294B" w:rsidRPr="00F9426E" w:rsidRDefault="00B9294B" w:rsidP="00D647B2">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r w:rsidRPr="00F9426E">
              <w:rPr>
                <w:rFonts w:ascii="Times New Roman" w:eastAsia="MS Mincho" w:hAnsi="Times New Roman" w:cs="Times New Roman"/>
                <w:bCs/>
                <w:sz w:val="24"/>
                <w:szCs w:val="24"/>
                <w:lang w:eastAsia="zh-C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B9294B" w:rsidRPr="00F9426E" w:rsidRDefault="00B9294B" w:rsidP="00D647B2">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r w:rsidRPr="00F9426E">
              <w:rPr>
                <w:rFonts w:ascii="Times New Roman" w:eastAsia="MS Mincho" w:hAnsi="Times New Roman" w:cs="Times New Roman"/>
                <w:bCs/>
                <w:sz w:val="24"/>
                <w:szCs w:val="24"/>
                <w:lang w:eastAsia="zh-CN"/>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B9294B" w:rsidRPr="00F9426E" w:rsidRDefault="00B9294B" w:rsidP="00D647B2">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r w:rsidRPr="00F9426E">
              <w:rPr>
                <w:rFonts w:ascii="Times New Roman" w:eastAsia="MS Mincho" w:hAnsi="Times New Roman" w:cs="Times New Roman"/>
                <w:bCs/>
                <w:sz w:val="24"/>
                <w:szCs w:val="24"/>
                <w:lang w:eastAsia="zh-CN"/>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B9294B" w:rsidRPr="00F9426E" w:rsidRDefault="00B9294B" w:rsidP="00D647B2">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r w:rsidRPr="00F9426E">
              <w:rPr>
                <w:rFonts w:ascii="Times New Roman" w:eastAsia="MS Mincho" w:hAnsi="Times New Roman" w:cs="Times New Roman"/>
                <w:bCs/>
                <w:sz w:val="24"/>
                <w:szCs w:val="24"/>
                <w:lang w:eastAsia="zh-CN"/>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B9294B" w:rsidRPr="00F9426E" w:rsidRDefault="00B9294B" w:rsidP="00D647B2">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r w:rsidRPr="00F9426E">
              <w:rPr>
                <w:rFonts w:ascii="Times New Roman" w:eastAsia="MS Mincho" w:hAnsi="Times New Roman" w:cs="Times New Roman"/>
                <w:bCs/>
                <w:sz w:val="24"/>
                <w:szCs w:val="24"/>
                <w:lang w:eastAsia="zh-CN"/>
              </w:rPr>
              <w:t xml:space="preserve">Замовником не </w:t>
            </w:r>
            <w:r w:rsidR="005C3563">
              <w:rPr>
                <w:rFonts w:ascii="Times New Roman" w:eastAsia="MS Mincho" w:hAnsi="Times New Roman" w:cs="Times New Roman"/>
                <w:bCs/>
                <w:sz w:val="24"/>
                <w:szCs w:val="24"/>
                <w:lang w:eastAsia="zh-CN"/>
              </w:rPr>
              <w:t>приймається до розгляду тендерн</w:t>
            </w:r>
            <w:r w:rsidR="000A6146">
              <w:rPr>
                <w:rFonts w:ascii="Times New Roman" w:eastAsia="MS Mincho" w:hAnsi="Times New Roman" w:cs="Times New Roman"/>
                <w:bCs/>
                <w:sz w:val="24"/>
                <w:szCs w:val="24"/>
                <w:lang w:eastAsia="zh-CN"/>
              </w:rPr>
              <w:t>а</w:t>
            </w:r>
            <w:r w:rsidR="005C3563">
              <w:rPr>
                <w:rFonts w:ascii="Times New Roman" w:eastAsia="MS Mincho" w:hAnsi="Times New Roman" w:cs="Times New Roman"/>
                <w:bCs/>
                <w:sz w:val="24"/>
                <w:szCs w:val="24"/>
                <w:lang w:eastAsia="zh-CN"/>
              </w:rPr>
              <w:t xml:space="preserve"> пропозиці</w:t>
            </w:r>
            <w:r w:rsidR="000A6146">
              <w:rPr>
                <w:rFonts w:ascii="Times New Roman" w:eastAsia="MS Mincho" w:hAnsi="Times New Roman" w:cs="Times New Roman"/>
                <w:bCs/>
                <w:sz w:val="24"/>
                <w:szCs w:val="24"/>
                <w:lang w:eastAsia="zh-CN"/>
              </w:rPr>
              <w:t>я</w:t>
            </w:r>
            <w:r w:rsidRPr="00F9426E">
              <w:rPr>
                <w:rFonts w:ascii="Times New Roman" w:eastAsia="MS Mincho" w:hAnsi="Times New Roman" w:cs="Times New Roman"/>
                <w:bCs/>
                <w:sz w:val="24"/>
                <w:szCs w:val="24"/>
                <w:lang w:eastAsia="zh-CN"/>
              </w:rPr>
              <w:t>, ціна якої є вищою, ніж очікувана вартість предмета закупівлі, визначена замовником в оголошенні про проведення відкритих торгів.</w:t>
            </w:r>
          </w:p>
          <w:p w:rsidR="00B9294B" w:rsidRPr="000667EA" w:rsidRDefault="00B9294B" w:rsidP="00D647B2">
            <w:pPr>
              <w:widowControl w:val="0"/>
              <w:tabs>
                <w:tab w:val="left" w:pos="177"/>
              </w:tabs>
              <w:suppressAutoHyphens/>
              <w:autoSpaceDE w:val="0"/>
              <w:ind w:right="113" w:firstLine="284"/>
              <w:jc w:val="both"/>
              <w:rPr>
                <w:rFonts w:ascii="Times New Roman" w:eastAsia="MS Mincho" w:hAnsi="Times New Roman" w:cs="Times New Roman"/>
                <w:bCs/>
                <w:color w:val="121212"/>
                <w:sz w:val="24"/>
                <w:szCs w:val="24"/>
                <w:lang w:eastAsia="zh-CN"/>
              </w:rPr>
            </w:pPr>
            <w:r w:rsidRPr="00F9426E">
              <w:rPr>
                <w:rFonts w:ascii="Times New Roman" w:eastAsia="MS Mincho" w:hAnsi="Times New Roman" w:cs="Times New Roman"/>
                <w:bCs/>
                <w:sz w:val="24"/>
                <w:szCs w:val="24"/>
                <w:lang w:eastAsia="zh-CN"/>
              </w:rPr>
              <w:t>Тендерні пропозиції подані після закінчення кінцевого строку їх подання не приймаються електронною системою закупівель.</w:t>
            </w:r>
          </w:p>
        </w:tc>
      </w:tr>
      <w:tr w:rsidR="00B9294B" w:rsidTr="00D647B2">
        <w:trPr>
          <w:trHeight w:val="410"/>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526" w:type="dxa"/>
            <w:shd w:val="clear" w:color="auto" w:fill="FFFFFF" w:themeFill="background1"/>
          </w:tcPr>
          <w:p w:rsidR="00B9294B" w:rsidRPr="00F9426E"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rsidR="00B9294B" w:rsidRPr="00F9426E"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9294B" w:rsidRPr="00F9426E"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9294B" w:rsidRPr="00F9426E"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lastRenderedPageBreak/>
              <w:t>- відхилити таку вимогу, не втрачаючи при цьому наданого ним забезпечення тендерної пропозиції;</w:t>
            </w:r>
          </w:p>
          <w:p w:rsidR="00B9294B" w:rsidRPr="00F9426E"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F9426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294B" w:rsidRPr="000600E4"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1E310D">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526" w:type="dxa"/>
            <w:shd w:val="clear" w:color="auto" w:fill="FFFFFF" w:themeFill="background1"/>
          </w:tcPr>
          <w:p w:rsidR="002E196D" w:rsidRDefault="002E196D" w:rsidP="002E196D">
            <w:pPr>
              <w:widowControl w:val="0"/>
              <w:suppressAutoHyphens/>
              <w:ind w:firstLine="338"/>
              <w:jc w:val="both"/>
              <w:rPr>
                <w:rFonts w:ascii="Times New Roman" w:hAnsi="Times New Roman" w:cs="Times New Roman"/>
                <w:sz w:val="24"/>
                <w:szCs w:val="24"/>
                <w:lang w:eastAsia="zh-CN"/>
              </w:rPr>
            </w:pPr>
            <w:r w:rsidRPr="001709AE">
              <w:rPr>
                <w:rFonts w:ascii="Times New Roman" w:hAnsi="Times New Roman" w:cs="Times New Roman"/>
                <w:sz w:val="24"/>
                <w:szCs w:val="24"/>
                <w:lang w:eastAsia="zh-CN"/>
              </w:rPr>
              <w:t>Відповідно до вимог статті 16 Закону та цієї документації учасник подає в складі пропозиції документи, що підтверджують відповідність учасника наступним кваліфікаційним критеріям:</w:t>
            </w:r>
          </w:p>
          <w:p w:rsidR="002E196D" w:rsidRPr="00103209" w:rsidRDefault="00450BB2" w:rsidP="00450BB2">
            <w:pPr>
              <w:widowControl w:val="0"/>
              <w:suppressAutoHyphens/>
              <w:ind w:firstLine="338"/>
              <w:jc w:val="both"/>
              <w:rPr>
                <w:sz w:val="24"/>
                <w:szCs w:val="24"/>
                <w:lang w:eastAsia="zh-CN"/>
              </w:rPr>
            </w:pPr>
            <w:r>
              <w:rPr>
                <w:rFonts w:ascii="Times New Roman" w:hAnsi="Times New Roman" w:cs="Times New Roman"/>
                <w:sz w:val="24"/>
                <w:szCs w:val="24"/>
                <w:lang w:eastAsia="zh-CN"/>
              </w:rPr>
              <w:t xml:space="preserve">- </w:t>
            </w:r>
            <w:r w:rsidRPr="00450BB2">
              <w:rPr>
                <w:rFonts w:ascii="Times New Roman" w:hAnsi="Times New Roman" w:cs="Times New Roman"/>
                <w:sz w:val="24"/>
                <w:szCs w:val="24"/>
                <w:lang w:eastAsia="zh-CN"/>
              </w:rPr>
              <w:t>довідку в довільній формі про виконання аналогічного договору в повному обсязі, в якій повинно бути зазначене найменування, місцезнаходження, код ЄДРПОУ замовника, для якого виконувався аналогічний договір, телефон контактної особи замовника, вартість виконаного аналогічного договору (грн.) (на підтвердження відповідності встановленому критерію учасник надає копії договорів з копіями актів приймання-передавання наданих послуг, які підтверджують виконання аналогічного договору щодо надання послуг за останні 2 роки)</w:t>
            </w:r>
            <w:r>
              <w:rPr>
                <w:rFonts w:ascii="Times New Roman" w:hAnsi="Times New Roman" w:cs="Times New Roman"/>
                <w:sz w:val="24"/>
                <w:szCs w:val="24"/>
                <w:lang w:eastAsia="zh-CN"/>
              </w:rPr>
              <w:t>.</w:t>
            </w:r>
          </w:p>
          <w:p w:rsidR="00C374E5" w:rsidRDefault="00C374E5" w:rsidP="00D647B2">
            <w:pPr>
              <w:widowControl w:val="0"/>
              <w:suppressAutoHyphens/>
              <w:ind w:firstLine="284"/>
              <w:jc w:val="both"/>
              <w:rPr>
                <w:rFonts w:ascii="Times New Roman" w:hAnsi="Times New Roman" w:cs="Times New Roman"/>
                <w:sz w:val="24"/>
                <w:szCs w:val="24"/>
                <w:lang w:eastAsia="uk-UA"/>
              </w:rPr>
            </w:pPr>
          </w:p>
          <w:p w:rsidR="00C374E5" w:rsidRDefault="00C374E5" w:rsidP="00D647B2">
            <w:pPr>
              <w:widowControl w:val="0"/>
              <w:suppressAutoHyphens/>
              <w:ind w:firstLine="284"/>
              <w:jc w:val="both"/>
              <w:rPr>
                <w:rFonts w:ascii="Times New Roman" w:hAnsi="Times New Roman" w:cs="Times New Roman"/>
                <w:sz w:val="24"/>
                <w:szCs w:val="24"/>
                <w:lang w:eastAsia="uk-UA"/>
              </w:rPr>
            </w:pPr>
            <w:r w:rsidRPr="00C374E5">
              <w:rPr>
                <w:rFonts w:ascii="Times New Roman" w:hAnsi="Times New Roman" w:cs="Times New Roman"/>
                <w:sz w:val="24"/>
                <w:szCs w:val="24"/>
                <w:lang w:eastAsia="uk-UA"/>
              </w:rPr>
              <w:t xml:space="preserve">Учасник процедури закупівлі підтверджує відсутність підстав, зазначених в пункті </w:t>
            </w:r>
            <w:r>
              <w:rPr>
                <w:rFonts w:ascii="Times New Roman" w:hAnsi="Times New Roman" w:cs="Times New Roman"/>
                <w:sz w:val="24"/>
                <w:szCs w:val="24"/>
                <w:lang w:eastAsia="uk-UA"/>
              </w:rPr>
              <w:t xml:space="preserve">44 Особливостей </w:t>
            </w:r>
            <w:r w:rsidRPr="00C374E5">
              <w:rPr>
                <w:rFonts w:ascii="Times New Roman" w:hAnsi="Times New Roman" w:cs="Times New Roman"/>
                <w:sz w:val="24"/>
                <w:szCs w:val="24"/>
                <w:lang w:eastAsia="uk-UA"/>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374E5" w:rsidRPr="00C374E5" w:rsidRDefault="00C374E5" w:rsidP="00C374E5">
            <w:pPr>
              <w:widowControl w:val="0"/>
              <w:suppressAutoHyphens/>
              <w:ind w:firstLine="284"/>
              <w:jc w:val="both"/>
              <w:rPr>
                <w:rFonts w:ascii="Times New Roman" w:hAnsi="Times New Roman" w:cs="Times New Roman"/>
                <w:sz w:val="24"/>
                <w:szCs w:val="24"/>
                <w:lang w:eastAsia="uk-UA"/>
              </w:rPr>
            </w:pPr>
            <w:r w:rsidRPr="00C374E5">
              <w:rPr>
                <w:rFonts w:ascii="Times New Roman"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rFonts w:ascii="Times New Roman" w:hAnsi="Times New Roman" w:cs="Times New Roman"/>
                <w:sz w:val="24"/>
                <w:szCs w:val="24"/>
                <w:lang w:eastAsia="uk-UA"/>
              </w:rPr>
              <w:t xml:space="preserve"> 44 Особливостей</w:t>
            </w:r>
            <w:r w:rsidRPr="00C374E5">
              <w:rPr>
                <w:rFonts w:ascii="Times New Roman" w:hAnsi="Times New Roman" w:cs="Times New Roman"/>
                <w:sz w:val="24"/>
                <w:szCs w:val="24"/>
                <w:lang w:eastAsia="uk-UA"/>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cs="Times New Roman"/>
                <w:sz w:val="24"/>
                <w:szCs w:val="24"/>
                <w:lang w:eastAsia="uk-UA"/>
              </w:rPr>
              <w:t xml:space="preserve"> 44 Особливостей</w:t>
            </w:r>
            <w:r w:rsidRPr="00C374E5">
              <w:rPr>
                <w:rFonts w:ascii="Times New Roman" w:hAnsi="Times New Roman" w:cs="Times New Roman"/>
                <w:sz w:val="24"/>
                <w:szCs w:val="24"/>
                <w:lang w:eastAsia="uk-UA"/>
              </w:rPr>
              <w:t>.</w:t>
            </w:r>
          </w:p>
          <w:p w:rsidR="00C374E5" w:rsidRDefault="00C374E5" w:rsidP="00C374E5">
            <w:pPr>
              <w:widowControl w:val="0"/>
              <w:suppressAutoHyphens/>
              <w:ind w:firstLine="284"/>
              <w:jc w:val="both"/>
              <w:rPr>
                <w:rFonts w:ascii="Times New Roman" w:hAnsi="Times New Roman" w:cs="Times New Roman"/>
                <w:sz w:val="24"/>
                <w:szCs w:val="24"/>
                <w:lang w:eastAsia="uk-UA"/>
              </w:rPr>
            </w:pPr>
            <w:r w:rsidRPr="00C374E5">
              <w:rPr>
                <w:rFonts w:ascii="Times New Roman" w:hAnsi="Times New Roman" w:cs="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1270C" w:rsidRDefault="0031270C" w:rsidP="00D647B2">
            <w:pPr>
              <w:suppressAutoHyphens/>
              <w:spacing w:line="240" w:lineRule="atLeast"/>
              <w:ind w:firstLine="284"/>
              <w:jc w:val="both"/>
              <w:rPr>
                <w:rFonts w:ascii="Times New Roman" w:hAnsi="Times New Roman" w:cs="Times New Roman"/>
                <w:b/>
                <w:sz w:val="24"/>
                <w:szCs w:val="24"/>
                <w:lang w:eastAsia="zh-CN"/>
              </w:rPr>
            </w:pPr>
          </w:p>
          <w:p w:rsidR="007E5829" w:rsidRDefault="007E5829" w:rsidP="007E5829">
            <w:pPr>
              <w:suppressAutoHyphens/>
              <w:spacing w:line="240" w:lineRule="atLeast"/>
              <w:ind w:firstLine="284"/>
              <w:jc w:val="both"/>
              <w:rPr>
                <w:rFonts w:ascii="Times New Roman" w:hAnsi="Times New Roman" w:cs="Times New Roman"/>
                <w:sz w:val="24"/>
                <w:szCs w:val="24"/>
                <w:lang w:eastAsia="zh-CN"/>
              </w:rPr>
            </w:pPr>
            <w:r w:rsidRPr="007E5829">
              <w:rPr>
                <w:rFonts w:ascii="Times New Roman" w:hAnsi="Times New Roman" w:cs="Times New Roman"/>
                <w:sz w:val="24"/>
                <w:szCs w:val="24"/>
                <w:lang w:eastAsia="zh-CN"/>
              </w:rPr>
              <w:t>Самостійне декларування відсутності підстав,</w:t>
            </w:r>
            <w:r>
              <w:rPr>
                <w:rFonts w:ascii="Times New Roman" w:hAnsi="Times New Roman" w:cs="Times New Roman"/>
                <w:sz w:val="24"/>
                <w:szCs w:val="24"/>
                <w:lang w:eastAsia="zh-CN"/>
              </w:rPr>
              <w:t xml:space="preserve"> </w:t>
            </w:r>
            <w:r w:rsidRPr="007E5829">
              <w:rPr>
                <w:rFonts w:ascii="Times New Roman" w:hAnsi="Times New Roman" w:cs="Times New Roman"/>
                <w:sz w:val="24"/>
                <w:szCs w:val="24"/>
                <w:lang w:eastAsia="zh-CN"/>
              </w:rPr>
              <w:t>визначених пунктом 44 Особливостей (крім абзацу</w:t>
            </w:r>
            <w:r>
              <w:rPr>
                <w:rFonts w:ascii="Times New Roman" w:hAnsi="Times New Roman" w:cs="Times New Roman"/>
                <w:sz w:val="24"/>
                <w:szCs w:val="24"/>
                <w:lang w:eastAsia="zh-CN"/>
              </w:rPr>
              <w:t xml:space="preserve"> </w:t>
            </w:r>
            <w:r w:rsidRPr="007E5829">
              <w:rPr>
                <w:rFonts w:ascii="Times New Roman" w:hAnsi="Times New Roman" w:cs="Times New Roman"/>
                <w:sz w:val="24"/>
                <w:szCs w:val="24"/>
                <w:lang w:eastAsia="zh-CN"/>
              </w:rPr>
              <w:t>чотирнадцятого пункту 44 Особливостей), здійснюється в</w:t>
            </w:r>
            <w:r>
              <w:rPr>
                <w:rFonts w:ascii="Times New Roman" w:hAnsi="Times New Roman" w:cs="Times New Roman"/>
                <w:sz w:val="24"/>
                <w:szCs w:val="24"/>
                <w:lang w:eastAsia="zh-CN"/>
              </w:rPr>
              <w:t xml:space="preserve"> </w:t>
            </w:r>
            <w:r w:rsidRPr="007E5829">
              <w:rPr>
                <w:rFonts w:ascii="Times New Roman" w:hAnsi="Times New Roman" w:cs="Times New Roman"/>
                <w:sz w:val="24"/>
                <w:szCs w:val="24"/>
                <w:lang w:eastAsia="zh-CN"/>
              </w:rPr>
              <w:t>електронній системі закупівель шляхом заповнення електронних</w:t>
            </w:r>
            <w:r>
              <w:rPr>
                <w:rFonts w:ascii="Times New Roman" w:hAnsi="Times New Roman" w:cs="Times New Roman"/>
                <w:sz w:val="24"/>
                <w:szCs w:val="24"/>
                <w:lang w:eastAsia="zh-CN"/>
              </w:rPr>
              <w:t xml:space="preserve"> </w:t>
            </w:r>
            <w:r w:rsidRPr="007E5829">
              <w:rPr>
                <w:rFonts w:ascii="Times New Roman" w:hAnsi="Times New Roman" w:cs="Times New Roman"/>
                <w:sz w:val="24"/>
                <w:szCs w:val="24"/>
                <w:lang w:eastAsia="zh-CN"/>
              </w:rPr>
              <w:t xml:space="preserve">форм </w:t>
            </w:r>
            <w:r>
              <w:rPr>
                <w:rFonts w:ascii="Times New Roman" w:hAnsi="Times New Roman" w:cs="Times New Roman"/>
                <w:sz w:val="24"/>
                <w:szCs w:val="24"/>
                <w:lang w:eastAsia="zh-CN"/>
              </w:rPr>
              <w:br/>
            </w:r>
            <w:r w:rsidRPr="007E5829">
              <w:rPr>
                <w:rFonts w:ascii="Times New Roman" w:hAnsi="Times New Roman" w:cs="Times New Roman"/>
                <w:sz w:val="24"/>
                <w:szCs w:val="24"/>
                <w:lang w:eastAsia="zh-CN"/>
              </w:rPr>
              <w:t>з окремими полями, а у разі відсутності/доступності</w:t>
            </w:r>
            <w:r>
              <w:rPr>
                <w:rFonts w:ascii="Times New Roman" w:hAnsi="Times New Roman" w:cs="Times New Roman"/>
                <w:sz w:val="24"/>
                <w:szCs w:val="24"/>
                <w:lang w:eastAsia="zh-CN"/>
              </w:rPr>
              <w:t xml:space="preserve"> </w:t>
            </w:r>
            <w:r w:rsidRPr="007E5829">
              <w:rPr>
                <w:rFonts w:ascii="Times New Roman" w:hAnsi="Times New Roman" w:cs="Times New Roman"/>
                <w:sz w:val="24"/>
                <w:szCs w:val="24"/>
                <w:lang w:eastAsia="zh-CN"/>
              </w:rPr>
              <w:lastRenderedPageBreak/>
              <w:t>відповідних полів, а також для підтвердження відсутності</w:t>
            </w:r>
            <w:r>
              <w:rPr>
                <w:rFonts w:ascii="Times New Roman" w:hAnsi="Times New Roman" w:cs="Times New Roman"/>
                <w:sz w:val="24"/>
                <w:szCs w:val="24"/>
                <w:lang w:eastAsia="zh-CN"/>
              </w:rPr>
              <w:t xml:space="preserve"> </w:t>
            </w:r>
            <w:r w:rsidRPr="007E5829">
              <w:rPr>
                <w:rFonts w:ascii="Times New Roman" w:hAnsi="Times New Roman" w:cs="Times New Roman"/>
                <w:sz w:val="24"/>
                <w:szCs w:val="24"/>
                <w:lang w:eastAsia="zh-CN"/>
              </w:rPr>
              <w:t>підстав, визначених в абзаці сьомому підпункту 1 пункту 41</w:t>
            </w:r>
            <w:r>
              <w:rPr>
                <w:rFonts w:ascii="Times New Roman" w:hAnsi="Times New Roman" w:cs="Times New Roman"/>
                <w:sz w:val="24"/>
                <w:szCs w:val="24"/>
                <w:lang w:eastAsia="zh-CN"/>
              </w:rPr>
              <w:t xml:space="preserve"> </w:t>
            </w:r>
            <w:r w:rsidRPr="007E5829">
              <w:rPr>
                <w:rFonts w:ascii="Times New Roman" w:hAnsi="Times New Roman" w:cs="Times New Roman"/>
                <w:sz w:val="24"/>
                <w:szCs w:val="24"/>
                <w:lang w:eastAsia="zh-CN"/>
              </w:rPr>
              <w:t xml:space="preserve">Особливостей </w:t>
            </w:r>
            <w:r>
              <w:rPr>
                <w:rFonts w:ascii="Times New Roman" w:hAnsi="Times New Roman" w:cs="Times New Roman"/>
                <w:sz w:val="24"/>
                <w:szCs w:val="24"/>
                <w:lang w:eastAsia="zh-CN"/>
              </w:rPr>
              <w:t>–</w:t>
            </w:r>
            <w:r w:rsidRPr="007E5829">
              <w:rPr>
                <w:rFonts w:ascii="Times New Roman" w:hAnsi="Times New Roman" w:cs="Times New Roman"/>
                <w:sz w:val="24"/>
                <w:szCs w:val="24"/>
                <w:lang w:eastAsia="zh-CN"/>
              </w:rPr>
              <w:t xml:space="preserve"> </w:t>
            </w:r>
            <w:r w:rsidRPr="007E5829">
              <w:rPr>
                <w:rFonts w:ascii="Times New Roman" w:hAnsi="Times New Roman" w:cs="Times New Roman"/>
                <w:b/>
                <w:sz w:val="24"/>
                <w:szCs w:val="24"/>
                <w:lang w:eastAsia="zh-CN"/>
              </w:rPr>
              <w:t>у формі довідки (зведеної довідки, інформації) в</w:t>
            </w:r>
            <w:r>
              <w:rPr>
                <w:rFonts w:ascii="Times New Roman" w:hAnsi="Times New Roman" w:cs="Times New Roman"/>
                <w:b/>
                <w:sz w:val="24"/>
                <w:szCs w:val="24"/>
                <w:lang w:eastAsia="zh-CN"/>
              </w:rPr>
              <w:t xml:space="preserve"> </w:t>
            </w:r>
            <w:r w:rsidRPr="007E5829">
              <w:rPr>
                <w:rFonts w:ascii="Times New Roman" w:hAnsi="Times New Roman" w:cs="Times New Roman"/>
                <w:b/>
                <w:sz w:val="24"/>
                <w:szCs w:val="24"/>
                <w:lang w:eastAsia="zh-CN"/>
              </w:rPr>
              <w:t>довільній формі, зміст якої(</w:t>
            </w:r>
            <w:proofErr w:type="spellStart"/>
            <w:r w:rsidRPr="007E5829">
              <w:rPr>
                <w:rFonts w:ascii="Times New Roman" w:hAnsi="Times New Roman" w:cs="Times New Roman"/>
                <w:b/>
                <w:sz w:val="24"/>
                <w:szCs w:val="24"/>
                <w:lang w:eastAsia="zh-CN"/>
              </w:rPr>
              <w:t>их</w:t>
            </w:r>
            <w:proofErr w:type="spellEnd"/>
            <w:r w:rsidRPr="007E5829">
              <w:rPr>
                <w:rFonts w:ascii="Times New Roman" w:hAnsi="Times New Roman" w:cs="Times New Roman"/>
                <w:b/>
                <w:sz w:val="24"/>
                <w:szCs w:val="24"/>
                <w:lang w:eastAsia="zh-CN"/>
              </w:rPr>
              <w:t>) підтверджує відсутність</w:t>
            </w:r>
            <w:r>
              <w:rPr>
                <w:rFonts w:ascii="Times New Roman" w:hAnsi="Times New Roman" w:cs="Times New Roman"/>
                <w:b/>
                <w:sz w:val="24"/>
                <w:szCs w:val="24"/>
                <w:lang w:eastAsia="zh-CN"/>
              </w:rPr>
              <w:t xml:space="preserve"> </w:t>
            </w:r>
            <w:r w:rsidRPr="007E5829">
              <w:rPr>
                <w:rFonts w:ascii="Times New Roman" w:hAnsi="Times New Roman" w:cs="Times New Roman"/>
                <w:b/>
                <w:sz w:val="24"/>
                <w:szCs w:val="24"/>
                <w:lang w:eastAsia="zh-CN"/>
              </w:rPr>
              <w:t>відповідних підстав.</w:t>
            </w:r>
            <w:r w:rsidRPr="007E5829">
              <w:rPr>
                <w:rFonts w:ascii="Times New Roman" w:hAnsi="Times New Roman" w:cs="Times New Roman"/>
                <w:sz w:val="24"/>
                <w:szCs w:val="24"/>
                <w:lang w:eastAsia="zh-CN"/>
              </w:rPr>
              <w:t xml:space="preserve"> </w:t>
            </w:r>
          </w:p>
          <w:p w:rsidR="007E5829" w:rsidRDefault="007E5829" w:rsidP="00D647B2">
            <w:pPr>
              <w:suppressAutoHyphens/>
              <w:spacing w:line="240" w:lineRule="atLeast"/>
              <w:ind w:firstLine="284"/>
              <w:jc w:val="both"/>
              <w:rPr>
                <w:rFonts w:ascii="Times New Roman" w:hAnsi="Times New Roman" w:cs="Times New Roman"/>
                <w:b/>
                <w:sz w:val="24"/>
                <w:szCs w:val="24"/>
                <w:lang w:eastAsia="zh-CN"/>
              </w:rPr>
            </w:pPr>
          </w:p>
          <w:p w:rsidR="0031270C" w:rsidRPr="0031270C" w:rsidRDefault="0031270C" w:rsidP="00D647B2">
            <w:pPr>
              <w:suppressAutoHyphens/>
              <w:spacing w:line="240" w:lineRule="atLeast"/>
              <w:ind w:firstLine="284"/>
              <w:jc w:val="both"/>
              <w:rPr>
                <w:rFonts w:ascii="Times New Roman" w:hAnsi="Times New Roman" w:cs="Times New Roman"/>
                <w:sz w:val="24"/>
                <w:szCs w:val="24"/>
                <w:lang w:eastAsia="zh-CN"/>
              </w:rPr>
            </w:pPr>
            <w:r w:rsidRPr="0031270C">
              <w:rPr>
                <w:rFonts w:ascii="Times New Roman" w:hAnsi="Times New Roman" w:cs="Times New Roman"/>
                <w:b/>
                <w:sz w:val="24"/>
                <w:szCs w:val="24"/>
                <w:lang w:eastAsia="zh-CN"/>
              </w:rPr>
              <w:t>Переможець процедури закупівлі</w:t>
            </w:r>
            <w:r w:rsidRPr="0031270C">
              <w:rPr>
                <w:rFonts w:ascii="Times New Roman" w:hAnsi="Times New Roman" w:cs="Times New Roman"/>
                <w:sz w:val="24"/>
                <w:szCs w:val="24"/>
                <w:lang w:eastAsia="zh-CN"/>
              </w:rPr>
              <w:t xml:space="preserve"> </w:t>
            </w:r>
            <w:r w:rsidRPr="0031270C">
              <w:rPr>
                <w:rFonts w:ascii="Times New Roman" w:hAnsi="Times New Roman" w:cs="Times New Roman"/>
                <w:b/>
                <w:sz w:val="24"/>
                <w:szCs w:val="24"/>
                <w:lang w:eastAsia="zh-CN"/>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31270C">
              <w:rPr>
                <w:rFonts w:ascii="Times New Roman" w:hAnsi="Times New Roman" w:cs="Times New Roman"/>
                <w:sz w:val="24"/>
                <w:szCs w:val="24"/>
                <w:lang w:eastAsia="zh-CN"/>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44 Особливостей</w:t>
            </w:r>
            <w:r w:rsidRPr="0031270C">
              <w:rPr>
                <w:rFonts w:ascii="Times New Roman" w:hAnsi="Times New Roman" w:cs="Times New Roman"/>
                <w:sz w:val="24"/>
                <w:szCs w:val="24"/>
                <w:lang w:eastAsia="zh-CN"/>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hAnsi="Times New Roman" w:cs="Times New Roman"/>
                <w:sz w:val="24"/>
                <w:szCs w:val="24"/>
                <w:lang w:eastAsia="zh-CN"/>
              </w:rPr>
              <w:t>«</w:t>
            </w:r>
            <w:r w:rsidRPr="0031270C">
              <w:rPr>
                <w:rFonts w:ascii="Times New Roman" w:hAnsi="Times New Roman" w:cs="Times New Roman"/>
                <w:sz w:val="24"/>
                <w:szCs w:val="24"/>
                <w:lang w:eastAsia="zh-CN"/>
              </w:rPr>
              <w:t>Про доступ до публічної інформації</w:t>
            </w:r>
            <w:r>
              <w:rPr>
                <w:rFonts w:ascii="Times New Roman" w:hAnsi="Times New Roman" w:cs="Times New Roman"/>
                <w:sz w:val="24"/>
                <w:szCs w:val="24"/>
                <w:lang w:eastAsia="zh-CN"/>
              </w:rPr>
              <w:t>»</w:t>
            </w:r>
            <w:r w:rsidRPr="0031270C">
              <w:rPr>
                <w:rFonts w:ascii="Times New Roman" w:hAnsi="Times New Roman" w:cs="Times New Roman"/>
                <w:sz w:val="24"/>
                <w:szCs w:val="24"/>
                <w:lang w:eastAsia="zh-CN"/>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w:t>
            </w:r>
            <w:r>
              <w:rPr>
                <w:rFonts w:ascii="Times New Roman" w:hAnsi="Times New Roman" w:cs="Times New Roman"/>
                <w:sz w:val="24"/>
                <w:szCs w:val="24"/>
                <w:lang w:eastAsia="zh-CN"/>
              </w:rPr>
              <w:br/>
            </w:r>
            <w:r w:rsidRPr="0031270C">
              <w:rPr>
                <w:rFonts w:ascii="Times New Roman" w:hAnsi="Times New Roman" w:cs="Times New Roman"/>
                <w:sz w:val="24"/>
                <w:szCs w:val="24"/>
                <w:lang w:eastAsia="zh-CN"/>
              </w:rPr>
              <w:t xml:space="preserve">є обмеженим на момент оприлюднення оголошення </w:t>
            </w:r>
            <w:r>
              <w:rPr>
                <w:rFonts w:ascii="Times New Roman" w:hAnsi="Times New Roman" w:cs="Times New Roman"/>
                <w:sz w:val="24"/>
                <w:szCs w:val="24"/>
                <w:lang w:eastAsia="zh-CN"/>
              </w:rPr>
              <w:br/>
            </w:r>
            <w:r w:rsidRPr="0031270C">
              <w:rPr>
                <w:rFonts w:ascii="Times New Roman" w:hAnsi="Times New Roman" w:cs="Times New Roman"/>
                <w:sz w:val="24"/>
                <w:szCs w:val="24"/>
                <w:lang w:eastAsia="zh-CN"/>
              </w:rPr>
              <w:t>про проведення відкритих торгів.</w:t>
            </w:r>
          </w:p>
          <w:p w:rsidR="0031270C" w:rsidRDefault="0031270C" w:rsidP="00D647B2">
            <w:pPr>
              <w:suppressAutoHyphens/>
              <w:spacing w:line="240" w:lineRule="atLeast"/>
              <w:ind w:firstLine="284"/>
              <w:jc w:val="both"/>
              <w:rPr>
                <w:rFonts w:ascii="Times New Roman" w:hAnsi="Times New Roman" w:cs="Times New Roman"/>
                <w:sz w:val="24"/>
                <w:szCs w:val="24"/>
                <w:lang w:eastAsia="zh-CN"/>
              </w:rPr>
            </w:pPr>
          </w:p>
          <w:p w:rsidR="00B96065" w:rsidRDefault="00B96065" w:rsidP="00B96065">
            <w:pPr>
              <w:suppressAutoHyphens/>
              <w:spacing w:line="240" w:lineRule="atLeast"/>
              <w:ind w:firstLine="284"/>
              <w:jc w:val="both"/>
              <w:rPr>
                <w:rFonts w:ascii="Times New Roman" w:hAnsi="Times New Roman" w:cs="Times New Roman"/>
                <w:sz w:val="24"/>
                <w:szCs w:val="24"/>
                <w:lang w:eastAsia="zh-CN"/>
              </w:rPr>
            </w:pPr>
            <w:r w:rsidRPr="00B96065">
              <w:rPr>
                <w:rFonts w:ascii="Times New Roman" w:hAnsi="Times New Roman" w:cs="Times New Roman"/>
                <w:sz w:val="24"/>
                <w:szCs w:val="24"/>
                <w:lang w:eastAsia="zh-CN"/>
              </w:rPr>
              <w:t>Документи</w:t>
            </w:r>
            <w:r>
              <w:rPr>
                <w:rFonts w:ascii="Times New Roman" w:hAnsi="Times New Roman" w:cs="Times New Roman"/>
                <w:sz w:val="24"/>
                <w:szCs w:val="24"/>
                <w:lang w:eastAsia="zh-CN"/>
              </w:rPr>
              <w:t xml:space="preserve"> </w:t>
            </w:r>
            <w:r w:rsidRPr="00F9426E">
              <w:rPr>
                <w:rFonts w:ascii="Times New Roman" w:hAnsi="Times New Roman" w:cs="Times New Roman"/>
                <w:sz w:val="24"/>
                <w:szCs w:val="24"/>
                <w:lang w:eastAsia="zh-CN"/>
              </w:rPr>
              <w:t>(файли з розширенням «..</w:t>
            </w:r>
            <w:proofErr w:type="spellStart"/>
            <w:r w:rsidRPr="00F9426E">
              <w:rPr>
                <w:rFonts w:ascii="Times New Roman" w:hAnsi="Times New Roman" w:cs="Times New Roman"/>
                <w:sz w:val="24"/>
                <w:szCs w:val="24"/>
                <w:lang w:eastAsia="zh-CN"/>
              </w:rPr>
              <w:t>pdf</w:t>
            </w:r>
            <w:proofErr w:type="spellEnd"/>
            <w:r w:rsidRPr="00F9426E">
              <w:rPr>
                <w:rFonts w:ascii="Times New Roman" w:hAnsi="Times New Roman" w:cs="Times New Roman"/>
                <w:sz w:val="24"/>
                <w:szCs w:val="24"/>
                <w:lang w:eastAsia="zh-CN"/>
              </w:rPr>
              <w:t>.», «..</w:t>
            </w:r>
            <w:proofErr w:type="spellStart"/>
            <w:r w:rsidRPr="00F9426E">
              <w:rPr>
                <w:rFonts w:ascii="Times New Roman" w:hAnsi="Times New Roman" w:cs="Times New Roman"/>
                <w:sz w:val="24"/>
                <w:szCs w:val="24"/>
                <w:lang w:eastAsia="zh-CN"/>
              </w:rPr>
              <w:t>jpeg</w:t>
            </w:r>
            <w:proofErr w:type="spellEnd"/>
            <w:r w:rsidRPr="00F9426E">
              <w:rPr>
                <w:rFonts w:ascii="Times New Roman" w:hAnsi="Times New Roman" w:cs="Times New Roman"/>
                <w:sz w:val="24"/>
                <w:szCs w:val="24"/>
                <w:lang w:eastAsia="zh-CN"/>
              </w:rPr>
              <w:t>.», тощо),</w:t>
            </w:r>
            <w:r>
              <w:rPr>
                <w:rFonts w:ascii="Times New Roman" w:hAnsi="Times New Roman" w:cs="Times New Roman"/>
                <w:sz w:val="24"/>
                <w:szCs w:val="24"/>
                <w:lang w:eastAsia="zh-CN"/>
              </w:rPr>
              <w:t xml:space="preserve"> </w:t>
            </w:r>
            <w:r w:rsidRPr="00B96065">
              <w:rPr>
                <w:rFonts w:ascii="Times New Roman" w:hAnsi="Times New Roman" w:cs="Times New Roman"/>
                <w:sz w:val="24"/>
                <w:szCs w:val="24"/>
                <w:lang w:eastAsia="zh-CN"/>
              </w:rPr>
              <w:t>що підтверджують відсутність</w:t>
            </w:r>
            <w:r>
              <w:rPr>
                <w:rFonts w:ascii="Times New Roman" w:hAnsi="Times New Roman" w:cs="Times New Roman"/>
                <w:sz w:val="24"/>
                <w:szCs w:val="24"/>
                <w:lang w:eastAsia="zh-CN"/>
              </w:rPr>
              <w:t xml:space="preserve"> </w:t>
            </w:r>
            <w:r w:rsidRPr="00B96065">
              <w:rPr>
                <w:rFonts w:ascii="Times New Roman" w:hAnsi="Times New Roman" w:cs="Times New Roman"/>
                <w:sz w:val="24"/>
                <w:szCs w:val="24"/>
                <w:lang w:eastAsia="zh-CN"/>
              </w:rPr>
              <w:t>підстав, визначених підпунктами 5, 6, 12 пункту 44</w:t>
            </w:r>
            <w:r>
              <w:rPr>
                <w:rFonts w:ascii="Times New Roman" w:hAnsi="Times New Roman" w:cs="Times New Roman"/>
                <w:sz w:val="24"/>
                <w:szCs w:val="24"/>
                <w:lang w:eastAsia="zh-CN"/>
              </w:rPr>
              <w:t xml:space="preserve"> </w:t>
            </w:r>
            <w:r w:rsidRPr="00B96065">
              <w:rPr>
                <w:rFonts w:ascii="Times New Roman" w:hAnsi="Times New Roman" w:cs="Times New Roman"/>
                <w:sz w:val="24"/>
                <w:szCs w:val="24"/>
                <w:lang w:eastAsia="zh-CN"/>
              </w:rPr>
              <w:t>Особливосте</w:t>
            </w:r>
            <w:r w:rsidRPr="00441462">
              <w:rPr>
                <w:rFonts w:ascii="Times New Roman" w:hAnsi="Times New Roman" w:cs="Times New Roman"/>
                <w:sz w:val="24"/>
                <w:szCs w:val="24"/>
                <w:lang w:eastAsia="zh-CN"/>
              </w:rPr>
              <w:t>й</w:t>
            </w:r>
            <w:r w:rsidRPr="00441462">
              <w:rPr>
                <w:rFonts w:ascii="Times New Roman" w:hAnsi="Times New Roman" w:cs="Times New Roman"/>
                <w:sz w:val="24"/>
                <w:szCs w:val="24"/>
              </w:rPr>
              <w:t>:</w:t>
            </w:r>
          </w:p>
          <w:p w:rsidR="000516EE" w:rsidRPr="00F9426E" w:rsidRDefault="00B9294B" w:rsidP="00D647B2">
            <w:pPr>
              <w:suppressAutoHyphens/>
              <w:spacing w:line="240" w:lineRule="atLeast"/>
              <w:ind w:firstLine="284"/>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w:t>
            </w:r>
            <w:r w:rsidRPr="00F9426E">
              <w:rPr>
                <w:rFonts w:ascii="Times New Roman" w:hAnsi="Times New Roman" w:cs="Times New Roman"/>
                <w:sz w:val="24"/>
                <w:szCs w:val="24"/>
                <w:lang w:eastAsia="zh-CN"/>
              </w:rPr>
              <w:tab/>
              <w:t>витяг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в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щодо службової (посадової) особи учасника процедури закупівлі, яка підписала тендерну пропозицію (яку уповноважено учасником представляти його інтереси під час проведення процедури закупівлі)</w:t>
            </w:r>
            <w:r w:rsidR="000516EE">
              <w:rPr>
                <w:rFonts w:ascii="Times New Roman" w:hAnsi="Times New Roman" w:cs="Times New Roman"/>
                <w:sz w:val="24"/>
                <w:szCs w:val="24"/>
                <w:lang w:eastAsia="zh-CN"/>
              </w:rPr>
              <w:t xml:space="preserve"> та </w:t>
            </w:r>
            <w:r w:rsidR="000516EE" w:rsidRPr="000516EE">
              <w:rPr>
                <w:rFonts w:ascii="Times New Roman" w:hAnsi="Times New Roman" w:cs="Times New Roman"/>
                <w:sz w:val="24"/>
                <w:szCs w:val="24"/>
                <w:lang w:eastAsia="zh-CN"/>
              </w:rPr>
              <w:t>обставин, визначених підпунктами 3, 5, 6, 12</w:t>
            </w:r>
            <w:r w:rsidR="000516EE">
              <w:rPr>
                <w:rFonts w:ascii="Times New Roman" w:hAnsi="Times New Roman" w:cs="Times New Roman"/>
                <w:sz w:val="24"/>
                <w:szCs w:val="24"/>
                <w:lang w:eastAsia="zh-CN"/>
              </w:rPr>
              <w:t xml:space="preserve"> </w:t>
            </w:r>
            <w:r w:rsidR="000516EE" w:rsidRPr="000516EE">
              <w:rPr>
                <w:rFonts w:ascii="Times New Roman" w:hAnsi="Times New Roman" w:cs="Times New Roman"/>
                <w:sz w:val="24"/>
                <w:szCs w:val="24"/>
                <w:lang w:eastAsia="zh-CN"/>
              </w:rPr>
              <w:t>пункту 44 Особливостей</w:t>
            </w:r>
            <w:r w:rsidR="000516EE">
              <w:rPr>
                <w:rFonts w:ascii="Times New Roman" w:hAnsi="Times New Roman" w:cs="Times New Roman"/>
                <w:sz w:val="24"/>
                <w:szCs w:val="24"/>
                <w:lang w:eastAsia="zh-CN"/>
              </w:rPr>
              <w:t>.</w:t>
            </w:r>
          </w:p>
          <w:p w:rsidR="00B9294B" w:rsidRPr="00F9426E" w:rsidRDefault="00B9294B" w:rsidP="00D647B2">
            <w:pPr>
              <w:suppressAutoHyphens/>
              <w:spacing w:line="240" w:lineRule="atLeast"/>
              <w:ind w:firstLine="284"/>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 xml:space="preserve">Замовник може перевірити витяг на офіційному сайті МВС України за посиланням </w:t>
            </w:r>
            <w:hyperlink r:id="rId11" w:history="1">
              <w:r w:rsidRPr="00F9426E">
                <w:rPr>
                  <w:rStyle w:val="a9"/>
                  <w:rFonts w:ascii="Times New Roman" w:hAnsi="Times New Roman"/>
                  <w:color w:val="auto"/>
                  <w:sz w:val="24"/>
                  <w:szCs w:val="24"/>
                  <w:u w:val="none"/>
                  <w:lang w:eastAsia="zh-CN"/>
                </w:rPr>
                <w:t>https://vytiah.mvs.gov.ua/app/checkStatus</w:t>
              </w:r>
            </w:hyperlink>
            <w:r w:rsidRPr="00F9426E">
              <w:rPr>
                <w:rFonts w:ascii="Times New Roman" w:hAnsi="Times New Roman" w:cs="Times New Roman"/>
                <w:sz w:val="24"/>
                <w:szCs w:val="24"/>
                <w:lang w:eastAsia="zh-CN"/>
              </w:rPr>
              <w:t>.</w:t>
            </w:r>
          </w:p>
          <w:p w:rsidR="000516EE" w:rsidRDefault="00B9294B" w:rsidP="0062144C">
            <w:pPr>
              <w:ind w:firstLine="353"/>
              <w:jc w:val="both"/>
              <w:rPr>
                <w:rFonts w:ascii="Times New Roman" w:eastAsia="Times New Roman" w:hAnsi="Times New Roman" w:cs="Times New Roman"/>
                <w:sz w:val="24"/>
                <w:szCs w:val="24"/>
                <w:lang w:eastAsia="en-US"/>
              </w:rPr>
            </w:pPr>
            <w:r w:rsidRPr="006D3532">
              <w:rPr>
                <w:rFonts w:ascii="Times New Roman" w:eastAsia="Times New Roman" w:hAnsi="Times New Roman" w:cs="Times New Roman"/>
                <w:sz w:val="24"/>
                <w:szCs w:val="24"/>
                <w:lang w:eastAsia="en-US"/>
              </w:rPr>
              <w:t>- довідка в довільні</w:t>
            </w:r>
            <w:r w:rsidR="0062144C">
              <w:rPr>
                <w:rFonts w:ascii="Times New Roman" w:eastAsia="Times New Roman" w:hAnsi="Times New Roman" w:cs="Times New Roman"/>
                <w:sz w:val="24"/>
                <w:szCs w:val="24"/>
                <w:lang w:eastAsia="en-US"/>
              </w:rPr>
              <w:t xml:space="preserve">й формі, яка містить інформацію, </w:t>
            </w:r>
            <w:r w:rsidRPr="006D3532">
              <w:rPr>
                <w:rFonts w:ascii="Times New Roman" w:eastAsia="Times New Roman" w:hAnsi="Times New Roman" w:cs="Times New Roman"/>
                <w:sz w:val="24"/>
                <w:szCs w:val="24"/>
                <w:lang w:eastAsia="en-US"/>
              </w:rPr>
              <w:t xml:space="preserve">що </w:t>
            </w:r>
            <w:r w:rsidR="0062144C">
              <w:rPr>
                <w:rFonts w:ascii="Times New Roman" w:eastAsia="Times New Roman" w:hAnsi="Times New Roman" w:cs="Times New Roman"/>
                <w:sz w:val="24"/>
                <w:szCs w:val="24"/>
                <w:lang w:eastAsia="en-US"/>
              </w:rPr>
              <w:t>підтверджує відсутність підстави, визначеної абзацом чотирнадцятим пункту 44 Особливостей.</w:t>
            </w:r>
            <w:r w:rsidR="000516EE" w:rsidRPr="000516EE">
              <w:rPr>
                <w:rFonts w:ascii="Times New Roman" w:eastAsia="Times New Roman" w:hAnsi="Times New Roman" w:cs="Times New Roman"/>
                <w:sz w:val="24"/>
                <w:szCs w:val="24"/>
                <w:lang w:eastAsia="en-US"/>
              </w:rPr>
              <w:t xml:space="preserve"> Учасник процедури закупівлі, що перебуває в обставинах, зазначених у абзаці</w:t>
            </w:r>
            <w:r w:rsidR="0062144C">
              <w:rPr>
                <w:rFonts w:ascii="Times New Roman" w:eastAsia="Times New Roman" w:hAnsi="Times New Roman" w:cs="Times New Roman"/>
                <w:sz w:val="24"/>
                <w:szCs w:val="24"/>
                <w:lang w:eastAsia="en-US"/>
              </w:rPr>
              <w:t xml:space="preserve"> чотирнадцят</w:t>
            </w:r>
            <w:r w:rsidR="000A5033">
              <w:rPr>
                <w:rFonts w:ascii="Times New Roman" w:eastAsia="Times New Roman" w:hAnsi="Times New Roman" w:cs="Times New Roman"/>
                <w:sz w:val="24"/>
                <w:szCs w:val="24"/>
                <w:lang w:eastAsia="en-US"/>
              </w:rPr>
              <w:t>ому</w:t>
            </w:r>
            <w:r w:rsidR="0062144C">
              <w:rPr>
                <w:rFonts w:ascii="Times New Roman" w:eastAsia="Times New Roman" w:hAnsi="Times New Roman" w:cs="Times New Roman"/>
                <w:sz w:val="24"/>
                <w:szCs w:val="24"/>
                <w:lang w:eastAsia="en-US"/>
              </w:rPr>
              <w:t xml:space="preserve"> пункту 44 Особливостей</w:t>
            </w:r>
            <w:r w:rsidR="000516EE" w:rsidRPr="000516EE">
              <w:rPr>
                <w:rFonts w:ascii="Times New Roman" w:eastAsia="Times New Roman" w:hAnsi="Times New Roman" w:cs="Times New Roman"/>
                <w:sz w:val="24"/>
                <w:szCs w:val="24"/>
                <w:lang w:eastAsia="en-US"/>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000516EE" w:rsidRPr="000516EE">
              <w:rPr>
                <w:rFonts w:ascii="Times New Roman" w:eastAsia="Times New Roman" w:hAnsi="Times New Roman" w:cs="Times New Roman"/>
                <w:sz w:val="24"/>
                <w:szCs w:val="24"/>
                <w:lang w:eastAsia="en-US"/>
              </w:rPr>
              <w:lastRenderedPageBreak/>
              <w:t>таке підтвердження достатнім, учаснику процедури закупівлі не може бути відмовлено в участі в процедурі закупівлі.</w:t>
            </w:r>
          </w:p>
          <w:p w:rsidR="00B9294B" w:rsidRPr="000A5033" w:rsidRDefault="000A5033" w:rsidP="000A5033">
            <w:pPr>
              <w:ind w:firstLine="353"/>
              <w:jc w:val="both"/>
              <w:rPr>
                <w:rFonts w:ascii="Times New Roman" w:eastAsia="Times New Roman" w:hAnsi="Times New Roman" w:cs="Times New Roman"/>
                <w:sz w:val="24"/>
                <w:szCs w:val="24"/>
                <w:lang w:eastAsia="en-US"/>
              </w:rPr>
            </w:pPr>
            <w:r w:rsidRPr="000A5033">
              <w:rPr>
                <w:rFonts w:ascii="Times New Roman" w:eastAsia="Times New Roman" w:hAnsi="Times New Roman" w:cs="Times New Roman"/>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B9294B" w:rsidTr="00D647B2">
        <w:trPr>
          <w:trHeight w:val="416"/>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tc>
        <w:tc>
          <w:tcPr>
            <w:tcW w:w="6526" w:type="dxa"/>
            <w:shd w:val="clear" w:color="auto" w:fill="FFFFFF" w:themeFill="background1"/>
          </w:tcPr>
          <w:p w:rsidR="00B9294B" w:rsidRPr="00C72D80" w:rsidRDefault="00B9294B" w:rsidP="00477568">
            <w:pPr>
              <w:suppressAutoHyphens/>
              <w:spacing w:line="0" w:lineRule="atLeast"/>
              <w:ind w:right="4" w:firstLine="391"/>
              <w:contextualSpacing/>
              <w:jc w:val="both"/>
              <w:rPr>
                <w:rFonts w:ascii="Times New Roman" w:hAnsi="Times New Roman" w:cs="Times New Roman"/>
                <w:iCs/>
                <w:color w:val="000000"/>
                <w:sz w:val="24"/>
                <w:szCs w:val="24"/>
                <w:lang w:eastAsia="zh-CN"/>
              </w:rPr>
            </w:pPr>
            <w:r w:rsidRPr="00C72D80">
              <w:rPr>
                <w:rFonts w:ascii="Times New Roman" w:hAnsi="Times New Roman" w:cs="Times New Roman"/>
                <w:iCs/>
                <w:color w:val="000000"/>
                <w:sz w:val="24"/>
                <w:szCs w:val="24"/>
                <w:lang w:eastAsia="zh-CN"/>
              </w:rPr>
              <w:t xml:space="preserve">Учасники також додають документи, визначені </w:t>
            </w:r>
            <w:r w:rsidR="00477568">
              <w:rPr>
                <w:rFonts w:ascii="Times New Roman" w:hAnsi="Times New Roman" w:cs="Times New Roman"/>
                <w:iCs/>
                <w:color w:val="000000"/>
                <w:sz w:val="24"/>
                <w:szCs w:val="24"/>
                <w:lang w:eastAsia="zh-CN"/>
              </w:rPr>
              <w:br/>
            </w:r>
            <w:r w:rsidRPr="00C72D80">
              <w:rPr>
                <w:rFonts w:ascii="Times New Roman" w:hAnsi="Times New Roman" w:cs="Times New Roman"/>
                <w:iCs/>
                <w:color w:val="000000"/>
                <w:sz w:val="24"/>
                <w:szCs w:val="24"/>
                <w:lang w:eastAsia="zh-CN"/>
              </w:rPr>
              <w:t xml:space="preserve">у </w:t>
            </w:r>
            <w:r w:rsidR="00477568">
              <w:rPr>
                <w:rFonts w:ascii="Times New Roman" w:hAnsi="Times New Roman" w:cs="Times New Roman"/>
                <w:iCs/>
                <w:color w:val="000000"/>
                <w:sz w:val="24"/>
                <w:szCs w:val="24"/>
                <w:lang w:eastAsia="zh-CN"/>
              </w:rPr>
              <w:t>Додатку 3 до цієї Тендерної документації</w:t>
            </w:r>
            <w:r w:rsidRPr="00C72D80">
              <w:rPr>
                <w:rFonts w:ascii="Times New Roman" w:hAnsi="Times New Roman" w:cs="Times New Roman"/>
                <w:iCs/>
                <w:color w:val="000000"/>
                <w:sz w:val="24"/>
                <w:szCs w:val="24"/>
                <w:lang w:eastAsia="zh-CN"/>
              </w:rPr>
              <w:t>.</w:t>
            </w:r>
          </w:p>
          <w:p w:rsidR="00B9294B" w:rsidRDefault="00B9294B" w:rsidP="00D647B2">
            <w:pPr>
              <w:pStyle w:val="10"/>
              <w:widowControl w:val="0"/>
              <w:pBdr>
                <w:top w:val="nil"/>
                <w:left w:val="nil"/>
                <w:bottom w:val="nil"/>
                <w:right w:val="nil"/>
                <w:between w:val="nil"/>
              </w:pBdr>
              <w:spacing w:line="0" w:lineRule="atLeast"/>
              <w:ind w:right="4" w:firstLine="391"/>
              <w:contextualSpacing/>
              <w:jc w:val="both"/>
              <w:rPr>
                <w:rFonts w:ascii="Times New Roman" w:eastAsia="Times New Roman" w:hAnsi="Times New Roman" w:cs="Times New Roman"/>
                <w:color w:val="000000"/>
                <w:sz w:val="24"/>
                <w:szCs w:val="24"/>
              </w:rPr>
            </w:pPr>
            <w:r w:rsidRPr="00C72D80">
              <w:rPr>
                <w:rFonts w:ascii="Times New Roman" w:hAnsi="Times New Roman" w:cs="Times New Roman"/>
                <w:iCs/>
                <w:color w:val="000000"/>
                <w:sz w:val="24"/>
                <w:szCs w:val="24"/>
                <w:lang w:eastAsia="zh-C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B9294B" w:rsidTr="00477568">
        <w:trPr>
          <w:trHeight w:val="841"/>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6" w:type="dxa"/>
            <w:shd w:val="clear" w:color="auto" w:fill="FFFFFF" w:themeFill="background1"/>
          </w:tcPr>
          <w:p w:rsidR="00B9294B" w:rsidRPr="00F9426E"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Замовник може вимагати від учасників підтвердження того, що запропоновані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B9294B" w:rsidRPr="00F9426E"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9C43E4" w:rsidRDefault="00B9294B" w:rsidP="009C43E4">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color w:val="000000"/>
                <w:sz w:val="24"/>
                <w:szCs w:val="24"/>
              </w:rPr>
            </w:pPr>
            <w:r w:rsidRPr="00F9426E">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9C43E4">
              <w:rPr>
                <w:rFonts w:ascii="Times New Roman" w:eastAsia="Times New Roman" w:hAnsi="Times New Roman" w:cs="Times New Roman"/>
                <w:sz w:val="24"/>
                <w:szCs w:val="24"/>
              </w:rPr>
              <w:t xml:space="preserve"> </w:t>
            </w:r>
            <w:r w:rsidR="009C43E4" w:rsidRPr="009C43E4">
              <w:rPr>
                <w:rFonts w:ascii="Times New Roman" w:eastAsia="Times New Roman" w:hAnsi="Times New Roman" w:cs="Times New Roman"/>
                <w:sz w:val="24"/>
                <w:szCs w:val="24"/>
              </w:rPr>
              <w:t xml:space="preserve">та видані органами </w:t>
            </w:r>
            <w:r w:rsidR="009C43E4">
              <w:rPr>
                <w:rFonts w:ascii="Times New Roman" w:eastAsia="Times New Roman" w:hAnsi="Times New Roman" w:cs="Times New Roman"/>
                <w:sz w:val="24"/>
                <w:szCs w:val="24"/>
              </w:rPr>
              <w:br/>
            </w:r>
            <w:r w:rsidR="009C43E4" w:rsidRPr="009C43E4">
              <w:rPr>
                <w:rFonts w:ascii="Times New Roman" w:eastAsia="Times New Roman" w:hAnsi="Times New Roman" w:cs="Times New Roman"/>
                <w:sz w:val="24"/>
                <w:szCs w:val="24"/>
              </w:rPr>
              <w:t>з оцінки відповідності,</w:t>
            </w:r>
            <w:r w:rsidR="009C43E4">
              <w:rPr>
                <w:rFonts w:ascii="Times New Roman" w:eastAsia="Times New Roman" w:hAnsi="Times New Roman" w:cs="Times New Roman"/>
                <w:sz w:val="24"/>
                <w:szCs w:val="24"/>
              </w:rPr>
              <w:t xml:space="preserve"> </w:t>
            </w:r>
            <w:r w:rsidR="009C43E4" w:rsidRPr="009C43E4">
              <w:rPr>
                <w:rFonts w:ascii="Times New Roman" w:eastAsia="Times New Roman" w:hAnsi="Times New Roman" w:cs="Times New Roman"/>
                <w:sz w:val="24"/>
                <w:szCs w:val="24"/>
              </w:rPr>
              <w:t>компетентність яких підтверджена шляхом акредитації або</w:t>
            </w:r>
            <w:r w:rsidR="009C43E4">
              <w:rPr>
                <w:rFonts w:ascii="Times New Roman" w:eastAsia="Times New Roman" w:hAnsi="Times New Roman" w:cs="Times New Roman"/>
                <w:sz w:val="24"/>
                <w:szCs w:val="24"/>
              </w:rPr>
              <w:t xml:space="preserve"> </w:t>
            </w:r>
            <w:r w:rsidR="009C43E4" w:rsidRPr="009C43E4">
              <w:rPr>
                <w:rFonts w:ascii="Times New Roman" w:eastAsia="Times New Roman" w:hAnsi="Times New Roman" w:cs="Times New Roman"/>
                <w:sz w:val="24"/>
                <w:szCs w:val="24"/>
              </w:rPr>
              <w:t>іншим способом, визначеним законодавством.</w:t>
            </w:r>
          </w:p>
        </w:tc>
      </w:tr>
      <w:tr w:rsidR="00B9294B" w:rsidRPr="000600E4"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shd w:val="clear" w:color="auto" w:fill="FFFFFF" w:themeFill="background1"/>
          </w:tcPr>
          <w:p w:rsidR="00B9294B" w:rsidRDefault="00B9294B" w:rsidP="00D647B2">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субпідрядника/співвиконавця </w:t>
            </w:r>
            <w:r>
              <w:rPr>
                <w:rFonts w:ascii="Times New Roman" w:eastAsia="Times New Roman" w:hAnsi="Times New Roman" w:cs="Times New Roman"/>
                <w:b/>
                <w:color w:val="000000"/>
                <w:sz w:val="24"/>
                <w:szCs w:val="24"/>
              </w:rPr>
              <w:lastRenderedPageBreak/>
              <w:t>(у випадку закупівлі робіт чи послуг)</w:t>
            </w:r>
          </w:p>
        </w:tc>
        <w:tc>
          <w:tcPr>
            <w:tcW w:w="6526" w:type="dxa"/>
            <w:shd w:val="clear" w:color="auto" w:fill="FFFFFF" w:themeFill="background1"/>
          </w:tcPr>
          <w:p w:rsidR="00B9294B" w:rsidRPr="000600E4" w:rsidRDefault="009C43E4"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themeColor="text1"/>
                <w:sz w:val="24"/>
                <w:szCs w:val="24"/>
              </w:rPr>
            </w:pPr>
            <w:r w:rsidRPr="009C43E4">
              <w:rPr>
                <w:rFonts w:ascii="Times New Roman" w:hAnsi="Times New Roman" w:cs="Times New Roman"/>
                <w:sz w:val="24"/>
                <w:szCs w:val="24"/>
                <w:lang w:eastAsia="zh-CN"/>
              </w:rPr>
              <w:lastRenderedPageBreak/>
              <w:t xml:space="preserve">У разі коли учасник процедури закупівлі має намір залучити інших суб’єктів господарювання як </w:t>
            </w:r>
            <w:r w:rsidRPr="009C43E4">
              <w:rPr>
                <w:rFonts w:ascii="Times New Roman" w:hAnsi="Times New Roman" w:cs="Times New Roman"/>
                <w:sz w:val="24"/>
                <w:szCs w:val="24"/>
                <w:lang w:eastAsia="zh-CN"/>
              </w:rPr>
              <w:lastRenderedPageBreak/>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w:t>
            </w:r>
            <w:r>
              <w:rPr>
                <w:rFonts w:ascii="Times New Roman" w:hAnsi="Times New Roman" w:cs="Times New Roman"/>
                <w:sz w:val="24"/>
                <w:szCs w:val="24"/>
                <w:lang w:eastAsia="zh-CN"/>
              </w:rPr>
              <w:br/>
            </w:r>
            <w:r w:rsidRPr="009C43E4">
              <w:rPr>
                <w:rFonts w:ascii="Times New Roman" w:hAnsi="Times New Roman" w:cs="Times New Roman"/>
                <w:sz w:val="24"/>
                <w:szCs w:val="24"/>
                <w:lang w:eastAsia="zh-CN"/>
              </w:rPr>
              <w:t>до учасника процедури закупівлі), замовник перевіряє таких суб’єктів господарювання на відсутність підстав, визначених цим пунктом.</w:t>
            </w:r>
          </w:p>
        </w:tc>
      </w:tr>
      <w:tr w:rsidR="00B9294B" w:rsidRPr="001E310D"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9</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26" w:type="dxa"/>
            <w:shd w:val="clear" w:color="auto" w:fill="FFFFFF" w:themeFill="background1"/>
          </w:tcPr>
          <w:p w:rsidR="009C43E4" w:rsidRPr="001E310D" w:rsidRDefault="00D66634" w:rsidP="00D66634">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D66634">
              <w:rPr>
                <w:rFonts w:ascii="Times New Roman" w:eastAsia="Times New Roman" w:hAnsi="Times New Roman" w:cs="Times New Roman"/>
                <w:color w:val="000000"/>
                <w:sz w:val="24"/>
                <w:szCs w:val="24"/>
              </w:rPr>
              <w:t>Учасник процедури закупівлі має право внести зміни до своєї</w:t>
            </w:r>
            <w:r>
              <w:rPr>
                <w:rFonts w:ascii="Times New Roman" w:eastAsia="Times New Roman" w:hAnsi="Times New Roman" w:cs="Times New Roman"/>
                <w:color w:val="000000"/>
                <w:sz w:val="24"/>
                <w:szCs w:val="24"/>
              </w:rPr>
              <w:t xml:space="preserve"> </w:t>
            </w:r>
            <w:r w:rsidRPr="00D66634">
              <w:rPr>
                <w:rFonts w:ascii="Times New Roman" w:eastAsia="Times New Roman" w:hAnsi="Times New Roman" w:cs="Times New Roman"/>
                <w:color w:val="000000"/>
                <w:sz w:val="24"/>
                <w:szCs w:val="24"/>
              </w:rPr>
              <w:t>тендерної пропозиції або відкликати її до закінчення кінцевого</w:t>
            </w:r>
            <w:r>
              <w:rPr>
                <w:rFonts w:ascii="Times New Roman" w:eastAsia="Times New Roman" w:hAnsi="Times New Roman" w:cs="Times New Roman"/>
                <w:color w:val="000000"/>
                <w:sz w:val="24"/>
                <w:szCs w:val="24"/>
              </w:rPr>
              <w:t xml:space="preserve"> </w:t>
            </w:r>
            <w:r w:rsidRPr="00D66634">
              <w:rPr>
                <w:rFonts w:ascii="Times New Roman" w:eastAsia="Times New Roman" w:hAnsi="Times New Roman" w:cs="Times New Roman"/>
                <w:color w:val="000000"/>
                <w:sz w:val="24"/>
                <w:szCs w:val="24"/>
              </w:rPr>
              <w:t>строку її подання без втрати свого забезпечення тендерної</w:t>
            </w:r>
            <w:r>
              <w:rPr>
                <w:rFonts w:ascii="Times New Roman" w:eastAsia="Times New Roman" w:hAnsi="Times New Roman" w:cs="Times New Roman"/>
                <w:color w:val="000000"/>
                <w:sz w:val="24"/>
                <w:szCs w:val="24"/>
              </w:rPr>
              <w:t xml:space="preserve"> </w:t>
            </w:r>
            <w:r w:rsidRPr="00D66634">
              <w:rPr>
                <w:rFonts w:ascii="Times New Roman" w:eastAsia="Times New Roman" w:hAnsi="Times New Roman" w:cs="Times New Roman"/>
                <w:color w:val="000000"/>
                <w:sz w:val="24"/>
                <w:szCs w:val="24"/>
              </w:rPr>
              <w:t>пропозиції. Такі зміни або заява про відкликання тендерної</w:t>
            </w:r>
            <w:r>
              <w:rPr>
                <w:rFonts w:ascii="Times New Roman" w:eastAsia="Times New Roman" w:hAnsi="Times New Roman" w:cs="Times New Roman"/>
                <w:color w:val="000000"/>
                <w:sz w:val="24"/>
                <w:szCs w:val="24"/>
              </w:rPr>
              <w:t xml:space="preserve"> </w:t>
            </w:r>
            <w:r w:rsidRPr="00D66634">
              <w:rPr>
                <w:rFonts w:ascii="Times New Roman" w:eastAsia="Times New Roman" w:hAnsi="Times New Roman" w:cs="Times New Roman"/>
                <w:color w:val="000000"/>
                <w:sz w:val="24"/>
                <w:szCs w:val="24"/>
              </w:rPr>
              <w:t>пропозиції враховуються якщо вони отримані електронною</w:t>
            </w:r>
            <w:r>
              <w:rPr>
                <w:rFonts w:ascii="Times New Roman" w:eastAsia="Times New Roman" w:hAnsi="Times New Roman" w:cs="Times New Roman"/>
                <w:color w:val="000000"/>
                <w:sz w:val="24"/>
                <w:szCs w:val="24"/>
              </w:rPr>
              <w:t xml:space="preserve"> </w:t>
            </w:r>
            <w:r w:rsidRPr="00D66634">
              <w:rPr>
                <w:rFonts w:ascii="Times New Roman" w:eastAsia="Times New Roman" w:hAnsi="Times New Roman" w:cs="Times New Roman"/>
                <w:color w:val="000000"/>
                <w:sz w:val="24"/>
                <w:szCs w:val="24"/>
              </w:rPr>
              <w:t>системою закупівель до закінчення кінцевого строку подання</w:t>
            </w:r>
            <w:r>
              <w:rPr>
                <w:rFonts w:ascii="Times New Roman" w:eastAsia="Times New Roman" w:hAnsi="Times New Roman" w:cs="Times New Roman"/>
                <w:color w:val="000000"/>
                <w:sz w:val="24"/>
                <w:szCs w:val="24"/>
              </w:rPr>
              <w:t xml:space="preserve"> </w:t>
            </w:r>
            <w:r w:rsidRPr="00D66634">
              <w:rPr>
                <w:rFonts w:ascii="Times New Roman" w:eastAsia="Times New Roman" w:hAnsi="Times New Roman" w:cs="Times New Roman"/>
                <w:color w:val="000000"/>
                <w:sz w:val="24"/>
                <w:szCs w:val="24"/>
              </w:rPr>
              <w:t>тендерних пропозицій.</w:t>
            </w:r>
          </w:p>
        </w:tc>
      </w:tr>
      <w:tr w:rsidR="00B9294B" w:rsidTr="00D647B2">
        <w:trPr>
          <w:trHeight w:val="522"/>
          <w:jc w:val="center"/>
        </w:trPr>
        <w:tc>
          <w:tcPr>
            <w:tcW w:w="10603" w:type="dxa"/>
            <w:gridSpan w:val="3"/>
            <w:shd w:val="clear" w:color="auto" w:fill="FFFFFF" w:themeFill="background1"/>
            <w:vAlign w:val="center"/>
          </w:tcPr>
          <w:p w:rsidR="00B9294B" w:rsidRDefault="00B9294B" w:rsidP="00D647B2">
            <w:pPr>
              <w:pStyle w:val="10"/>
              <w:widowControl w:val="0"/>
              <w:pBdr>
                <w:top w:val="nil"/>
                <w:left w:val="nil"/>
                <w:bottom w:val="nil"/>
                <w:right w:val="nil"/>
                <w:between w:val="nil"/>
              </w:pBdr>
              <w:tabs>
                <w:tab w:val="left" w:pos="927"/>
                <w:tab w:val="center" w:pos="5182"/>
              </w:tabs>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B9294B" w:rsidRPr="003B1492"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507" w:type="dxa"/>
            <w:shd w:val="clear" w:color="auto" w:fill="FFFFFF" w:themeFill="background1"/>
          </w:tcPr>
          <w:p w:rsidR="00B9294B" w:rsidRPr="00F83368" w:rsidRDefault="00B9294B" w:rsidP="00D647B2">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F83368">
              <w:rPr>
                <w:rFonts w:ascii="Times New Roman" w:eastAsia="Times New Roman" w:hAnsi="Times New Roman" w:cs="Times New Roman"/>
                <w:b/>
                <w:color w:val="000000"/>
                <w:sz w:val="24"/>
                <w:szCs w:val="24"/>
              </w:rPr>
              <w:t>Кінцевий строк подання тендерної пропозиції</w:t>
            </w:r>
          </w:p>
        </w:tc>
        <w:tc>
          <w:tcPr>
            <w:tcW w:w="6526" w:type="dxa"/>
            <w:shd w:val="clear" w:color="auto" w:fill="FFFFFF" w:themeFill="background1"/>
          </w:tcPr>
          <w:p w:rsidR="00B9294B" w:rsidRPr="00F83368" w:rsidRDefault="00B9294B" w:rsidP="000A6146">
            <w:pPr>
              <w:suppressAutoHyphens/>
              <w:ind w:firstLine="284"/>
              <w:contextualSpacing/>
              <w:jc w:val="both"/>
              <w:rPr>
                <w:rFonts w:ascii="Times New Roman" w:eastAsia="Times New Roman" w:hAnsi="Times New Roman" w:cs="Times New Roman"/>
                <w:color w:val="000000"/>
                <w:sz w:val="24"/>
                <w:szCs w:val="24"/>
              </w:rPr>
            </w:pPr>
            <w:r w:rsidRPr="00F83368">
              <w:rPr>
                <w:rFonts w:ascii="Times New Roman" w:eastAsia="Times New Roman" w:hAnsi="Times New Roman" w:cs="Times New Roman"/>
                <w:color w:val="000000"/>
                <w:sz w:val="24"/>
                <w:szCs w:val="24"/>
              </w:rPr>
              <w:t xml:space="preserve">Кінцевий строк подання тендерних пропозицій – </w:t>
            </w:r>
            <w:r w:rsidR="000A6146" w:rsidRPr="00F83368">
              <w:rPr>
                <w:rFonts w:ascii="Times New Roman" w:eastAsia="Times New Roman" w:hAnsi="Times New Roman" w:cs="Times New Roman"/>
                <w:b/>
                <w:color w:val="000000"/>
                <w:sz w:val="24"/>
                <w:szCs w:val="24"/>
                <w:u w:val="single"/>
              </w:rPr>
              <w:t>06.05</w:t>
            </w:r>
            <w:r w:rsidRPr="00F83368">
              <w:rPr>
                <w:rFonts w:ascii="Times New Roman" w:eastAsia="Times New Roman" w:hAnsi="Times New Roman" w:cs="Times New Roman"/>
                <w:b/>
                <w:sz w:val="24"/>
                <w:szCs w:val="24"/>
                <w:u w:val="single"/>
              </w:rPr>
              <w:t>.202</w:t>
            </w:r>
            <w:r w:rsidR="00E40315" w:rsidRPr="00F83368">
              <w:rPr>
                <w:rFonts w:ascii="Times New Roman" w:eastAsia="Times New Roman" w:hAnsi="Times New Roman" w:cs="Times New Roman"/>
                <w:b/>
                <w:sz w:val="24"/>
                <w:szCs w:val="24"/>
                <w:u w:val="single"/>
              </w:rPr>
              <w:t>3</w:t>
            </w:r>
            <w:r w:rsidRPr="00F83368">
              <w:rPr>
                <w:rFonts w:ascii="Times New Roman" w:eastAsia="Times New Roman" w:hAnsi="Times New Roman" w:cs="Times New Roman"/>
                <w:b/>
                <w:sz w:val="24"/>
                <w:szCs w:val="24"/>
                <w:u w:val="single"/>
              </w:rPr>
              <w:t>.</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26" w:type="dxa"/>
            <w:shd w:val="clear" w:color="auto" w:fill="FFFFFF" w:themeFill="background1"/>
          </w:tcPr>
          <w:p w:rsidR="00A70A6F" w:rsidRDefault="00A70A6F" w:rsidP="00D66634">
            <w:pPr>
              <w:widowControl w:val="0"/>
              <w:suppressAutoHyphens/>
              <w:ind w:firstLine="284"/>
              <w:contextualSpacing/>
              <w:jc w:val="both"/>
              <w:rPr>
                <w:rFonts w:ascii="Times New Roman" w:eastAsia="Times New Roman" w:hAnsi="Times New Roman" w:cs="Times New Roman"/>
                <w:sz w:val="24"/>
                <w:szCs w:val="24"/>
              </w:rPr>
            </w:pPr>
            <w:r w:rsidRPr="00A70A6F">
              <w:rPr>
                <w:rFonts w:ascii="Times New Roman" w:eastAsia="Times New Roman" w:hAnsi="Times New Roman" w:cs="Times New Roman"/>
                <w:sz w:val="24"/>
                <w:szCs w:val="24"/>
              </w:rPr>
              <w:t>Відкриті торги проводяться без застосування електронного аукціону.</w:t>
            </w:r>
          </w:p>
          <w:p w:rsidR="00A70A6F" w:rsidRDefault="00A70A6F" w:rsidP="00D66634">
            <w:pPr>
              <w:widowControl w:val="0"/>
              <w:suppressAutoHyphens/>
              <w:ind w:firstLine="284"/>
              <w:contextualSpacing/>
              <w:jc w:val="both"/>
              <w:rPr>
                <w:rFonts w:ascii="Times New Roman" w:eastAsia="Times New Roman" w:hAnsi="Times New Roman" w:cs="Times New Roman"/>
                <w:sz w:val="24"/>
                <w:szCs w:val="24"/>
              </w:rPr>
            </w:pPr>
          </w:p>
          <w:p w:rsidR="00D66634" w:rsidRPr="00D66634" w:rsidRDefault="00D66634" w:rsidP="00D66634">
            <w:pPr>
              <w:widowControl w:val="0"/>
              <w:suppressAutoHyphens/>
              <w:ind w:firstLine="284"/>
              <w:contextualSpacing/>
              <w:jc w:val="both"/>
              <w:rPr>
                <w:rFonts w:ascii="Times New Roman" w:eastAsia="Times New Roman" w:hAnsi="Times New Roman" w:cs="Times New Roman"/>
                <w:sz w:val="24"/>
                <w:szCs w:val="24"/>
              </w:rPr>
            </w:pPr>
            <w:r w:rsidRPr="00D66634">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66634" w:rsidRPr="00D66634" w:rsidRDefault="00D66634" w:rsidP="00D66634">
            <w:pPr>
              <w:widowControl w:val="0"/>
              <w:suppressAutoHyphens/>
              <w:ind w:firstLine="284"/>
              <w:contextualSpacing/>
              <w:jc w:val="both"/>
              <w:rPr>
                <w:rFonts w:ascii="Times New Roman" w:eastAsia="Times New Roman" w:hAnsi="Times New Roman" w:cs="Times New Roman"/>
                <w:sz w:val="24"/>
                <w:szCs w:val="24"/>
              </w:rPr>
            </w:pPr>
          </w:p>
          <w:p w:rsidR="00B9294B" w:rsidRPr="00D66634" w:rsidRDefault="00D66634" w:rsidP="00A70A6F">
            <w:pPr>
              <w:widowControl w:val="0"/>
              <w:suppressAutoHyphens/>
              <w:ind w:firstLine="284"/>
              <w:contextualSpacing/>
              <w:jc w:val="both"/>
              <w:rPr>
                <w:rFonts w:ascii="Times New Roman" w:eastAsia="Times New Roman" w:hAnsi="Times New Roman" w:cs="Times New Roman"/>
                <w:sz w:val="24"/>
                <w:szCs w:val="24"/>
                <w:lang w:val="ru-RU"/>
              </w:rPr>
            </w:pPr>
            <w:r w:rsidRPr="00D6663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sidR="00A70A6F">
              <w:rPr>
                <w:rFonts w:ascii="Times New Roman" w:eastAsia="Times New Roman" w:hAnsi="Times New Roman" w:cs="Times New Roman"/>
                <w:sz w:val="24"/>
                <w:szCs w:val="24"/>
              </w:rPr>
              <w:t>О</w:t>
            </w:r>
            <w:r w:rsidRPr="00D66634">
              <w:rPr>
                <w:rFonts w:ascii="Times New Roman" w:eastAsia="Times New Roman" w:hAnsi="Times New Roman" w:cs="Times New Roman"/>
                <w:sz w:val="24"/>
                <w:szCs w:val="24"/>
              </w:rPr>
              <w:t xml:space="preserve">собливостей. Замовник, орган оскарження та </w:t>
            </w:r>
            <w:proofErr w:type="spellStart"/>
            <w:r w:rsidRPr="00D66634">
              <w:rPr>
                <w:rFonts w:ascii="Times New Roman" w:eastAsia="Times New Roman" w:hAnsi="Times New Roman" w:cs="Times New Roman"/>
                <w:sz w:val="24"/>
                <w:szCs w:val="24"/>
              </w:rPr>
              <w:t>Держаудитслужба</w:t>
            </w:r>
            <w:proofErr w:type="spellEnd"/>
            <w:r w:rsidRPr="00D66634">
              <w:rPr>
                <w:rFonts w:ascii="Times New Roman" w:eastAsia="Times New Roman" w:hAnsi="Times New Roman" w:cs="Times New Roman"/>
                <w:sz w:val="24"/>
                <w:szCs w:val="24"/>
              </w:rPr>
              <w:t xml:space="preserve"> мають доступ </w:t>
            </w:r>
            <w:r w:rsidR="00A70A6F">
              <w:rPr>
                <w:rFonts w:ascii="Times New Roman" w:eastAsia="Times New Roman" w:hAnsi="Times New Roman" w:cs="Times New Roman"/>
                <w:sz w:val="24"/>
                <w:szCs w:val="24"/>
              </w:rPr>
              <w:br/>
            </w:r>
            <w:r w:rsidRPr="00D66634">
              <w:rPr>
                <w:rFonts w:ascii="Times New Roman" w:eastAsia="Times New Roman" w:hAnsi="Times New Roman" w:cs="Times New Roman"/>
                <w:sz w:val="24"/>
                <w:szCs w:val="24"/>
              </w:rPr>
              <w:t>в електронній системі закупівель до інформації, яка визначена учасником процедури закупівлі конфіденційною</w:t>
            </w:r>
          </w:p>
        </w:tc>
      </w:tr>
      <w:tr w:rsidR="00B9294B" w:rsidTr="00D647B2">
        <w:trPr>
          <w:trHeight w:val="522"/>
          <w:jc w:val="center"/>
        </w:trPr>
        <w:tc>
          <w:tcPr>
            <w:tcW w:w="10603" w:type="dxa"/>
            <w:gridSpan w:val="3"/>
            <w:shd w:val="clear" w:color="auto" w:fill="FFFFFF" w:themeFill="background1"/>
            <w:vAlign w:val="center"/>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6" w:type="dxa"/>
            <w:shd w:val="clear" w:color="auto" w:fill="FFFFFF" w:themeFill="background1"/>
          </w:tcPr>
          <w:p w:rsidR="00B9294B" w:rsidRPr="00F9426E" w:rsidRDefault="00B9294B" w:rsidP="00D647B2">
            <w:pPr>
              <w:widowControl w:val="0"/>
              <w:suppressAutoHyphens/>
              <w:ind w:firstLine="165"/>
              <w:contextualSpacing/>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Єдиним критерієм оцінки тендерних пропозицій є ціна, питома вага критерію – 100 %.</w:t>
            </w:r>
          </w:p>
          <w:p w:rsidR="00C22BAD" w:rsidRPr="001D4C9E" w:rsidRDefault="00C22BAD" w:rsidP="00C22BAD">
            <w:pPr>
              <w:pStyle w:val="10"/>
              <w:widowControl w:val="0"/>
              <w:pBdr>
                <w:top w:val="nil"/>
                <w:left w:val="nil"/>
                <w:bottom w:val="nil"/>
                <w:right w:val="nil"/>
                <w:between w:val="nil"/>
              </w:pBdr>
              <w:ind w:firstLine="284"/>
              <w:jc w:val="both"/>
              <w:rPr>
                <w:rFonts w:ascii="Times New Roman" w:hAnsi="Times New Roman" w:cs="Times New Roman"/>
                <w:sz w:val="24"/>
                <w:szCs w:val="24"/>
                <w:lang w:eastAsia="zh-CN"/>
              </w:rPr>
            </w:pPr>
            <w:r w:rsidRPr="001D4C9E">
              <w:rPr>
                <w:rFonts w:ascii="Times New Roman" w:hAnsi="Times New Roman" w:cs="Times New Roman"/>
                <w:sz w:val="24"/>
                <w:szCs w:val="24"/>
                <w:lang w:eastAsia="zh-C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22BAD" w:rsidRPr="001D4C9E" w:rsidRDefault="00C22BAD" w:rsidP="00C22BAD">
            <w:pPr>
              <w:pStyle w:val="10"/>
              <w:widowControl w:val="0"/>
              <w:pBdr>
                <w:top w:val="nil"/>
                <w:left w:val="nil"/>
                <w:bottom w:val="nil"/>
                <w:right w:val="nil"/>
                <w:between w:val="nil"/>
              </w:pBdr>
              <w:ind w:firstLine="284"/>
              <w:jc w:val="both"/>
              <w:rPr>
                <w:rFonts w:ascii="Times New Roman" w:hAnsi="Times New Roman" w:cs="Times New Roman"/>
                <w:sz w:val="24"/>
                <w:szCs w:val="24"/>
                <w:lang w:eastAsia="zh-CN"/>
              </w:rPr>
            </w:pPr>
            <w:r w:rsidRPr="001D4C9E">
              <w:rPr>
                <w:rFonts w:ascii="Times New Roman" w:hAnsi="Times New Roman" w:cs="Times New Roman"/>
                <w:sz w:val="24"/>
                <w:szCs w:val="24"/>
                <w:lang w:eastAsia="zh-CN"/>
              </w:rPr>
              <w:t xml:space="preserve">Найбільш економічно вигідною тендерною пропозицією електронна система закупівель визначає тендерну </w:t>
            </w:r>
            <w:r w:rsidRPr="001D4C9E">
              <w:rPr>
                <w:rFonts w:ascii="Times New Roman" w:hAnsi="Times New Roman" w:cs="Times New Roman"/>
                <w:sz w:val="24"/>
                <w:szCs w:val="24"/>
                <w:lang w:eastAsia="zh-CN"/>
              </w:rPr>
              <w:lastRenderedPageBreak/>
              <w:t>пропозицію, ціна/приведена ціна якої є найнижчою.</w:t>
            </w:r>
          </w:p>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F9426E">
              <w:rPr>
                <w:rFonts w:ascii="Times New Roman" w:eastAsia="Times New Roman" w:hAnsi="Times New Roman" w:cs="Times New Roman"/>
                <w:i/>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shd w:val="clear" w:color="auto" w:fill="FFFFFF" w:themeFill="background1"/>
          </w:tcPr>
          <w:p w:rsidR="00B9294B" w:rsidRDefault="00B9294B" w:rsidP="00D647B2">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526" w:type="dxa"/>
            <w:shd w:val="clear" w:color="auto" w:fill="FFFFFF" w:themeFill="background1"/>
          </w:tcPr>
          <w:p w:rsidR="00B9294B" w:rsidRDefault="00B9294B" w:rsidP="00D647B2">
            <w:pPr>
              <w:pStyle w:val="10"/>
              <w:pBdr>
                <w:top w:val="nil"/>
                <w:left w:val="nil"/>
                <w:bottom w:val="nil"/>
                <w:right w:val="nil"/>
                <w:between w:val="nil"/>
              </w:pBdr>
              <w:shd w:val="clear" w:color="auto" w:fill="FFFFFF"/>
              <w:ind w:firstLine="284"/>
              <w:contextualSpacing/>
              <w:jc w:val="both"/>
              <w:rPr>
                <w:rFonts w:ascii="Times New Roman" w:eastAsia="Times New Roman" w:hAnsi="Times New Roman" w:cs="Times New Roman"/>
                <w:color w:val="000000"/>
                <w:sz w:val="24"/>
                <w:szCs w:val="24"/>
              </w:rPr>
            </w:pPr>
            <w:r w:rsidRPr="00F9426E">
              <w:rPr>
                <w:rFonts w:ascii="Times New Roman" w:eastAsia="Times New Roman" w:hAnsi="Times New Roman" w:cs="Times New Roman"/>
                <w:sz w:val="24"/>
                <w:szCs w:val="24"/>
              </w:rPr>
              <w:t xml:space="preserve">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w:t>
            </w:r>
            <w:r w:rsidR="00221EF1">
              <w:rPr>
                <w:rFonts w:ascii="Times New Roman" w:eastAsia="Times New Roman" w:hAnsi="Times New Roman" w:cs="Times New Roman"/>
                <w:sz w:val="24"/>
                <w:szCs w:val="24"/>
              </w:rPr>
              <w:br/>
            </w:r>
            <w:r w:rsidRPr="00F9426E">
              <w:rPr>
                <w:rFonts w:ascii="Times New Roman" w:eastAsia="Times New Roman" w:hAnsi="Times New Roman" w:cs="Times New Roman"/>
                <w:sz w:val="24"/>
                <w:szCs w:val="24"/>
              </w:rPr>
              <w:t>29 липня 2020 року за № 715/34998 «Про затвердження Переліку формальних помилок».</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6526" w:type="dxa"/>
            <w:shd w:val="clear" w:color="auto" w:fill="FFFFFF" w:themeFill="background1"/>
          </w:tcPr>
          <w:p w:rsidR="00B9294B" w:rsidRPr="00F9426E" w:rsidRDefault="00B9294B" w:rsidP="00D647B2">
            <w:pPr>
              <w:widowControl w:val="0"/>
              <w:suppressAutoHyphens/>
              <w:ind w:firstLine="284"/>
              <w:contextualSpacing/>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Ціна пропозиції повинна враховувати усі податки, збори, обов’язкові платежі, що сплачуються або мають бути сплачені стосовно предмету закупівлі.</w:t>
            </w:r>
          </w:p>
          <w:p w:rsidR="00B9294B" w:rsidRPr="00F9426E" w:rsidRDefault="00B9294B" w:rsidP="00D647B2">
            <w:pPr>
              <w:widowControl w:val="0"/>
              <w:suppressAutoHyphens/>
              <w:ind w:firstLine="284"/>
              <w:contextualSpacing/>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Учасник самостійно одержує всі необхідні документи, пов’язані з поданням його тендерної пропозиції, та несе всі витрати на їх отримання.</w:t>
            </w:r>
          </w:p>
          <w:p w:rsidR="00B9294B"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color w:val="000000"/>
                <w:sz w:val="24"/>
                <w:szCs w:val="24"/>
              </w:rPr>
            </w:pPr>
            <w:r w:rsidRPr="00F9426E">
              <w:rPr>
                <w:rFonts w:ascii="Times New Roman" w:hAnsi="Times New Roman" w:cs="Times New Roman"/>
                <w:sz w:val="24"/>
                <w:szCs w:val="24"/>
                <w:lang w:eastAsia="zh-CN"/>
              </w:rPr>
              <w:t>Будь-які витрати учасника, пов’язані з підготовкою та поданням пропозиції, не відшкодовуються замовником незалежно від результату торгів.</w:t>
            </w:r>
          </w:p>
        </w:tc>
      </w:tr>
      <w:tr w:rsidR="00B9294B" w:rsidRPr="00C65737"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FB7027">
              <w:rPr>
                <w:rFonts w:ascii="Times New Roman" w:hAnsi="Times New Roman" w:cs="Times New Roman"/>
                <w:b/>
                <w:sz w:val="24"/>
                <w:szCs w:val="24"/>
                <w:lang w:eastAsia="uk-UA"/>
              </w:rPr>
              <w:t>Розгляд тендерних пропозицій учасників</w:t>
            </w:r>
          </w:p>
        </w:tc>
        <w:tc>
          <w:tcPr>
            <w:tcW w:w="6526" w:type="dxa"/>
            <w:shd w:val="clear" w:color="auto" w:fill="FFFFFF" w:themeFill="background1"/>
          </w:tcPr>
          <w:p w:rsidR="004C220D" w:rsidRPr="0033592C" w:rsidRDefault="004C220D" w:rsidP="006C71DD">
            <w:pPr>
              <w:suppressAutoHyphens/>
              <w:ind w:firstLine="284"/>
              <w:contextualSpacing/>
              <w:jc w:val="both"/>
              <w:rPr>
                <w:rFonts w:ascii="Times New Roman" w:hAnsi="Times New Roman" w:cs="Times New Roman"/>
                <w:sz w:val="24"/>
                <w:szCs w:val="24"/>
                <w:lang w:eastAsia="zh-CN"/>
              </w:rPr>
            </w:pPr>
            <w:r w:rsidRPr="004C220D">
              <w:rPr>
                <w:rFonts w:ascii="Times New Roman" w:hAnsi="Times New Roman" w:cs="Times New Roman"/>
                <w:sz w:val="24"/>
                <w:szCs w:val="24"/>
                <w:lang w:eastAsia="zh-CN"/>
              </w:rPr>
              <w:t xml:space="preserve">Замовник розглядає тендерну пропозицію, яка визначена найбільш економічно вигідною відповідно до </w:t>
            </w:r>
            <w:r w:rsidR="00EA42D2">
              <w:rPr>
                <w:rFonts w:ascii="Times New Roman" w:hAnsi="Times New Roman" w:cs="Times New Roman"/>
                <w:sz w:val="24"/>
                <w:szCs w:val="24"/>
                <w:lang w:eastAsia="zh-CN"/>
              </w:rPr>
              <w:t>О</w:t>
            </w:r>
            <w:r w:rsidRPr="004C220D">
              <w:rPr>
                <w:rFonts w:ascii="Times New Roman" w:hAnsi="Times New Roman" w:cs="Times New Roman"/>
                <w:sz w:val="24"/>
                <w:szCs w:val="24"/>
                <w:lang w:eastAsia="zh-CN"/>
              </w:rPr>
              <w:t xml:space="preserve">собливостей (далі </w:t>
            </w:r>
            <w:r>
              <w:rPr>
                <w:rFonts w:ascii="Times New Roman" w:hAnsi="Times New Roman" w:cs="Times New Roman"/>
                <w:sz w:val="24"/>
                <w:szCs w:val="24"/>
                <w:lang w:eastAsia="zh-CN"/>
              </w:rPr>
              <w:t>–</w:t>
            </w:r>
            <w:r w:rsidRPr="004C220D">
              <w:rPr>
                <w:rFonts w:ascii="Times New Roman" w:hAnsi="Times New Roman" w:cs="Times New Roman"/>
                <w:sz w:val="24"/>
                <w:szCs w:val="24"/>
                <w:lang w:eastAsia="zh-CN"/>
              </w:rPr>
              <w:t xml:space="preserve"> найбільш економічно вигідна тендерна пр</w:t>
            </w:r>
            <w:r w:rsidRPr="0033592C">
              <w:rPr>
                <w:rFonts w:ascii="Times New Roman" w:hAnsi="Times New Roman" w:cs="Times New Roman"/>
                <w:sz w:val="24"/>
                <w:szCs w:val="24"/>
                <w:lang w:eastAsia="zh-CN"/>
              </w:rPr>
              <w:t>опозиція), щодо її відповідності вимогам тендерної документації.</w:t>
            </w:r>
          </w:p>
          <w:p w:rsidR="004C220D" w:rsidRPr="0033592C" w:rsidRDefault="004C220D" w:rsidP="004C220D">
            <w:pPr>
              <w:suppressAutoHyphens/>
              <w:ind w:firstLine="284"/>
              <w:contextualSpacing/>
              <w:jc w:val="both"/>
              <w:rPr>
                <w:rFonts w:ascii="Times New Roman" w:hAnsi="Times New Roman" w:cs="Times New Roman"/>
                <w:sz w:val="24"/>
                <w:szCs w:val="24"/>
                <w:lang w:eastAsia="zh-CN"/>
              </w:rPr>
            </w:pPr>
            <w:r w:rsidRPr="0033592C">
              <w:rPr>
                <w:rFonts w:ascii="Times New Roman" w:hAnsi="Times New Roman" w:cs="Times New Roman"/>
                <w:sz w:val="24"/>
                <w:szCs w:val="24"/>
                <w:lang w:eastAsia="zh-C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C220D" w:rsidRPr="0033592C" w:rsidRDefault="004C220D" w:rsidP="004C220D">
            <w:pPr>
              <w:suppressAutoHyphens/>
              <w:ind w:firstLine="284"/>
              <w:contextualSpacing/>
              <w:jc w:val="both"/>
              <w:rPr>
                <w:rFonts w:ascii="Times New Roman" w:hAnsi="Times New Roman" w:cs="Times New Roman"/>
                <w:sz w:val="24"/>
                <w:szCs w:val="24"/>
                <w:lang w:eastAsia="zh-CN"/>
              </w:rPr>
            </w:pPr>
          </w:p>
          <w:p w:rsidR="004C220D" w:rsidRPr="0033592C" w:rsidRDefault="004C220D" w:rsidP="004C220D">
            <w:pPr>
              <w:suppressAutoHyphens/>
              <w:ind w:firstLine="284"/>
              <w:contextualSpacing/>
              <w:jc w:val="both"/>
              <w:rPr>
                <w:rFonts w:ascii="Times New Roman" w:hAnsi="Times New Roman" w:cs="Times New Roman"/>
                <w:sz w:val="24"/>
                <w:szCs w:val="24"/>
                <w:lang w:eastAsia="zh-CN"/>
              </w:rPr>
            </w:pPr>
            <w:r w:rsidRPr="0033592C">
              <w:rPr>
                <w:rFonts w:ascii="Times New Roman" w:hAnsi="Times New Roman" w:cs="Times New Roman"/>
                <w:sz w:val="24"/>
                <w:szCs w:val="24"/>
                <w:lang w:eastAsia="zh-CN"/>
              </w:rPr>
              <w:t xml:space="preserve">У разі відхилення замовником найбільш економічно вигідної тендерної пропозиції відповідно до </w:t>
            </w:r>
            <w:r w:rsidR="00EA42D2">
              <w:rPr>
                <w:rFonts w:ascii="Times New Roman" w:hAnsi="Times New Roman" w:cs="Times New Roman"/>
                <w:sz w:val="24"/>
                <w:szCs w:val="24"/>
                <w:lang w:eastAsia="zh-CN"/>
              </w:rPr>
              <w:t>О</w:t>
            </w:r>
            <w:r w:rsidRPr="0033592C">
              <w:rPr>
                <w:rFonts w:ascii="Times New Roman" w:hAnsi="Times New Roman" w:cs="Times New Roman"/>
                <w:sz w:val="24"/>
                <w:szCs w:val="24"/>
                <w:lang w:eastAsia="zh-CN"/>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C220D" w:rsidRPr="0033592C" w:rsidRDefault="004C220D" w:rsidP="004C220D">
            <w:pPr>
              <w:suppressAutoHyphens/>
              <w:ind w:firstLine="284"/>
              <w:contextualSpacing/>
              <w:jc w:val="both"/>
              <w:rPr>
                <w:rFonts w:ascii="Times New Roman" w:hAnsi="Times New Roman" w:cs="Times New Roman"/>
                <w:sz w:val="24"/>
                <w:szCs w:val="24"/>
                <w:lang w:eastAsia="zh-CN"/>
              </w:rPr>
            </w:pPr>
            <w:r w:rsidRPr="0033592C">
              <w:rPr>
                <w:rFonts w:ascii="Times New Roman" w:hAnsi="Times New Roman" w:cs="Times New Roman"/>
                <w:sz w:val="24"/>
                <w:szCs w:val="24"/>
                <w:lang w:eastAsia="zh-C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C220D" w:rsidRPr="0033592C" w:rsidRDefault="004C220D" w:rsidP="004C220D">
            <w:pPr>
              <w:suppressAutoHyphens/>
              <w:ind w:firstLine="284"/>
              <w:contextualSpacing/>
              <w:jc w:val="both"/>
              <w:rPr>
                <w:rFonts w:ascii="Times New Roman" w:hAnsi="Times New Roman" w:cs="Times New Roman"/>
                <w:sz w:val="24"/>
                <w:szCs w:val="24"/>
                <w:lang w:eastAsia="zh-CN"/>
              </w:rPr>
            </w:pPr>
          </w:p>
          <w:p w:rsidR="004C220D" w:rsidRPr="0033592C" w:rsidRDefault="004C220D" w:rsidP="004C220D">
            <w:pPr>
              <w:suppressAutoHyphens/>
              <w:ind w:firstLine="284"/>
              <w:contextualSpacing/>
              <w:jc w:val="both"/>
              <w:rPr>
                <w:rFonts w:ascii="Times New Roman" w:hAnsi="Times New Roman" w:cs="Times New Roman"/>
                <w:sz w:val="24"/>
                <w:szCs w:val="24"/>
                <w:lang w:eastAsia="zh-CN"/>
              </w:rPr>
            </w:pPr>
            <w:r w:rsidRPr="0033592C">
              <w:rPr>
                <w:rFonts w:ascii="Times New Roman" w:hAnsi="Times New Roman" w:cs="Times New Roman"/>
                <w:sz w:val="24"/>
                <w:szCs w:val="24"/>
                <w:lang w:eastAsia="zh-CN"/>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33592C">
              <w:rPr>
                <w:rFonts w:ascii="Times New Roman" w:hAnsi="Times New Roman" w:cs="Times New Roman"/>
                <w:sz w:val="24"/>
                <w:szCs w:val="24"/>
                <w:lang w:eastAsia="zh-CN"/>
              </w:rPr>
              <w:lastRenderedPageBreak/>
              <w:t>пропозиції обґрунтування в довільній формі щодо цін або вартості відповідних товарів, робіт чи послуг тендерної пропозиції.</w:t>
            </w:r>
          </w:p>
          <w:p w:rsidR="004C220D" w:rsidRPr="0033592C" w:rsidRDefault="004C220D" w:rsidP="004C220D">
            <w:pPr>
              <w:suppressAutoHyphens/>
              <w:ind w:firstLine="284"/>
              <w:contextualSpacing/>
              <w:jc w:val="both"/>
              <w:rPr>
                <w:rFonts w:ascii="Times New Roman" w:hAnsi="Times New Roman" w:cs="Times New Roman"/>
                <w:sz w:val="24"/>
                <w:szCs w:val="24"/>
                <w:lang w:eastAsia="zh-CN"/>
              </w:rPr>
            </w:pPr>
          </w:p>
          <w:p w:rsidR="006C71DD" w:rsidRPr="00A503DB" w:rsidRDefault="004C220D" w:rsidP="006142F6">
            <w:pPr>
              <w:suppressAutoHyphens/>
              <w:ind w:firstLine="284"/>
              <w:contextualSpacing/>
              <w:jc w:val="both"/>
              <w:rPr>
                <w:rFonts w:ascii="Times New Roman" w:hAnsi="Times New Roman" w:cs="Times New Roman"/>
                <w:sz w:val="24"/>
                <w:szCs w:val="24"/>
                <w:lang w:eastAsia="zh-CN"/>
              </w:rPr>
            </w:pPr>
            <w:r w:rsidRPr="0033592C">
              <w:rPr>
                <w:rFonts w:ascii="Times New Roman" w:hAnsi="Times New Roman" w:cs="Times New Roman"/>
                <w:sz w:val="24"/>
                <w:szCs w:val="24"/>
                <w:lang w:eastAsia="zh-C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33592C" w:rsidRPr="0033592C">
              <w:rPr>
                <w:rFonts w:ascii="Times New Roman" w:hAnsi="Times New Roman" w:cs="Times New Roman"/>
                <w:sz w:val="24"/>
                <w:szCs w:val="24"/>
                <w:lang w:eastAsia="zh-CN"/>
              </w:rPr>
              <w:t xml:space="preserve"> 38 Особливостей</w:t>
            </w:r>
            <w:r w:rsidRPr="0033592C">
              <w:rPr>
                <w:rFonts w:ascii="Times New Roman" w:hAnsi="Times New Roman" w:cs="Times New Roman"/>
                <w:sz w:val="24"/>
                <w:szCs w:val="24"/>
                <w:lang w:eastAsia="zh-CN"/>
              </w:rPr>
              <w:t>.</w:t>
            </w:r>
          </w:p>
        </w:tc>
      </w:tr>
      <w:tr w:rsidR="00B9294B" w:rsidRPr="008821BA"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FB7027">
              <w:rPr>
                <w:rFonts w:ascii="Times New Roman" w:hAnsi="Times New Roman" w:cs="Times New Roman"/>
                <w:b/>
                <w:sz w:val="24"/>
                <w:szCs w:val="24"/>
                <w:lang w:eastAsia="uk-UA"/>
              </w:rPr>
              <w:t>Усунення виявлених замовником невідповідностей в тендерній пропозиції</w:t>
            </w:r>
          </w:p>
        </w:tc>
        <w:tc>
          <w:tcPr>
            <w:tcW w:w="6526" w:type="dxa"/>
            <w:shd w:val="clear" w:color="auto" w:fill="FFFFFF" w:themeFill="background1"/>
          </w:tcPr>
          <w:p w:rsidR="0033592C" w:rsidRPr="0033592C" w:rsidRDefault="0033592C" w:rsidP="0033592C">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33592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592C" w:rsidRPr="0033592C" w:rsidRDefault="0033592C" w:rsidP="0033592C">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p>
          <w:p w:rsidR="0033592C" w:rsidRPr="0033592C" w:rsidRDefault="0033592C" w:rsidP="0033592C">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33592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592C" w:rsidRPr="0033592C" w:rsidRDefault="0033592C" w:rsidP="0033592C">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p>
          <w:p w:rsidR="000D65F8" w:rsidRPr="0033592C" w:rsidRDefault="0033592C" w:rsidP="0033592C">
            <w:pPr>
              <w:widowControl w:val="0"/>
              <w:suppressAutoHyphens/>
              <w:ind w:firstLine="284"/>
              <w:contextualSpacing/>
              <w:jc w:val="both"/>
              <w:rPr>
                <w:rFonts w:ascii="Times New Roman" w:hAnsi="Times New Roman" w:cs="Times New Roman"/>
                <w:sz w:val="24"/>
                <w:szCs w:val="24"/>
                <w:lang w:eastAsia="zh-CN"/>
              </w:rPr>
            </w:pPr>
            <w:r w:rsidRPr="0033592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9294B" w:rsidRPr="00C65737"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9E7230">
              <w:rPr>
                <w:rFonts w:ascii="Times New Roman" w:hAnsi="Times New Roman" w:cs="Times New Roman"/>
                <w:b/>
                <w:sz w:val="24"/>
                <w:szCs w:val="24"/>
                <w:lang w:eastAsia="uk-UA"/>
              </w:rPr>
              <w:t>Розгляд тендерної пропозиції з аномально низькою ціною</w:t>
            </w:r>
          </w:p>
        </w:tc>
        <w:tc>
          <w:tcPr>
            <w:tcW w:w="6526" w:type="dxa"/>
            <w:shd w:val="clear" w:color="auto" w:fill="FFFFFF" w:themeFill="background1"/>
          </w:tcPr>
          <w:p w:rsidR="00AA0790" w:rsidRDefault="00AA0790" w:rsidP="00D647B2">
            <w:pPr>
              <w:widowControl w:val="0"/>
              <w:suppressAutoHyphens/>
              <w:ind w:firstLine="28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А</w:t>
            </w:r>
            <w:r w:rsidRPr="00AA0790">
              <w:rPr>
                <w:rFonts w:ascii="Times New Roman" w:hAnsi="Times New Roman" w:cs="Times New Roman"/>
                <w:sz w:val="24"/>
                <w:szCs w:val="24"/>
                <w:lang w:eastAsia="zh-CN"/>
              </w:rPr>
              <w:t xml:space="preserve">номально низька ціна тендерної пропозиції (далі </w:t>
            </w:r>
            <w:r>
              <w:rPr>
                <w:rFonts w:ascii="Times New Roman" w:hAnsi="Times New Roman" w:cs="Times New Roman"/>
                <w:sz w:val="24"/>
                <w:szCs w:val="24"/>
                <w:lang w:eastAsia="zh-CN"/>
              </w:rPr>
              <w:t>–</w:t>
            </w:r>
            <w:r w:rsidRPr="00AA0790">
              <w:rPr>
                <w:rFonts w:ascii="Times New Roman" w:hAnsi="Times New Roman" w:cs="Times New Roman"/>
                <w:sz w:val="24"/>
                <w:szCs w:val="24"/>
                <w:lang w:eastAsia="zh-CN"/>
              </w:rPr>
              <w:t xml:space="preserve">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AA0790">
              <w:rPr>
                <w:rFonts w:ascii="Times New Roman" w:hAnsi="Times New Roman" w:cs="Times New Roman"/>
                <w:sz w:val="24"/>
                <w:szCs w:val="24"/>
                <w:lang w:eastAsia="zh-CN"/>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A0790" w:rsidRPr="00AA0790" w:rsidRDefault="00AA0790" w:rsidP="00AA0790">
            <w:pPr>
              <w:widowControl w:val="0"/>
              <w:suppressAutoHyphens/>
              <w:ind w:firstLine="284"/>
              <w:contextualSpacing/>
              <w:jc w:val="both"/>
              <w:rPr>
                <w:rFonts w:ascii="Times New Roman" w:hAnsi="Times New Roman" w:cs="Times New Roman"/>
                <w:sz w:val="24"/>
                <w:szCs w:val="24"/>
                <w:lang w:eastAsia="zh-CN"/>
              </w:rPr>
            </w:pPr>
            <w:r w:rsidRPr="00AA0790">
              <w:rPr>
                <w:rFonts w:ascii="Times New Roman" w:hAnsi="Times New Roman" w:cs="Times New Roman"/>
                <w:sz w:val="24"/>
                <w:szCs w:val="24"/>
                <w:lang w:eastAsia="zh-C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0790" w:rsidRPr="00AA0790" w:rsidRDefault="00AA0790" w:rsidP="00AA0790">
            <w:pPr>
              <w:widowControl w:val="0"/>
              <w:suppressAutoHyphens/>
              <w:ind w:firstLine="284"/>
              <w:contextualSpacing/>
              <w:jc w:val="both"/>
              <w:rPr>
                <w:rFonts w:ascii="Times New Roman" w:hAnsi="Times New Roman" w:cs="Times New Roman"/>
                <w:sz w:val="24"/>
                <w:szCs w:val="24"/>
                <w:lang w:eastAsia="zh-CN"/>
              </w:rPr>
            </w:pPr>
          </w:p>
          <w:p w:rsidR="00AA0790" w:rsidRPr="00AA0790" w:rsidRDefault="00AA0790" w:rsidP="00AA0790">
            <w:pPr>
              <w:widowControl w:val="0"/>
              <w:suppressAutoHyphens/>
              <w:ind w:firstLine="284"/>
              <w:contextualSpacing/>
              <w:jc w:val="both"/>
              <w:rPr>
                <w:rFonts w:ascii="Times New Roman" w:hAnsi="Times New Roman" w:cs="Times New Roman"/>
                <w:sz w:val="24"/>
                <w:szCs w:val="24"/>
                <w:lang w:eastAsia="zh-CN"/>
              </w:rPr>
            </w:pPr>
            <w:r w:rsidRPr="00AA0790">
              <w:rPr>
                <w:rFonts w:ascii="Times New Roman" w:hAnsi="Times New Roman" w:cs="Times New Roman"/>
                <w:sz w:val="24"/>
                <w:szCs w:val="24"/>
                <w:lang w:eastAsia="zh-C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rFonts w:ascii="Times New Roman" w:hAnsi="Times New Roman" w:cs="Times New Roman"/>
                <w:sz w:val="24"/>
                <w:szCs w:val="24"/>
                <w:lang w:eastAsia="zh-CN"/>
              </w:rPr>
              <w:t xml:space="preserve"> 38 Особливостей</w:t>
            </w:r>
            <w:r w:rsidRPr="00AA0790">
              <w:rPr>
                <w:rFonts w:ascii="Times New Roman" w:hAnsi="Times New Roman" w:cs="Times New Roman"/>
                <w:sz w:val="24"/>
                <w:szCs w:val="24"/>
                <w:lang w:eastAsia="zh-CN"/>
              </w:rPr>
              <w:t>.</w:t>
            </w:r>
          </w:p>
          <w:p w:rsidR="00AA0790" w:rsidRPr="00AA0790" w:rsidRDefault="00AA0790" w:rsidP="00AA0790">
            <w:pPr>
              <w:widowControl w:val="0"/>
              <w:suppressAutoHyphens/>
              <w:ind w:firstLine="284"/>
              <w:contextualSpacing/>
              <w:jc w:val="both"/>
              <w:rPr>
                <w:rFonts w:ascii="Times New Roman" w:hAnsi="Times New Roman" w:cs="Times New Roman"/>
                <w:sz w:val="24"/>
                <w:szCs w:val="24"/>
                <w:lang w:eastAsia="zh-CN"/>
              </w:rPr>
            </w:pPr>
          </w:p>
          <w:p w:rsidR="00AA0790" w:rsidRPr="00AA0790" w:rsidRDefault="00AA0790" w:rsidP="00AA0790">
            <w:pPr>
              <w:widowControl w:val="0"/>
              <w:suppressAutoHyphens/>
              <w:ind w:firstLine="284"/>
              <w:contextualSpacing/>
              <w:jc w:val="both"/>
              <w:rPr>
                <w:rFonts w:ascii="Times New Roman" w:hAnsi="Times New Roman" w:cs="Times New Roman"/>
                <w:sz w:val="24"/>
                <w:szCs w:val="24"/>
                <w:lang w:eastAsia="zh-CN"/>
              </w:rPr>
            </w:pPr>
            <w:r w:rsidRPr="00AA0790">
              <w:rPr>
                <w:rFonts w:ascii="Times New Roman" w:hAnsi="Times New Roman" w:cs="Times New Roman"/>
                <w:sz w:val="24"/>
                <w:szCs w:val="24"/>
                <w:lang w:eastAsia="zh-CN"/>
              </w:rPr>
              <w:t>Обґрунтування аномально низької тендерної пропозиції може містити інформацію про:</w:t>
            </w:r>
          </w:p>
          <w:p w:rsidR="00AA0790" w:rsidRPr="00AA0790" w:rsidRDefault="00AA0790" w:rsidP="00AA0790">
            <w:pPr>
              <w:widowControl w:val="0"/>
              <w:suppressAutoHyphens/>
              <w:ind w:firstLine="28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AA0790">
              <w:rPr>
                <w:rFonts w:ascii="Times New Roman" w:hAnsi="Times New Roman" w:cs="Times New Roman"/>
                <w:sz w:val="24"/>
                <w:szCs w:val="24"/>
                <w:lang w:eastAsia="zh-C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A0790" w:rsidRPr="00AA0790" w:rsidRDefault="00AA0790" w:rsidP="00AA0790">
            <w:pPr>
              <w:widowControl w:val="0"/>
              <w:suppressAutoHyphens/>
              <w:ind w:firstLine="28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AA0790">
              <w:rPr>
                <w:rFonts w:ascii="Times New Roman" w:hAnsi="Times New Roman" w:cs="Times New Roman"/>
                <w:sz w:val="24"/>
                <w:szCs w:val="24"/>
                <w:lang w:eastAsia="zh-C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9294B" w:rsidRPr="00C65737" w:rsidRDefault="00AA0790" w:rsidP="00C42463">
            <w:pPr>
              <w:widowControl w:val="0"/>
              <w:suppressAutoHyphens/>
              <w:ind w:firstLine="28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AA0790">
              <w:rPr>
                <w:rFonts w:ascii="Times New Roman" w:hAnsi="Times New Roman" w:cs="Times New Roman"/>
                <w:sz w:val="24"/>
                <w:szCs w:val="24"/>
                <w:lang w:eastAsia="zh-CN"/>
              </w:rPr>
              <w:t>отримання учасником процедури закупівлі державної допомоги згідно із законодавством.</w:t>
            </w:r>
          </w:p>
        </w:tc>
      </w:tr>
      <w:tr w:rsidR="00B9294B" w:rsidRPr="00864D8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9E7230">
              <w:rPr>
                <w:rFonts w:ascii="Times New Roman" w:hAnsi="Times New Roman" w:cs="Times New Roman"/>
                <w:b/>
                <w:sz w:val="24"/>
                <w:szCs w:val="24"/>
                <w:lang w:eastAsia="uk-UA"/>
              </w:rPr>
              <w:t>Відхилення тендерних пропозицій</w:t>
            </w:r>
          </w:p>
        </w:tc>
        <w:tc>
          <w:tcPr>
            <w:tcW w:w="6526" w:type="dxa"/>
            <w:shd w:val="clear" w:color="auto" w:fill="FFFFFF" w:themeFill="background1"/>
          </w:tcPr>
          <w:p w:rsidR="00C42463" w:rsidRPr="00C42463" w:rsidRDefault="00C42463" w:rsidP="00C42463">
            <w:pPr>
              <w:widowControl w:val="0"/>
              <w:suppressAutoHyphens/>
              <w:ind w:firstLine="284"/>
              <w:contextualSpacing/>
              <w:jc w:val="both"/>
              <w:rPr>
                <w:rFonts w:ascii="Times New Roman" w:hAnsi="Times New Roman" w:cs="Times New Roman"/>
                <w:sz w:val="24"/>
                <w:szCs w:val="24"/>
                <w:lang w:eastAsia="zh-CN"/>
              </w:rPr>
            </w:pPr>
            <w:r w:rsidRPr="00C42463">
              <w:rPr>
                <w:rFonts w:ascii="Times New Roman" w:hAnsi="Times New Roman" w:cs="Times New Roman"/>
                <w:sz w:val="24"/>
                <w:szCs w:val="24"/>
                <w:lang w:eastAsia="zh-CN"/>
              </w:rPr>
              <w:t>Замовник відхиляє тендерну пропозицію із зазначенням аргументації в електронній системі закупівель у разі, коли:</w:t>
            </w:r>
          </w:p>
          <w:p w:rsidR="00C42463" w:rsidRPr="00C42463" w:rsidRDefault="00C42463" w:rsidP="00C42463">
            <w:pPr>
              <w:widowControl w:val="0"/>
              <w:suppressAutoHyphens/>
              <w:ind w:firstLine="284"/>
              <w:contextualSpacing/>
              <w:jc w:val="both"/>
              <w:rPr>
                <w:rFonts w:ascii="Times New Roman" w:hAnsi="Times New Roman" w:cs="Times New Roman"/>
                <w:sz w:val="24"/>
                <w:szCs w:val="24"/>
                <w:lang w:eastAsia="zh-CN"/>
              </w:rPr>
            </w:pPr>
            <w:r w:rsidRPr="00C42463">
              <w:rPr>
                <w:rFonts w:ascii="Times New Roman" w:hAnsi="Times New Roman" w:cs="Times New Roman"/>
                <w:sz w:val="24"/>
                <w:szCs w:val="24"/>
                <w:lang w:eastAsia="zh-CN"/>
              </w:rPr>
              <w:t>1) учасник процедури закупівлі:</w:t>
            </w:r>
          </w:p>
          <w:p w:rsidR="00C42463" w:rsidRPr="00C42463" w:rsidRDefault="00C42463" w:rsidP="00C42463">
            <w:pPr>
              <w:widowControl w:val="0"/>
              <w:suppressAutoHyphens/>
              <w:ind w:firstLine="28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C42463">
              <w:rPr>
                <w:rFonts w:ascii="Times New Roman" w:hAnsi="Times New Roman" w:cs="Times New Roman"/>
                <w:sz w:val="24"/>
                <w:szCs w:val="24"/>
                <w:lang w:eastAsia="zh-C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Pr>
                <w:rFonts w:ascii="Times New Roman" w:hAnsi="Times New Roman" w:cs="Times New Roman"/>
                <w:sz w:val="24"/>
                <w:szCs w:val="24"/>
                <w:lang w:eastAsia="zh-CN"/>
              </w:rPr>
              <w:t>О</w:t>
            </w:r>
            <w:r w:rsidRPr="00C42463">
              <w:rPr>
                <w:rFonts w:ascii="Times New Roman" w:hAnsi="Times New Roman" w:cs="Times New Roman"/>
                <w:sz w:val="24"/>
                <w:szCs w:val="24"/>
                <w:lang w:eastAsia="zh-CN"/>
              </w:rPr>
              <w:t>собливостей;</w:t>
            </w:r>
          </w:p>
          <w:p w:rsidR="00C42463" w:rsidRPr="00C42463" w:rsidRDefault="00C42463" w:rsidP="00C42463">
            <w:pPr>
              <w:widowControl w:val="0"/>
              <w:suppressAutoHyphens/>
              <w:ind w:firstLine="28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C42463">
              <w:rPr>
                <w:rFonts w:ascii="Times New Roman" w:hAnsi="Times New Roman" w:cs="Times New Roman"/>
                <w:sz w:val="24"/>
                <w:szCs w:val="24"/>
                <w:lang w:eastAsia="zh-CN"/>
              </w:rPr>
              <w:t>не надав забезпечення тендерної пропозиції, якщо таке забезпечення вимагалося замовником;</w:t>
            </w:r>
          </w:p>
          <w:p w:rsidR="00C42463" w:rsidRPr="00C42463" w:rsidRDefault="00C42463" w:rsidP="00C42463">
            <w:pPr>
              <w:widowControl w:val="0"/>
              <w:suppressAutoHyphens/>
              <w:ind w:firstLine="28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C42463">
              <w:rPr>
                <w:rFonts w:ascii="Times New Roman" w:hAnsi="Times New Roman" w:cs="Times New Roman"/>
                <w:sz w:val="24"/>
                <w:szCs w:val="24"/>
                <w:lang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2463" w:rsidRPr="00C42463" w:rsidRDefault="00C42463" w:rsidP="00C42463">
            <w:pPr>
              <w:widowControl w:val="0"/>
              <w:suppressAutoHyphens/>
              <w:ind w:firstLine="28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C42463">
              <w:rPr>
                <w:rFonts w:ascii="Times New Roman" w:hAnsi="Times New Roman" w:cs="Times New Roman"/>
                <w:sz w:val="24"/>
                <w:szCs w:val="24"/>
                <w:lang w:eastAsia="zh-CN"/>
              </w:rPr>
              <w:t xml:space="preserve">не надав обґрунтування аномально низької ціни тендерної пропозиції протягом строку, визначеного абзацом п’ятим пункту 38 </w:t>
            </w:r>
            <w:r>
              <w:rPr>
                <w:rFonts w:ascii="Times New Roman" w:hAnsi="Times New Roman" w:cs="Times New Roman"/>
                <w:sz w:val="24"/>
                <w:szCs w:val="24"/>
                <w:lang w:eastAsia="zh-CN"/>
              </w:rPr>
              <w:t>О</w:t>
            </w:r>
            <w:r w:rsidRPr="00C42463">
              <w:rPr>
                <w:rFonts w:ascii="Times New Roman" w:hAnsi="Times New Roman" w:cs="Times New Roman"/>
                <w:sz w:val="24"/>
                <w:szCs w:val="24"/>
                <w:lang w:eastAsia="zh-CN"/>
              </w:rPr>
              <w:t>собливостей;</w:t>
            </w:r>
          </w:p>
          <w:p w:rsidR="00C42463" w:rsidRPr="00C42463" w:rsidRDefault="00C42463" w:rsidP="00C42463">
            <w:pPr>
              <w:widowControl w:val="0"/>
              <w:suppressAutoHyphens/>
              <w:ind w:firstLine="28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C42463">
              <w:rPr>
                <w:rFonts w:ascii="Times New Roman" w:hAnsi="Times New Roman" w:cs="Times New Roman"/>
                <w:sz w:val="24"/>
                <w:szCs w:val="24"/>
                <w:lang w:eastAsia="zh-CN"/>
              </w:rPr>
              <w:t xml:space="preserve">визначив конфіденційною інформацію, що не може бути визначена як конфіденційна відповідно до вимог абзацу </w:t>
            </w:r>
            <w:r w:rsidRPr="00C42463">
              <w:rPr>
                <w:rFonts w:ascii="Times New Roman" w:hAnsi="Times New Roman" w:cs="Times New Roman"/>
                <w:sz w:val="24"/>
                <w:szCs w:val="24"/>
                <w:lang w:eastAsia="zh-CN"/>
              </w:rPr>
              <w:lastRenderedPageBreak/>
              <w:t xml:space="preserve">другого пункту 36 </w:t>
            </w:r>
            <w:r>
              <w:rPr>
                <w:rFonts w:ascii="Times New Roman" w:hAnsi="Times New Roman" w:cs="Times New Roman"/>
                <w:sz w:val="24"/>
                <w:szCs w:val="24"/>
                <w:lang w:eastAsia="zh-CN"/>
              </w:rPr>
              <w:t>О</w:t>
            </w:r>
            <w:r w:rsidRPr="00C42463">
              <w:rPr>
                <w:rFonts w:ascii="Times New Roman" w:hAnsi="Times New Roman" w:cs="Times New Roman"/>
                <w:sz w:val="24"/>
                <w:szCs w:val="24"/>
                <w:lang w:eastAsia="zh-CN"/>
              </w:rPr>
              <w:t>собливостей;</w:t>
            </w:r>
          </w:p>
          <w:p w:rsidR="00C42463" w:rsidRPr="00C42463" w:rsidRDefault="00C42463" w:rsidP="00C42463">
            <w:pPr>
              <w:widowControl w:val="0"/>
              <w:suppressAutoHyphens/>
              <w:ind w:firstLine="28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C42463">
              <w:rPr>
                <w:rFonts w:ascii="Times New Roman" w:hAnsi="Times New Roman" w:cs="Times New Roman"/>
                <w:sz w:val="24"/>
                <w:szCs w:val="24"/>
                <w:lang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42463">
              <w:rPr>
                <w:rFonts w:ascii="Times New Roman" w:hAnsi="Times New Roman" w:cs="Times New Roman"/>
                <w:sz w:val="24"/>
                <w:szCs w:val="24"/>
                <w:lang w:eastAsia="zh-CN"/>
              </w:rPr>
              <w:t>бенефіціарним</w:t>
            </w:r>
            <w:proofErr w:type="spellEnd"/>
            <w:r w:rsidRPr="00C42463">
              <w:rPr>
                <w:rFonts w:ascii="Times New Roman" w:hAnsi="Times New Roman" w:cs="Times New Roman"/>
                <w:sz w:val="24"/>
                <w:szCs w:val="24"/>
                <w:lang w:eastAsia="zh-C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hAnsi="Times New Roman" w:cs="Times New Roman"/>
                <w:sz w:val="24"/>
                <w:szCs w:val="24"/>
                <w:lang w:eastAsia="zh-CN"/>
              </w:rPr>
              <w:t>«</w:t>
            </w:r>
            <w:r w:rsidRPr="00C42463">
              <w:rPr>
                <w:rFonts w:ascii="Times New Roman" w:hAnsi="Times New Roman" w:cs="Times New Roman"/>
                <w:sz w:val="24"/>
                <w:szCs w:val="24"/>
                <w:lang w:eastAsia="zh-CN"/>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sz w:val="24"/>
                <w:szCs w:val="24"/>
                <w:lang w:eastAsia="zh-CN"/>
              </w:rPr>
              <w:t>«</w:t>
            </w:r>
            <w:r w:rsidRPr="00C42463">
              <w:rPr>
                <w:rFonts w:ascii="Times New Roman" w:hAnsi="Times New Roman" w:cs="Times New Roman"/>
                <w:sz w:val="24"/>
                <w:szCs w:val="24"/>
                <w:lang w:eastAsia="zh-CN"/>
              </w:rPr>
              <w:t>Про публічні закупівлі</w:t>
            </w:r>
            <w:r>
              <w:rPr>
                <w:rFonts w:ascii="Times New Roman" w:hAnsi="Times New Roman" w:cs="Times New Roman"/>
                <w:sz w:val="24"/>
                <w:szCs w:val="24"/>
                <w:lang w:eastAsia="zh-CN"/>
              </w:rPr>
              <w:t>»</w:t>
            </w:r>
            <w:r w:rsidRPr="00C42463">
              <w:rPr>
                <w:rFonts w:ascii="Times New Roman" w:hAnsi="Times New Roman" w:cs="Times New Roman"/>
                <w:sz w:val="24"/>
                <w:szCs w:val="24"/>
                <w:lang w:eastAsia="zh-CN"/>
              </w:rPr>
              <w:t xml:space="preserve">, на період дії правового режиму воєнного стану в Україні та протягом </w:t>
            </w:r>
            <w:r w:rsidR="008D6291">
              <w:rPr>
                <w:rFonts w:ascii="Times New Roman" w:hAnsi="Times New Roman" w:cs="Times New Roman"/>
                <w:sz w:val="24"/>
                <w:szCs w:val="24"/>
                <w:lang w:eastAsia="zh-CN"/>
              </w:rPr>
              <w:br/>
            </w:r>
            <w:r w:rsidRPr="00C42463">
              <w:rPr>
                <w:rFonts w:ascii="Times New Roman" w:hAnsi="Times New Roman" w:cs="Times New Roman"/>
                <w:sz w:val="24"/>
                <w:szCs w:val="24"/>
                <w:lang w:eastAsia="zh-CN"/>
              </w:rPr>
              <w:t>90 днів з дня його припинення або скасування</w:t>
            </w:r>
            <w:r>
              <w:rPr>
                <w:rFonts w:ascii="Times New Roman" w:hAnsi="Times New Roman" w:cs="Times New Roman"/>
                <w:sz w:val="24"/>
                <w:szCs w:val="24"/>
                <w:lang w:eastAsia="zh-CN"/>
              </w:rPr>
              <w:t>»</w:t>
            </w:r>
            <w:r w:rsidRPr="00C42463">
              <w:rPr>
                <w:rFonts w:ascii="Times New Roman" w:hAnsi="Times New Roman" w:cs="Times New Roman"/>
                <w:sz w:val="24"/>
                <w:szCs w:val="24"/>
                <w:lang w:eastAsia="zh-CN"/>
              </w:rPr>
              <w:t xml:space="preserve"> (Офіційний вісник України, 2022 р., № 84, ст. 5176);</w:t>
            </w:r>
          </w:p>
          <w:p w:rsidR="00C42463" w:rsidRPr="00C42463" w:rsidRDefault="00C42463" w:rsidP="00C42463">
            <w:pPr>
              <w:widowControl w:val="0"/>
              <w:suppressAutoHyphens/>
              <w:ind w:firstLine="284"/>
              <w:contextualSpacing/>
              <w:jc w:val="both"/>
              <w:rPr>
                <w:rFonts w:ascii="Times New Roman" w:hAnsi="Times New Roman" w:cs="Times New Roman"/>
                <w:sz w:val="24"/>
                <w:szCs w:val="24"/>
                <w:lang w:eastAsia="zh-CN"/>
              </w:rPr>
            </w:pPr>
            <w:r w:rsidRPr="00C42463">
              <w:rPr>
                <w:rFonts w:ascii="Times New Roman" w:hAnsi="Times New Roman" w:cs="Times New Roman"/>
                <w:sz w:val="24"/>
                <w:szCs w:val="24"/>
                <w:lang w:eastAsia="zh-CN"/>
              </w:rPr>
              <w:t>2) тендерна пропозиція:</w:t>
            </w:r>
          </w:p>
          <w:p w:rsidR="00C42463" w:rsidRPr="00C42463" w:rsidRDefault="00C42463" w:rsidP="00C42463">
            <w:pPr>
              <w:widowControl w:val="0"/>
              <w:suppressAutoHyphens/>
              <w:ind w:firstLine="28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C42463">
              <w:rPr>
                <w:rFonts w:ascii="Times New Roman" w:hAnsi="Times New Roman" w:cs="Times New Roman"/>
                <w:sz w:val="24"/>
                <w:szCs w:val="24"/>
                <w:lang w:eastAsia="zh-CN"/>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8D6291">
              <w:rPr>
                <w:rFonts w:ascii="Times New Roman" w:hAnsi="Times New Roman" w:cs="Times New Roman"/>
                <w:sz w:val="24"/>
                <w:szCs w:val="24"/>
                <w:lang w:eastAsia="zh-CN"/>
              </w:rPr>
              <w:t>О</w:t>
            </w:r>
            <w:r w:rsidRPr="00C42463">
              <w:rPr>
                <w:rFonts w:ascii="Times New Roman" w:hAnsi="Times New Roman" w:cs="Times New Roman"/>
                <w:sz w:val="24"/>
                <w:szCs w:val="24"/>
                <w:lang w:eastAsia="zh-CN"/>
              </w:rPr>
              <w:t>собливостей;</w:t>
            </w:r>
          </w:p>
          <w:p w:rsidR="00C42463" w:rsidRPr="00C42463" w:rsidRDefault="00797123" w:rsidP="00C42463">
            <w:pPr>
              <w:widowControl w:val="0"/>
              <w:suppressAutoHyphens/>
              <w:ind w:firstLine="28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C42463" w:rsidRPr="00C42463">
              <w:rPr>
                <w:rFonts w:ascii="Times New Roman" w:hAnsi="Times New Roman" w:cs="Times New Roman"/>
                <w:sz w:val="24"/>
                <w:szCs w:val="24"/>
                <w:lang w:eastAsia="zh-CN"/>
              </w:rPr>
              <w:t>є такою, строк дії якої закінчився;</w:t>
            </w:r>
          </w:p>
          <w:p w:rsidR="00C42463" w:rsidRPr="00C42463" w:rsidRDefault="00797123" w:rsidP="00C42463">
            <w:pPr>
              <w:widowControl w:val="0"/>
              <w:suppressAutoHyphens/>
              <w:ind w:firstLine="28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C42463" w:rsidRPr="00C42463">
              <w:rPr>
                <w:rFonts w:ascii="Times New Roman" w:hAnsi="Times New Roman" w:cs="Times New Roman"/>
                <w:sz w:val="24"/>
                <w:szCs w:val="24"/>
                <w:lang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2463" w:rsidRPr="00C42463" w:rsidRDefault="00797123" w:rsidP="00C42463">
            <w:pPr>
              <w:widowControl w:val="0"/>
              <w:suppressAutoHyphens/>
              <w:ind w:firstLine="28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C42463" w:rsidRPr="00C42463">
              <w:rPr>
                <w:rFonts w:ascii="Times New Roman" w:hAnsi="Times New Roman" w:cs="Times New Roman"/>
                <w:sz w:val="24"/>
                <w:szCs w:val="24"/>
                <w:lang w:eastAsia="zh-CN"/>
              </w:rPr>
              <w:t>не відповідає вимогам, установленим у тендерній документації відповідно до абзацу першого частини третьої статті 22 Закону;</w:t>
            </w:r>
          </w:p>
          <w:p w:rsidR="00C42463" w:rsidRPr="00C42463" w:rsidRDefault="00C42463" w:rsidP="00C42463">
            <w:pPr>
              <w:widowControl w:val="0"/>
              <w:suppressAutoHyphens/>
              <w:ind w:firstLine="284"/>
              <w:contextualSpacing/>
              <w:jc w:val="both"/>
              <w:rPr>
                <w:rFonts w:ascii="Times New Roman" w:hAnsi="Times New Roman" w:cs="Times New Roman"/>
                <w:sz w:val="24"/>
                <w:szCs w:val="24"/>
                <w:lang w:eastAsia="zh-CN"/>
              </w:rPr>
            </w:pPr>
            <w:r w:rsidRPr="00C42463">
              <w:rPr>
                <w:rFonts w:ascii="Times New Roman" w:hAnsi="Times New Roman" w:cs="Times New Roman"/>
                <w:sz w:val="24"/>
                <w:szCs w:val="24"/>
                <w:lang w:eastAsia="zh-CN"/>
              </w:rPr>
              <w:t>3) переможець процедури закупівлі:</w:t>
            </w:r>
          </w:p>
          <w:p w:rsidR="00C42463" w:rsidRPr="00C42463" w:rsidRDefault="00797123" w:rsidP="00C42463">
            <w:pPr>
              <w:widowControl w:val="0"/>
              <w:suppressAutoHyphens/>
              <w:ind w:firstLine="28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C42463" w:rsidRPr="00C42463">
              <w:rPr>
                <w:rFonts w:ascii="Times New Roman" w:hAnsi="Times New Roman" w:cs="Times New Roman"/>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C42463" w:rsidRPr="00C42463" w:rsidRDefault="00797123" w:rsidP="00C42463">
            <w:pPr>
              <w:widowControl w:val="0"/>
              <w:suppressAutoHyphens/>
              <w:ind w:firstLine="28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C42463" w:rsidRPr="00C42463">
              <w:rPr>
                <w:rFonts w:ascii="Times New Roman" w:hAnsi="Times New Roman" w:cs="Times New Roman"/>
                <w:sz w:val="24"/>
                <w:szCs w:val="24"/>
                <w:lang w:eastAsia="zh-CN"/>
              </w:rPr>
              <w:t xml:space="preserve">не надав у спосіб, зазначений в тендерній документації, документи, що підтверджують відсутність підстав, визначених пунктом 44 </w:t>
            </w:r>
            <w:r>
              <w:rPr>
                <w:rFonts w:ascii="Times New Roman" w:hAnsi="Times New Roman" w:cs="Times New Roman"/>
                <w:sz w:val="24"/>
                <w:szCs w:val="24"/>
                <w:lang w:eastAsia="zh-CN"/>
              </w:rPr>
              <w:t>О</w:t>
            </w:r>
            <w:r w:rsidR="00C42463" w:rsidRPr="00C42463">
              <w:rPr>
                <w:rFonts w:ascii="Times New Roman" w:hAnsi="Times New Roman" w:cs="Times New Roman"/>
                <w:sz w:val="24"/>
                <w:szCs w:val="24"/>
                <w:lang w:eastAsia="zh-CN"/>
              </w:rPr>
              <w:t>собливостей;</w:t>
            </w:r>
          </w:p>
          <w:p w:rsidR="00C42463" w:rsidRPr="00C42463" w:rsidRDefault="00797123" w:rsidP="00C42463">
            <w:pPr>
              <w:widowControl w:val="0"/>
              <w:suppressAutoHyphens/>
              <w:ind w:firstLine="28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 </w:t>
            </w:r>
            <w:r w:rsidR="00C42463" w:rsidRPr="00C42463">
              <w:rPr>
                <w:rFonts w:ascii="Times New Roman" w:hAnsi="Times New Roman" w:cs="Times New Roman"/>
                <w:sz w:val="24"/>
                <w:szCs w:val="24"/>
                <w:lang w:eastAsia="zh-CN"/>
              </w:rPr>
              <w:t>не надав копію ліцензії або документа дозвільного характеру (у разі їх наявності) відповідно до частини другої статті 41 Закону;</w:t>
            </w:r>
          </w:p>
          <w:p w:rsidR="00C42463" w:rsidRPr="00C42463" w:rsidRDefault="00797123" w:rsidP="00C42463">
            <w:pPr>
              <w:widowControl w:val="0"/>
              <w:suppressAutoHyphens/>
              <w:ind w:firstLine="28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C42463" w:rsidRPr="00C42463">
              <w:rPr>
                <w:rFonts w:ascii="Times New Roman" w:hAnsi="Times New Roman" w:cs="Times New Roman"/>
                <w:sz w:val="24"/>
                <w:szCs w:val="24"/>
                <w:lang w:eastAsia="zh-CN"/>
              </w:rPr>
              <w:t>не надав забезпечення виконання договору про закупівлю, якщо таке забезпечення вимагалося замовником;</w:t>
            </w:r>
          </w:p>
          <w:p w:rsidR="00C42463" w:rsidRPr="00C42463" w:rsidRDefault="00797123" w:rsidP="00C42463">
            <w:pPr>
              <w:widowControl w:val="0"/>
              <w:suppressAutoHyphens/>
              <w:ind w:firstLine="28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C42463" w:rsidRPr="00C42463">
              <w:rPr>
                <w:rFonts w:ascii="Times New Roman" w:hAnsi="Times New Roman" w:cs="Times New Roman"/>
                <w:sz w:val="24"/>
                <w:szCs w:val="24"/>
                <w:lang w:eastAsia="zh-CN"/>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rFonts w:ascii="Times New Roman" w:hAnsi="Times New Roman" w:cs="Times New Roman"/>
                <w:sz w:val="24"/>
                <w:szCs w:val="24"/>
                <w:lang w:eastAsia="zh-CN"/>
              </w:rPr>
              <w:t>О</w:t>
            </w:r>
            <w:r w:rsidR="00C42463" w:rsidRPr="00C42463">
              <w:rPr>
                <w:rFonts w:ascii="Times New Roman" w:hAnsi="Times New Roman" w:cs="Times New Roman"/>
                <w:sz w:val="24"/>
                <w:szCs w:val="24"/>
                <w:lang w:eastAsia="zh-CN"/>
              </w:rPr>
              <w:t>собливостей.</w:t>
            </w:r>
          </w:p>
          <w:p w:rsidR="00C42463" w:rsidRPr="00C42463" w:rsidRDefault="00C42463" w:rsidP="00C42463">
            <w:pPr>
              <w:widowControl w:val="0"/>
              <w:suppressAutoHyphens/>
              <w:ind w:firstLine="284"/>
              <w:contextualSpacing/>
              <w:jc w:val="both"/>
              <w:rPr>
                <w:rFonts w:ascii="Times New Roman" w:hAnsi="Times New Roman" w:cs="Times New Roman"/>
                <w:sz w:val="24"/>
                <w:szCs w:val="24"/>
                <w:lang w:eastAsia="zh-CN"/>
              </w:rPr>
            </w:pPr>
            <w:r w:rsidRPr="00C42463">
              <w:rPr>
                <w:rFonts w:ascii="Times New Roman" w:hAnsi="Times New Roman" w:cs="Times New Roman"/>
                <w:sz w:val="24"/>
                <w:szCs w:val="24"/>
                <w:lang w:eastAsia="zh-CN"/>
              </w:rPr>
              <w:t>Замовник може відхилити тендерну пропозицію із зазначенням аргументації в електронній системі закупівель у разі, коли:</w:t>
            </w:r>
          </w:p>
          <w:p w:rsidR="00C42463" w:rsidRPr="00C42463" w:rsidRDefault="00C42463" w:rsidP="00C42463">
            <w:pPr>
              <w:widowControl w:val="0"/>
              <w:suppressAutoHyphens/>
              <w:ind w:firstLine="284"/>
              <w:contextualSpacing/>
              <w:jc w:val="both"/>
              <w:rPr>
                <w:rFonts w:ascii="Times New Roman" w:hAnsi="Times New Roman" w:cs="Times New Roman"/>
                <w:sz w:val="24"/>
                <w:szCs w:val="24"/>
                <w:lang w:eastAsia="zh-CN"/>
              </w:rPr>
            </w:pPr>
            <w:r w:rsidRPr="00C42463">
              <w:rPr>
                <w:rFonts w:ascii="Times New Roman" w:hAnsi="Times New Roman" w:cs="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D65F8" w:rsidRPr="00C42463" w:rsidRDefault="00C42463" w:rsidP="00C42463">
            <w:pPr>
              <w:widowControl w:val="0"/>
              <w:suppressAutoHyphens/>
              <w:ind w:firstLine="284"/>
              <w:contextualSpacing/>
              <w:jc w:val="both"/>
              <w:rPr>
                <w:rFonts w:ascii="Times New Roman" w:hAnsi="Times New Roman" w:cs="Times New Roman"/>
                <w:sz w:val="24"/>
                <w:szCs w:val="24"/>
                <w:lang w:eastAsia="zh-CN"/>
              </w:rPr>
            </w:pPr>
            <w:r w:rsidRPr="00C42463">
              <w:rPr>
                <w:rFonts w:ascii="Times New Roman" w:hAnsi="Times New Roman" w:cs="Times New Roman"/>
                <w:sz w:val="24"/>
                <w:szCs w:val="24"/>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42463" w:rsidRPr="00864D8B" w:rsidRDefault="00797123" w:rsidP="00797123">
            <w:pPr>
              <w:widowControl w:val="0"/>
              <w:suppressAutoHyphens/>
              <w:ind w:firstLine="284"/>
              <w:contextualSpacing/>
              <w:jc w:val="both"/>
              <w:rPr>
                <w:rFonts w:ascii="Times New Roman" w:hAnsi="Times New Roman" w:cs="Times New Roman"/>
                <w:color w:val="00B0F0"/>
                <w:sz w:val="24"/>
                <w:szCs w:val="24"/>
                <w:lang w:eastAsia="zh-CN"/>
              </w:rPr>
            </w:pPr>
            <w:r w:rsidRPr="00797123">
              <w:rPr>
                <w:rFonts w:ascii="Times New Roman" w:hAnsi="Times New Roman" w:cs="Times New Roman"/>
                <w:sz w:val="24"/>
                <w:szCs w:val="24"/>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9294B" w:rsidRPr="00864D8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507" w:type="dxa"/>
            <w:shd w:val="clear" w:color="auto" w:fill="FFFFFF" w:themeFill="background1"/>
          </w:tcPr>
          <w:p w:rsidR="00B9294B" w:rsidRPr="009E7230" w:rsidRDefault="00B9294B" w:rsidP="00D647B2">
            <w:pPr>
              <w:pStyle w:val="10"/>
              <w:widowControl w:val="0"/>
              <w:pBdr>
                <w:top w:val="nil"/>
                <w:left w:val="nil"/>
                <w:bottom w:val="nil"/>
                <w:right w:val="nil"/>
                <w:between w:val="nil"/>
              </w:pBdr>
              <w:rPr>
                <w:rFonts w:ascii="Times New Roman" w:hAnsi="Times New Roman" w:cs="Times New Roman"/>
                <w:b/>
                <w:sz w:val="24"/>
                <w:szCs w:val="24"/>
                <w:lang w:eastAsia="uk-UA"/>
              </w:rPr>
            </w:pPr>
            <w:r w:rsidRPr="009E7230">
              <w:rPr>
                <w:rFonts w:ascii="Times New Roman" w:hAnsi="Times New Roman" w:cs="Times New Roman"/>
                <w:b/>
                <w:sz w:val="24"/>
                <w:szCs w:val="24"/>
                <w:lang w:eastAsia="uk-UA"/>
              </w:rPr>
              <w:t>Права учасника у разі відхилення тендерної пропозиції</w:t>
            </w:r>
          </w:p>
        </w:tc>
        <w:tc>
          <w:tcPr>
            <w:tcW w:w="6526" w:type="dxa"/>
            <w:shd w:val="clear" w:color="auto" w:fill="FFFFFF" w:themeFill="background1"/>
          </w:tcPr>
          <w:p w:rsidR="00B9294B" w:rsidRPr="00864D8B" w:rsidRDefault="00797123" w:rsidP="00D647B2">
            <w:pPr>
              <w:suppressAutoHyphens/>
              <w:ind w:firstLine="284"/>
              <w:contextualSpacing/>
              <w:jc w:val="both"/>
              <w:rPr>
                <w:rFonts w:ascii="Times New Roman" w:hAnsi="Times New Roman" w:cs="Times New Roman"/>
                <w:color w:val="000000" w:themeColor="text1"/>
                <w:sz w:val="24"/>
                <w:szCs w:val="24"/>
                <w:lang w:eastAsia="zh-CN"/>
              </w:rPr>
            </w:pPr>
            <w:r w:rsidRPr="00797123">
              <w:rPr>
                <w:rFonts w:ascii="Times New Roman" w:hAnsi="Times New Roman" w:cs="Times New Roman"/>
                <w:sz w:val="24"/>
                <w:szCs w:val="24"/>
                <w:lang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294B" w:rsidRPr="00864D8B" w:rsidTr="00D647B2">
        <w:trPr>
          <w:trHeight w:val="522"/>
          <w:jc w:val="center"/>
        </w:trPr>
        <w:tc>
          <w:tcPr>
            <w:tcW w:w="10603" w:type="dxa"/>
            <w:gridSpan w:val="3"/>
            <w:shd w:val="clear" w:color="auto" w:fill="FFFFFF" w:themeFill="background1"/>
            <w:vAlign w:val="center"/>
          </w:tcPr>
          <w:p w:rsidR="00B9294B" w:rsidRPr="00221EF1" w:rsidRDefault="00B9294B" w:rsidP="00D647B2">
            <w:pPr>
              <w:pStyle w:val="10"/>
              <w:widowControl w:val="0"/>
              <w:pBdr>
                <w:top w:val="nil"/>
                <w:left w:val="nil"/>
                <w:bottom w:val="nil"/>
                <w:right w:val="nil"/>
                <w:between w:val="nil"/>
              </w:pBdr>
              <w:ind w:hanging="21"/>
              <w:jc w:val="center"/>
              <w:rPr>
                <w:rFonts w:ascii="Times New Roman" w:eastAsia="Times New Roman" w:hAnsi="Times New Roman" w:cs="Times New Roman"/>
                <w:b/>
                <w:color w:val="000000"/>
                <w:sz w:val="24"/>
                <w:szCs w:val="24"/>
              </w:rPr>
            </w:pPr>
            <w:r w:rsidRPr="00221EF1">
              <w:rPr>
                <w:rFonts w:ascii="Times New Roman" w:eastAsia="Times New Roman" w:hAnsi="Times New Roman" w:cs="Times New Roman"/>
                <w:b/>
                <w:color w:val="000000"/>
                <w:sz w:val="24"/>
                <w:szCs w:val="24"/>
              </w:rPr>
              <w:t>Розділ VI. Результати тендеру та укладання договору про закупівлю</w:t>
            </w:r>
          </w:p>
        </w:tc>
      </w:tr>
      <w:tr w:rsidR="00B9294B" w:rsidRPr="004E56DC" w:rsidTr="00D647B2">
        <w:trPr>
          <w:trHeight w:val="522"/>
          <w:jc w:val="center"/>
        </w:trPr>
        <w:tc>
          <w:tcPr>
            <w:tcW w:w="570" w:type="dxa"/>
            <w:shd w:val="clear" w:color="auto" w:fill="FFFFFF" w:themeFill="background1"/>
          </w:tcPr>
          <w:p w:rsidR="00B9294B" w:rsidRPr="004E56DC"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56DC">
              <w:rPr>
                <w:rFonts w:ascii="Times New Roman" w:eastAsia="Times New Roman" w:hAnsi="Times New Roman" w:cs="Times New Roman"/>
                <w:b/>
                <w:color w:val="000000"/>
                <w:sz w:val="24"/>
                <w:szCs w:val="24"/>
              </w:rPr>
              <w:t>1</w:t>
            </w:r>
          </w:p>
        </w:tc>
        <w:tc>
          <w:tcPr>
            <w:tcW w:w="3507" w:type="dxa"/>
            <w:shd w:val="clear" w:color="auto" w:fill="FFFFFF" w:themeFill="background1"/>
          </w:tcPr>
          <w:p w:rsidR="00B9294B" w:rsidRPr="004E56DC"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E56D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526" w:type="dxa"/>
            <w:shd w:val="clear" w:color="auto" w:fill="FFFFFF" w:themeFill="background1"/>
          </w:tcPr>
          <w:p w:rsidR="004E56DC" w:rsidRPr="004E56DC" w:rsidRDefault="004E56DC" w:rsidP="004E56DC">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4E56DC">
              <w:rPr>
                <w:rFonts w:ascii="Times New Roman" w:eastAsia="Times New Roman" w:hAnsi="Times New Roman" w:cs="Times New Roman"/>
                <w:sz w:val="24"/>
                <w:szCs w:val="24"/>
              </w:rPr>
              <w:t>Замовник відміняє відкриті торги у разі:</w:t>
            </w:r>
          </w:p>
          <w:p w:rsidR="004E56DC" w:rsidRPr="004E56DC" w:rsidRDefault="004E56DC" w:rsidP="004E56DC">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4E56DC">
              <w:rPr>
                <w:rFonts w:ascii="Times New Roman" w:eastAsia="Times New Roman" w:hAnsi="Times New Roman" w:cs="Times New Roman"/>
                <w:sz w:val="24"/>
                <w:szCs w:val="24"/>
              </w:rPr>
              <w:t>1) відсутності подальшої потреби в закупівлі товарів, робіт чи послуг;</w:t>
            </w:r>
          </w:p>
          <w:p w:rsidR="004E56DC" w:rsidRPr="004E56DC" w:rsidRDefault="004E56DC" w:rsidP="004E56DC">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4E56DC">
              <w:rPr>
                <w:rFonts w:ascii="Times New Roman" w:eastAsia="Times New Roman" w:hAnsi="Times New Roman" w:cs="Times New Roman"/>
                <w:sz w:val="24"/>
                <w:szCs w:val="24"/>
              </w:rPr>
              <w:t xml:space="preserve">2) неможливості усунення порушень, що виникли через </w:t>
            </w:r>
            <w:r w:rsidRPr="004E56DC">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4E56DC" w:rsidRPr="004E56DC" w:rsidRDefault="004E56DC" w:rsidP="004E56DC">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4E56D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E56DC" w:rsidRPr="004E56DC" w:rsidRDefault="004E56DC" w:rsidP="004E56DC">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4E56D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E56DC" w:rsidRPr="004E56DC" w:rsidRDefault="004E56DC" w:rsidP="004E56DC">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4E56DC">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E56DC" w:rsidRDefault="004E56DC" w:rsidP="004E56DC">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p>
          <w:p w:rsidR="004E56DC" w:rsidRPr="004E56DC" w:rsidRDefault="004E56DC" w:rsidP="004E56DC">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4E56DC">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4E56DC" w:rsidRPr="004E56DC" w:rsidRDefault="004E56DC" w:rsidP="004E56DC">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4E56DC">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A461F5">
              <w:rPr>
                <w:rFonts w:ascii="Times New Roman" w:eastAsia="Times New Roman" w:hAnsi="Times New Roman" w:cs="Times New Roman"/>
                <w:sz w:val="24"/>
                <w:szCs w:val="24"/>
              </w:rPr>
              <w:t>О</w:t>
            </w:r>
            <w:r w:rsidRPr="004E56DC">
              <w:rPr>
                <w:rFonts w:ascii="Times New Roman" w:eastAsia="Times New Roman" w:hAnsi="Times New Roman" w:cs="Times New Roman"/>
                <w:sz w:val="24"/>
                <w:szCs w:val="24"/>
              </w:rPr>
              <w:t>собливостями;</w:t>
            </w:r>
          </w:p>
          <w:p w:rsidR="004E56DC" w:rsidRPr="004E56DC" w:rsidRDefault="004E56DC" w:rsidP="004E56DC">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4E56DC">
              <w:rPr>
                <w:rFonts w:ascii="Times New Roman" w:eastAsia="Times New Roman" w:hAnsi="Times New Roman" w:cs="Times New Roman"/>
                <w:sz w:val="24"/>
                <w:szCs w:val="24"/>
              </w:rPr>
              <w:t xml:space="preserve">2) неподання жодної тендерної пропозиції для участі </w:t>
            </w:r>
            <w:r w:rsidR="00A461F5">
              <w:rPr>
                <w:rFonts w:ascii="Times New Roman" w:eastAsia="Times New Roman" w:hAnsi="Times New Roman" w:cs="Times New Roman"/>
                <w:sz w:val="24"/>
                <w:szCs w:val="24"/>
              </w:rPr>
              <w:br/>
            </w:r>
            <w:r w:rsidRPr="004E56DC">
              <w:rPr>
                <w:rFonts w:ascii="Times New Roman" w:eastAsia="Times New Roman" w:hAnsi="Times New Roman" w:cs="Times New Roman"/>
                <w:sz w:val="24"/>
                <w:szCs w:val="24"/>
              </w:rPr>
              <w:t xml:space="preserve">у відкритих торгах у строк, установлений замовником згідно з </w:t>
            </w:r>
            <w:r w:rsidR="00A461F5">
              <w:rPr>
                <w:rFonts w:ascii="Times New Roman" w:eastAsia="Times New Roman" w:hAnsi="Times New Roman" w:cs="Times New Roman"/>
                <w:sz w:val="24"/>
                <w:szCs w:val="24"/>
              </w:rPr>
              <w:t>О</w:t>
            </w:r>
            <w:r w:rsidRPr="004E56DC">
              <w:rPr>
                <w:rFonts w:ascii="Times New Roman" w:eastAsia="Times New Roman" w:hAnsi="Times New Roman" w:cs="Times New Roman"/>
                <w:sz w:val="24"/>
                <w:szCs w:val="24"/>
              </w:rPr>
              <w:t>собливостями.</w:t>
            </w:r>
          </w:p>
          <w:p w:rsidR="004E56DC" w:rsidRDefault="004E56DC" w:rsidP="004E56DC">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p>
          <w:p w:rsidR="004E56DC" w:rsidRPr="004E56DC" w:rsidRDefault="004E56DC" w:rsidP="004E56DC">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4E56D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A461F5">
              <w:rPr>
                <w:rFonts w:ascii="Times New Roman" w:eastAsia="Times New Roman" w:hAnsi="Times New Roman" w:cs="Times New Roman"/>
                <w:sz w:val="24"/>
                <w:szCs w:val="24"/>
              </w:rPr>
              <w:t xml:space="preserve"> 48 Особливостей</w:t>
            </w:r>
            <w:r w:rsidRPr="004E56DC">
              <w:rPr>
                <w:rFonts w:ascii="Times New Roman" w:eastAsia="Times New Roman" w:hAnsi="Times New Roman" w:cs="Times New Roman"/>
                <w:sz w:val="24"/>
                <w:szCs w:val="24"/>
              </w:rPr>
              <w:t>, оприлюднюється інформація про відміну відкритих торгів.</w:t>
            </w:r>
          </w:p>
          <w:p w:rsidR="004E56DC" w:rsidRDefault="004E56DC" w:rsidP="004E56DC">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p>
          <w:p w:rsidR="004E56DC" w:rsidRPr="004E56DC" w:rsidRDefault="004E56DC" w:rsidP="004E56DC">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4E56DC">
              <w:rPr>
                <w:rFonts w:ascii="Times New Roman" w:eastAsia="Times New Roman" w:hAnsi="Times New Roman" w:cs="Times New Roman"/>
                <w:sz w:val="24"/>
                <w:szCs w:val="24"/>
              </w:rPr>
              <w:t>Відкриті торги можуть бути відмінені частково (за лотом).</w:t>
            </w:r>
          </w:p>
          <w:p w:rsidR="004E56DC" w:rsidRDefault="004E56DC" w:rsidP="004E56DC">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p>
          <w:p w:rsidR="00B9294B" w:rsidRPr="004E56DC" w:rsidRDefault="004E56DC"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4E56D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9294B" w:rsidRPr="00864D8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6526" w:type="dxa"/>
            <w:shd w:val="clear" w:color="auto" w:fill="FFFFFF" w:themeFill="background1"/>
          </w:tcPr>
          <w:p w:rsidR="00B9294B" w:rsidRPr="00864D8B" w:rsidRDefault="00B9294B" w:rsidP="00D647B2">
            <w:pPr>
              <w:widowControl w:val="0"/>
              <w:suppressAutoHyphens/>
              <w:ind w:firstLine="284"/>
              <w:contextualSpacing/>
              <w:jc w:val="both"/>
              <w:rPr>
                <w:rFonts w:ascii="Times New Roman" w:hAnsi="Times New Roman" w:cs="Times New Roman"/>
                <w:sz w:val="24"/>
                <w:szCs w:val="24"/>
                <w:lang w:eastAsia="zh-CN"/>
              </w:rPr>
            </w:pPr>
            <w:r w:rsidRPr="00864D8B">
              <w:rPr>
                <w:rFonts w:ascii="Times New Roman" w:hAnsi="Times New Roman" w:cs="Times New Roman"/>
                <w:sz w:val="24"/>
                <w:szCs w:val="24"/>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9294B" w:rsidRPr="00864D8B" w:rsidRDefault="00B9294B" w:rsidP="00D647B2">
            <w:pPr>
              <w:widowControl w:val="0"/>
              <w:suppressAutoHyphens/>
              <w:ind w:firstLine="284"/>
              <w:contextualSpacing/>
              <w:jc w:val="both"/>
              <w:rPr>
                <w:rFonts w:ascii="Times New Roman" w:hAnsi="Times New Roman" w:cs="Times New Roman"/>
                <w:sz w:val="24"/>
                <w:szCs w:val="24"/>
                <w:lang w:eastAsia="zh-CN"/>
              </w:rPr>
            </w:pPr>
            <w:r w:rsidRPr="00864D8B">
              <w:rPr>
                <w:rFonts w:ascii="Times New Roman" w:hAnsi="Times New Roman" w:cs="Times New Roman"/>
                <w:sz w:val="24"/>
                <w:szCs w:val="24"/>
                <w:lang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9294B" w:rsidRPr="00864D8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Укладання договору про закупівлю та порядок зміни його умов </w:t>
            </w:r>
          </w:p>
        </w:tc>
        <w:tc>
          <w:tcPr>
            <w:tcW w:w="6526" w:type="dxa"/>
            <w:shd w:val="clear" w:color="auto" w:fill="FFFFFF" w:themeFill="background1"/>
          </w:tcPr>
          <w:p w:rsidR="004E56DC" w:rsidRDefault="004E56DC" w:rsidP="00D647B2">
            <w:pPr>
              <w:widowControl w:val="0"/>
              <w:ind w:firstLine="284"/>
              <w:contextualSpacing/>
              <w:jc w:val="both"/>
              <w:rPr>
                <w:rFonts w:ascii="Times New Roman" w:eastAsia="Times New Roman" w:hAnsi="Times New Roman" w:cs="Times New Roman"/>
                <w:sz w:val="24"/>
                <w:szCs w:val="24"/>
              </w:rPr>
            </w:pPr>
            <w:r w:rsidRPr="004E56D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4E56DC">
              <w:rPr>
                <w:rFonts w:ascii="Times New Roman" w:eastAsia="Times New Roman" w:hAnsi="Times New Roman" w:cs="Times New Roman"/>
                <w:sz w:val="24"/>
                <w:szCs w:val="24"/>
              </w:rPr>
              <w:lastRenderedPageBreak/>
              <w:t>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56DC" w:rsidRDefault="004E56DC" w:rsidP="00D647B2">
            <w:pPr>
              <w:widowControl w:val="0"/>
              <w:ind w:firstLine="284"/>
              <w:contextualSpacing/>
              <w:jc w:val="both"/>
              <w:rPr>
                <w:rFonts w:ascii="Times New Roman" w:eastAsia="Times New Roman" w:hAnsi="Times New Roman" w:cs="Times New Roman"/>
                <w:sz w:val="24"/>
                <w:szCs w:val="24"/>
              </w:rPr>
            </w:pPr>
          </w:p>
          <w:p w:rsidR="002006EF" w:rsidRPr="002006EF" w:rsidRDefault="002006EF" w:rsidP="002006EF">
            <w:pPr>
              <w:widowControl w:val="0"/>
              <w:ind w:firstLine="284"/>
              <w:contextualSpacing/>
              <w:jc w:val="both"/>
              <w:rPr>
                <w:rFonts w:ascii="Times New Roman" w:eastAsia="Times New Roman" w:hAnsi="Times New Roman" w:cs="Times New Roman"/>
                <w:sz w:val="24"/>
                <w:szCs w:val="24"/>
              </w:rPr>
            </w:pPr>
            <w:r w:rsidRPr="002006EF">
              <w:rPr>
                <w:rFonts w:ascii="Times New Roman" w:eastAsia="Times New Roman" w:hAnsi="Times New Roman" w:cs="Times New Roman"/>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Pr>
                <w:rFonts w:ascii="Times New Roman" w:eastAsia="Times New Roman" w:hAnsi="Times New Roman" w:cs="Times New Roman"/>
                <w:sz w:val="24"/>
                <w:szCs w:val="24"/>
              </w:rPr>
              <w:t>О</w:t>
            </w:r>
            <w:r w:rsidRPr="002006EF">
              <w:rPr>
                <w:rFonts w:ascii="Times New Roman" w:eastAsia="Times New Roman" w:hAnsi="Times New Roman" w:cs="Times New Roman"/>
                <w:sz w:val="24"/>
                <w:szCs w:val="24"/>
              </w:rPr>
              <w:t>собливостями.</w:t>
            </w:r>
          </w:p>
          <w:p w:rsidR="002006EF" w:rsidRPr="002006EF" w:rsidRDefault="002006EF" w:rsidP="002006EF">
            <w:pPr>
              <w:widowControl w:val="0"/>
              <w:ind w:firstLine="284"/>
              <w:contextualSpacing/>
              <w:jc w:val="both"/>
              <w:rPr>
                <w:rFonts w:ascii="Times New Roman" w:eastAsia="Times New Roman" w:hAnsi="Times New Roman" w:cs="Times New Roman"/>
                <w:sz w:val="24"/>
                <w:szCs w:val="24"/>
              </w:rPr>
            </w:pPr>
          </w:p>
          <w:p w:rsidR="002006EF" w:rsidRPr="002006EF" w:rsidRDefault="002006EF" w:rsidP="002006EF">
            <w:pPr>
              <w:widowControl w:val="0"/>
              <w:ind w:firstLine="284"/>
              <w:contextualSpacing/>
              <w:jc w:val="both"/>
              <w:rPr>
                <w:rFonts w:ascii="Times New Roman" w:eastAsia="Times New Roman" w:hAnsi="Times New Roman" w:cs="Times New Roman"/>
                <w:sz w:val="24"/>
                <w:szCs w:val="24"/>
              </w:rPr>
            </w:pPr>
            <w:r w:rsidRPr="002006E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006EF" w:rsidRPr="002006EF" w:rsidRDefault="002006EF" w:rsidP="002006EF">
            <w:pPr>
              <w:widowControl w:val="0"/>
              <w:ind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06EF">
              <w:rPr>
                <w:rFonts w:ascii="Times New Roman" w:eastAsia="Times New Roman" w:hAnsi="Times New Roman" w:cs="Times New Roman"/>
                <w:sz w:val="24"/>
                <w:szCs w:val="24"/>
              </w:rPr>
              <w:t>визначення грошового еквівалента зобов’язання в іноземній валюті;</w:t>
            </w:r>
          </w:p>
          <w:p w:rsidR="002006EF" w:rsidRPr="002006EF" w:rsidRDefault="002006EF" w:rsidP="002006EF">
            <w:pPr>
              <w:widowControl w:val="0"/>
              <w:ind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06E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9294B" w:rsidRPr="00864D8B" w:rsidRDefault="002006EF" w:rsidP="002006EF">
            <w:pPr>
              <w:widowControl w:val="0"/>
              <w:ind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06E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526" w:type="dxa"/>
            <w:shd w:val="clear" w:color="auto" w:fill="FFFFFF" w:themeFill="background1"/>
          </w:tcPr>
          <w:p w:rsidR="002006EF" w:rsidRDefault="002006EF" w:rsidP="002006EF">
            <w:pPr>
              <w:widowControl w:val="0"/>
              <w:ind w:firstLine="284"/>
              <w:contextualSpacing/>
              <w:jc w:val="both"/>
              <w:rPr>
                <w:rFonts w:ascii="Times New Roman" w:eastAsia="Times New Roman" w:hAnsi="Times New Roman" w:cs="Times New Roman"/>
                <w:sz w:val="24"/>
                <w:szCs w:val="24"/>
              </w:rPr>
            </w:pPr>
            <w:r w:rsidRPr="004E56DC">
              <w:rPr>
                <w:rFonts w:ascii="Times New Roman" w:eastAsia="Times New Roman" w:hAnsi="Times New Roman" w:cs="Times New Roman"/>
                <w:sz w:val="24"/>
                <w:szCs w:val="24"/>
              </w:rPr>
              <w:t>Договір про закупівлю за результатами проведеної закупівлі згідно з пункт</w:t>
            </w:r>
            <w:r>
              <w:rPr>
                <w:rFonts w:ascii="Times New Roman" w:eastAsia="Times New Roman" w:hAnsi="Times New Roman" w:cs="Times New Roman"/>
                <w:sz w:val="24"/>
                <w:szCs w:val="24"/>
              </w:rPr>
              <w:t>ом</w:t>
            </w:r>
            <w:r w:rsidRPr="004E56DC">
              <w:rPr>
                <w:rFonts w:ascii="Times New Roman" w:eastAsia="Times New Roman" w:hAnsi="Times New Roman" w:cs="Times New Roman"/>
                <w:sz w:val="24"/>
                <w:szCs w:val="24"/>
              </w:rPr>
              <w:t xml:space="preserve"> 10 </w:t>
            </w:r>
            <w:r>
              <w:rPr>
                <w:rFonts w:ascii="Times New Roman" w:eastAsia="Times New Roman" w:hAnsi="Times New Roman" w:cs="Times New Roman"/>
                <w:sz w:val="24"/>
                <w:szCs w:val="24"/>
              </w:rPr>
              <w:t>О</w:t>
            </w:r>
            <w:r w:rsidRPr="004E56DC">
              <w:rPr>
                <w:rFonts w:ascii="Times New Roman" w:eastAsia="Times New Roman" w:hAnsi="Times New Roman" w:cs="Times New Roman"/>
                <w:sz w:val="24"/>
                <w:szCs w:val="24"/>
              </w:rPr>
              <w:t xml:space="preserve">собливостей укладається відповідно до Цивільного і Господарського кодексів України з урахуванням положень статті 41 Закону, крім частин третьої </w:t>
            </w:r>
            <w:r>
              <w:rPr>
                <w:rFonts w:ascii="Times New Roman" w:eastAsia="Times New Roman" w:hAnsi="Times New Roman" w:cs="Times New Roman"/>
                <w:sz w:val="24"/>
                <w:szCs w:val="24"/>
              </w:rPr>
              <w:t>–</w:t>
            </w:r>
            <w:r w:rsidRPr="004E56DC">
              <w:rPr>
                <w:rFonts w:ascii="Times New Roman" w:eastAsia="Times New Roman" w:hAnsi="Times New Roman" w:cs="Times New Roman"/>
                <w:sz w:val="24"/>
                <w:szCs w:val="24"/>
              </w:rPr>
              <w:t xml:space="preserve"> п’ятої, сьомої </w:t>
            </w:r>
            <w:r>
              <w:rPr>
                <w:rFonts w:ascii="Times New Roman" w:eastAsia="Times New Roman" w:hAnsi="Times New Roman" w:cs="Times New Roman"/>
                <w:sz w:val="24"/>
                <w:szCs w:val="24"/>
              </w:rPr>
              <w:t>–</w:t>
            </w:r>
            <w:r w:rsidRPr="004E56DC">
              <w:rPr>
                <w:rFonts w:ascii="Times New Roman" w:eastAsia="Times New Roman" w:hAnsi="Times New Roman" w:cs="Times New Roman"/>
                <w:sz w:val="24"/>
                <w:szCs w:val="24"/>
              </w:rPr>
              <w:t xml:space="preserve"> дев’ятої статті 41 Закону, та </w:t>
            </w:r>
            <w:r>
              <w:rPr>
                <w:rFonts w:ascii="Times New Roman" w:eastAsia="Times New Roman" w:hAnsi="Times New Roman" w:cs="Times New Roman"/>
                <w:sz w:val="24"/>
                <w:szCs w:val="24"/>
              </w:rPr>
              <w:t>О</w:t>
            </w:r>
            <w:r w:rsidRPr="004E56DC">
              <w:rPr>
                <w:rFonts w:ascii="Times New Roman" w:eastAsia="Times New Roman" w:hAnsi="Times New Roman" w:cs="Times New Roman"/>
                <w:sz w:val="24"/>
                <w:szCs w:val="24"/>
              </w:rPr>
              <w:t>собливостей.</w:t>
            </w:r>
          </w:p>
          <w:p w:rsidR="002006EF" w:rsidRPr="002006EF" w:rsidRDefault="002006EF" w:rsidP="002006EF">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2006EF">
              <w:rPr>
                <w:rFonts w:ascii="Times New Roman" w:eastAsia="Times New Roman" w:hAnsi="Times New Roman" w:cs="Times New Roman"/>
                <w:color w:val="000000"/>
                <w:sz w:val="24"/>
                <w:szCs w:val="24"/>
              </w:rPr>
              <w:t>Істотні умови договору про закупівлю, укладеного відповідно до пункт</w:t>
            </w:r>
            <w:r>
              <w:rPr>
                <w:rFonts w:ascii="Times New Roman" w:eastAsia="Times New Roman" w:hAnsi="Times New Roman" w:cs="Times New Roman"/>
                <w:color w:val="000000"/>
                <w:sz w:val="24"/>
                <w:szCs w:val="24"/>
              </w:rPr>
              <w:t>у</w:t>
            </w:r>
            <w:r w:rsidRPr="002006EF">
              <w:rPr>
                <w:rFonts w:ascii="Times New Roman" w:eastAsia="Times New Roman" w:hAnsi="Times New Roman" w:cs="Times New Roman"/>
                <w:color w:val="000000"/>
                <w:sz w:val="24"/>
                <w:szCs w:val="24"/>
              </w:rPr>
              <w:t xml:space="preserve"> 10 </w:t>
            </w:r>
            <w:r>
              <w:rPr>
                <w:rFonts w:ascii="Times New Roman" w:eastAsia="Times New Roman" w:hAnsi="Times New Roman" w:cs="Times New Roman"/>
                <w:color w:val="000000"/>
                <w:sz w:val="24"/>
                <w:szCs w:val="24"/>
              </w:rPr>
              <w:t>О</w:t>
            </w:r>
            <w:r w:rsidRPr="002006EF">
              <w:rPr>
                <w:rFonts w:ascii="Times New Roman" w:eastAsia="Times New Roman" w:hAnsi="Times New Roman" w:cs="Times New Roman"/>
                <w:color w:val="000000"/>
                <w:sz w:val="24"/>
                <w:szCs w:val="24"/>
              </w:rPr>
              <w:t>собливостей, не можуть змінюватися після його підписання до виконання зобов’язань сторонами в повному обсязі, крім випадків:</w:t>
            </w:r>
          </w:p>
          <w:p w:rsidR="002006EF" w:rsidRPr="002006EF" w:rsidRDefault="002006EF" w:rsidP="002006EF">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2006E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006EF" w:rsidRPr="002006EF" w:rsidRDefault="002006EF" w:rsidP="002006EF">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2006EF">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06EF" w:rsidRPr="002006EF" w:rsidRDefault="002006EF" w:rsidP="002006EF">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2006E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006EF" w:rsidRPr="002006EF" w:rsidRDefault="002006EF" w:rsidP="002006EF">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2006EF">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2006EF">
              <w:rPr>
                <w:rFonts w:ascii="Times New Roman" w:eastAsia="Times New Roman" w:hAnsi="Times New Roman" w:cs="Times New Roman"/>
                <w:color w:val="000000"/>
                <w:sz w:val="24"/>
                <w:szCs w:val="24"/>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06EF" w:rsidRPr="002006EF" w:rsidRDefault="002006EF" w:rsidP="002006EF">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2006E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006EF" w:rsidRPr="002006EF" w:rsidRDefault="002006EF" w:rsidP="002006EF">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2006EF">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006EF" w:rsidRPr="002006EF" w:rsidRDefault="002006EF" w:rsidP="002006EF">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2006EF">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06EF">
              <w:rPr>
                <w:rFonts w:ascii="Times New Roman" w:eastAsia="Times New Roman" w:hAnsi="Times New Roman" w:cs="Times New Roman"/>
                <w:color w:val="000000"/>
                <w:sz w:val="24"/>
                <w:szCs w:val="24"/>
              </w:rPr>
              <w:t>Platts</w:t>
            </w:r>
            <w:proofErr w:type="spellEnd"/>
            <w:r w:rsidRPr="002006EF">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06EF" w:rsidRPr="002006EF" w:rsidRDefault="002006EF" w:rsidP="002006EF">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2006E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B9294B" w:rsidRPr="002006EF" w:rsidRDefault="002006EF" w:rsidP="002006EF">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lang w:val="ru-RU"/>
              </w:rPr>
            </w:pPr>
            <w:r w:rsidRPr="002006EF">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B9294B" w:rsidRPr="00BA4119"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26" w:type="dxa"/>
            <w:shd w:val="clear" w:color="auto" w:fill="FFFFFF" w:themeFill="background1"/>
          </w:tcPr>
          <w:p w:rsidR="00B9294B" w:rsidRPr="00E74197" w:rsidRDefault="0087715C" w:rsidP="00BD3210">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4F36A5">
              <w:rPr>
                <w:rFonts w:ascii="Times New Roman" w:eastAsia="Times New Roman" w:hAnsi="Times New Roman" w:cs="Times New Roman"/>
                <w:color w:val="000000"/>
                <w:sz w:val="24"/>
                <w:szCs w:val="24"/>
              </w:rPr>
              <w:t>У разі відмови переможця процедури закупівлі від</w:t>
            </w:r>
            <w:r>
              <w:rPr>
                <w:rFonts w:ascii="Times New Roman" w:eastAsia="Times New Roman" w:hAnsi="Times New Roman" w:cs="Times New Roman"/>
                <w:color w:val="000000"/>
                <w:sz w:val="24"/>
                <w:szCs w:val="24"/>
              </w:rPr>
              <w:t xml:space="preserve"> </w:t>
            </w:r>
            <w:r w:rsidRPr="00BD3210">
              <w:rPr>
                <w:rFonts w:ascii="Times New Roman" w:eastAsia="Times New Roman" w:hAnsi="Times New Roman" w:cs="Times New Roman"/>
                <w:color w:val="000000"/>
                <w:sz w:val="24"/>
                <w:szCs w:val="24"/>
              </w:rPr>
              <w:t>підписання договору про закупівлю відповідно до вимог тендерної документації або укладення договору про закупівлю</w:t>
            </w:r>
            <w:r w:rsidR="00BD3210">
              <w:rPr>
                <w:rFonts w:ascii="Times New Roman" w:eastAsia="Times New Roman" w:hAnsi="Times New Roman" w:cs="Times New Roman"/>
                <w:color w:val="000000"/>
                <w:sz w:val="24"/>
                <w:szCs w:val="24"/>
              </w:rPr>
              <w:t xml:space="preserve"> або </w:t>
            </w:r>
            <w:r w:rsidRPr="00BD3210">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пунктом 44 </w:t>
            </w:r>
            <w:r w:rsidR="00BD3210">
              <w:rPr>
                <w:rFonts w:ascii="Times New Roman" w:eastAsia="Times New Roman" w:hAnsi="Times New Roman" w:cs="Times New Roman"/>
                <w:color w:val="000000"/>
                <w:sz w:val="24"/>
                <w:szCs w:val="24"/>
              </w:rPr>
              <w:t>О</w:t>
            </w:r>
            <w:r w:rsidRPr="00BD3210">
              <w:rPr>
                <w:rFonts w:ascii="Times New Roman" w:eastAsia="Times New Roman" w:hAnsi="Times New Roman" w:cs="Times New Roman"/>
                <w:color w:val="000000"/>
                <w:sz w:val="24"/>
                <w:szCs w:val="24"/>
              </w:rPr>
              <w:t>собливостей</w:t>
            </w:r>
            <w:r w:rsidR="00BD3210">
              <w:rPr>
                <w:rFonts w:ascii="Times New Roman" w:eastAsia="Times New Roman" w:hAnsi="Times New Roman" w:cs="Times New Roman"/>
                <w:color w:val="000000"/>
                <w:sz w:val="24"/>
                <w:szCs w:val="24"/>
              </w:rPr>
              <w:t>,</w:t>
            </w:r>
            <w:r w:rsidR="00B9294B" w:rsidRPr="004F36A5">
              <w:rPr>
                <w:rFonts w:ascii="Times New Roman" w:eastAsia="Times New Roman" w:hAnsi="Times New Roman" w:cs="Times New Roman"/>
                <w:color w:val="000000"/>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426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73E34" w:rsidRDefault="00673E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06149" w:rsidRPr="00A06149" w:rsidRDefault="00A06149" w:rsidP="00A06149">
      <w:pPr>
        <w:ind w:hanging="720"/>
        <w:jc w:val="right"/>
        <w:rPr>
          <w:rFonts w:ascii="Times New Roman" w:eastAsia="Times New Roman" w:hAnsi="Times New Roman" w:cs="Times New Roman"/>
          <w:b/>
          <w:bCs/>
          <w:sz w:val="24"/>
          <w:szCs w:val="24"/>
        </w:rPr>
      </w:pPr>
      <w:r w:rsidRPr="00A06149">
        <w:rPr>
          <w:rFonts w:ascii="Times New Roman" w:eastAsia="Times New Roman" w:hAnsi="Times New Roman" w:cs="Times New Roman"/>
          <w:b/>
          <w:bCs/>
          <w:sz w:val="24"/>
          <w:szCs w:val="24"/>
        </w:rPr>
        <w:lastRenderedPageBreak/>
        <w:t>Додаток 1</w:t>
      </w:r>
    </w:p>
    <w:p w:rsidR="00A06149" w:rsidRPr="00A06149" w:rsidRDefault="00A06149" w:rsidP="00A06149">
      <w:pPr>
        <w:ind w:hanging="720"/>
        <w:jc w:val="right"/>
        <w:rPr>
          <w:rFonts w:ascii="Times New Roman" w:eastAsia="Times New Roman" w:hAnsi="Times New Roman" w:cs="Times New Roman"/>
          <w:bCs/>
          <w:sz w:val="24"/>
          <w:szCs w:val="24"/>
        </w:rPr>
      </w:pPr>
      <w:r w:rsidRPr="00A06149">
        <w:rPr>
          <w:rFonts w:ascii="Times New Roman" w:eastAsia="Times New Roman" w:hAnsi="Times New Roman" w:cs="Times New Roman"/>
          <w:bCs/>
          <w:sz w:val="24"/>
          <w:szCs w:val="24"/>
        </w:rPr>
        <w:t>до Тендерної документації</w:t>
      </w:r>
    </w:p>
    <w:p w:rsidR="00A06149" w:rsidRPr="00A06149" w:rsidRDefault="00A06149" w:rsidP="00A06149">
      <w:pPr>
        <w:ind w:hanging="720"/>
        <w:jc w:val="right"/>
        <w:rPr>
          <w:rFonts w:ascii="Times New Roman" w:eastAsia="Times New Roman" w:hAnsi="Times New Roman" w:cs="Times New Roman"/>
          <w:b/>
          <w:bCs/>
          <w:sz w:val="24"/>
          <w:szCs w:val="24"/>
        </w:rPr>
      </w:pPr>
    </w:p>
    <w:p w:rsidR="00A06149" w:rsidRPr="00A06149" w:rsidRDefault="00096A70" w:rsidP="00A06149">
      <w:pPr>
        <w:jc w:val="center"/>
        <w:outlineLvl w:val="0"/>
        <w:rPr>
          <w:rFonts w:ascii="Times New Roman" w:eastAsia="Arial" w:hAnsi="Times New Roman" w:cs="Times New Roman"/>
          <w:b/>
          <w:bCs/>
          <w:sz w:val="24"/>
          <w:szCs w:val="24"/>
        </w:rPr>
      </w:pPr>
      <w:r>
        <w:rPr>
          <w:rFonts w:ascii="Times New Roman" w:eastAsia="Arial" w:hAnsi="Times New Roman" w:cs="Times New Roman"/>
          <w:b/>
          <w:bCs/>
          <w:sz w:val="24"/>
          <w:szCs w:val="24"/>
        </w:rPr>
        <w:t>ТЕНДЕРНА ПРОПОЗИЦІЯ</w:t>
      </w:r>
    </w:p>
    <w:p w:rsidR="00A06149" w:rsidRPr="00A06149" w:rsidRDefault="00A06149" w:rsidP="00A06149">
      <w:pPr>
        <w:jc w:val="center"/>
        <w:rPr>
          <w:rFonts w:ascii="Times New Roman" w:eastAsia="Arial" w:hAnsi="Times New Roman" w:cs="Times New Roman"/>
          <w:i/>
          <w:sz w:val="24"/>
          <w:szCs w:val="24"/>
        </w:rPr>
      </w:pPr>
      <w:r w:rsidRPr="00A06149">
        <w:rPr>
          <w:rFonts w:ascii="Times New Roman" w:eastAsia="Arial" w:hAnsi="Times New Roman" w:cs="Times New Roman"/>
          <w:i/>
          <w:sz w:val="24"/>
          <w:szCs w:val="24"/>
        </w:rPr>
        <w:t>(на офіційному бланку учасника)</w:t>
      </w:r>
    </w:p>
    <w:p w:rsidR="00A06149" w:rsidRPr="00A06149" w:rsidRDefault="00A06149" w:rsidP="00A06149">
      <w:pPr>
        <w:contextualSpacing/>
        <w:rPr>
          <w:rFonts w:ascii="Times New Roman" w:eastAsia="Arial" w:hAnsi="Times New Roman" w:cs="Times New Roman"/>
          <w:i/>
          <w:sz w:val="24"/>
          <w:szCs w:val="24"/>
        </w:rPr>
      </w:pPr>
    </w:p>
    <w:p w:rsidR="00A06149" w:rsidRPr="00A06149" w:rsidRDefault="009E6C36" w:rsidP="00891628">
      <w:pPr>
        <w:numPr>
          <w:ilvl w:val="0"/>
          <w:numId w:val="1"/>
        </w:numPr>
        <w:tabs>
          <w:tab w:val="left" w:pos="426"/>
        </w:tabs>
        <w:spacing w:after="200" w:line="276" w:lineRule="auto"/>
        <w:ind w:left="-851" w:firstLine="851"/>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Повне найменування учасника </w:t>
      </w:r>
      <w:r w:rsidR="00A06149" w:rsidRPr="00A06149">
        <w:rPr>
          <w:rFonts w:ascii="Times New Roman" w:eastAsia="Arial" w:hAnsi="Times New Roman" w:cs="Times New Roman"/>
          <w:color w:val="000000"/>
          <w:sz w:val="24"/>
          <w:szCs w:val="24"/>
        </w:rPr>
        <w:t>________________</w:t>
      </w:r>
      <w:r>
        <w:rPr>
          <w:rFonts w:ascii="Times New Roman" w:eastAsia="Arial" w:hAnsi="Times New Roman" w:cs="Times New Roman"/>
          <w:color w:val="000000"/>
          <w:sz w:val="24"/>
          <w:szCs w:val="24"/>
        </w:rPr>
        <w:t>______________________________</w:t>
      </w:r>
    </w:p>
    <w:p w:rsidR="00A06149" w:rsidRPr="009E6C36" w:rsidRDefault="00A06149" w:rsidP="00891628">
      <w:pPr>
        <w:numPr>
          <w:ilvl w:val="0"/>
          <w:numId w:val="1"/>
        </w:numPr>
        <w:spacing w:after="200" w:line="276" w:lineRule="auto"/>
        <w:ind w:left="0" w:firstLine="0"/>
        <w:contextualSpacing/>
        <w:rPr>
          <w:rFonts w:ascii="Times New Roman" w:eastAsia="Arial" w:hAnsi="Times New Roman" w:cs="Times New Roman"/>
          <w:color w:val="000000"/>
          <w:sz w:val="24"/>
          <w:szCs w:val="24"/>
        </w:rPr>
      </w:pPr>
      <w:r w:rsidRPr="009E6C36">
        <w:rPr>
          <w:rFonts w:ascii="Times New Roman" w:eastAsia="Arial" w:hAnsi="Times New Roman" w:cs="Times New Roman"/>
          <w:color w:val="000000"/>
          <w:sz w:val="24"/>
          <w:szCs w:val="24"/>
        </w:rPr>
        <w:t>Адреса (місце знаходження)</w:t>
      </w:r>
      <w:r w:rsidR="009E6C36">
        <w:rPr>
          <w:rFonts w:ascii="Times New Roman" w:eastAsia="Arial" w:hAnsi="Times New Roman" w:cs="Times New Roman"/>
          <w:color w:val="000000"/>
          <w:sz w:val="24"/>
          <w:szCs w:val="24"/>
        </w:rPr>
        <w:t xml:space="preserve"> ________________________________________________</w:t>
      </w:r>
      <w:r w:rsidRPr="009E6C36">
        <w:rPr>
          <w:rFonts w:ascii="Times New Roman" w:eastAsia="Arial" w:hAnsi="Times New Roman" w:cs="Times New Roman"/>
          <w:color w:val="000000"/>
          <w:sz w:val="24"/>
          <w:szCs w:val="24"/>
        </w:rPr>
        <w:t xml:space="preserve"> Телефон/факс:_________________________________________________________</w:t>
      </w:r>
      <w:r w:rsidR="009E6C36">
        <w:rPr>
          <w:rFonts w:ascii="Times New Roman" w:eastAsia="Arial" w:hAnsi="Times New Roman" w:cs="Times New Roman"/>
          <w:color w:val="000000"/>
          <w:sz w:val="24"/>
          <w:szCs w:val="24"/>
        </w:rPr>
        <w:t>__</w:t>
      </w:r>
      <w:r w:rsidRPr="009E6C36">
        <w:rPr>
          <w:rFonts w:ascii="Times New Roman" w:eastAsia="Arial" w:hAnsi="Times New Roman" w:cs="Times New Roman"/>
          <w:color w:val="000000"/>
          <w:sz w:val="24"/>
          <w:szCs w:val="24"/>
        </w:rPr>
        <w:t>____</w:t>
      </w:r>
    </w:p>
    <w:p w:rsidR="00A06149" w:rsidRPr="00A06149" w:rsidRDefault="009E6C36" w:rsidP="00891628">
      <w:pPr>
        <w:numPr>
          <w:ilvl w:val="0"/>
          <w:numId w:val="1"/>
        </w:numPr>
        <w:spacing w:after="200" w:line="276" w:lineRule="auto"/>
        <w:ind w:left="0" w:firstLine="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Електронна </w:t>
      </w:r>
      <w:r w:rsidR="00A06149" w:rsidRPr="00A06149">
        <w:rPr>
          <w:rFonts w:ascii="Times New Roman" w:eastAsia="Arial" w:hAnsi="Times New Roman" w:cs="Times New Roman"/>
          <w:color w:val="000000"/>
          <w:sz w:val="24"/>
          <w:szCs w:val="24"/>
        </w:rPr>
        <w:t>адреса:_________________________</w:t>
      </w:r>
      <w:r>
        <w:rPr>
          <w:rFonts w:ascii="Times New Roman" w:eastAsia="Arial" w:hAnsi="Times New Roman" w:cs="Times New Roman"/>
          <w:color w:val="000000"/>
          <w:sz w:val="24"/>
          <w:szCs w:val="24"/>
        </w:rPr>
        <w:t>_______________________________</w:t>
      </w:r>
    </w:p>
    <w:p w:rsidR="00A06149" w:rsidRPr="00A06149" w:rsidRDefault="00A06149" w:rsidP="00891628">
      <w:pPr>
        <w:numPr>
          <w:ilvl w:val="0"/>
          <w:numId w:val="1"/>
        </w:numPr>
        <w:spacing w:after="200" w:line="276" w:lineRule="auto"/>
        <w:ind w:left="0" w:firstLine="0"/>
        <w:contextualSpacing/>
        <w:rPr>
          <w:rFonts w:ascii="Times New Roman" w:eastAsia="Arial" w:hAnsi="Times New Roman" w:cs="Times New Roman"/>
          <w:color w:val="000000"/>
          <w:sz w:val="24"/>
          <w:szCs w:val="24"/>
        </w:rPr>
      </w:pPr>
      <w:r w:rsidRPr="00A06149">
        <w:rPr>
          <w:rFonts w:ascii="Times New Roman" w:eastAsia="Arial" w:hAnsi="Times New Roman" w:cs="Times New Roman"/>
          <w:color w:val="000000"/>
          <w:sz w:val="24"/>
          <w:szCs w:val="24"/>
        </w:rPr>
        <w:t>Керівництво (прізвище, ім’я по батькові) ______</w:t>
      </w:r>
      <w:r w:rsidR="009E6C36">
        <w:rPr>
          <w:rFonts w:ascii="Times New Roman" w:eastAsia="Arial" w:hAnsi="Times New Roman" w:cs="Times New Roman"/>
          <w:color w:val="000000"/>
          <w:sz w:val="24"/>
          <w:szCs w:val="24"/>
        </w:rPr>
        <w:t>_______________________________</w:t>
      </w:r>
    </w:p>
    <w:p w:rsidR="00A06149" w:rsidRPr="00A06149" w:rsidRDefault="00A06149" w:rsidP="00891628">
      <w:pPr>
        <w:numPr>
          <w:ilvl w:val="0"/>
          <w:numId w:val="1"/>
        </w:numPr>
        <w:spacing w:after="200" w:line="276" w:lineRule="auto"/>
        <w:ind w:left="0" w:firstLine="0"/>
        <w:contextualSpacing/>
        <w:rPr>
          <w:rFonts w:ascii="Times New Roman" w:eastAsia="Arial" w:hAnsi="Times New Roman" w:cs="Times New Roman"/>
          <w:color w:val="000000"/>
          <w:sz w:val="24"/>
          <w:szCs w:val="24"/>
        </w:rPr>
      </w:pPr>
      <w:r w:rsidRPr="00A06149">
        <w:rPr>
          <w:rFonts w:ascii="Times New Roman" w:eastAsia="Arial" w:hAnsi="Times New Roman" w:cs="Times New Roman"/>
          <w:color w:val="000000"/>
          <w:sz w:val="24"/>
          <w:szCs w:val="24"/>
        </w:rPr>
        <w:t>Форма власності та юридичний статус підприємства</w:t>
      </w:r>
      <w:r w:rsidR="009E6C36">
        <w:rPr>
          <w:rFonts w:ascii="Times New Roman" w:eastAsia="Arial" w:hAnsi="Times New Roman" w:cs="Times New Roman"/>
          <w:color w:val="000000"/>
          <w:sz w:val="24"/>
          <w:szCs w:val="24"/>
        </w:rPr>
        <w:t xml:space="preserve"> (організації)_________________</w:t>
      </w:r>
    </w:p>
    <w:p w:rsidR="00A06149" w:rsidRPr="00A06149" w:rsidRDefault="00A06149" w:rsidP="00891628">
      <w:pPr>
        <w:numPr>
          <w:ilvl w:val="0"/>
          <w:numId w:val="1"/>
        </w:numPr>
        <w:spacing w:after="200" w:line="276" w:lineRule="auto"/>
        <w:ind w:left="0" w:firstLine="0"/>
        <w:contextualSpacing/>
        <w:rPr>
          <w:rFonts w:ascii="Times New Roman" w:eastAsia="Arial" w:hAnsi="Times New Roman" w:cs="Times New Roman"/>
          <w:color w:val="000000"/>
          <w:sz w:val="24"/>
          <w:szCs w:val="24"/>
        </w:rPr>
      </w:pPr>
      <w:r w:rsidRPr="00A06149">
        <w:rPr>
          <w:rFonts w:ascii="Times New Roman" w:eastAsia="Arial" w:hAnsi="Times New Roman" w:cs="Times New Roman"/>
          <w:color w:val="000000"/>
          <w:sz w:val="24"/>
          <w:szCs w:val="24"/>
        </w:rPr>
        <w:t xml:space="preserve">Загальна вартість тендерної пропозиції* </w:t>
      </w:r>
    </w:p>
    <w:p w:rsidR="00A06149" w:rsidRPr="00A06149" w:rsidRDefault="00A06149" w:rsidP="009E6C36">
      <w:pPr>
        <w:contextualSpacing/>
        <w:jc w:val="both"/>
        <w:rPr>
          <w:rFonts w:ascii="Times New Roman" w:eastAsia="Arial" w:hAnsi="Times New Roman" w:cs="Times New Roman"/>
          <w:color w:val="000000"/>
          <w:sz w:val="24"/>
          <w:szCs w:val="24"/>
        </w:rPr>
      </w:pPr>
      <w:r w:rsidRPr="00A06149">
        <w:rPr>
          <w:rFonts w:ascii="Times New Roman" w:eastAsia="Arial" w:hAnsi="Times New Roman" w:cs="Times New Roman"/>
          <w:color w:val="000000"/>
          <w:sz w:val="24"/>
          <w:szCs w:val="24"/>
        </w:rPr>
        <w:t>на загальну суму _______ (сума цифрами та прописом) гривень (з ПДВ), в тому числі ПДВ ______ (сума цифрами та прописом) гривень (або без ПДВ у разі якщо учасник не є платником ПДВ**).</w:t>
      </w:r>
    </w:p>
    <w:p w:rsidR="00A06149" w:rsidRPr="00A06149" w:rsidRDefault="00A06149" w:rsidP="00891628">
      <w:pPr>
        <w:numPr>
          <w:ilvl w:val="0"/>
          <w:numId w:val="1"/>
        </w:numPr>
        <w:ind w:left="0" w:firstLine="0"/>
        <w:contextualSpacing/>
        <w:jc w:val="both"/>
        <w:rPr>
          <w:rFonts w:ascii="Times New Roman" w:eastAsia="Times New Roman" w:hAnsi="Times New Roman" w:cs="Times New Roman"/>
          <w:color w:val="000000"/>
          <w:sz w:val="24"/>
          <w:szCs w:val="24"/>
          <w:lang w:eastAsia="en-US"/>
        </w:rPr>
      </w:pPr>
      <w:r w:rsidRPr="00A06149">
        <w:rPr>
          <w:rFonts w:ascii="Times New Roman" w:eastAsia="Times New Roman" w:hAnsi="Times New Roman" w:cs="Times New Roman"/>
          <w:color w:val="000000"/>
          <w:sz w:val="24"/>
          <w:szCs w:val="24"/>
          <w:lang w:eastAsia="en-US"/>
        </w:rPr>
        <w:t xml:space="preserve">Умови оплати: </w:t>
      </w:r>
      <w:r w:rsidR="001A539D" w:rsidRPr="001A539D">
        <w:rPr>
          <w:rFonts w:ascii="Times New Roman" w:eastAsia="Times New Roman" w:hAnsi="Times New Roman" w:cs="Times New Roman"/>
          <w:color w:val="000000"/>
          <w:sz w:val="24"/>
          <w:szCs w:val="24"/>
          <w:lang w:eastAsia="en-US"/>
        </w:rPr>
        <w:t>Оплата за надані послуги здійснюється Замовником шляхом перерахування грошових коштів на банківський рахунок Виконавця протягом 15 (п’ятнадцяти) банківських днів з дня підписання Акту наданих послуг.</w:t>
      </w:r>
    </w:p>
    <w:p w:rsidR="00C97FA8" w:rsidRPr="00C36572" w:rsidRDefault="00C97FA8" w:rsidP="00C97FA8">
      <w:pPr>
        <w:widowControl w:val="0"/>
        <w:autoSpaceDE w:val="0"/>
        <w:autoSpaceDN w:val="0"/>
        <w:adjustRightInd w:val="0"/>
        <w:ind w:firstLine="540"/>
        <w:contextualSpacing/>
        <w:jc w:val="both"/>
        <w:rPr>
          <w:rFonts w:ascii="Times New Roman" w:eastAsia="MS Mincho;ＭＳ 明朝" w:hAnsi="Times New Roman" w:cs="Times New Roman"/>
          <w:sz w:val="24"/>
          <w:szCs w:val="24"/>
        </w:rPr>
      </w:pPr>
      <w:r w:rsidRPr="00C36572">
        <w:rPr>
          <w:rFonts w:ascii="Times New Roman" w:eastAsia="MS Mincho;ＭＳ 明朝" w:hAnsi="Times New Roman" w:cs="Times New Roman"/>
          <w:sz w:val="24"/>
          <w:szCs w:val="24"/>
        </w:rPr>
        <w:t xml:space="preserve">У разі затримки фінансування Замовника, з урахуванням підпункту 2 пункту 14 </w:t>
      </w:r>
      <w:r w:rsidR="001A539D">
        <w:rPr>
          <w:rFonts w:ascii="Times New Roman" w:eastAsia="MS Mincho;ＭＳ 明朝" w:hAnsi="Times New Roman" w:cs="Times New Roman"/>
          <w:sz w:val="24"/>
          <w:szCs w:val="24"/>
        </w:rPr>
        <w:br/>
        <w:t>Р</w:t>
      </w:r>
      <w:r w:rsidRPr="00C36572">
        <w:rPr>
          <w:rFonts w:ascii="Times New Roman" w:eastAsia="MS Mincho;ＭＳ 明朝" w:hAnsi="Times New Roman" w:cs="Times New Roman"/>
          <w:sz w:val="24"/>
          <w:szCs w:val="24"/>
        </w:rPr>
        <w:t xml:space="preserve">озділу VI «Прикінцеві та перехідні положення» Бюджетного кодексу України, розрахунки за </w:t>
      </w:r>
      <w:r w:rsidR="001A539D">
        <w:rPr>
          <w:rFonts w:ascii="Times New Roman" w:eastAsia="MS Mincho;ＭＳ 明朝" w:hAnsi="Times New Roman" w:cs="Times New Roman"/>
          <w:sz w:val="24"/>
          <w:szCs w:val="24"/>
        </w:rPr>
        <w:t>надані послуги</w:t>
      </w:r>
      <w:r w:rsidRPr="00C36572">
        <w:rPr>
          <w:rFonts w:ascii="Times New Roman" w:eastAsia="MS Mincho;ＭＳ 明朝" w:hAnsi="Times New Roman" w:cs="Times New Roman"/>
          <w:sz w:val="24"/>
          <w:szCs w:val="24"/>
        </w:rPr>
        <w:t xml:space="preserve"> здійснюються протягом </w:t>
      </w:r>
      <w:r>
        <w:rPr>
          <w:rFonts w:ascii="Times New Roman" w:eastAsia="MS Mincho;ＭＳ 明朝" w:hAnsi="Times New Roman" w:cs="Times New Roman"/>
          <w:sz w:val="24"/>
          <w:szCs w:val="24"/>
        </w:rPr>
        <w:t>3 (</w:t>
      </w:r>
      <w:r w:rsidRPr="00C36572">
        <w:rPr>
          <w:rFonts w:ascii="Times New Roman" w:eastAsia="MS Mincho;ＭＳ 明朝" w:hAnsi="Times New Roman" w:cs="Times New Roman"/>
          <w:sz w:val="24"/>
          <w:szCs w:val="24"/>
        </w:rPr>
        <w:t>трьох</w:t>
      </w:r>
      <w:r>
        <w:rPr>
          <w:rFonts w:ascii="Times New Roman" w:eastAsia="MS Mincho;ＭＳ 明朝" w:hAnsi="Times New Roman" w:cs="Times New Roman"/>
          <w:sz w:val="24"/>
          <w:szCs w:val="24"/>
        </w:rPr>
        <w:t>)</w:t>
      </w:r>
      <w:r w:rsidRPr="00C36572">
        <w:rPr>
          <w:rFonts w:ascii="Times New Roman" w:eastAsia="MS Mincho;ＭＳ 明朝" w:hAnsi="Times New Roman" w:cs="Times New Roman"/>
          <w:sz w:val="24"/>
          <w:szCs w:val="24"/>
        </w:rPr>
        <w:t xml:space="preserve"> банківських днів з дати отримання Замовником коштів для закупівлі на свій рахунок. Будь-які штрафні санкції в такому випадку не застосовуються.</w:t>
      </w:r>
    </w:p>
    <w:p w:rsidR="00A06149" w:rsidRPr="00A06149" w:rsidRDefault="00A06149" w:rsidP="00891628">
      <w:pPr>
        <w:numPr>
          <w:ilvl w:val="0"/>
          <w:numId w:val="1"/>
        </w:numPr>
        <w:spacing w:after="200" w:line="276" w:lineRule="auto"/>
        <w:ind w:left="0" w:firstLine="0"/>
        <w:contextualSpacing/>
        <w:rPr>
          <w:rFonts w:ascii="Times New Roman" w:eastAsia="Arial" w:hAnsi="Times New Roman" w:cs="Times New Roman"/>
          <w:color w:val="000000"/>
          <w:sz w:val="24"/>
          <w:szCs w:val="24"/>
        </w:rPr>
      </w:pPr>
      <w:r w:rsidRPr="00A06149">
        <w:rPr>
          <w:rFonts w:ascii="Times New Roman" w:eastAsia="Arial" w:hAnsi="Times New Roman" w:cs="Times New Roman"/>
          <w:color w:val="000000"/>
          <w:sz w:val="24"/>
          <w:szCs w:val="24"/>
        </w:rPr>
        <w:t>Уповноважені особи учасника на підпис документів ____________________________</w:t>
      </w:r>
    </w:p>
    <w:p w:rsidR="00A06149" w:rsidRPr="00A06149" w:rsidRDefault="00A06149" w:rsidP="00891628">
      <w:pPr>
        <w:numPr>
          <w:ilvl w:val="0"/>
          <w:numId w:val="1"/>
        </w:numPr>
        <w:spacing w:after="200" w:line="276" w:lineRule="auto"/>
        <w:ind w:left="0" w:firstLine="0"/>
        <w:contextualSpacing/>
        <w:rPr>
          <w:rFonts w:ascii="Times New Roman" w:eastAsia="Arial" w:hAnsi="Times New Roman" w:cs="Times New Roman"/>
          <w:color w:val="000000"/>
          <w:sz w:val="24"/>
          <w:szCs w:val="24"/>
        </w:rPr>
      </w:pPr>
      <w:r w:rsidRPr="00A06149">
        <w:rPr>
          <w:rFonts w:ascii="Times New Roman" w:eastAsia="Arial" w:hAnsi="Times New Roman" w:cs="Times New Roman"/>
          <w:color w:val="000000"/>
          <w:sz w:val="24"/>
          <w:szCs w:val="24"/>
        </w:rPr>
        <w:t>Додаткові відомості _________________________</w:t>
      </w:r>
      <w:r w:rsidR="009E6C36">
        <w:rPr>
          <w:rFonts w:ascii="Times New Roman" w:eastAsia="Arial" w:hAnsi="Times New Roman" w:cs="Times New Roman"/>
          <w:color w:val="000000"/>
          <w:sz w:val="24"/>
          <w:szCs w:val="24"/>
        </w:rPr>
        <w:t>______________________________</w:t>
      </w:r>
    </w:p>
    <w:p w:rsidR="00A06149" w:rsidRPr="00A06149" w:rsidRDefault="00A06149" w:rsidP="00A06149">
      <w:pPr>
        <w:contextualSpacing/>
        <w:jc w:val="both"/>
        <w:rPr>
          <w:rFonts w:ascii="Times New Roman" w:eastAsia="Arial" w:hAnsi="Times New Roman" w:cs="Times New Roman"/>
          <w:sz w:val="24"/>
          <w:szCs w:val="24"/>
        </w:rPr>
      </w:pPr>
    </w:p>
    <w:p w:rsidR="00A06149" w:rsidRPr="00A06149" w:rsidRDefault="00A06149" w:rsidP="00A06149">
      <w:pPr>
        <w:ind w:firstLine="426"/>
        <w:contextualSpacing/>
        <w:jc w:val="both"/>
        <w:rPr>
          <w:rFonts w:ascii="Times New Roman" w:eastAsia="Arial" w:hAnsi="Times New Roman" w:cs="Times New Roman"/>
          <w:sz w:val="24"/>
          <w:szCs w:val="24"/>
        </w:rPr>
      </w:pPr>
      <w:r w:rsidRPr="00A06149">
        <w:rPr>
          <w:rFonts w:ascii="Times New Roman" w:eastAsia="Arial" w:hAnsi="Times New Roman" w:cs="Times New Roman"/>
          <w:sz w:val="24"/>
          <w:szCs w:val="24"/>
        </w:rPr>
        <w:t>Ваша тендерна документація разом з нашою пропозицією (при її відповідності всім вимогам) мають силу протоколу намірів між нами.</w:t>
      </w:r>
    </w:p>
    <w:p w:rsidR="00A06149" w:rsidRPr="00A06149" w:rsidRDefault="00A06149" w:rsidP="00A06149">
      <w:pPr>
        <w:ind w:firstLine="426"/>
        <w:contextualSpacing/>
        <w:jc w:val="both"/>
        <w:rPr>
          <w:rFonts w:ascii="Times New Roman" w:eastAsia="Arial" w:hAnsi="Times New Roman" w:cs="Times New Roman"/>
          <w:sz w:val="24"/>
          <w:szCs w:val="24"/>
        </w:rPr>
      </w:pPr>
      <w:r w:rsidRPr="00A06149">
        <w:rPr>
          <w:rFonts w:ascii="Times New Roman" w:eastAsia="Arial" w:hAnsi="Times New Roman" w:cs="Times New Roman"/>
          <w:sz w:val="24"/>
          <w:szCs w:val="24"/>
        </w:rPr>
        <w:t>Ми погоджуємося з умовами, що замовник може відхилити нашу чи всі тендерні пропозиції згідно з умовами тендерної документації, а також розуміємо, що Замовник не обмежений в прийнятті будь-якої іншої пропозиції з більш вигідними для нього умовами.</w:t>
      </w:r>
    </w:p>
    <w:p w:rsidR="00A06149" w:rsidRPr="00A06149" w:rsidRDefault="00A06149" w:rsidP="00A06149">
      <w:pPr>
        <w:contextualSpacing/>
        <w:jc w:val="both"/>
        <w:rPr>
          <w:rFonts w:ascii="Times New Roman" w:eastAsia="Arial" w:hAnsi="Times New Roman" w:cs="Times New Roman"/>
          <w:sz w:val="24"/>
          <w:szCs w:val="24"/>
        </w:rPr>
      </w:pPr>
    </w:p>
    <w:p w:rsidR="00A06149" w:rsidRPr="00A06149" w:rsidRDefault="00A06149" w:rsidP="00A06149">
      <w:pPr>
        <w:tabs>
          <w:tab w:val="left" w:pos="0"/>
        </w:tabs>
        <w:contextualSpacing/>
        <w:jc w:val="both"/>
        <w:rPr>
          <w:rFonts w:ascii="Times New Roman" w:eastAsia="Arial" w:hAnsi="Times New Roman" w:cs="Times New Roman"/>
          <w:sz w:val="24"/>
          <w:szCs w:val="24"/>
        </w:rPr>
      </w:pPr>
      <w:r w:rsidRPr="00A06149">
        <w:rPr>
          <w:rFonts w:ascii="Times New Roman" w:eastAsia="Arial" w:hAnsi="Times New Roman" w:cs="Times New Roman"/>
          <w:sz w:val="24"/>
          <w:szCs w:val="24"/>
        </w:rPr>
        <w:t>________________________________________________________________________</w:t>
      </w:r>
    </w:p>
    <w:p w:rsidR="00A06149" w:rsidRPr="00A06149" w:rsidRDefault="00A06149" w:rsidP="00A06149">
      <w:pPr>
        <w:tabs>
          <w:tab w:val="left" w:pos="0"/>
        </w:tabs>
        <w:contextualSpacing/>
        <w:jc w:val="both"/>
        <w:rPr>
          <w:rFonts w:ascii="Times New Roman" w:eastAsia="Arial" w:hAnsi="Times New Roman" w:cs="Times New Roman"/>
          <w:sz w:val="24"/>
          <w:szCs w:val="24"/>
        </w:rPr>
      </w:pPr>
      <w:r w:rsidRPr="00A06149">
        <w:rPr>
          <w:rFonts w:ascii="Times New Roman" w:eastAsia="Arial" w:hAnsi="Times New Roman" w:cs="Times New Roman"/>
          <w:sz w:val="24"/>
          <w:szCs w:val="24"/>
        </w:rPr>
        <w:t xml:space="preserve"> (Підпис керівника підприємства, організації, установи, фізичної особи-підприємця)</w:t>
      </w:r>
    </w:p>
    <w:p w:rsidR="00A06149" w:rsidRPr="00673E34" w:rsidRDefault="00A06149" w:rsidP="00A06149">
      <w:pPr>
        <w:contextualSpacing/>
        <w:jc w:val="both"/>
        <w:outlineLvl w:val="0"/>
        <w:rPr>
          <w:rFonts w:ascii="Times New Roman" w:eastAsia="Arial" w:hAnsi="Times New Roman" w:cs="Times New Roman"/>
          <w:sz w:val="16"/>
          <w:szCs w:val="16"/>
        </w:rPr>
      </w:pPr>
      <w:r w:rsidRPr="00A06149">
        <w:rPr>
          <w:rFonts w:ascii="Times New Roman" w:eastAsia="Arial" w:hAnsi="Times New Roman" w:cs="Times New Roman"/>
          <w:sz w:val="24"/>
          <w:szCs w:val="24"/>
        </w:rPr>
        <w:t xml:space="preserve">  </w:t>
      </w:r>
      <w:r w:rsidRPr="00673E34">
        <w:rPr>
          <w:rFonts w:ascii="Times New Roman" w:eastAsia="Arial" w:hAnsi="Times New Roman" w:cs="Times New Roman"/>
          <w:sz w:val="16"/>
          <w:szCs w:val="16"/>
        </w:rPr>
        <w:t>М.П.***</w:t>
      </w:r>
      <w:r w:rsidRPr="00673E34">
        <w:rPr>
          <w:rFonts w:ascii="Times New Roman" w:eastAsia="Arial" w:hAnsi="Times New Roman" w:cs="Times New Roman"/>
          <w:sz w:val="16"/>
          <w:szCs w:val="16"/>
        </w:rPr>
        <w:tab/>
      </w:r>
    </w:p>
    <w:p w:rsidR="00A06149" w:rsidRPr="00A06149" w:rsidRDefault="00A06149" w:rsidP="00A06149">
      <w:pPr>
        <w:contextualSpacing/>
        <w:jc w:val="both"/>
        <w:outlineLvl w:val="0"/>
        <w:rPr>
          <w:rFonts w:ascii="Times New Roman" w:eastAsia="Arial" w:hAnsi="Times New Roman" w:cs="Times New Roman"/>
          <w:b/>
          <w:sz w:val="24"/>
          <w:szCs w:val="24"/>
        </w:rPr>
      </w:pPr>
    </w:p>
    <w:p w:rsidR="00A06149" w:rsidRPr="00C97FA8" w:rsidRDefault="00A06149" w:rsidP="00A06149">
      <w:pPr>
        <w:tabs>
          <w:tab w:val="left" w:pos="2160"/>
          <w:tab w:val="left" w:pos="3600"/>
        </w:tabs>
        <w:contextualSpacing/>
        <w:jc w:val="both"/>
        <w:rPr>
          <w:rFonts w:ascii="Times New Roman" w:eastAsia="Arial" w:hAnsi="Times New Roman" w:cs="Times New Roman"/>
          <w:i/>
          <w:sz w:val="16"/>
          <w:szCs w:val="16"/>
          <w:lang w:eastAsia="uk-UA"/>
        </w:rPr>
      </w:pPr>
      <w:r w:rsidRPr="00C97FA8">
        <w:rPr>
          <w:rFonts w:ascii="Times New Roman" w:eastAsia="Arial" w:hAnsi="Times New Roman" w:cs="Times New Roman"/>
          <w:i/>
          <w:sz w:val="16"/>
          <w:szCs w:val="16"/>
          <w:lang w:eastAsia="uk-UA"/>
        </w:rPr>
        <w:t xml:space="preserve">*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w:t>
      </w:r>
    </w:p>
    <w:p w:rsidR="00A06149" w:rsidRPr="00C97FA8" w:rsidRDefault="00A06149" w:rsidP="00A06149">
      <w:pPr>
        <w:contextualSpacing/>
        <w:jc w:val="both"/>
        <w:rPr>
          <w:rFonts w:ascii="Times New Roman" w:eastAsia="Arial" w:hAnsi="Times New Roman" w:cs="Times New Roman"/>
          <w:b/>
          <w:i/>
          <w:sz w:val="16"/>
          <w:szCs w:val="16"/>
          <w:lang w:eastAsia="uk-UA"/>
        </w:rPr>
      </w:pPr>
      <w:r w:rsidRPr="00C97FA8">
        <w:rPr>
          <w:rFonts w:ascii="Times New Roman" w:eastAsia="Arial" w:hAnsi="Times New Roman" w:cs="Times New Roman"/>
          <w:b/>
          <w:i/>
          <w:sz w:val="16"/>
          <w:szCs w:val="16"/>
          <w:lang w:eastAsia="uk-UA"/>
        </w:rPr>
        <w:t xml:space="preserve">** </w:t>
      </w:r>
      <w:r w:rsidRPr="00C97FA8">
        <w:rPr>
          <w:rFonts w:ascii="Times New Roman" w:eastAsia="Arial" w:hAnsi="Times New Roman" w:cs="Times New Roman"/>
          <w:bCs/>
          <w:i/>
          <w:sz w:val="16"/>
          <w:szCs w:val="16"/>
          <w:lang w:eastAsia="uk-UA"/>
        </w:rPr>
        <w:t>У разі, якщо до загальної вартості пропозицій не включено ПДВ, зазначити підставу з посиланнями на нормативно-правові акти.</w:t>
      </w:r>
      <w:r w:rsidRPr="00C97FA8">
        <w:rPr>
          <w:rFonts w:ascii="Times New Roman" w:eastAsia="Arial" w:hAnsi="Times New Roman" w:cs="Times New Roman"/>
          <w:b/>
          <w:i/>
          <w:sz w:val="16"/>
          <w:szCs w:val="16"/>
          <w:lang w:eastAsia="uk-UA"/>
        </w:rPr>
        <w:t xml:space="preserve"> </w:t>
      </w:r>
    </w:p>
    <w:p w:rsidR="00A06149" w:rsidRPr="00C97FA8" w:rsidRDefault="00A06149" w:rsidP="00A06149">
      <w:pPr>
        <w:contextualSpacing/>
        <w:jc w:val="both"/>
        <w:rPr>
          <w:rFonts w:ascii="Times New Roman" w:eastAsia="Arial" w:hAnsi="Times New Roman" w:cs="Times New Roman"/>
          <w:sz w:val="16"/>
          <w:szCs w:val="16"/>
        </w:rPr>
      </w:pPr>
      <w:r w:rsidRPr="00C97FA8">
        <w:rPr>
          <w:rFonts w:ascii="Times New Roman" w:eastAsia="Arial" w:hAnsi="Times New Roman" w:cs="Times New Roman"/>
          <w:b/>
          <w:i/>
          <w:sz w:val="16"/>
          <w:szCs w:val="16"/>
          <w:lang w:eastAsia="uk-UA"/>
        </w:rPr>
        <w:t>***</w:t>
      </w:r>
      <w:r w:rsidRPr="00C97FA8">
        <w:rPr>
          <w:rFonts w:ascii="Times New Roman" w:eastAsia="Arial" w:hAnsi="Times New Roman" w:cs="Times New Roman"/>
          <w:i/>
          <w:sz w:val="16"/>
          <w:szCs w:val="16"/>
          <w:lang w:eastAsia="uk-UA"/>
        </w:rPr>
        <w:t xml:space="preserve"> Ця вимога не стосується учасників, які провадять діяльність без печатки згідно з чинним законодавством.</w:t>
      </w:r>
      <w:r w:rsidRPr="00C97FA8">
        <w:rPr>
          <w:rFonts w:ascii="Times New Roman" w:eastAsia="Arial" w:hAnsi="Times New Roman" w:cs="Times New Roman"/>
          <w:sz w:val="16"/>
          <w:szCs w:val="16"/>
        </w:rPr>
        <w:t xml:space="preserve">  </w:t>
      </w:r>
    </w:p>
    <w:p w:rsidR="00A06149" w:rsidRPr="00C97FA8" w:rsidRDefault="00A06149">
      <w:pPr>
        <w:rPr>
          <w:rFonts w:ascii="Times New Roman" w:eastAsia="Arial" w:hAnsi="Times New Roman" w:cs="Times New Roman"/>
          <w:sz w:val="16"/>
          <w:szCs w:val="16"/>
        </w:rPr>
      </w:pPr>
      <w:r w:rsidRPr="00C97FA8">
        <w:rPr>
          <w:rFonts w:ascii="Times New Roman" w:eastAsia="Arial" w:hAnsi="Times New Roman" w:cs="Times New Roman"/>
          <w:sz w:val="16"/>
          <w:szCs w:val="16"/>
        </w:rPr>
        <w:br w:type="page"/>
      </w:r>
    </w:p>
    <w:p w:rsidR="00A06149" w:rsidRPr="00A06149" w:rsidRDefault="00A06149" w:rsidP="00A06149">
      <w:pPr>
        <w:tabs>
          <w:tab w:val="left" w:pos="9356"/>
        </w:tabs>
        <w:ind w:left="-567" w:right="-1"/>
        <w:contextualSpacing/>
        <w:jc w:val="right"/>
        <w:rPr>
          <w:rFonts w:ascii="Times New Roman" w:eastAsia="Times New Roman" w:hAnsi="Times New Roman" w:cs="Times New Roman"/>
          <w:b/>
          <w:bCs/>
          <w:color w:val="000000"/>
          <w:sz w:val="24"/>
          <w:szCs w:val="24"/>
          <w:lang w:eastAsia="en-US"/>
        </w:rPr>
      </w:pPr>
      <w:r w:rsidRPr="00A06149">
        <w:rPr>
          <w:rFonts w:ascii="Times New Roman" w:eastAsia="Times New Roman" w:hAnsi="Times New Roman" w:cs="Times New Roman"/>
          <w:b/>
          <w:bCs/>
          <w:color w:val="000000"/>
          <w:sz w:val="24"/>
          <w:szCs w:val="24"/>
          <w:lang w:eastAsia="en-US"/>
        </w:rPr>
        <w:lastRenderedPageBreak/>
        <w:t>Додаток 2</w:t>
      </w:r>
    </w:p>
    <w:p w:rsidR="00A06149" w:rsidRDefault="00A06149" w:rsidP="00A06149">
      <w:pPr>
        <w:tabs>
          <w:tab w:val="left" w:pos="9355"/>
        </w:tabs>
        <w:ind w:right="-1"/>
        <w:contextualSpacing/>
        <w:jc w:val="right"/>
        <w:rPr>
          <w:rFonts w:ascii="Times New Roman" w:eastAsia="Times New Roman" w:hAnsi="Times New Roman" w:cs="Times New Roman"/>
          <w:bCs/>
          <w:color w:val="000000"/>
          <w:sz w:val="24"/>
          <w:szCs w:val="24"/>
          <w:lang w:eastAsia="en-US"/>
        </w:rPr>
      </w:pPr>
      <w:r w:rsidRPr="00A06149">
        <w:rPr>
          <w:rFonts w:ascii="Times New Roman" w:eastAsia="Times New Roman" w:hAnsi="Times New Roman" w:cs="Times New Roman"/>
          <w:bCs/>
          <w:color w:val="000000"/>
          <w:sz w:val="24"/>
          <w:szCs w:val="24"/>
          <w:lang w:eastAsia="en-US"/>
        </w:rPr>
        <w:t>до Тендерної документації</w:t>
      </w:r>
    </w:p>
    <w:p w:rsidR="00757EC6" w:rsidRDefault="00757EC6" w:rsidP="00A06149">
      <w:pPr>
        <w:tabs>
          <w:tab w:val="left" w:pos="9355"/>
        </w:tabs>
        <w:ind w:right="-1"/>
        <w:contextualSpacing/>
        <w:jc w:val="right"/>
        <w:rPr>
          <w:rFonts w:ascii="Times New Roman" w:eastAsia="Times New Roman" w:hAnsi="Times New Roman" w:cs="Times New Roman"/>
          <w:bCs/>
          <w:color w:val="000000"/>
          <w:sz w:val="24"/>
          <w:szCs w:val="24"/>
          <w:lang w:eastAsia="en-US"/>
        </w:rPr>
      </w:pPr>
      <w:r w:rsidRPr="00647E21">
        <w:rPr>
          <w:rFonts w:ascii="Times New Roman" w:eastAsia="Times New Roman" w:hAnsi="Times New Roman" w:cs="Times New Roman"/>
          <w:color w:val="000000"/>
          <w:sz w:val="24"/>
          <w:szCs w:val="24"/>
        </w:rPr>
        <w:t>ЛОТ №</w:t>
      </w:r>
      <w:r w:rsidR="00F80479">
        <w:rPr>
          <w:rFonts w:ascii="Times New Roman" w:eastAsia="Times New Roman" w:hAnsi="Times New Roman" w:cs="Times New Roman"/>
          <w:color w:val="000000"/>
          <w:sz w:val="24"/>
          <w:szCs w:val="24"/>
        </w:rPr>
        <w:t xml:space="preserve"> </w:t>
      </w:r>
      <w:r w:rsidRPr="00647E21">
        <w:rPr>
          <w:rFonts w:ascii="Times New Roman" w:eastAsia="Times New Roman" w:hAnsi="Times New Roman" w:cs="Times New Roman"/>
          <w:color w:val="000000"/>
          <w:sz w:val="24"/>
          <w:szCs w:val="24"/>
        </w:rPr>
        <w:t>1</w:t>
      </w:r>
    </w:p>
    <w:p w:rsidR="00B71A69" w:rsidRPr="00A06149" w:rsidRDefault="00B71A69" w:rsidP="00B71A69">
      <w:pPr>
        <w:keepNext/>
        <w:jc w:val="center"/>
        <w:outlineLvl w:val="0"/>
        <w:rPr>
          <w:rFonts w:ascii="Times New Roman" w:hAnsi="Times New Roman" w:cs="Times New Roman"/>
          <w:b/>
          <w:color w:val="000000"/>
          <w:kern w:val="32"/>
          <w:sz w:val="24"/>
          <w:szCs w:val="24"/>
          <w:lang w:eastAsia="uk-UA"/>
        </w:rPr>
      </w:pPr>
      <w:r w:rsidRPr="00A06149">
        <w:rPr>
          <w:rFonts w:ascii="Times New Roman" w:hAnsi="Times New Roman" w:cs="Times New Roman"/>
          <w:b/>
          <w:color w:val="000000"/>
          <w:kern w:val="32"/>
          <w:sz w:val="24"/>
          <w:szCs w:val="24"/>
          <w:lang w:eastAsia="uk-UA"/>
        </w:rPr>
        <w:t xml:space="preserve">ЦІНОВА ПРОПОЗИЦІЯ </w:t>
      </w:r>
    </w:p>
    <w:p w:rsidR="00B71A69" w:rsidRPr="00A06149" w:rsidRDefault="00B71A69" w:rsidP="00B71A69">
      <w:pPr>
        <w:spacing w:line="276" w:lineRule="auto"/>
        <w:jc w:val="center"/>
        <w:rPr>
          <w:rFonts w:ascii="Times New Roman" w:eastAsia="Times New Roman" w:hAnsi="Times New Roman" w:cs="Times New Roman"/>
          <w:i/>
          <w:sz w:val="24"/>
          <w:szCs w:val="24"/>
        </w:rPr>
      </w:pPr>
      <w:r w:rsidRPr="00A06149">
        <w:rPr>
          <w:rFonts w:ascii="Times New Roman" w:eastAsia="Times New Roman" w:hAnsi="Times New Roman" w:cs="Times New Roman"/>
          <w:i/>
          <w:sz w:val="24"/>
          <w:szCs w:val="24"/>
        </w:rPr>
        <w:t>(на офіційному бланку учасника)</w:t>
      </w:r>
    </w:p>
    <w:p w:rsidR="00B71A69" w:rsidRDefault="00B71A69" w:rsidP="001A539D">
      <w:pPr>
        <w:suppressLineNumbers/>
        <w:spacing w:line="276" w:lineRule="auto"/>
        <w:ind w:firstLine="284"/>
        <w:jc w:val="both"/>
        <w:rPr>
          <w:rFonts w:ascii="Times New Roman" w:eastAsia="Times New Roman" w:hAnsi="Times New Roman" w:cs="Times New Roman"/>
          <w:sz w:val="24"/>
          <w:szCs w:val="24"/>
          <w:lang w:eastAsia="en-US"/>
        </w:rPr>
      </w:pPr>
      <w:r w:rsidRPr="00A06149">
        <w:rPr>
          <w:rFonts w:ascii="Times New Roman" w:eastAsia="Times New Roman" w:hAnsi="Times New Roman" w:cs="Times New Roman"/>
          <w:sz w:val="24"/>
          <w:szCs w:val="24"/>
          <w:lang w:eastAsia="en-US"/>
        </w:rPr>
        <w:t xml:space="preserve">Уважно вивчивши комплект тендерної документації по закупівлі – </w:t>
      </w:r>
      <w:r w:rsidR="001A539D" w:rsidRPr="001A539D">
        <w:rPr>
          <w:rFonts w:ascii="Times New Roman" w:eastAsia="Times New Roman" w:hAnsi="Times New Roman" w:cs="Times New Roman"/>
          <w:b/>
          <w:sz w:val="24"/>
          <w:szCs w:val="24"/>
          <w:lang w:eastAsia="en-US"/>
        </w:rPr>
        <w:t xml:space="preserve">Послуги із заправки </w:t>
      </w:r>
      <w:r w:rsidR="001A539D">
        <w:rPr>
          <w:rFonts w:ascii="Times New Roman" w:eastAsia="Times New Roman" w:hAnsi="Times New Roman" w:cs="Times New Roman"/>
          <w:b/>
          <w:sz w:val="24"/>
          <w:szCs w:val="24"/>
          <w:lang w:eastAsia="en-US"/>
        </w:rPr>
        <w:br/>
      </w:r>
      <w:r w:rsidR="001A539D" w:rsidRPr="001A539D">
        <w:rPr>
          <w:rFonts w:ascii="Times New Roman" w:eastAsia="Times New Roman" w:hAnsi="Times New Roman" w:cs="Times New Roman"/>
          <w:b/>
          <w:sz w:val="24"/>
          <w:szCs w:val="24"/>
          <w:lang w:eastAsia="en-US"/>
        </w:rPr>
        <w:t xml:space="preserve">і відновлення картриджів </w:t>
      </w:r>
      <w:r w:rsidR="001A539D" w:rsidRPr="001A539D">
        <w:rPr>
          <w:rFonts w:ascii="Times New Roman" w:eastAsia="Times New Roman" w:hAnsi="Times New Roman" w:cs="Times New Roman"/>
          <w:sz w:val="24"/>
          <w:szCs w:val="24"/>
          <w:lang w:eastAsia="en-US"/>
        </w:rPr>
        <w:t>(</w:t>
      </w:r>
      <w:proofErr w:type="spellStart"/>
      <w:r w:rsidR="001A539D" w:rsidRPr="001A539D">
        <w:rPr>
          <w:rFonts w:ascii="Times New Roman" w:eastAsia="Times New Roman" w:hAnsi="Times New Roman" w:cs="Times New Roman"/>
          <w:sz w:val="24"/>
          <w:szCs w:val="24"/>
          <w:lang w:eastAsia="en-US"/>
        </w:rPr>
        <w:t>ДК</w:t>
      </w:r>
      <w:proofErr w:type="spellEnd"/>
      <w:r w:rsidR="001A539D" w:rsidRPr="001A539D">
        <w:rPr>
          <w:rFonts w:ascii="Times New Roman" w:eastAsia="Times New Roman" w:hAnsi="Times New Roman" w:cs="Times New Roman"/>
          <w:sz w:val="24"/>
          <w:szCs w:val="24"/>
          <w:lang w:eastAsia="en-US"/>
        </w:rPr>
        <w:t xml:space="preserve"> 021:2015:50310000-1 – «Технічне обслуговування і ремонт офісної техніки»)</w:t>
      </w:r>
      <w:r w:rsidRPr="001A539D">
        <w:rPr>
          <w:rFonts w:ascii="Times New Roman" w:eastAsia="Times New Roman" w:hAnsi="Times New Roman" w:cs="Times New Roman"/>
          <w:sz w:val="24"/>
          <w:szCs w:val="24"/>
          <w:lang w:eastAsia="en-US"/>
        </w:rPr>
        <w:t>,</w:t>
      </w:r>
      <w:r w:rsidRPr="00A06149">
        <w:rPr>
          <w:rFonts w:ascii="Times New Roman" w:eastAsia="Times New Roman" w:hAnsi="Times New Roman" w:cs="Times New Roman"/>
          <w:sz w:val="24"/>
          <w:szCs w:val="24"/>
          <w:lang w:eastAsia="en-US"/>
        </w:rPr>
        <w:t xml:space="preserve"> подаємо на участь у тендері свою цінову пропозицію:</w:t>
      </w:r>
    </w:p>
    <w:p w:rsidR="002E3397" w:rsidRDefault="002E3397" w:rsidP="00B71A69">
      <w:pPr>
        <w:suppressLineNumbers/>
        <w:spacing w:line="276" w:lineRule="auto"/>
        <w:ind w:firstLine="284"/>
        <w:jc w:val="both"/>
        <w:rPr>
          <w:rFonts w:ascii="Times New Roman" w:eastAsia="Arial" w:hAnsi="Times New Roman" w:cs="Times New Roman"/>
          <w:b/>
          <w:bCs/>
          <w:color w:val="000000"/>
          <w:sz w:val="24"/>
          <w:szCs w:val="24"/>
        </w:rPr>
      </w:pPr>
    </w:p>
    <w:p w:rsidR="00B71A69" w:rsidRPr="002E3397" w:rsidRDefault="00B71A69" w:rsidP="008A114A">
      <w:pPr>
        <w:pStyle w:val="af1"/>
        <w:numPr>
          <w:ilvl w:val="0"/>
          <w:numId w:val="4"/>
        </w:numPr>
        <w:autoSpaceDE w:val="0"/>
        <w:autoSpaceDN w:val="0"/>
        <w:adjustRightInd w:val="0"/>
        <w:jc w:val="both"/>
        <w:rPr>
          <w:b/>
          <w:bCs/>
          <w:sz w:val="24"/>
          <w:szCs w:val="24"/>
          <w:lang w:eastAsia="uk-UA"/>
        </w:rPr>
      </w:pPr>
      <w:proofErr w:type="spellStart"/>
      <w:r w:rsidRPr="002E3397">
        <w:rPr>
          <w:b/>
          <w:bCs/>
          <w:sz w:val="24"/>
          <w:szCs w:val="24"/>
          <w:lang w:eastAsia="uk-UA"/>
        </w:rPr>
        <w:t>Перелік</w:t>
      </w:r>
      <w:proofErr w:type="spellEnd"/>
      <w:r w:rsidRPr="002E3397">
        <w:rPr>
          <w:b/>
          <w:bCs/>
          <w:sz w:val="24"/>
          <w:szCs w:val="24"/>
          <w:lang w:eastAsia="uk-UA"/>
        </w:rPr>
        <w:t xml:space="preserve"> </w:t>
      </w:r>
      <w:proofErr w:type="spellStart"/>
      <w:r w:rsidRPr="002E3397">
        <w:rPr>
          <w:b/>
          <w:bCs/>
          <w:sz w:val="24"/>
          <w:szCs w:val="24"/>
          <w:lang w:eastAsia="uk-UA"/>
        </w:rPr>
        <w:t>картриджів</w:t>
      </w:r>
      <w:proofErr w:type="spellEnd"/>
      <w:r w:rsidRPr="002E3397">
        <w:rPr>
          <w:b/>
          <w:bCs/>
          <w:sz w:val="24"/>
          <w:szCs w:val="24"/>
          <w:lang w:eastAsia="uk-UA"/>
        </w:rPr>
        <w:t xml:space="preserve"> для заправки:</w:t>
      </w:r>
    </w:p>
    <w:p w:rsidR="002E3397" w:rsidRPr="002E3397" w:rsidRDefault="002E3397" w:rsidP="002E3397">
      <w:pPr>
        <w:autoSpaceDE w:val="0"/>
        <w:autoSpaceDN w:val="0"/>
        <w:adjustRightInd w:val="0"/>
        <w:jc w:val="both"/>
        <w:rPr>
          <w:b/>
          <w:bCs/>
          <w:sz w:val="24"/>
          <w:szCs w:val="24"/>
          <w:lang w:eastAsia="uk-UA"/>
        </w:rPr>
      </w:pPr>
    </w:p>
    <w:tbl>
      <w:tblPr>
        <w:tblW w:w="9712" w:type="dxa"/>
        <w:jc w:val="center"/>
        <w:tblLayout w:type="fixed"/>
        <w:tblLook w:val="04A0"/>
      </w:tblPr>
      <w:tblGrid>
        <w:gridCol w:w="581"/>
        <w:gridCol w:w="2261"/>
        <w:gridCol w:w="2842"/>
        <w:gridCol w:w="852"/>
        <w:gridCol w:w="708"/>
        <w:gridCol w:w="1123"/>
        <w:gridCol w:w="1345"/>
      </w:tblGrid>
      <w:tr w:rsidR="00B71A69" w:rsidRPr="001A539D" w:rsidTr="001A539D">
        <w:trPr>
          <w:trHeight w:val="510"/>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A69" w:rsidRPr="001A539D" w:rsidRDefault="00B71A69" w:rsidP="00DC0819">
            <w:pPr>
              <w:jc w:val="center"/>
              <w:rPr>
                <w:rFonts w:ascii="Times New Roman" w:eastAsia="Times New Roman" w:hAnsi="Times New Roman" w:cs="Times New Roman"/>
                <w:b/>
                <w:bCs/>
                <w:color w:val="000000"/>
              </w:rPr>
            </w:pPr>
            <w:r w:rsidRPr="001A539D">
              <w:rPr>
                <w:rFonts w:ascii="Times New Roman" w:eastAsia="Times New Roman" w:hAnsi="Times New Roman" w:cs="Times New Roman"/>
                <w:b/>
                <w:bCs/>
                <w:color w:val="000000"/>
              </w:rPr>
              <w:t>№ з/п</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B71A69" w:rsidRPr="001A539D" w:rsidRDefault="00B71A69" w:rsidP="00DC0819">
            <w:pPr>
              <w:jc w:val="center"/>
              <w:rPr>
                <w:rFonts w:ascii="Times New Roman" w:eastAsia="Times New Roman" w:hAnsi="Times New Roman" w:cs="Times New Roman"/>
                <w:b/>
                <w:bCs/>
                <w:color w:val="000000"/>
              </w:rPr>
            </w:pPr>
            <w:r w:rsidRPr="001A539D">
              <w:rPr>
                <w:rFonts w:ascii="Times New Roman" w:eastAsia="Times New Roman" w:hAnsi="Times New Roman" w:cs="Times New Roman"/>
                <w:b/>
                <w:bCs/>
                <w:color w:val="000000"/>
              </w:rPr>
              <w:t>Тип картриджа</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B71A69" w:rsidRPr="001A539D" w:rsidRDefault="00B71A69" w:rsidP="00DC0819">
            <w:pPr>
              <w:jc w:val="center"/>
              <w:rPr>
                <w:rFonts w:ascii="Times New Roman" w:eastAsia="Times New Roman" w:hAnsi="Times New Roman" w:cs="Times New Roman"/>
                <w:b/>
                <w:bCs/>
                <w:color w:val="000000"/>
              </w:rPr>
            </w:pPr>
            <w:r w:rsidRPr="001A539D">
              <w:rPr>
                <w:rFonts w:ascii="Times New Roman" w:eastAsia="Times New Roman" w:hAnsi="Times New Roman" w:cs="Times New Roman"/>
                <w:b/>
                <w:bCs/>
                <w:color w:val="000000"/>
              </w:rPr>
              <w:t>Принтери в яких використовується</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B71A69" w:rsidRPr="001A539D" w:rsidRDefault="00B71A69" w:rsidP="00DC0819">
            <w:pPr>
              <w:jc w:val="center"/>
              <w:rPr>
                <w:rFonts w:ascii="Times New Roman" w:eastAsia="Times New Roman" w:hAnsi="Times New Roman" w:cs="Times New Roman"/>
                <w:b/>
                <w:bCs/>
                <w:color w:val="000000"/>
              </w:rPr>
            </w:pPr>
            <w:r w:rsidRPr="001A539D">
              <w:rPr>
                <w:rFonts w:ascii="Times New Roman" w:eastAsia="Times New Roman" w:hAnsi="Times New Roman" w:cs="Times New Roman"/>
                <w:b/>
                <w:bCs/>
                <w:color w:val="000000"/>
              </w:rPr>
              <w:t>Од.</w:t>
            </w:r>
          </w:p>
          <w:p w:rsidR="00B71A69" w:rsidRPr="001A539D" w:rsidRDefault="00B71A69" w:rsidP="00DC0819">
            <w:pPr>
              <w:jc w:val="center"/>
              <w:rPr>
                <w:rFonts w:ascii="Times New Roman" w:eastAsia="Times New Roman" w:hAnsi="Times New Roman" w:cs="Times New Roman"/>
                <w:b/>
                <w:bCs/>
                <w:color w:val="000000"/>
              </w:rPr>
            </w:pPr>
            <w:r w:rsidRPr="001A539D">
              <w:rPr>
                <w:rFonts w:ascii="Times New Roman" w:eastAsia="Times New Roman" w:hAnsi="Times New Roman" w:cs="Times New Roman"/>
                <w:b/>
                <w:bCs/>
                <w:color w:val="000000"/>
              </w:rPr>
              <w:t>виміру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71A69" w:rsidRPr="001A539D" w:rsidRDefault="00B71A69" w:rsidP="00DC0819">
            <w:pPr>
              <w:jc w:val="center"/>
              <w:rPr>
                <w:rFonts w:ascii="Times New Roman" w:eastAsia="Times New Roman" w:hAnsi="Times New Roman" w:cs="Times New Roman"/>
                <w:b/>
                <w:bCs/>
                <w:color w:val="000000"/>
              </w:rPr>
            </w:pPr>
            <w:proofErr w:type="spellStart"/>
            <w:r w:rsidRPr="001A539D">
              <w:rPr>
                <w:rFonts w:ascii="Times New Roman" w:eastAsia="Times New Roman" w:hAnsi="Times New Roman" w:cs="Times New Roman"/>
                <w:b/>
                <w:bCs/>
                <w:color w:val="000000"/>
              </w:rPr>
              <w:t>К-ть</w:t>
            </w:r>
            <w:proofErr w:type="spellEnd"/>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B71A69" w:rsidRPr="001A539D" w:rsidRDefault="00B71A69" w:rsidP="00DC0819">
            <w:pPr>
              <w:jc w:val="center"/>
              <w:rPr>
                <w:rFonts w:ascii="Times New Roman" w:eastAsia="Times New Roman" w:hAnsi="Times New Roman" w:cs="Times New Roman"/>
                <w:b/>
                <w:bCs/>
                <w:color w:val="000000"/>
              </w:rPr>
            </w:pPr>
            <w:r w:rsidRPr="001A539D">
              <w:rPr>
                <w:rFonts w:ascii="Times New Roman" w:eastAsia="Times New Roman" w:hAnsi="Times New Roman" w:cs="Times New Roman"/>
                <w:b/>
                <w:bCs/>
                <w:color w:val="000000"/>
              </w:rPr>
              <w:t>Ціна за одиницю з ПДВ</w:t>
            </w:r>
            <w:r w:rsidR="00F80479">
              <w:rPr>
                <w:rFonts w:ascii="Times New Roman" w:eastAsia="Times New Roman" w:hAnsi="Times New Roman" w:cs="Times New Roman"/>
                <w:b/>
                <w:bCs/>
                <w:color w:val="000000"/>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B71A69" w:rsidRPr="001A539D" w:rsidRDefault="00F80479" w:rsidP="00DC0819">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Сума</w:t>
            </w:r>
            <w:r w:rsidR="00B71A69" w:rsidRPr="001A539D">
              <w:rPr>
                <w:rFonts w:ascii="Times New Roman" w:eastAsia="Times New Roman" w:hAnsi="Times New Roman" w:cs="Times New Roman"/>
                <w:b/>
                <w:bCs/>
                <w:color w:val="000000"/>
              </w:rPr>
              <w:t xml:space="preserve"> грн. </w:t>
            </w:r>
            <w:r w:rsidR="001A539D">
              <w:rPr>
                <w:rFonts w:ascii="Times New Roman" w:eastAsia="Times New Roman" w:hAnsi="Times New Roman" w:cs="Times New Roman"/>
                <w:b/>
                <w:bCs/>
                <w:color w:val="000000"/>
              </w:rPr>
              <w:br/>
            </w:r>
            <w:r w:rsidR="00B71A69" w:rsidRPr="001A539D">
              <w:rPr>
                <w:rFonts w:ascii="Times New Roman" w:eastAsia="Times New Roman" w:hAnsi="Times New Roman" w:cs="Times New Roman"/>
                <w:b/>
                <w:bCs/>
                <w:color w:val="000000"/>
              </w:rPr>
              <w:t>з ПДВ</w:t>
            </w:r>
            <w:r>
              <w:rPr>
                <w:rFonts w:ascii="Times New Roman" w:eastAsia="Times New Roman" w:hAnsi="Times New Roman" w:cs="Times New Roman"/>
                <w:b/>
                <w:bCs/>
                <w:color w:val="000000"/>
              </w:rPr>
              <w:t>*</w:t>
            </w:r>
          </w:p>
        </w:tc>
      </w:tr>
      <w:tr w:rsidR="00866489" w:rsidRPr="001A539D" w:rsidTr="001A539D">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w:t>
            </w:r>
          </w:p>
        </w:tc>
        <w:tc>
          <w:tcPr>
            <w:tcW w:w="2261" w:type="dxa"/>
            <w:tcBorders>
              <w:top w:val="nil"/>
              <w:left w:val="nil"/>
              <w:bottom w:val="single" w:sz="4" w:space="0" w:color="auto"/>
              <w:right w:val="single" w:sz="4" w:space="0" w:color="auto"/>
            </w:tcBorders>
            <w:shd w:val="clear" w:color="auto" w:fill="auto"/>
            <w:noWrap/>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052 (2199C001)</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i-SENSYS LBP212dw, 214dw, 215x, MF421dw, 426dw, 428x, MF429x</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25</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en-US"/>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en-US"/>
              </w:rPr>
            </w:pPr>
          </w:p>
        </w:tc>
      </w:tr>
      <w:tr w:rsidR="00866489" w:rsidRPr="001A539D" w:rsidTr="001A539D">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en-US"/>
              </w:rPr>
            </w:pPr>
            <w:r w:rsidRPr="001A539D">
              <w:rPr>
                <w:rFonts w:ascii="Times New Roman" w:eastAsia="Times New Roman" w:hAnsi="Times New Roman" w:cs="Times New Roman"/>
                <w:color w:val="000000"/>
                <w:lang w:val="en-US"/>
              </w:rPr>
              <w:t>2</w:t>
            </w:r>
          </w:p>
        </w:tc>
        <w:tc>
          <w:tcPr>
            <w:tcW w:w="2261"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052H (2200C002)</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r w:rsidRPr="001A539D">
              <w:rPr>
                <w:rFonts w:ascii="Times New Roman" w:hAnsi="Times New Roman" w:cs="Times New Roman"/>
              </w:rPr>
              <w:t>CANON I-SENSYS MF 421dw</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30</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3</w:t>
            </w:r>
          </w:p>
        </w:tc>
        <w:tc>
          <w:tcPr>
            <w:tcW w:w="2261"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703 (7616A005)</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LBP2900/3000, HP LJ 1010, 1012, 1015, 1018, 1020, 1022, 3015, 3020, 3030, 3050, 3050Z, 3052, 3055, M1005, M1319F</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525"/>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4</w:t>
            </w:r>
          </w:p>
        </w:tc>
        <w:tc>
          <w:tcPr>
            <w:tcW w:w="2261"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719 (3479B002)</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LBP6300, LBP6310, LBP6650, LBP6670, LBP6680, MF5840, MF5880, MF5940, MF5980, MF6140, MF6180</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25</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5</w:t>
            </w:r>
          </w:p>
        </w:tc>
        <w:tc>
          <w:tcPr>
            <w:tcW w:w="2261"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719H (3480B002)</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LBP6300, LBP6310, LBP6650, LBP6670, LBP6680, MF5840, MF5880, MF5940, MF5980, MF6140, MF6180</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30</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525"/>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6</w:t>
            </w:r>
          </w:p>
        </w:tc>
        <w:tc>
          <w:tcPr>
            <w:tcW w:w="2261"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057 (3009C002)</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i-SENSYS LBP223dw</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25</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525"/>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7</w:t>
            </w:r>
          </w:p>
        </w:tc>
        <w:tc>
          <w:tcPr>
            <w:tcW w:w="2261"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057H (3010C002)</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i-SENSYS LBP223dw</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30</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8</w:t>
            </w:r>
          </w:p>
        </w:tc>
        <w:tc>
          <w:tcPr>
            <w:tcW w:w="2261"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725 (3484B002)</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F-158200, LBP6000, LBP6020, LBP6030, MF3010</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40</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525"/>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9</w:t>
            </w:r>
          </w:p>
        </w:tc>
        <w:tc>
          <w:tcPr>
            <w:tcW w:w="2261" w:type="dxa"/>
            <w:tcBorders>
              <w:top w:val="nil"/>
              <w:left w:val="nil"/>
              <w:bottom w:val="single" w:sz="4" w:space="0" w:color="auto"/>
              <w:right w:val="single" w:sz="4" w:space="0" w:color="auto"/>
            </w:tcBorders>
            <w:shd w:val="clear" w:color="auto" w:fill="auto"/>
            <w:noWrap/>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728 (3500B002)</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MF4410, MF4750, MF4870DN, Fax-L410, MF4430, MF4450, MF4550D, MF4570DN, MF4580DN, MF4730, MF4780WNE (Wi-Fi), Fax-L150, Fax-L170, MF4890dw</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10</w:t>
            </w:r>
          </w:p>
        </w:tc>
        <w:tc>
          <w:tcPr>
            <w:tcW w:w="2261" w:type="dxa"/>
            <w:tcBorders>
              <w:top w:val="nil"/>
              <w:left w:val="nil"/>
              <w:bottom w:val="single" w:sz="4" w:space="0" w:color="auto"/>
              <w:right w:val="single" w:sz="4" w:space="0" w:color="auto"/>
            </w:tcBorders>
            <w:shd w:val="clear" w:color="auto" w:fill="auto"/>
            <w:noWrap/>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737 (9435B002)</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MF211, MF212W (Wi-Fi), MF216N, MF217W (Wi-Fi), MF226DN, MF229DW</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30</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11</w:t>
            </w:r>
          </w:p>
        </w:tc>
        <w:tc>
          <w:tcPr>
            <w:tcW w:w="2261"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r w:rsidRPr="001A539D">
              <w:rPr>
                <w:rFonts w:ascii="Times New Roman" w:hAnsi="Times New Roman" w:cs="Times New Roman"/>
              </w:rPr>
              <w:t>HP 05A (CE505A)</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r w:rsidRPr="001A539D">
              <w:rPr>
                <w:rFonts w:ascii="Times New Roman" w:hAnsi="Times New Roman" w:cs="Times New Roman"/>
              </w:rPr>
              <w:t xml:space="preserve">HP </w:t>
            </w:r>
            <w:proofErr w:type="spellStart"/>
            <w:r w:rsidRPr="001A539D">
              <w:rPr>
                <w:rFonts w:ascii="Times New Roman" w:hAnsi="Times New Roman" w:cs="Times New Roman"/>
              </w:rPr>
              <w:t>LaserJet</w:t>
            </w:r>
            <w:proofErr w:type="spellEnd"/>
            <w:r w:rsidRPr="001A539D">
              <w:rPr>
                <w:rFonts w:ascii="Times New Roman" w:hAnsi="Times New Roman" w:cs="Times New Roman"/>
              </w:rPr>
              <w:t xml:space="preserve"> P2055, P2055d, P2055dn, P2035</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525"/>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12</w:t>
            </w:r>
          </w:p>
        </w:tc>
        <w:tc>
          <w:tcPr>
            <w:tcW w:w="2261" w:type="dxa"/>
            <w:tcBorders>
              <w:top w:val="nil"/>
              <w:left w:val="nil"/>
              <w:bottom w:val="single" w:sz="4" w:space="0" w:color="auto"/>
              <w:right w:val="single" w:sz="4" w:space="0" w:color="auto"/>
            </w:tcBorders>
            <w:shd w:val="clear" w:color="auto" w:fill="auto"/>
            <w:noWrap/>
            <w:hideMark/>
          </w:tcPr>
          <w:p w:rsidR="00866489" w:rsidRPr="001A539D" w:rsidRDefault="00866489" w:rsidP="00866489">
            <w:pPr>
              <w:rPr>
                <w:rFonts w:ascii="Times New Roman" w:hAnsi="Times New Roman" w:cs="Times New Roman"/>
              </w:rPr>
            </w:pPr>
            <w:r w:rsidRPr="001A539D">
              <w:rPr>
                <w:rFonts w:ascii="Times New Roman" w:hAnsi="Times New Roman" w:cs="Times New Roman"/>
              </w:rPr>
              <w:t>HP 12A (Q2612A)</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r w:rsidRPr="001A539D">
              <w:rPr>
                <w:rFonts w:ascii="Times New Roman" w:hAnsi="Times New Roman" w:cs="Times New Roman"/>
              </w:rPr>
              <w:t xml:space="preserve">HP </w:t>
            </w:r>
            <w:proofErr w:type="spellStart"/>
            <w:r w:rsidRPr="001A539D">
              <w:rPr>
                <w:rFonts w:ascii="Times New Roman" w:hAnsi="Times New Roman" w:cs="Times New Roman"/>
              </w:rPr>
              <w:t>LaserJet</w:t>
            </w:r>
            <w:proofErr w:type="spellEnd"/>
            <w:r w:rsidRPr="001A539D">
              <w:rPr>
                <w:rFonts w:ascii="Times New Roman" w:hAnsi="Times New Roman" w:cs="Times New Roman"/>
              </w:rPr>
              <w:t xml:space="preserve"> 1010, 1012, 1015, 1018, 1020, 1022, 3015, 3020, 3030, 3050, 3052, 3055, M1005</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416"/>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13</w:t>
            </w:r>
          </w:p>
        </w:tc>
        <w:tc>
          <w:tcPr>
            <w:tcW w:w="2261" w:type="dxa"/>
            <w:tcBorders>
              <w:top w:val="single" w:sz="4" w:space="0" w:color="auto"/>
              <w:left w:val="single" w:sz="4" w:space="0" w:color="auto"/>
              <w:bottom w:val="single" w:sz="4" w:space="0" w:color="auto"/>
              <w:right w:val="single" w:sz="4" w:space="0" w:color="auto"/>
            </w:tcBorders>
            <w:shd w:val="clear" w:color="auto" w:fill="auto"/>
            <w:noWrap/>
            <w:hideMark/>
          </w:tcPr>
          <w:p w:rsidR="00866489" w:rsidRPr="001A539D" w:rsidRDefault="00866489" w:rsidP="00866489">
            <w:pPr>
              <w:rPr>
                <w:rFonts w:ascii="Times New Roman" w:hAnsi="Times New Roman" w:cs="Times New Roman"/>
              </w:rPr>
            </w:pPr>
            <w:r w:rsidRPr="001A539D">
              <w:rPr>
                <w:rFonts w:ascii="Times New Roman" w:hAnsi="Times New Roman" w:cs="Times New Roman"/>
              </w:rPr>
              <w:t>HP 17A (CF217A)(</w:t>
            </w:r>
            <w:proofErr w:type="spellStart"/>
            <w:r w:rsidRPr="001A539D">
              <w:rPr>
                <w:rFonts w:ascii="Times New Roman" w:hAnsi="Times New Roman" w:cs="Times New Roman"/>
              </w:rPr>
              <w:t>tonner</w:t>
            </w:r>
            <w:proofErr w:type="spellEnd"/>
            <w:r w:rsidRPr="001A539D">
              <w:rPr>
                <w:rFonts w:ascii="Times New Roman" w:hAnsi="Times New Roman" w:cs="Times New Roman"/>
              </w:rPr>
              <w:t>)</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r w:rsidRPr="001A539D">
              <w:rPr>
                <w:rFonts w:ascii="Times New Roman" w:hAnsi="Times New Roman" w:cs="Times New Roman"/>
              </w:rPr>
              <w:t xml:space="preserve">HP </w:t>
            </w:r>
            <w:proofErr w:type="spellStart"/>
            <w:r w:rsidRPr="001A539D">
              <w:rPr>
                <w:rFonts w:ascii="Times New Roman" w:hAnsi="Times New Roman" w:cs="Times New Roman"/>
              </w:rPr>
              <w:t>LaserJet</w:t>
            </w:r>
            <w:proofErr w:type="spellEnd"/>
            <w:r w:rsidRPr="001A539D">
              <w:rPr>
                <w:rFonts w:ascii="Times New Roman" w:hAnsi="Times New Roman" w:cs="Times New Roman"/>
              </w:rPr>
              <w:t xml:space="preserve"> </w:t>
            </w:r>
            <w:proofErr w:type="spellStart"/>
            <w:r w:rsidRPr="001A539D">
              <w:rPr>
                <w:rFonts w:ascii="Times New Roman" w:hAnsi="Times New Roman" w:cs="Times New Roman"/>
              </w:rPr>
              <w:t>Pro</w:t>
            </w:r>
            <w:proofErr w:type="spellEnd"/>
            <w:r w:rsidRPr="001A539D">
              <w:rPr>
                <w:rFonts w:ascii="Times New Roman" w:hAnsi="Times New Roman" w:cs="Times New Roman"/>
              </w:rPr>
              <w:t xml:space="preserve"> M102a, M102w, M130a, M130fn, M130fw, M130nw</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10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300"/>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14</w:t>
            </w:r>
          </w:p>
        </w:tc>
        <w:tc>
          <w:tcPr>
            <w:tcW w:w="2261" w:type="dxa"/>
            <w:tcBorders>
              <w:top w:val="single" w:sz="4" w:space="0" w:color="auto"/>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r w:rsidRPr="001A539D">
              <w:rPr>
                <w:rFonts w:ascii="Times New Roman" w:hAnsi="Times New Roman" w:cs="Times New Roman"/>
              </w:rPr>
              <w:t>HP 26A (CF226A)</w:t>
            </w:r>
          </w:p>
        </w:tc>
        <w:tc>
          <w:tcPr>
            <w:tcW w:w="2842" w:type="dxa"/>
            <w:tcBorders>
              <w:top w:val="single" w:sz="4" w:space="0" w:color="auto"/>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r w:rsidRPr="001A539D">
              <w:rPr>
                <w:rFonts w:ascii="Times New Roman" w:hAnsi="Times New Roman" w:cs="Times New Roman"/>
              </w:rPr>
              <w:t xml:space="preserve">HP LJ </w:t>
            </w:r>
            <w:proofErr w:type="spellStart"/>
            <w:r w:rsidRPr="001A539D">
              <w:rPr>
                <w:rFonts w:ascii="Times New Roman" w:hAnsi="Times New Roman" w:cs="Times New Roman"/>
              </w:rPr>
              <w:t>Pro</w:t>
            </w:r>
            <w:proofErr w:type="spellEnd"/>
            <w:r w:rsidRPr="001A539D">
              <w:rPr>
                <w:rFonts w:ascii="Times New Roman" w:hAnsi="Times New Roman" w:cs="Times New Roman"/>
              </w:rPr>
              <w:t xml:space="preserve"> M402d, M402dn, M402n, M426dw, M426fdn, M426fdw</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10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416"/>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lastRenderedPageBreak/>
              <w:t>15</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r w:rsidRPr="001A539D">
              <w:rPr>
                <w:rFonts w:ascii="Times New Roman" w:hAnsi="Times New Roman" w:cs="Times New Roman"/>
              </w:rPr>
              <w:t>HP 35A (CB435A)</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r w:rsidRPr="001A539D">
              <w:rPr>
                <w:rFonts w:ascii="Times New Roman" w:hAnsi="Times New Roman" w:cs="Times New Roman"/>
              </w:rPr>
              <w:t xml:space="preserve">HP </w:t>
            </w:r>
            <w:proofErr w:type="spellStart"/>
            <w:r w:rsidRPr="001A539D">
              <w:rPr>
                <w:rFonts w:ascii="Times New Roman" w:hAnsi="Times New Roman" w:cs="Times New Roman"/>
              </w:rPr>
              <w:t>LaserJet</w:t>
            </w:r>
            <w:proofErr w:type="spellEnd"/>
            <w:r w:rsidRPr="001A539D">
              <w:rPr>
                <w:rFonts w:ascii="Times New Roman" w:hAnsi="Times New Roman" w:cs="Times New Roman"/>
              </w:rPr>
              <w:t xml:space="preserve"> P1005, P1006, P1007, P1008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10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300"/>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16</w:t>
            </w:r>
          </w:p>
        </w:tc>
        <w:tc>
          <w:tcPr>
            <w:tcW w:w="2261" w:type="dxa"/>
            <w:tcBorders>
              <w:top w:val="single" w:sz="4" w:space="0" w:color="auto"/>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r w:rsidRPr="001A539D">
              <w:rPr>
                <w:rFonts w:ascii="Times New Roman" w:hAnsi="Times New Roman" w:cs="Times New Roman"/>
              </w:rPr>
              <w:t>HP 78A (CE278A)</w:t>
            </w:r>
          </w:p>
        </w:tc>
        <w:tc>
          <w:tcPr>
            <w:tcW w:w="2842" w:type="dxa"/>
            <w:tcBorders>
              <w:top w:val="single" w:sz="4" w:space="0" w:color="auto"/>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r w:rsidRPr="001A539D">
              <w:rPr>
                <w:rFonts w:ascii="Times New Roman" w:hAnsi="Times New Roman" w:cs="Times New Roman"/>
              </w:rPr>
              <w:t xml:space="preserve">HP </w:t>
            </w:r>
            <w:proofErr w:type="spellStart"/>
            <w:r w:rsidRPr="001A539D">
              <w:rPr>
                <w:rFonts w:ascii="Times New Roman" w:hAnsi="Times New Roman" w:cs="Times New Roman"/>
              </w:rPr>
              <w:t>LaserJet</w:t>
            </w:r>
            <w:proofErr w:type="spellEnd"/>
            <w:r w:rsidRPr="001A539D">
              <w:rPr>
                <w:rFonts w:ascii="Times New Roman" w:hAnsi="Times New Roman" w:cs="Times New Roman"/>
              </w:rPr>
              <w:t xml:space="preserve"> P1566, P1606dn, M1530</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10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17</w:t>
            </w:r>
          </w:p>
        </w:tc>
        <w:tc>
          <w:tcPr>
            <w:tcW w:w="2261"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r w:rsidRPr="001A539D">
              <w:rPr>
                <w:rFonts w:ascii="Times New Roman" w:hAnsi="Times New Roman" w:cs="Times New Roman"/>
              </w:rPr>
              <w:t>HP 83A (CF283A)</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r w:rsidRPr="001A539D">
              <w:rPr>
                <w:rFonts w:ascii="Times New Roman" w:hAnsi="Times New Roman" w:cs="Times New Roman"/>
              </w:rPr>
              <w:t xml:space="preserve">HP </w:t>
            </w:r>
            <w:proofErr w:type="spellStart"/>
            <w:r w:rsidRPr="001A539D">
              <w:rPr>
                <w:rFonts w:ascii="Times New Roman" w:hAnsi="Times New Roman" w:cs="Times New Roman"/>
              </w:rPr>
              <w:t>LaserJet</w:t>
            </w:r>
            <w:proofErr w:type="spellEnd"/>
            <w:r w:rsidRPr="001A539D">
              <w:rPr>
                <w:rFonts w:ascii="Times New Roman" w:hAnsi="Times New Roman" w:cs="Times New Roman"/>
              </w:rPr>
              <w:t xml:space="preserve"> </w:t>
            </w:r>
            <w:proofErr w:type="spellStart"/>
            <w:r w:rsidRPr="001A539D">
              <w:rPr>
                <w:rFonts w:ascii="Times New Roman" w:hAnsi="Times New Roman" w:cs="Times New Roman"/>
              </w:rPr>
              <w:t>Pro</w:t>
            </w:r>
            <w:proofErr w:type="spellEnd"/>
            <w:r w:rsidRPr="001A539D">
              <w:rPr>
                <w:rFonts w:ascii="Times New Roman" w:hAnsi="Times New Roman" w:cs="Times New Roman"/>
              </w:rPr>
              <w:t xml:space="preserve"> M201, MFP M225, M127, M125</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30</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18</w:t>
            </w:r>
          </w:p>
        </w:tc>
        <w:tc>
          <w:tcPr>
            <w:tcW w:w="2261" w:type="dxa"/>
            <w:tcBorders>
              <w:top w:val="nil"/>
              <w:left w:val="nil"/>
              <w:bottom w:val="single" w:sz="4" w:space="0" w:color="auto"/>
              <w:right w:val="single" w:sz="4" w:space="0" w:color="auto"/>
            </w:tcBorders>
            <w:shd w:val="clear" w:color="auto" w:fill="auto"/>
            <w:noWrap/>
            <w:hideMark/>
          </w:tcPr>
          <w:p w:rsidR="00866489" w:rsidRPr="001A539D" w:rsidRDefault="00866489" w:rsidP="00866489">
            <w:pPr>
              <w:rPr>
                <w:rFonts w:ascii="Times New Roman" w:hAnsi="Times New Roman" w:cs="Times New Roman"/>
              </w:rPr>
            </w:pPr>
            <w:r w:rsidRPr="001A539D">
              <w:rPr>
                <w:rFonts w:ascii="Times New Roman" w:hAnsi="Times New Roman" w:cs="Times New Roman"/>
              </w:rPr>
              <w:t>HP 83X (CF283X)</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r w:rsidRPr="001A539D">
              <w:rPr>
                <w:rFonts w:ascii="Times New Roman" w:hAnsi="Times New Roman" w:cs="Times New Roman"/>
              </w:rPr>
              <w:t xml:space="preserve">HP </w:t>
            </w:r>
            <w:proofErr w:type="spellStart"/>
            <w:r w:rsidRPr="001A539D">
              <w:rPr>
                <w:rFonts w:ascii="Times New Roman" w:hAnsi="Times New Roman" w:cs="Times New Roman"/>
              </w:rPr>
              <w:t>LaserJet</w:t>
            </w:r>
            <w:proofErr w:type="spellEnd"/>
            <w:r w:rsidRPr="001A539D">
              <w:rPr>
                <w:rFonts w:ascii="Times New Roman" w:hAnsi="Times New Roman" w:cs="Times New Roman"/>
              </w:rPr>
              <w:t xml:space="preserve"> </w:t>
            </w:r>
            <w:proofErr w:type="spellStart"/>
            <w:r w:rsidRPr="001A539D">
              <w:rPr>
                <w:rFonts w:ascii="Times New Roman" w:hAnsi="Times New Roman" w:cs="Times New Roman"/>
              </w:rPr>
              <w:t>Pro</w:t>
            </w:r>
            <w:proofErr w:type="spellEnd"/>
            <w:r w:rsidRPr="001A539D">
              <w:rPr>
                <w:rFonts w:ascii="Times New Roman" w:hAnsi="Times New Roman" w:cs="Times New Roman"/>
              </w:rPr>
              <w:t xml:space="preserve"> M201, MFP M225, M127, M125</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30</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19</w:t>
            </w:r>
          </w:p>
        </w:tc>
        <w:tc>
          <w:tcPr>
            <w:tcW w:w="2261"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r w:rsidRPr="001A539D">
              <w:rPr>
                <w:rFonts w:ascii="Times New Roman" w:hAnsi="Times New Roman" w:cs="Times New Roman"/>
              </w:rPr>
              <w:t>HP 85A (CE285A)</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r w:rsidRPr="001A539D">
              <w:rPr>
                <w:rFonts w:ascii="Times New Roman" w:hAnsi="Times New Roman" w:cs="Times New Roman"/>
              </w:rPr>
              <w:t xml:space="preserve">HP </w:t>
            </w:r>
            <w:proofErr w:type="spellStart"/>
            <w:r w:rsidRPr="001A539D">
              <w:rPr>
                <w:rFonts w:ascii="Times New Roman" w:hAnsi="Times New Roman" w:cs="Times New Roman"/>
              </w:rPr>
              <w:t>LaserJet</w:t>
            </w:r>
            <w:proofErr w:type="spellEnd"/>
            <w:r w:rsidRPr="001A539D">
              <w:rPr>
                <w:rFonts w:ascii="Times New Roman" w:hAnsi="Times New Roman" w:cs="Times New Roman"/>
              </w:rPr>
              <w:t xml:space="preserve"> P1102, P1102w, M1212nf, M1132</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25</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20</w:t>
            </w:r>
          </w:p>
        </w:tc>
        <w:tc>
          <w:tcPr>
            <w:tcW w:w="2261"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MLT-D104S (SU748A) </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ML-1665K, 1673, 1674, 1673 / DCS, 1865K, 1864K, 1861K, 1865K / DCS, 1865WK, 1865WK / EXP, SCX-3210K, 3205K, 3205 / HYP, 3210K / DCS, 3210WK</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21</w:t>
            </w:r>
          </w:p>
        </w:tc>
        <w:tc>
          <w:tcPr>
            <w:tcW w:w="2261"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MLT-D105S (SU776A)</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ML-1910/ 1915/ 2525/ 2580N / SCX-4600/ 4623F/ 4623FN / SF-650</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22</w:t>
            </w:r>
          </w:p>
        </w:tc>
        <w:tc>
          <w:tcPr>
            <w:tcW w:w="2261"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MLT-D111S (SU812A)</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w:t>
            </w:r>
            <w:proofErr w:type="spellStart"/>
            <w:r w:rsidRPr="001A539D">
              <w:rPr>
                <w:rFonts w:ascii="Times New Roman" w:hAnsi="Times New Roman" w:cs="Times New Roman"/>
              </w:rPr>
              <w:t>Xpress</w:t>
            </w:r>
            <w:proofErr w:type="spellEnd"/>
            <w:r w:rsidRPr="001A539D">
              <w:rPr>
                <w:rFonts w:ascii="Times New Roman" w:hAnsi="Times New Roman" w:cs="Times New Roman"/>
              </w:rPr>
              <w:t xml:space="preserve"> M2022, M2022W, M2020, M2021, M2020W, M2021W, M2070, M2071, M2070W, M2071W, M2070F, M2071FH, M2070FW, M2071FH</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20</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23</w:t>
            </w:r>
          </w:p>
        </w:tc>
        <w:tc>
          <w:tcPr>
            <w:tcW w:w="2261"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MLT-D117S (SU853A)</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SCX-4650</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24</w:t>
            </w:r>
          </w:p>
        </w:tc>
        <w:tc>
          <w:tcPr>
            <w:tcW w:w="2261"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MLT-D119S (SU864A)</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ML-1610/ 1615/ 1620/ 1625, ML-2010/ 2015/ 2020/ 2510/ 2570/ 2571, SCX-4321/ 4521</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25</w:t>
            </w:r>
          </w:p>
        </w:tc>
        <w:tc>
          <w:tcPr>
            <w:tcW w:w="2261" w:type="dxa"/>
            <w:tcBorders>
              <w:top w:val="nil"/>
              <w:left w:val="nil"/>
              <w:bottom w:val="single" w:sz="4" w:space="0" w:color="auto"/>
              <w:right w:val="single" w:sz="4" w:space="0" w:color="auto"/>
            </w:tcBorders>
            <w:shd w:val="clear" w:color="auto" w:fill="auto"/>
            <w:noWrap/>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SCX-D4200A</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SCX-4200</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26</w:t>
            </w:r>
          </w:p>
        </w:tc>
        <w:tc>
          <w:tcPr>
            <w:tcW w:w="2261"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Xerox</w:t>
            </w:r>
            <w:proofErr w:type="spellEnd"/>
            <w:r w:rsidRPr="001A539D">
              <w:rPr>
                <w:rFonts w:ascii="Times New Roman" w:hAnsi="Times New Roman" w:cs="Times New Roman"/>
              </w:rPr>
              <w:t xml:space="preserve"> 106R02773</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Xerox</w:t>
            </w:r>
            <w:proofErr w:type="spellEnd"/>
            <w:r w:rsidRPr="001A539D">
              <w:rPr>
                <w:rFonts w:ascii="Times New Roman" w:hAnsi="Times New Roman" w:cs="Times New Roman"/>
              </w:rPr>
              <w:t xml:space="preserve"> </w:t>
            </w:r>
            <w:proofErr w:type="spellStart"/>
            <w:r w:rsidRPr="001A539D">
              <w:rPr>
                <w:rFonts w:ascii="Times New Roman" w:hAnsi="Times New Roman" w:cs="Times New Roman"/>
              </w:rPr>
              <w:t>Phaser</w:t>
            </w:r>
            <w:proofErr w:type="spellEnd"/>
            <w:r w:rsidRPr="001A539D">
              <w:rPr>
                <w:rFonts w:ascii="Times New Roman" w:hAnsi="Times New Roman" w:cs="Times New Roman"/>
              </w:rPr>
              <w:t xml:space="preserve"> 3020, </w:t>
            </w:r>
            <w:proofErr w:type="spellStart"/>
            <w:r w:rsidRPr="001A539D">
              <w:rPr>
                <w:rFonts w:ascii="Times New Roman" w:hAnsi="Times New Roman" w:cs="Times New Roman"/>
              </w:rPr>
              <w:t>WorkCentre</w:t>
            </w:r>
            <w:proofErr w:type="spellEnd"/>
            <w:r w:rsidRPr="001A539D">
              <w:rPr>
                <w:rFonts w:ascii="Times New Roman" w:hAnsi="Times New Roman" w:cs="Times New Roman"/>
              </w:rPr>
              <w:t xml:space="preserve"> 3025</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20</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ru-RU"/>
              </w:rPr>
            </w:pPr>
          </w:p>
        </w:tc>
      </w:tr>
      <w:tr w:rsidR="00866489" w:rsidRPr="001A539D" w:rsidTr="001A539D">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66489" w:rsidRPr="001A539D" w:rsidRDefault="00866489" w:rsidP="0086648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27</w:t>
            </w:r>
          </w:p>
        </w:tc>
        <w:tc>
          <w:tcPr>
            <w:tcW w:w="2261" w:type="dxa"/>
            <w:tcBorders>
              <w:top w:val="nil"/>
              <w:left w:val="nil"/>
              <w:bottom w:val="single" w:sz="4" w:space="0" w:color="auto"/>
              <w:right w:val="single" w:sz="4" w:space="0" w:color="auto"/>
            </w:tcBorders>
            <w:shd w:val="clear" w:color="auto" w:fill="auto"/>
            <w:noWrap/>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Xerox</w:t>
            </w:r>
            <w:proofErr w:type="spellEnd"/>
            <w:r w:rsidRPr="001A539D">
              <w:rPr>
                <w:rFonts w:ascii="Times New Roman" w:hAnsi="Times New Roman" w:cs="Times New Roman"/>
              </w:rPr>
              <w:t xml:space="preserve"> 106R02778(</w:t>
            </w:r>
            <w:proofErr w:type="spellStart"/>
            <w:r w:rsidRPr="001A539D">
              <w:rPr>
                <w:rFonts w:ascii="Times New Roman" w:hAnsi="Times New Roman" w:cs="Times New Roman"/>
              </w:rPr>
              <w:t>tonner</w:t>
            </w:r>
            <w:proofErr w:type="spellEnd"/>
            <w:r w:rsidRPr="001A539D">
              <w:rPr>
                <w:rFonts w:ascii="Times New Roman" w:hAnsi="Times New Roman" w:cs="Times New Roman"/>
              </w:rPr>
              <w:t>)</w:t>
            </w:r>
          </w:p>
        </w:tc>
        <w:tc>
          <w:tcPr>
            <w:tcW w:w="2842" w:type="dxa"/>
            <w:tcBorders>
              <w:top w:val="nil"/>
              <w:left w:val="nil"/>
              <w:bottom w:val="single" w:sz="4" w:space="0" w:color="auto"/>
              <w:right w:val="single" w:sz="4" w:space="0" w:color="auto"/>
            </w:tcBorders>
            <w:shd w:val="clear" w:color="auto" w:fill="auto"/>
            <w:hideMark/>
          </w:tcPr>
          <w:p w:rsidR="00866489" w:rsidRPr="001A539D" w:rsidRDefault="00866489" w:rsidP="00866489">
            <w:pPr>
              <w:rPr>
                <w:rFonts w:ascii="Times New Roman" w:hAnsi="Times New Roman" w:cs="Times New Roman"/>
              </w:rPr>
            </w:pPr>
            <w:proofErr w:type="spellStart"/>
            <w:r w:rsidRPr="001A539D">
              <w:rPr>
                <w:rFonts w:ascii="Times New Roman" w:hAnsi="Times New Roman" w:cs="Times New Roman"/>
              </w:rPr>
              <w:t>Xerox</w:t>
            </w:r>
            <w:proofErr w:type="spellEnd"/>
            <w:r w:rsidRPr="001A539D">
              <w:rPr>
                <w:rFonts w:ascii="Times New Roman" w:hAnsi="Times New Roman" w:cs="Times New Roman"/>
              </w:rPr>
              <w:t xml:space="preserve"> </w:t>
            </w:r>
            <w:proofErr w:type="spellStart"/>
            <w:r w:rsidRPr="001A539D">
              <w:rPr>
                <w:rFonts w:ascii="Times New Roman" w:hAnsi="Times New Roman" w:cs="Times New Roman"/>
              </w:rPr>
              <w:t>WorkCentre</w:t>
            </w:r>
            <w:proofErr w:type="spellEnd"/>
            <w:r w:rsidRPr="001A539D">
              <w:rPr>
                <w:rFonts w:ascii="Times New Roman" w:hAnsi="Times New Roman" w:cs="Times New Roman"/>
              </w:rPr>
              <w:t xml:space="preserve"> 3215, 3225, </w:t>
            </w:r>
            <w:proofErr w:type="spellStart"/>
            <w:r w:rsidRPr="001A539D">
              <w:rPr>
                <w:rFonts w:ascii="Times New Roman" w:hAnsi="Times New Roman" w:cs="Times New Roman"/>
              </w:rPr>
              <w:t>Phaser</w:t>
            </w:r>
            <w:proofErr w:type="spellEnd"/>
            <w:r w:rsidRPr="001A539D">
              <w:rPr>
                <w:rFonts w:ascii="Times New Roman" w:hAnsi="Times New Roman" w:cs="Times New Roman"/>
              </w:rPr>
              <w:t xml:space="preserve"> 3052, 3260</w:t>
            </w:r>
          </w:p>
        </w:tc>
        <w:tc>
          <w:tcPr>
            <w:tcW w:w="852"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866489" w:rsidRPr="001A539D" w:rsidRDefault="00866489" w:rsidP="001A539D">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en-US"/>
              </w:rPr>
            </w:pPr>
          </w:p>
        </w:tc>
        <w:tc>
          <w:tcPr>
            <w:tcW w:w="1345" w:type="dxa"/>
            <w:tcBorders>
              <w:top w:val="nil"/>
              <w:left w:val="nil"/>
              <w:bottom w:val="single" w:sz="4" w:space="0" w:color="auto"/>
              <w:right w:val="single" w:sz="4" w:space="0" w:color="auto"/>
            </w:tcBorders>
            <w:shd w:val="clear" w:color="auto" w:fill="auto"/>
            <w:vAlign w:val="center"/>
            <w:hideMark/>
          </w:tcPr>
          <w:p w:rsidR="00866489" w:rsidRPr="001A539D" w:rsidRDefault="00866489" w:rsidP="001A539D">
            <w:pPr>
              <w:jc w:val="center"/>
              <w:rPr>
                <w:rFonts w:ascii="Times New Roman" w:eastAsia="Times New Roman" w:hAnsi="Times New Roman" w:cs="Times New Roman"/>
                <w:color w:val="000000"/>
                <w:lang w:val="en-US"/>
              </w:rPr>
            </w:pPr>
          </w:p>
        </w:tc>
      </w:tr>
      <w:tr w:rsidR="00B71A69" w:rsidRPr="001A539D" w:rsidTr="001A539D">
        <w:trPr>
          <w:trHeight w:val="300"/>
          <w:jc w:val="center"/>
        </w:trPr>
        <w:tc>
          <w:tcPr>
            <w:tcW w:w="971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71A69" w:rsidRPr="001A539D" w:rsidRDefault="00B71A69" w:rsidP="00DC081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sz w:val="24"/>
                <w:szCs w:val="24"/>
                <w:lang w:eastAsia="uk-UA"/>
              </w:rPr>
              <w:t>Всього за надані послуги із заправки картриджів (з ПДВ*), грн.:</w:t>
            </w:r>
          </w:p>
        </w:tc>
      </w:tr>
      <w:tr w:rsidR="00B71A69" w:rsidRPr="001A539D" w:rsidTr="001A539D">
        <w:trPr>
          <w:trHeight w:val="300"/>
          <w:jc w:val="center"/>
        </w:trPr>
        <w:tc>
          <w:tcPr>
            <w:tcW w:w="9712" w:type="dxa"/>
            <w:gridSpan w:val="7"/>
            <w:tcBorders>
              <w:top w:val="nil"/>
              <w:left w:val="single" w:sz="4" w:space="0" w:color="auto"/>
              <w:bottom w:val="single" w:sz="4" w:space="0" w:color="auto"/>
              <w:right w:val="single" w:sz="4" w:space="0" w:color="auto"/>
            </w:tcBorders>
            <w:shd w:val="clear" w:color="auto" w:fill="auto"/>
            <w:vAlign w:val="center"/>
            <w:hideMark/>
          </w:tcPr>
          <w:p w:rsidR="00B71A69" w:rsidRPr="001A539D" w:rsidRDefault="00B71A69" w:rsidP="00DC0819">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sz w:val="24"/>
                <w:szCs w:val="24"/>
                <w:lang w:eastAsia="uk-UA"/>
              </w:rPr>
              <w:t>у тому числі ПДВ*, грн.:</w:t>
            </w:r>
          </w:p>
        </w:tc>
      </w:tr>
    </w:tbl>
    <w:p w:rsidR="00B71A69" w:rsidRDefault="00B71A69" w:rsidP="00B71A69">
      <w:pPr>
        <w:autoSpaceDE w:val="0"/>
        <w:autoSpaceDN w:val="0"/>
        <w:adjustRightInd w:val="0"/>
        <w:jc w:val="both"/>
        <w:rPr>
          <w:rFonts w:ascii="Times New Roman" w:eastAsia="Times New Roman" w:hAnsi="Times New Roman" w:cs="Times New Roman"/>
          <w:b/>
          <w:bCs/>
          <w:sz w:val="24"/>
          <w:szCs w:val="24"/>
          <w:lang w:eastAsia="uk-UA"/>
        </w:rPr>
      </w:pPr>
    </w:p>
    <w:p w:rsidR="00B71A69" w:rsidRPr="002E3397" w:rsidRDefault="00B71A69" w:rsidP="008A114A">
      <w:pPr>
        <w:pStyle w:val="af1"/>
        <w:numPr>
          <w:ilvl w:val="0"/>
          <w:numId w:val="4"/>
        </w:numPr>
        <w:autoSpaceDE w:val="0"/>
        <w:autoSpaceDN w:val="0"/>
        <w:adjustRightInd w:val="0"/>
        <w:jc w:val="both"/>
        <w:rPr>
          <w:b/>
          <w:bCs/>
          <w:sz w:val="24"/>
          <w:szCs w:val="24"/>
          <w:lang w:eastAsia="uk-UA"/>
        </w:rPr>
      </w:pPr>
      <w:proofErr w:type="spellStart"/>
      <w:r w:rsidRPr="002E3397">
        <w:rPr>
          <w:b/>
          <w:bCs/>
          <w:sz w:val="24"/>
          <w:szCs w:val="24"/>
          <w:lang w:eastAsia="uk-UA"/>
        </w:rPr>
        <w:t>Перелік</w:t>
      </w:r>
      <w:proofErr w:type="spellEnd"/>
      <w:r w:rsidRPr="002E3397">
        <w:rPr>
          <w:b/>
          <w:bCs/>
          <w:sz w:val="24"/>
          <w:szCs w:val="24"/>
          <w:lang w:eastAsia="uk-UA"/>
        </w:rPr>
        <w:t xml:space="preserve"> </w:t>
      </w:r>
      <w:proofErr w:type="spellStart"/>
      <w:r w:rsidRPr="002E3397">
        <w:rPr>
          <w:b/>
          <w:bCs/>
          <w:sz w:val="24"/>
          <w:szCs w:val="24"/>
          <w:lang w:eastAsia="uk-UA"/>
        </w:rPr>
        <w:t>картриджів</w:t>
      </w:r>
      <w:proofErr w:type="spellEnd"/>
      <w:r w:rsidRPr="002E3397">
        <w:rPr>
          <w:b/>
          <w:bCs/>
          <w:sz w:val="24"/>
          <w:szCs w:val="24"/>
          <w:lang w:eastAsia="uk-UA"/>
        </w:rPr>
        <w:t xml:space="preserve"> для </w:t>
      </w:r>
      <w:proofErr w:type="spellStart"/>
      <w:r w:rsidRPr="002E3397">
        <w:rPr>
          <w:b/>
          <w:bCs/>
          <w:sz w:val="24"/>
          <w:szCs w:val="24"/>
          <w:lang w:eastAsia="uk-UA"/>
        </w:rPr>
        <w:t>відновлення</w:t>
      </w:r>
      <w:proofErr w:type="spellEnd"/>
      <w:r w:rsidRPr="002E3397">
        <w:rPr>
          <w:b/>
          <w:bCs/>
          <w:sz w:val="24"/>
          <w:szCs w:val="24"/>
          <w:lang w:eastAsia="uk-UA"/>
        </w:rPr>
        <w:t>:</w:t>
      </w:r>
    </w:p>
    <w:p w:rsidR="002E3397" w:rsidRPr="002E3397" w:rsidRDefault="002E3397" w:rsidP="002E3397">
      <w:pPr>
        <w:autoSpaceDE w:val="0"/>
        <w:autoSpaceDN w:val="0"/>
        <w:adjustRightInd w:val="0"/>
        <w:jc w:val="both"/>
        <w:rPr>
          <w:b/>
          <w:bCs/>
          <w:sz w:val="24"/>
          <w:szCs w:val="24"/>
          <w:lang w:val="en-US" w:eastAsia="uk-UA"/>
        </w:rPr>
      </w:pPr>
    </w:p>
    <w:tbl>
      <w:tblPr>
        <w:tblW w:w="9577" w:type="dxa"/>
        <w:jc w:val="center"/>
        <w:tblLayout w:type="fixed"/>
        <w:tblLook w:val="04A0"/>
      </w:tblPr>
      <w:tblGrid>
        <w:gridCol w:w="661"/>
        <w:gridCol w:w="2253"/>
        <w:gridCol w:w="2820"/>
        <w:gridCol w:w="881"/>
        <w:gridCol w:w="709"/>
        <w:gridCol w:w="1079"/>
        <w:gridCol w:w="1174"/>
      </w:tblGrid>
      <w:tr w:rsidR="00B71A69" w:rsidRPr="00F80479" w:rsidTr="00F80479">
        <w:trPr>
          <w:trHeight w:val="51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A69" w:rsidRPr="00F80479" w:rsidRDefault="00B71A69" w:rsidP="00DC0819">
            <w:pPr>
              <w:jc w:val="center"/>
              <w:rPr>
                <w:rFonts w:ascii="Times New Roman" w:eastAsia="Times New Roman" w:hAnsi="Times New Roman" w:cs="Times New Roman"/>
                <w:b/>
                <w:bCs/>
                <w:color w:val="000000"/>
              </w:rPr>
            </w:pPr>
            <w:r w:rsidRPr="00F80479">
              <w:rPr>
                <w:rFonts w:ascii="Times New Roman" w:eastAsia="Times New Roman" w:hAnsi="Times New Roman" w:cs="Times New Roman"/>
                <w:b/>
                <w:bCs/>
                <w:color w:val="000000"/>
              </w:rPr>
              <w:t>№ з/п</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B71A69" w:rsidRPr="00F80479" w:rsidRDefault="00B71A69" w:rsidP="00DC0819">
            <w:pPr>
              <w:jc w:val="center"/>
              <w:rPr>
                <w:rFonts w:ascii="Times New Roman" w:eastAsia="Times New Roman" w:hAnsi="Times New Roman" w:cs="Times New Roman"/>
                <w:b/>
                <w:bCs/>
                <w:color w:val="000000"/>
              </w:rPr>
            </w:pPr>
            <w:r w:rsidRPr="00F80479">
              <w:rPr>
                <w:rFonts w:ascii="Times New Roman" w:eastAsia="Times New Roman" w:hAnsi="Times New Roman" w:cs="Times New Roman"/>
                <w:b/>
                <w:bCs/>
                <w:color w:val="000000"/>
              </w:rPr>
              <w:t>Тип картриджа</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71A69" w:rsidRPr="00F80479" w:rsidRDefault="00B71A69" w:rsidP="00DC0819">
            <w:pPr>
              <w:jc w:val="center"/>
              <w:rPr>
                <w:rFonts w:ascii="Times New Roman" w:eastAsia="Times New Roman" w:hAnsi="Times New Roman" w:cs="Times New Roman"/>
                <w:b/>
                <w:bCs/>
                <w:color w:val="000000"/>
              </w:rPr>
            </w:pPr>
            <w:r w:rsidRPr="00F80479">
              <w:rPr>
                <w:rFonts w:ascii="Times New Roman" w:eastAsia="Times New Roman" w:hAnsi="Times New Roman" w:cs="Times New Roman"/>
                <w:b/>
                <w:bCs/>
                <w:color w:val="000000"/>
              </w:rPr>
              <w:t>Принтери в яких використовується</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B71A69" w:rsidRPr="00F80479" w:rsidRDefault="00B71A69" w:rsidP="00F80479">
            <w:pPr>
              <w:jc w:val="center"/>
              <w:rPr>
                <w:rFonts w:ascii="Times New Roman" w:eastAsia="Times New Roman" w:hAnsi="Times New Roman" w:cs="Times New Roman"/>
                <w:b/>
                <w:bCs/>
                <w:color w:val="000000"/>
              </w:rPr>
            </w:pPr>
            <w:r w:rsidRPr="00F80479">
              <w:rPr>
                <w:rFonts w:ascii="Times New Roman" w:eastAsia="Times New Roman" w:hAnsi="Times New Roman" w:cs="Times New Roman"/>
                <w:b/>
                <w:bCs/>
                <w:color w:val="000000"/>
              </w:rPr>
              <w:t>Од.</w:t>
            </w:r>
          </w:p>
          <w:p w:rsidR="00B71A69" w:rsidRPr="00F80479" w:rsidRDefault="00B71A69" w:rsidP="00F80479">
            <w:pPr>
              <w:jc w:val="center"/>
              <w:rPr>
                <w:rFonts w:ascii="Times New Roman" w:eastAsia="Times New Roman" w:hAnsi="Times New Roman" w:cs="Times New Roman"/>
                <w:b/>
                <w:bCs/>
                <w:color w:val="000000"/>
              </w:rPr>
            </w:pPr>
            <w:r w:rsidRPr="00F80479">
              <w:rPr>
                <w:rFonts w:ascii="Times New Roman" w:eastAsia="Times New Roman" w:hAnsi="Times New Roman" w:cs="Times New Roman"/>
                <w:b/>
                <w:bCs/>
                <w:color w:val="000000"/>
              </w:rPr>
              <w:t>виміру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71A69" w:rsidRPr="00F80479" w:rsidRDefault="00B71A69" w:rsidP="00F80479">
            <w:pPr>
              <w:jc w:val="center"/>
              <w:rPr>
                <w:rFonts w:ascii="Times New Roman" w:eastAsia="Times New Roman" w:hAnsi="Times New Roman" w:cs="Times New Roman"/>
                <w:b/>
                <w:bCs/>
                <w:color w:val="000000"/>
              </w:rPr>
            </w:pPr>
            <w:proofErr w:type="spellStart"/>
            <w:r w:rsidRPr="00F80479">
              <w:rPr>
                <w:rFonts w:ascii="Times New Roman" w:eastAsia="Times New Roman" w:hAnsi="Times New Roman" w:cs="Times New Roman"/>
                <w:b/>
                <w:bCs/>
                <w:color w:val="000000"/>
              </w:rPr>
              <w:t>К-ть</w:t>
            </w:r>
            <w:proofErr w:type="spellEnd"/>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B71A69" w:rsidRPr="00F80479" w:rsidRDefault="00B71A69" w:rsidP="00F80479">
            <w:pPr>
              <w:jc w:val="center"/>
              <w:rPr>
                <w:rFonts w:ascii="Times New Roman" w:eastAsia="Times New Roman" w:hAnsi="Times New Roman" w:cs="Times New Roman"/>
                <w:b/>
                <w:bCs/>
                <w:color w:val="000000"/>
              </w:rPr>
            </w:pPr>
            <w:r w:rsidRPr="00F80479">
              <w:rPr>
                <w:rFonts w:ascii="Times New Roman" w:eastAsia="Times New Roman" w:hAnsi="Times New Roman" w:cs="Times New Roman"/>
                <w:b/>
                <w:bCs/>
                <w:color w:val="000000"/>
              </w:rPr>
              <w:t>Ціна за одиницю з ПДВ</w:t>
            </w:r>
            <w:r w:rsidR="00F80479">
              <w:rPr>
                <w:rFonts w:ascii="Times New Roman" w:eastAsia="Times New Roman" w:hAnsi="Times New Roman" w:cs="Times New Roman"/>
                <w:b/>
                <w:bCs/>
                <w:color w:val="000000"/>
              </w:rPr>
              <w:t>*</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B71A69" w:rsidRPr="00F80479" w:rsidRDefault="00F80479" w:rsidP="00F80479">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Сума</w:t>
            </w:r>
            <w:r w:rsidR="00B71A69" w:rsidRPr="00F80479">
              <w:rPr>
                <w:rFonts w:ascii="Times New Roman" w:eastAsia="Times New Roman" w:hAnsi="Times New Roman" w:cs="Times New Roman"/>
                <w:b/>
                <w:bCs/>
                <w:color w:val="000000"/>
              </w:rPr>
              <w:t xml:space="preserve"> грн. з ПДВ</w:t>
            </w:r>
            <w:r>
              <w:rPr>
                <w:rFonts w:ascii="Times New Roman" w:eastAsia="Times New Roman" w:hAnsi="Times New Roman" w:cs="Times New Roman"/>
                <w:b/>
                <w:bCs/>
                <w:color w:val="000000"/>
              </w:rPr>
              <w:t>*</w:t>
            </w:r>
          </w:p>
        </w:tc>
      </w:tr>
      <w:tr w:rsidR="001D0048" w:rsidRPr="00F80479" w:rsidTr="00F80479">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ind w:hanging="204"/>
              <w:jc w:val="cente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052 (2199C001)</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i-SENSYS LBP212dw, 214dw, 215x, MF421dw, 426dw, 428x, MF429x</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10</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2</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052H (2200C002)</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r w:rsidRPr="00F80479">
              <w:rPr>
                <w:rFonts w:ascii="Times New Roman" w:hAnsi="Times New Roman" w:cs="Times New Roman"/>
              </w:rPr>
              <w:t>CANON I-SENSYS MF 421dw</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15</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525"/>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3</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703 (7616A005)</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LBP2900/3000, HP LJ 1010, 1012, 1015, 1018, 1020, 1022, 3015, 3020, 3030, 3050, 3050Z, 3052, 3055, M1005, M1319F</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4</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719 (3479B002)</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LBP6300, LBP6310, LBP6650, LBP6670, LBP6680, MF5840, MF5880, MF5940, MF5980, MF6140, MF6180</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10</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525"/>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5</w:t>
            </w:r>
          </w:p>
        </w:tc>
        <w:tc>
          <w:tcPr>
            <w:tcW w:w="2253" w:type="dxa"/>
            <w:tcBorders>
              <w:top w:val="single" w:sz="4" w:space="0" w:color="auto"/>
              <w:left w:val="single" w:sz="4" w:space="0" w:color="auto"/>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719H (3480B002)</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LBP6300, LBP6310, LBP6650, LBP6670, LBP6680, MF5840, MF5880, MF5940, MF5980, MF6140, MF6180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10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525"/>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lastRenderedPageBreak/>
              <w:t>6</w:t>
            </w:r>
          </w:p>
        </w:tc>
        <w:tc>
          <w:tcPr>
            <w:tcW w:w="2253" w:type="dxa"/>
            <w:tcBorders>
              <w:top w:val="single" w:sz="4" w:space="0" w:color="auto"/>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057 (3009C002)</w:t>
            </w:r>
          </w:p>
        </w:tc>
        <w:tc>
          <w:tcPr>
            <w:tcW w:w="2820" w:type="dxa"/>
            <w:tcBorders>
              <w:top w:val="single" w:sz="4" w:space="0" w:color="auto"/>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i-SENSYS LBP223dw</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10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7</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057H (3010C002)</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i-SENSYS LBP223dw</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10</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525"/>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8</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725 (3484B002)</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F-158200, LBP6000, LBP6020, LBP6030, MF3010</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15</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9</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728 (3500B002)</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MF4410, MF4750, MF4870DN, Fax-L410, MF4430, MF4450, MF4550D, MF4570DN, MF4580DN, MF4730, MF4780WNE (Wi-Fi), Fax-L150, Fax-L170, MF4890dw</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10</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737 (9435B002)</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MF211, MF212W (Wi-Fi), MF216N, MF217W (Wi-Fi), MF226DN, MF229DW</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525"/>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11</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r w:rsidRPr="00F80479">
              <w:rPr>
                <w:rFonts w:ascii="Times New Roman" w:hAnsi="Times New Roman" w:cs="Times New Roman"/>
              </w:rPr>
              <w:t>HP 05A (CE505A)</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r w:rsidRPr="00F80479">
              <w:rPr>
                <w:rFonts w:ascii="Times New Roman" w:hAnsi="Times New Roman" w:cs="Times New Roman"/>
              </w:rPr>
              <w:t xml:space="preserve">HP </w:t>
            </w:r>
            <w:proofErr w:type="spellStart"/>
            <w:r w:rsidRPr="00F80479">
              <w:rPr>
                <w:rFonts w:ascii="Times New Roman" w:hAnsi="Times New Roman" w:cs="Times New Roman"/>
              </w:rPr>
              <w:t>LaserJet</w:t>
            </w:r>
            <w:proofErr w:type="spellEnd"/>
            <w:r w:rsidRPr="00F80479">
              <w:rPr>
                <w:rFonts w:ascii="Times New Roman" w:hAnsi="Times New Roman" w:cs="Times New Roman"/>
              </w:rPr>
              <w:t xml:space="preserve"> P2055, P2055d, P2055dn, P2035</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78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12</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r w:rsidRPr="00F80479">
              <w:rPr>
                <w:rFonts w:ascii="Times New Roman" w:hAnsi="Times New Roman" w:cs="Times New Roman"/>
              </w:rPr>
              <w:t>HP 12A (Q2612A)</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r w:rsidRPr="00F80479">
              <w:rPr>
                <w:rFonts w:ascii="Times New Roman" w:hAnsi="Times New Roman" w:cs="Times New Roman"/>
              </w:rPr>
              <w:t xml:space="preserve">HP </w:t>
            </w:r>
            <w:proofErr w:type="spellStart"/>
            <w:r w:rsidRPr="00F80479">
              <w:rPr>
                <w:rFonts w:ascii="Times New Roman" w:hAnsi="Times New Roman" w:cs="Times New Roman"/>
              </w:rPr>
              <w:t>LaserJet</w:t>
            </w:r>
            <w:proofErr w:type="spellEnd"/>
            <w:r w:rsidRPr="00F80479">
              <w:rPr>
                <w:rFonts w:ascii="Times New Roman" w:hAnsi="Times New Roman" w:cs="Times New Roman"/>
              </w:rPr>
              <w:t xml:space="preserve"> 1010, 1012, 1015, 1018, 1020, 1022, 3015, 3020, 3030, 3050, 3052, 3055, M1005</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13</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r w:rsidRPr="00F80479">
              <w:rPr>
                <w:rFonts w:ascii="Times New Roman" w:hAnsi="Times New Roman" w:cs="Times New Roman"/>
              </w:rPr>
              <w:t>HP 26A (CF226A)</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r w:rsidRPr="00F80479">
              <w:rPr>
                <w:rFonts w:ascii="Times New Roman" w:hAnsi="Times New Roman" w:cs="Times New Roman"/>
              </w:rPr>
              <w:t xml:space="preserve">HP LJ </w:t>
            </w:r>
            <w:proofErr w:type="spellStart"/>
            <w:r w:rsidRPr="00F80479">
              <w:rPr>
                <w:rFonts w:ascii="Times New Roman" w:hAnsi="Times New Roman" w:cs="Times New Roman"/>
              </w:rPr>
              <w:t>Pro</w:t>
            </w:r>
            <w:proofErr w:type="spellEnd"/>
            <w:r w:rsidRPr="00F80479">
              <w:rPr>
                <w:rFonts w:ascii="Times New Roman" w:hAnsi="Times New Roman" w:cs="Times New Roman"/>
              </w:rPr>
              <w:t xml:space="preserve"> M402d, M402dn, M402n, M426dw, M426fdn, M426fdw</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14</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r w:rsidRPr="00F80479">
              <w:rPr>
                <w:rFonts w:ascii="Times New Roman" w:hAnsi="Times New Roman" w:cs="Times New Roman"/>
              </w:rPr>
              <w:t>HP 35A (CB435A)</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r w:rsidRPr="00F80479">
              <w:rPr>
                <w:rFonts w:ascii="Times New Roman" w:hAnsi="Times New Roman" w:cs="Times New Roman"/>
              </w:rPr>
              <w:t xml:space="preserve">HP </w:t>
            </w:r>
            <w:proofErr w:type="spellStart"/>
            <w:r w:rsidRPr="00F80479">
              <w:rPr>
                <w:rFonts w:ascii="Times New Roman" w:hAnsi="Times New Roman" w:cs="Times New Roman"/>
              </w:rPr>
              <w:t>LaserJet</w:t>
            </w:r>
            <w:proofErr w:type="spellEnd"/>
            <w:r w:rsidRPr="00F80479">
              <w:rPr>
                <w:rFonts w:ascii="Times New Roman" w:hAnsi="Times New Roman" w:cs="Times New Roman"/>
              </w:rPr>
              <w:t xml:space="preserve"> P1005, P1006, P1007, P1008</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15</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r w:rsidRPr="00F80479">
              <w:rPr>
                <w:rFonts w:ascii="Times New Roman" w:hAnsi="Times New Roman" w:cs="Times New Roman"/>
              </w:rPr>
              <w:t>HP 78A (CE278A)</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r w:rsidRPr="00F80479">
              <w:rPr>
                <w:rFonts w:ascii="Times New Roman" w:hAnsi="Times New Roman" w:cs="Times New Roman"/>
              </w:rPr>
              <w:t xml:space="preserve">HP </w:t>
            </w:r>
            <w:proofErr w:type="spellStart"/>
            <w:r w:rsidRPr="00F80479">
              <w:rPr>
                <w:rFonts w:ascii="Times New Roman" w:hAnsi="Times New Roman" w:cs="Times New Roman"/>
              </w:rPr>
              <w:t>LaserJet</w:t>
            </w:r>
            <w:proofErr w:type="spellEnd"/>
            <w:r w:rsidRPr="00F80479">
              <w:rPr>
                <w:rFonts w:ascii="Times New Roman" w:hAnsi="Times New Roman" w:cs="Times New Roman"/>
              </w:rPr>
              <w:t xml:space="preserve"> P1566, P1606dn, M1530</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16</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r w:rsidRPr="00F80479">
              <w:rPr>
                <w:rFonts w:ascii="Times New Roman" w:hAnsi="Times New Roman" w:cs="Times New Roman"/>
              </w:rPr>
              <w:t>HP 83A (CF283A)</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r w:rsidRPr="00F80479">
              <w:rPr>
                <w:rFonts w:ascii="Times New Roman" w:hAnsi="Times New Roman" w:cs="Times New Roman"/>
              </w:rPr>
              <w:t xml:space="preserve">HP </w:t>
            </w:r>
            <w:proofErr w:type="spellStart"/>
            <w:r w:rsidRPr="00F80479">
              <w:rPr>
                <w:rFonts w:ascii="Times New Roman" w:hAnsi="Times New Roman" w:cs="Times New Roman"/>
              </w:rPr>
              <w:t>LaserJet</w:t>
            </w:r>
            <w:proofErr w:type="spellEnd"/>
            <w:r w:rsidRPr="00F80479">
              <w:rPr>
                <w:rFonts w:ascii="Times New Roman" w:hAnsi="Times New Roman" w:cs="Times New Roman"/>
              </w:rPr>
              <w:t xml:space="preserve"> </w:t>
            </w:r>
            <w:proofErr w:type="spellStart"/>
            <w:r w:rsidRPr="00F80479">
              <w:rPr>
                <w:rFonts w:ascii="Times New Roman" w:hAnsi="Times New Roman" w:cs="Times New Roman"/>
              </w:rPr>
              <w:t>Pro</w:t>
            </w:r>
            <w:proofErr w:type="spellEnd"/>
            <w:r w:rsidRPr="00F80479">
              <w:rPr>
                <w:rFonts w:ascii="Times New Roman" w:hAnsi="Times New Roman" w:cs="Times New Roman"/>
              </w:rPr>
              <w:t xml:space="preserve"> M201, MFP M225, M127, M125</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10</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17</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r w:rsidRPr="00F80479">
              <w:rPr>
                <w:rFonts w:ascii="Times New Roman" w:hAnsi="Times New Roman" w:cs="Times New Roman"/>
              </w:rPr>
              <w:t>HP 83X (CF283X)</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r w:rsidRPr="00F80479">
              <w:rPr>
                <w:rFonts w:ascii="Times New Roman" w:hAnsi="Times New Roman" w:cs="Times New Roman"/>
              </w:rPr>
              <w:t xml:space="preserve">HP </w:t>
            </w:r>
            <w:proofErr w:type="spellStart"/>
            <w:r w:rsidRPr="00F80479">
              <w:rPr>
                <w:rFonts w:ascii="Times New Roman" w:hAnsi="Times New Roman" w:cs="Times New Roman"/>
              </w:rPr>
              <w:t>LaserJet</w:t>
            </w:r>
            <w:proofErr w:type="spellEnd"/>
            <w:r w:rsidRPr="00F80479">
              <w:rPr>
                <w:rFonts w:ascii="Times New Roman" w:hAnsi="Times New Roman" w:cs="Times New Roman"/>
              </w:rPr>
              <w:t xml:space="preserve"> </w:t>
            </w:r>
            <w:proofErr w:type="spellStart"/>
            <w:r w:rsidRPr="00F80479">
              <w:rPr>
                <w:rFonts w:ascii="Times New Roman" w:hAnsi="Times New Roman" w:cs="Times New Roman"/>
              </w:rPr>
              <w:t>Pro</w:t>
            </w:r>
            <w:proofErr w:type="spellEnd"/>
            <w:r w:rsidRPr="00F80479">
              <w:rPr>
                <w:rFonts w:ascii="Times New Roman" w:hAnsi="Times New Roman" w:cs="Times New Roman"/>
              </w:rPr>
              <w:t xml:space="preserve"> M201, MFP M225, M127, M125</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10</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18</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r w:rsidRPr="00F80479">
              <w:rPr>
                <w:rFonts w:ascii="Times New Roman" w:hAnsi="Times New Roman" w:cs="Times New Roman"/>
              </w:rPr>
              <w:t>HP 85A (CE285A)</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r w:rsidRPr="00F80479">
              <w:rPr>
                <w:rFonts w:ascii="Times New Roman" w:hAnsi="Times New Roman" w:cs="Times New Roman"/>
              </w:rPr>
              <w:t xml:space="preserve">HP </w:t>
            </w:r>
            <w:proofErr w:type="spellStart"/>
            <w:r w:rsidRPr="00F80479">
              <w:rPr>
                <w:rFonts w:ascii="Times New Roman" w:hAnsi="Times New Roman" w:cs="Times New Roman"/>
              </w:rPr>
              <w:t>LaserJet</w:t>
            </w:r>
            <w:proofErr w:type="spellEnd"/>
            <w:r w:rsidRPr="00F80479">
              <w:rPr>
                <w:rFonts w:ascii="Times New Roman" w:hAnsi="Times New Roman" w:cs="Times New Roman"/>
              </w:rPr>
              <w:t xml:space="preserve"> P1102, P1102w, M1212nf, M1132</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15</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19</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MLT-D104S (SU748A) </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ML-1665K, 1673, 1674, 1673 / DCS, 1865K, 1864K, 1861K, 1865K / DCS, 1865WK, 1865WK / EXP, SCX-3210K, 3205K, 3205 / HYP, 3210K / DCS, 3210WK</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20</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MLT-D105S (SU776A)</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ML-1910/ 1915/ 2525/ 2580N / SCX-4600/ 4623F/ 4623FN / SF-650</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21</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MLT-D111S (SU812A)</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w:t>
            </w:r>
            <w:proofErr w:type="spellStart"/>
            <w:r w:rsidRPr="00F80479">
              <w:rPr>
                <w:rFonts w:ascii="Times New Roman" w:hAnsi="Times New Roman" w:cs="Times New Roman"/>
              </w:rPr>
              <w:t>Xpress</w:t>
            </w:r>
            <w:proofErr w:type="spellEnd"/>
            <w:r w:rsidRPr="00F80479">
              <w:rPr>
                <w:rFonts w:ascii="Times New Roman" w:hAnsi="Times New Roman" w:cs="Times New Roman"/>
              </w:rPr>
              <w:t xml:space="preserve"> M2022, M2022W, M2020, M2021, M2020W, M2021W, M2070, M2071, M2070W, M2071W, M2070F, M2071FH, M2070FW, M2071FH</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10</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22</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MLT-D117S (SU853A)</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SCX-4650</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23</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MLT-D119S (SU864A)</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ML-1610/ 1615/ 1620/ 1625, ML-2010/ 2015/ 2020/ 2510/ 2570/ 2571, SCX-4321/ 4521</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24</w:t>
            </w:r>
          </w:p>
        </w:tc>
        <w:tc>
          <w:tcPr>
            <w:tcW w:w="2253"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SCX-D4200A</w:t>
            </w:r>
          </w:p>
        </w:tc>
        <w:tc>
          <w:tcPr>
            <w:tcW w:w="2820" w:type="dxa"/>
            <w:tcBorders>
              <w:top w:val="nil"/>
              <w:left w:val="nil"/>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SCX-4200</w:t>
            </w:r>
          </w:p>
        </w:tc>
        <w:tc>
          <w:tcPr>
            <w:tcW w:w="881"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1D0048" w:rsidRPr="00F80479" w:rsidTr="00F80479">
        <w:trPr>
          <w:trHeight w:val="30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48" w:rsidRPr="00F80479" w:rsidRDefault="001D0048" w:rsidP="001D0048">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25</w:t>
            </w:r>
          </w:p>
        </w:tc>
        <w:tc>
          <w:tcPr>
            <w:tcW w:w="2253" w:type="dxa"/>
            <w:tcBorders>
              <w:top w:val="single" w:sz="4" w:space="0" w:color="auto"/>
              <w:left w:val="single" w:sz="4" w:space="0" w:color="auto"/>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Xerox</w:t>
            </w:r>
            <w:proofErr w:type="spellEnd"/>
            <w:r w:rsidRPr="00F80479">
              <w:rPr>
                <w:rFonts w:ascii="Times New Roman" w:hAnsi="Times New Roman" w:cs="Times New Roman"/>
              </w:rPr>
              <w:t xml:space="preserve"> 106R02773</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rsidR="001D0048" w:rsidRPr="00F80479" w:rsidRDefault="001D0048" w:rsidP="001D0048">
            <w:pPr>
              <w:rPr>
                <w:rFonts w:ascii="Times New Roman" w:hAnsi="Times New Roman" w:cs="Times New Roman"/>
              </w:rPr>
            </w:pPr>
            <w:proofErr w:type="spellStart"/>
            <w:r w:rsidRPr="00F80479">
              <w:rPr>
                <w:rFonts w:ascii="Times New Roman" w:hAnsi="Times New Roman" w:cs="Times New Roman"/>
              </w:rPr>
              <w:t>Xerox</w:t>
            </w:r>
            <w:proofErr w:type="spellEnd"/>
            <w:r w:rsidRPr="00F80479">
              <w:rPr>
                <w:rFonts w:ascii="Times New Roman" w:hAnsi="Times New Roman" w:cs="Times New Roman"/>
              </w:rPr>
              <w:t xml:space="preserve"> </w:t>
            </w:r>
            <w:proofErr w:type="spellStart"/>
            <w:r w:rsidRPr="00F80479">
              <w:rPr>
                <w:rFonts w:ascii="Times New Roman" w:hAnsi="Times New Roman" w:cs="Times New Roman"/>
              </w:rPr>
              <w:t>Phaser</w:t>
            </w:r>
            <w:proofErr w:type="spellEnd"/>
            <w:r w:rsidRPr="00F80479">
              <w:rPr>
                <w:rFonts w:ascii="Times New Roman" w:hAnsi="Times New Roman" w:cs="Times New Roman"/>
              </w:rPr>
              <w:t xml:space="preserve"> 3020, </w:t>
            </w:r>
            <w:proofErr w:type="spellStart"/>
            <w:r w:rsidRPr="00F80479">
              <w:rPr>
                <w:rFonts w:ascii="Times New Roman" w:hAnsi="Times New Roman" w:cs="Times New Roman"/>
              </w:rPr>
              <w:t>WorkCentre</w:t>
            </w:r>
            <w:proofErr w:type="spellEnd"/>
            <w:r w:rsidRPr="00F80479">
              <w:rPr>
                <w:rFonts w:ascii="Times New Roman" w:hAnsi="Times New Roman" w:cs="Times New Roman"/>
              </w:rPr>
              <w:t xml:space="preserve"> 3025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048" w:rsidRPr="00F80479" w:rsidRDefault="001D0048" w:rsidP="00F80479">
            <w:pPr>
              <w:jc w:val="center"/>
              <w:rPr>
                <w:rFonts w:ascii="Times New Roman" w:hAnsi="Times New Roman" w:cs="Times New Roman"/>
              </w:rPr>
            </w:pPr>
            <w:r w:rsidRPr="00F80479">
              <w:rPr>
                <w:rFonts w:ascii="Times New Roman" w:hAnsi="Times New Roman" w:cs="Times New Roman"/>
              </w:rPr>
              <w:t>10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48" w:rsidRPr="00F80479" w:rsidRDefault="001D0048" w:rsidP="00F80479">
            <w:pPr>
              <w:jc w:val="center"/>
              <w:rPr>
                <w:rFonts w:ascii="Times New Roman" w:eastAsia="Times New Roman" w:hAnsi="Times New Roman" w:cs="Times New Roman"/>
                <w:color w:val="000000"/>
                <w:lang w:val="ru-RU"/>
              </w:rPr>
            </w:pPr>
          </w:p>
        </w:tc>
      </w:tr>
      <w:tr w:rsidR="00B71A69" w:rsidRPr="00F80479" w:rsidTr="00F80479">
        <w:trPr>
          <w:trHeight w:val="300"/>
          <w:jc w:val="center"/>
        </w:trPr>
        <w:tc>
          <w:tcPr>
            <w:tcW w:w="957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71A69" w:rsidRPr="00F80479" w:rsidRDefault="00B71A69" w:rsidP="00DC0819">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sz w:val="24"/>
                <w:szCs w:val="24"/>
                <w:lang w:eastAsia="uk-UA"/>
              </w:rPr>
              <w:t>Всього за надані послуги із відновлення картриджів (з ПДВ*), грн.:</w:t>
            </w:r>
          </w:p>
        </w:tc>
      </w:tr>
      <w:tr w:rsidR="00B71A69" w:rsidRPr="00F80479" w:rsidTr="00F80479">
        <w:trPr>
          <w:trHeight w:val="300"/>
          <w:jc w:val="center"/>
        </w:trPr>
        <w:tc>
          <w:tcPr>
            <w:tcW w:w="9577" w:type="dxa"/>
            <w:gridSpan w:val="7"/>
            <w:tcBorders>
              <w:top w:val="nil"/>
              <w:left w:val="single" w:sz="4" w:space="0" w:color="auto"/>
              <w:bottom w:val="single" w:sz="4" w:space="0" w:color="auto"/>
              <w:right w:val="single" w:sz="4" w:space="0" w:color="auto"/>
            </w:tcBorders>
            <w:shd w:val="clear" w:color="auto" w:fill="auto"/>
            <w:vAlign w:val="center"/>
            <w:hideMark/>
          </w:tcPr>
          <w:p w:rsidR="00B71A69" w:rsidRPr="00F80479" w:rsidRDefault="00B71A69" w:rsidP="00DC0819">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sz w:val="24"/>
                <w:szCs w:val="24"/>
                <w:lang w:eastAsia="uk-UA"/>
              </w:rPr>
              <w:t>у тому числі ПДВ*, грн.:</w:t>
            </w:r>
          </w:p>
        </w:tc>
      </w:tr>
    </w:tbl>
    <w:p w:rsidR="00B71A69" w:rsidRDefault="00B71A69" w:rsidP="00B71A69">
      <w:pPr>
        <w:ind w:right="-739" w:firstLine="709"/>
        <w:jc w:val="both"/>
        <w:rPr>
          <w:rFonts w:ascii="Times New Roman" w:eastAsia="Arial" w:hAnsi="Times New Roman" w:cs="Times New Roman"/>
          <w:b/>
          <w:bCs/>
          <w:color w:val="000000"/>
          <w:sz w:val="24"/>
          <w:szCs w:val="24"/>
        </w:rPr>
      </w:pPr>
    </w:p>
    <w:p w:rsidR="00B71A69" w:rsidRPr="008913D4" w:rsidRDefault="00B71A69" w:rsidP="001D0048">
      <w:pPr>
        <w:ind w:firstLine="709"/>
        <w:jc w:val="both"/>
        <w:rPr>
          <w:rFonts w:ascii="Times New Roman" w:eastAsia="Arial" w:hAnsi="Times New Roman" w:cs="Times New Roman"/>
          <w:b/>
          <w:bCs/>
          <w:color w:val="000000"/>
          <w:sz w:val="24"/>
          <w:szCs w:val="24"/>
        </w:rPr>
      </w:pPr>
      <w:r w:rsidRPr="008913D4">
        <w:rPr>
          <w:rFonts w:ascii="Times New Roman" w:eastAsia="Arial" w:hAnsi="Times New Roman" w:cs="Times New Roman"/>
          <w:b/>
          <w:bCs/>
          <w:color w:val="000000"/>
          <w:sz w:val="24"/>
          <w:szCs w:val="24"/>
        </w:rPr>
        <w:lastRenderedPageBreak/>
        <w:t xml:space="preserve">Всього </w:t>
      </w:r>
      <w:r w:rsidRPr="008913D4">
        <w:rPr>
          <w:rFonts w:ascii="Times New Roman" w:eastAsia="Arial" w:hAnsi="Times New Roman" w:cs="Times New Roman"/>
          <w:bCs/>
          <w:i/>
          <w:color w:val="000000"/>
          <w:sz w:val="24"/>
          <w:szCs w:val="24"/>
        </w:rPr>
        <w:t xml:space="preserve">(за надані послуги із заправки </w:t>
      </w:r>
      <w:r>
        <w:rPr>
          <w:rFonts w:ascii="Times New Roman" w:eastAsia="Arial" w:hAnsi="Times New Roman" w:cs="Times New Roman"/>
          <w:bCs/>
          <w:i/>
          <w:color w:val="000000"/>
          <w:sz w:val="24"/>
          <w:szCs w:val="24"/>
        </w:rPr>
        <w:t>і</w:t>
      </w:r>
      <w:r w:rsidRPr="008913D4">
        <w:rPr>
          <w:rFonts w:ascii="Times New Roman" w:eastAsia="Arial" w:hAnsi="Times New Roman" w:cs="Times New Roman"/>
          <w:bCs/>
          <w:i/>
          <w:color w:val="000000"/>
          <w:sz w:val="24"/>
          <w:szCs w:val="24"/>
        </w:rPr>
        <w:t xml:space="preserve"> відновлення картриджів)</w:t>
      </w:r>
      <w:r w:rsidRPr="008913D4">
        <w:rPr>
          <w:rFonts w:ascii="Times New Roman" w:eastAsia="Arial" w:hAnsi="Times New Roman" w:cs="Times New Roman"/>
          <w:b/>
          <w:bCs/>
          <w:color w:val="000000"/>
          <w:sz w:val="24"/>
          <w:szCs w:val="24"/>
        </w:rPr>
        <w:t>:</w:t>
      </w:r>
      <w:r w:rsidRPr="008913D4">
        <w:rPr>
          <w:rFonts w:ascii="Times New Roman" w:eastAsia="Arial" w:hAnsi="Times New Roman" w:cs="Times New Roman"/>
          <w:color w:val="000000"/>
          <w:sz w:val="24"/>
          <w:szCs w:val="24"/>
        </w:rPr>
        <w:t xml:space="preserve"> </w:t>
      </w:r>
      <w:r>
        <w:rPr>
          <w:rFonts w:ascii="Times New Roman" w:eastAsia="Arial" w:hAnsi="Times New Roman" w:cs="Times New Roman"/>
          <w:b/>
          <w:bCs/>
          <w:color w:val="000000"/>
          <w:sz w:val="24"/>
          <w:szCs w:val="24"/>
        </w:rPr>
        <w:t>______</w:t>
      </w:r>
      <w:r w:rsidRPr="008913D4">
        <w:rPr>
          <w:rFonts w:ascii="Times New Roman" w:eastAsia="Arial" w:hAnsi="Times New Roman" w:cs="Times New Roman"/>
          <w:b/>
          <w:bCs/>
          <w:color w:val="000000"/>
          <w:sz w:val="24"/>
          <w:szCs w:val="24"/>
        </w:rPr>
        <w:t xml:space="preserve"> грн. ___ коп. (</w:t>
      </w:r>
      <w:r w:rsidRPr="008913D4">
        <w:rPr>
          <w:rFonts w:ascii="Times New Roman" w:eastAsia="Arial" w:hAnsi="Times New Roman" w:cs="Times New Roman"/>
          <w:b/>
          <w:bCs/>
          <w:i/>
          <w:iCs/>
          <w:color w:val="000000"/>
          <w:sz w:val="24"/>
          <w:szCs w:val="24"/>
        </w:rPr>
        <w:t>сума прописом</w:t>
      </w:r>
      <w:r w:rsidRPr="008913D4">
        <w:rPr>
          <w:rFonts w:ascii="Times New Roman" w:eastAsia="Arial" w:hAnsi="Times New Roman" w:cs="Times New Roman"/>
          <w:b/>
          <w:bCs/>
          <w:color w:val="000000"/>
          <w:sz w:val="24"/>
          <w:szCs w:val="24"/>
        </w:rPr>
        <w:t>),</w:t>
      </w:r>
      <w:r w:rsidRPr="008913D4">
        <w:rPr>
          <w:rFonts w:ascii="Times New Roman" w:eastAsia="Arial" w:hAnsi="Times New Roman" w:cs="Times New Roman"/>
          <w:color w:val="000000"/>
          <w:sz w:val="24"/>
          <w:szCs w:val="24"/>
        </w:rPr>
        <w:t xml:space="preserve"> </w:t>
      </w:r>
      <w:r w:rsidRPr="008913D4">
        <w:rPr>
          <w:rFonts w:ascii="Times New Roman" w:eastAsia="Arial" w:hAnsi="Times New Roman" w:cs="Times New Roman"/>
          <w:b/>
          <w:bCs/>
          <w:color w:val="000000"/>
          <w:sz w:val="24"/>
          <w:szCs w:val="24"/>
        </w:rPr>
        <w:t xml:space="preserve">у тому числі ПДВ _______грн. ___коп. </w:t>
      </w:r>
      <w:r w:rsidRPr="008913D4">
        <w:rPr>
          <w:rFonts w:ascii="Times New Roman" w:eastAsia="Arial" w:hAnsi="Times New Roman" w:cs="Times New Roman"/>
          <w:b/>
          <w:bCs/>
          <w:i/>
          <w:iCs/>
          <w:color w:val="000000"/>
          <w:sz w:val="24"/>
          <w:szCs w:val="24"/>
        </w:rPr>
        <w:t>(сума прописом</w:t>
      </w:r>
      <w:r w:rsidRPr="008913D4">
        <w:rPr>
          <w:rFonts w:ascii="Times New Roman" w:eastAsia="Arial" w:hAnsi="Times New Roman" w:cs="Times New Roman"/>
          <w:b/>
          <w:bCs/>
          <w:color w:val="000000"/>
          <w:sz w:val="24"/>
          <w:szCs w:val="24"/>
        </w:rPr>
        <w:t xml:space="preserve">) (або без ПДВ </w:t>
      </w:r>
      <w:r w:rsidR="00F80479">
        <w:rPr>
          <w:rFonts w:ascii="Times New Roman" w:eastAsia="Arial" w:hAnsi="Times New Roman" w:cs="Times New Roman"/>
          <w:b/>
          <w:bCs/>
          <w:color w:val="000000"/>
          <w:sz w:val="24"/>
          <w:szCs w:val="24"/>
        </w:rPr>
        <w:br/>
      </w:r>
      <w:r w:rsidRPr="008913D4">
        <w:rPr>
          <w:rFonts w:ascii="Times New Roman" w:eastAsia="Arial" w:hAnsi="Times New Roman" w:cs="Times New Roman"/>
          <w:b/>
          <w:bCs/>
          <w:color w:val="000000"/>
          <w:sz w:val="24"/>
          <w:szCs w:val="24"/>
        </w:rPr>
        <w:t>у разі якщо учасник не є платником ПДВ*).</w:t>
      </w:r>
    </w:p>
    <w:p w:rsidR="00B71A69" w:rsidRPr="008913D4" w:rsidRDefault="00B71A69" w:rsidP="00B71A69">
      <w:pPr>
        <w:ind w:hanging="909"/>
        <w:jc w:val="both"/>
        <w:rPr>
          <w:rFonts w:ascii="Times New Roman" w:eastAsia="Arial" w:hAnsi="Times New Roman" w:cs="Times New Roman"/>
          <w:sz w:val="24"/>
          <w:szCs w:val="24"/>
        </w:rPr>
      </w:pPr>
    </w:p>
    <w:p w:rsidR="00B71A69" w:rsidRPr="008913D4" w:rsidRDefault="00B71A69" w:rsidP="00B71A69">
      <w:pPr>
        <w:jc w:val="both"/>
        <w:rPr>
          <w:rFonts w:ascii="Times New Roman" w:eastAsia="Arial" w:hAnsi="Times New Roman" w:cs="Times New Roman"/>
          <w:color w:val="000000"/>
          <w:sz w:val="24"/>
          <w:szCs w:val="24"/>
        </w:rPr>
      </w:pPr>
      <w:r w:rsidRPr="008913D4">
        <w:rPr>
          <w:rFonts w:ascii="Times New Roman" w:eastAsia="Arial" w:hAnsi="Times New Roman" w:cs="Times New Roman"/>
          <w:color w:val="000000"/>
          <w:sz w:val="24"/>
          <w:szCs w:val="24"/>
        </w:rPr>
        <w:t>___________________________________________________________________________</w:t>
      </w:r>
    </w:p>
    <w:p w:rsidR="00B71A69" w:rsidRPr="008913D4" w:rsidRDefault="00B71A69" w:rsidP="00B71A69">
      <w:pPr>
        <w:jc w:val="both"/>
        <w:rPr>
          <w:rFonts w:ascii="Times New Roman" w:eastAsia="Arial" w:hAnsi="Times New Roman" w:cs="Times New Roman"/>
          <w:sz w:val="24"/>
          <w:szCs w:val="24"/>
        </w:rPr>
      </w:pPr>
      <w:r w:rsidRPr="008913D4">
        <w:rPr>
          <w:rFonts w:ascii="Times New Roman" w:eastAsia="Arial" w:hAnsi="Times New Roman" w:cs="Times New Roman"/>
          <w:color w:val="000000"/>
          <w:sz w:val="24"/>
          <w:szCs w:val="24"/>
        </w:rPr>
        <w:t xml:space="preserve">(посада особи, що підписує форму)     </w:t>
      </w:r>
      <w:r w:rsidRPr="008913D4">
        <w:rPr>
          <w:rFonts w:ascii="Times New Roman" w:eastAsia="Arial" w:hAnsi="Times New Roman" w:cs="Times New Roman"/>
          <w:color w:val="000000"/>
          <w:sz w:val="24"/>
          <w:szCs w:val="24"/>
        </w:rPr>
        <w:tab/>
        <w:t xml:space="preserve">    (підпис)     </w:t>
      </w:r>
      <w:r w:rsidRPr="008913D4">
        <w:rPr>
          <w:rFonts w:ascii="Times New Roman" w:eastAsia="Arial" w:hAnsi="Times New Roman" w:cs="Times New Roman"/>
          <w:color w:val="000000"/>
          <w:sz w:val="24"/>
          <w:szCs w:val="24"/>
        </w:rPr>
        <w:tab/>
      </w:r>
      <w:r w:rsidRPr="008913D4">
        <w:rPr>
          <w:rFonts w:ascii="Times New Roman" w:eastAsia="Arial" w:hAnsi="Times New Roman" w:cs="Times New Roman"/>
          <w:color w:val="000000"/>
          <w:sz w:val="24"/>
          <w:szCs w:val="24"/>
        </w:rPr>
        <w:tab/>
        <w:t xml:space="preserve">       ( П.І.Б)   </w:t>
      </w:r>
    </w:p>
    <w:p w:rsidR="00B71A69" w:rsidRPr="008913D4" w:rsidRDefault="00B71A69" w:rsidP="00B71A69">
      <w:pPr>
        <w:spacing w:after="120"/>
        <w:jc w:val="both"/>
        <w:rPr>
          <w:rFonts w:ascii="Times New Roman" w:eastAsia="Arial" w:hAnsi="Times New Roman" w:cs="Times New Roman"/>
          <w:color w:val="000000"/>
          <w:sz w:val="16"/>
          <w:szCs w:val="24"/>
        </w:rPr>
      </w:pPr>
      <w:r w:rsidRPr="008913D4">
        <w:rPr>
          <w:rFonts w:ascii="Times New Roman" w:eastAsia="Arial" w:hAnsi="Times New Roman" w:cs="Times New Roman"/>
          <w:color w:val="000000"/>
          <w:sz w:val="16"/>
          <w:szCs w:val="24"/>
        </w:rPr>
        <w:t xml:space="preserve">   М.П.**   </w:t>
      </w:r>
    </w:p>
    <w:p w:rsidR="00B71A69" w:rsidRDefault="00B71A69" w:rsidP="00B71A69">
      <w:pPr>
        <w:spacing w:after="120"/>
        <w:jc w:val="both"/>
        <w:rPr>
          <w:rFonts w:ascii="Times New Roman" w:eastAsia="Arial" w:hAnsi="Times New Roman" w:cs="Times New Roman"/>
          <w:i/>
          <w:color w:val="000000"/>
          <w:sz w:val="24"/>
          <w:szCs w:val="24"/>
        </w:rPr>
      </w:pPr>
    </w:p>
    <w:p w:rsidR="00B71A69" w:rsidRPr="00340124" w:rsidRDefault="00B71A69" w:rsidP="00B71A69">
      <w:pPr>
        <w:shd w:val="clear" w:color="auto" w:fill="FFFFFF"/>
        <w:ind w:firstLine="709"/>
        <w:jc w:val="both"/>
        <w:outlineLvl w:val="0"/>
        <w:rPr>
          <w:rFonts w:ascii="Times New Roman" w:eastAsia="Arial" w:hAnsi="Times New Roman" w:cs="Times New Roman"/>
          <w:i/>
          <w:sz w:val="16"/>
          <w:szCs w:val="16"/>
        </w:rPr>
      </w:pPr>
      <w:r w:rsidRPr="00340124">
        <w:rPr>
          <w:rFonts w:ascii="Times New Roman" w:eastAsia="Arial" w:hAnsi="Times New Roman" w:cs="Times New Roman"/>
          <w:i/>
          <w:sz w:val="16"/>
          <w:szCs w:val="16"/>
        </w:rPr>
        <w:t xml:space="preserve">* Якщо учасник не є платником ПДВ про це необхідно надати довідку у довільній формі із зазначенням підстав з посиланнями на нормативно-правові акти </w:t>
      </w:r>
    </w:p>
    <w:p w:rsidR="00B71A69" w:rsidRPr="00340124" w:rsidRDefault="00B71A69" w:rsidP="00B71A69">
      <w:pPr>
        <w:shd w:val="clear" w:color="auto" w:fill="FFFFFF"/>
        <w:ind w:firstLine="709"/>
        <w:jc w:val="both"/>
        <w:outlineLvl w:val="0"/>
        <w:rPr>
          <w:rFonts w:ascii="Times New Roman" w:eastAsia="Arial" w:hAnsi="Times New Roman" w:cs="Times New Roman"/>
          <w:i/>
          <w:sz w:val="16"/>
          <w:szCs w:val="16"/>
        </w:rPr>
      </w:pPr>
      <w:r w:rsidRPr="00340124">
        <w:rPr>
          <w:rFonts w:ascii="Times New Roman" w:eastAsia="Arial" w:hAnsi="Times New Roman" w:cs="Times New Roman"/>
          <w:i/>
          <w:sz w:val="16"/>
          <w:szCs w:val="16"/>
          <w:lang w:val="ru-RU"/>
        </w:rPr>
        <w:t>**</w:t>
      </w:r>
      <w:r w:rsidRPr="00340124">
        <w:rPr>
          <w:rFonts w:ascii="Times New Roman" w:eastAsia="Arial" w:hAnsi="Times New Roman" w:cs="Times New Roman"/>
          <w:i/>
          <w:sz w:val="16"/>
          <w:szCs w:val="16"/>
        </w:rPr>
        <w:t>Ця вимога не стосується учасників, які провадять діяльність без печатки згідно з чинним законодавством.</w:t>
      </w:r>
    </w:p>
    <w:p w:rsidR="00B71A69" w:rsidRDefault="00B71A69" w:rsidP="00B71A69">
      <w:pPr>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br w:type="page"/>
      </w:r>
    </w:p>
    <w:p w:rsidR="00F80479" w:rsidRPr="00A06149" w:rsidRDefault="00F80479" w:rsidP="00F80479">
      <w:pPr>
        <w:tabs>
          <w:tab w:val="left" w:pos="9356"/>
        </w:tabs>
        <w:ind w:left="-567" w:right="-1"/>
        <w:contextualSpacing/>
        <w:jc w:val="right"/>
        <w:rPr>
          <w:rFonts w:ascii="Times New Roman" w:eastAsia="Times New Roman" w:hAnsi="Times New Roman" w:cs="Times New Roman"/>
          <w:b/>
          <w:bCs/>
          <w:color w:val="000000"/>
          <w:sz w:val="24"/>
          <w:szCs w:val="24"/>
          <w:lang w:eastAsia="en-US"/>
        </w:rPr>
      </w:pPr>
      <w:r w:rsidRPr="00A06149">
        <w:rPr>
          <w:rFonts w:ascii="Times New Roman" w:eastAsia="Times New Roman" w:hAnsi="Times New Roman" w:cs="Times New Roman"/>
          <w:b/>
          <w:bCs/>
          <w:color w:val="000000"/>
          <w:sz w:val="24"/>
          <w:szCs w:val="24"/>
          <w:lang w:eastAsia="en-US"/>
        </w:rPr>
        <w:lastRenderedPageBreak/>
        <w:t>Додаток 2</w:t>
      </w:r>
    </w:p>
    <w:p w:rsidR="00F80479" w:rsidRDefault="00F80479" w:rsidP="00F80479">
      <w:pPr>
        <w:tabs>
          <w:tab w:val="left" w:pos="9355"/>
        </w:tabs>
        <w:ind w:right="-1"/>
        <w:contextualSpacing/>
        <w:jc w:val="right"/>
        <w:rPr>
          <w:rFonts w:ascii="Times New Roman" w:eastAsia="Times New Roman" w:hAnsi="Times New Roman" w:cs="Times New Roman"/>
          <w:bCs/>
          <w:color w:val="000000"/>
          <w:sz w:val="24"/>
          <w:szCs w:val="24"/>
          <w:lang w:eastAsia="en-US"/>
        </w:rPr>
      </w:pPr>
      <w:r w:rsidRPr="00A06149">
        <w:rPr>
          <w:rFonts w:ascii="Times New Roman" w:eastAsia="Times New Roman" w:hAnsi="Times New Roman" w:cs="Times New Roman"/>
          <w:bCs/>
          <w:color w:val="000000"/>
          <w:sz w:val="24"/>
          <w:szCs w:val="24"/>
          <w:lang w:eastAsia="en-US"/>
        </w:rPr>
        <w:t>до Тендерної документації</w:t>
      </w:r>
    </w:p>
    <w:p w:rsidR="00F80479" w:rsidRDefault="00F80479" w:rsidP="00F80479">
      <w:pPr>
        <w:tabs>
          <w:tab w:val="left" w:pos="9355"/>
        </w:tabs>
        <w:ind w:right="-1"/>
        <w:contextualSpacing/>
        <w:jc w:val="right"/>
        <w:rPr>
          <w:rFonts w:ascii="Times New Roman" w:eastAsia="Times New Roman" w:hAnsi="Times New Roman" w:cs="Times New Roman"/>
          <w:bCs/>
          <w:color w:val="000000"/>
          <w:sz w:val="24"/>
          <w:szCs w:val="24"/>
          <w:lang w:eastAsia="en-US"/>
        </w:rPr>
      </w:pPr>
      <w:r w:rsidRPr="00647E21">
        <w:rPr>
          <w:rFonts w:ascii="Times New Roman" w:eastAsia="Times New Roman" w:hAnsi="Times New Roman" w:cs="Times New Roman"/>
          <w:color w:val="000000"/>
          <w:sz w:val="24"/>
          <w:szCs w:val="24"/>
        </w:rPr>
        <w:t>ЛОТ №</w:t>
      </w:r>
      <w:r>
        <w:rPr>
          <w:rFonts w:ascii="Times New Roman" w:eastAsia="Times New Roman" w:hAnsi="Times New Roman" w:cs="Times New Roman"/>
          <w:color w:val="000000"/>
          <w:sz w:val="24"/>
          <w:szCs w:val="24"/>
        </w:rPr>
        <w:t xml:space="preserve"> 2</w:t>
      </w:r>
    </w:p>
    <w:p w:rsidR="00F80479" w:rsidRPr="00A06149" w:rsidRDefault="00F80479" w:rsidP="00F80479">
      <w:pPr>
        <w:keepNext/>
        <w:jc w:val="center"/>
        <w:outlineLvl w:val="0"/>
        <w:rPr>
          <w:rFonts w:ascii="Times New Roman" w:hAnsi="Times New Roman" w:cs="Times New Roman"/>
          <w:b/>
          <w:color w:val="000000"/>
          <w:kern w:val="32"/>
          <w:sz w:val="24"/>
          <w:szCs w:val="24"/>
          <w:lang w:eastAsia="uk-UA"/>
        </w:rPr>
      </w:pPr>
      <w:r w:rsidRPr="00A06149">
        <w:rPr>
          <w:rFonts w:ascii="Times New Roman" w:hAnsi="Times New Roman" w:cs="Times New Roman"/>
          <w:b/>
          <w:color w:val="000000"/>
          <w:kern w:val="32"/>
          <w:sz w:val="24"/>
          <w:szCs w:val="24"/>
          <w:lang w:eastAsia="uk-UA"/>
        </w:rPr>
        <w:t xml:space="preserve">ЦІНОВА ПРОПОЗИЦІЯ </w:t>
      </w:r>
    </w:p>
    <w:p w:rsidR="00F80479" w:rsidRPr="00A06149" w:rsidRDefault="00F80479" w:rsidP="00F80479">
      <w:pPr>
        <w:spacing w:line="276" w:lineRule="auto"/>
        <w:jc w:val="center"/>
        <w:rPr>
          <w:rFonts w:ascii="Times New Roman" w:eastAsia="Times New Roman" w:hAnsi="Times New Roman" w:cs="Times New Roman"/>
          <w:i/>
          <w:sz w:val="24"/>
          <w:szCs w:val="24"/>
        </w:rPr>
      </w:pPr>
      <w:r w:rsidRPr="00A06149">
        <w:rPr>
          <w:rFonts w:ascii="Times New Roman" w:eastAsia="Times New Roman" w:hAnsi="Times New Roman" w:cs="Times New Roman"/>
          <w:i/>
          <w:sz w:val="24"/>
          <w:szCs w:val="24"/>
        </w:rPr>
        <w:t>(на офіційному бланку учасника)</w:t>
      </w:r>
    </w:p>
    <w:p w:rsidR="00F80479" w:rsidRDefault="00F80479" w:rsidP="00F80479">
      <w:pPr>
        <w:suppressLineNumbers/>
        <w:spacing w:line="276" w:lineRule="auto"/>
        <w:ind w:firstLine="284"/>
        <w:jc w:val="both"/>
        <w:rPr>
          <w:rFonts w:ascii="Times New Roman" w:eastAsia="Times New Roman" w:hAnsi="Times New Roman" w:cs="Times New Roman"/>
          <w:sz w:val="24"/>
          <w:szCs w:val="24"/>
          <w:lang w:eastAsia="en-US"/>
        </w:rPr>
      </w:pPr>
      <w:r w:rsidRPr="00A06149">
        <w:rPr>
          <w:rFonts w:ascii="Times New Roman" w:eastAsia="Times New Roman" w:hAnsi="Times New Roman" w:cs="Times New Roman"/>
          <w:sz w:val="24"/>
          <w:szCs w:val="24"/>
          <w:lang w:eastAsia="en-US"/>
        </w:rPr>
        <w:t xml:space="preserve">Уважно вивчивши комплект тендерної документації по закупівлі – </w:t>
      </w:r>
      <w:r w:rsidRPr="00F80479">
        <w:rPr>
          <w:rFonts w:ascii="Times New Roman" w:eastAsia="Times New Roman" w:hAnsi="Times New Roman" w:cs="Times New Roman"/>
          <w:b/>
          <w:sz w:val="24"/>
          <w:szCs w:val="24"/>
          <w:lang w:eastAsia="en-US"/>
        </w:rPr>
        <w:t xml:space="preserve">Послуги із ремонту офісної техніки </w:t>
      </w:r>
      <w:r w:rsidRPr="00F80479">
        <w:rPr>
          <w:rFonts w:ascii="Times New Roman" w:eastAsia="Times New Roman" w:hAnsi="Times New Roman" w:cs="Times New Roman"/>
          <w:sz w:val="24"/>
          <w:szCs w:val="24"/>
          <w:lang w:eastAsia="en-US"/>
        </w:rPr>
        <w:t>(</w:t>
      </w:r>
      <w:proofErr w:type="spellStart"/>
      <w:r w:rsidRPr="00F80479">
        <w:rPr>
          <w:rFonts w:ascii="Times New Roman" w:eastAsia="Times New Roman" w:hAnsi="Times New Roman" w:cs="Times New Roman"/>
          <w:sz w:val="24"/>
          <w:szCs w:val="24"/>
          <w:lang w:eastAsia="en-US"/>
        </w:rPr>
        <w:t>ДК</w:t>
      </w:r>
      <w:proofErr w:type="spellEnd"/>
      <w:r w:rsidRPr="00F80479">
        <w:rPr>
          <w:rFonts w:ascii="Times New Roman" w:eastAsia="Times New Roman" w:hAnsi="Times New Roman" w:cs="Times New Roman"/>
          <w:sz w:val="24"/>
          <w:szCs w:val="24"/>
          <w:lang w:eastAsia="en-US"/>
        </w:rPr>
        <w:t xml:space="preserve"> 021:2015:50310000-1 – «Технічне обслуговування і ремонт офісної техніки»),</w:t>
      </w:r>
      <w:r w:rsidRPr="00A06149">
        <w:rPr>
          <w:rFonts w:ascii="Times New Roman" w:eastAsia="Times New Roman" w:hAnsi="Times New Roman" w:cs="Times New Roman"/>
          <w:sz w:val="24"/>
          <w:szCs w:val="24"/>
          <w:lang w:eastAsia="en-US"/>
        </w:rPr>
        <w:t xml:space="preserve"> подаємо на участь у тендері свою цінову пропозицію:</w:t>
      </w: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C64B3E" w:rsidRPr="00C64B3E" w:rsidRDefault="00C64B3E" w:rsidP="00C64B3E">
      <w:pPr>
        <w:pStyle w:val="af1"/>
        <w:numPr>
          <w:ilvl w:val="0"/>
          <w:numId w:val="7"/>
        </w:numPr>
        <w:autoSpaceDE w:val="0"/>
        <w:autoSpaceDN w:val="0"/>
        <w:adjustRightInd w:val="0"/>
        <w:jc w:val="both"/>
        <w:rPr>
          <w:b/>
          <w:bCs/>
          <w:sz w:val="24"/>
          <w:szCs w:val="24"/>
          <w:lang w:eastAsia="uk-UA"/>
        </w:rPr>
      </w:pPr>
      <w:r w:rsidRPr="002E3397">
        <w:rPr>
          <w:b/>
          <w:bCs/>
          <w:sz w:val="24"/>
          <w:szCs w:val="24"/>
          <w:lang w:eastAsia="uk-UA"/>
        </w:rPr>
        <w:t xml:space="preserve">Перелік </w:t>
      </w:r>
      <w:r>
        <w:rPr>
          <w:b/>
          <w:bCs/>
          <w:sz w:val="24"/>
          <w:szCs w:val="24"/>
          <w:lang w:val="uk-UA" w:eastAsia="uk-UA"/>
        </w:rPr>
        <w:t>офісної техніки</w:t>
      </w:r>
      <w:r w:rsidRPr="002E3397">
        <w:rPr>
          <w:b/>
          <w:bCs/>
          <w:sz w:val="24"/>
          <w:szCs w:val="24"/>
          <w:lang w:eastAsia="uk-UA"/>
        </w:rPr>
        <w:t xml:space="preserve"> для </w:t>
      </w:r>
      <w:r>
        <w:rPr>
          <w:b/>
          <w:bCs/>
          <w:sz w:val="24"/>
          <w:szCs w:val="24"/>
          <w:lang w:val="uk-UA" w:eastAsia="uk-UA"/>
        </w:rPr>
        <w:t>ремонту</w:t>
      </w:r>
      <w:r w:rsidRPr="002E3397">
        <w:rPr>
          <w:b/>
          <w:bCs/>
          <w:sz w:val="24"/>
          <w:szCs w:val="24"/>
          <w:lang w:eastAsia="uk-UA"/>
        </w:rPr>
        <w:t>:</w:t>
      </w:r>
    </w:p>
    <w:p w:rsidR="00C64B3E" w:rsidRPr="00C64B3E" w:rsidRDefault="00C64B3E" w:rsidP="00C64B3E">
      <w:pPr>
        <w:pStyle w:val="af1"/>
        <w:autoSpaceDE w:val="0"/>
        <w:autoSpaceDN w:val="0"/>
        <w:adjustRightInd w:val="0"/>
        <w:jc w:val="both"/>
        <w:rPr>
          <w:b/>
          <w:bCs/>
          <w:sz w:val="24"/>
          <w:szCs w:val="24"/>
          <w:lang w:eastAsia="uk-U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1984"/>
        <w:gridCol w:w="4253"/>
        <w:gridCol w:w="1559"/>
      </w:tblGrid>
      <w:tr w:rsidR="00395BB7" w:rsidRPr="00DC0819" w:rsidTr="00FD1660">
        <w:trPr>
          <w:trHeight w:val="275"/>
        </w:trPr>
        <w:tc>
          <w:tcPr>
            <w:tcW w:w="567" w:type="dxa"/>
            <w:shd w:val="clear" w:color="auto" w:fill="auto"/>
            <w:noWrap/>
            <w:vAlign w:val="bottom"/>
            <w:hideMark/>
          </w:tcPr>
          <w:p w:rsidR="00395BB7" w:rsidRPr="00C64B3E" w:rsidRDefault="00395BB7" w:rsidP="00C64B3E">
            <w:pPr>
              <w:jc w:val="center"/>
              <w:rPr>
                <w:rFonts w:ascii="Times New Roman" w:eastAsia="Times New Roman" w:hAnsi="Times New Roman" w:cs="Times New Roman"/>
                <w:b/>
                <w:bCs/>
                <w:color w:val="000000"/>
                <w:lang w:eastAsia="uk-UA"/>
              </w:rPr>
            </w:pPr>
            <w:r w:rsidRPr="00C64B3E">
              <w:rPr>
                <w:rFonts w:ascii="Times New Roman" w:eastAsia="Times New Roman" w:hAnsi="Times New Roman" w:cs="Times New Roman"/>
                <w:b/>
                <w:bCs/>
                <w:color w:val="000000"/>
                <w:lang w:eastAsia="uk-UA"/>
              </w:rPr>
              <w:t>№ з/п</w:t>
            </w:r>
          </w:p>
        </w:tc>
        <w:tc>
          <w:tcPr>
            <w:tcW w:w="1276" w:type="dxa"/>
            <w:shd w:val="clear" w:color="auto" w:fill="auto"/>
            <w:vAlign w:val="center"/>
            <w:hideMark/>
          </w:tcPr>
          <w:p w:rsidR="00395BB7" w:rsidRPr="00C64B3E" w:rsidRDefault="00395BB7" w:rsidP="00C64B3E">
            <w:pPr>
              <w:jc w:val="center"/>
              <w:rPr>
                <w:rFonts w:ascii="Times New Roman" w:eastAsia="Times New Roman" w:hAnsi="Times New Roman" w:cs="Times New Roman"/>
                <w:b/>
                <w:bCs/>
                <w:color w:val="000000"/>
                <w:lang w:eastAsia="uk-UA"/>
              </w:rPr>
            </w:pPr>
            <w:r w:rsidRPr="00C64B3E">
              <w:rPr>
                <w:rFonts w:ascii="Times New Roman" w:eastAsia="Times New Roman" w:hAnsi="Times New Roman" w:cs="Times New Roman"/>
                <w:b/>
                <w:bCs/>
                <w:color w:val="000000"/>
                <w:lang w:eastAsia="uk-UA"/>
              </w:rPr>
              <w:t>Пристрій</w:t>
            </w:r>
          </w:p>
        </w:tc>
        <w:tc>
          <w:tcPr>
            <w:tcW w:w="1984" w:type="dxa"/>
            <w:shd w:val="clear" w:color="auto" w:fill="auto"/>
            <w:vAlign w:val="center"/>
            <w:hideMark/>
          </w:tcPr>
          <w:p w:rsidR="00395BB7" w:rsidRPr="00C64B3E" w:rsidRDefault="00395BB7" w:rsidP="00C64B3E">
            <w:pPr>
              <w:jc w:val="center"/>
              <w:rPr>
                <w:rFonts w:ascii="Times New Roman" w:eastAsia="Times New Roman" w:hAnsi="Times New Roman" w:cs="Times New Roman"/>
                <w:b/>
                <w:bCs/>
                <w:color w:val="000000"/>
                <w:lang w:eastAsia="uk-UA"/>
              </w:rPr>
            </w:pPr>
            <w:r w:rsidRPr="00C64B3E">
              <w:rPr>
                <w:rFonts w:ascii="Times New Roman" w:eastAsia="Times New Roman" w:hAnsi="Times New Roman" w:cs="Times New Roman"/>
                <w:b/>
                <w:bCs/>
                <w:color w:val="000000"/>
                <w:lang w:eastAsia="uk-UA"/>
              </w:rPr>
              <w:t>Виробник (модель)</w:t>
            </w:r>
          </w:p>
        </w:tc>
        <w:tc>
          <w:tcPr>
            <w:tcW w:w="4253" w:type="dxa"/>
            <w:vAlign w:val="center"/>
          </w:tcPr>
          <w:p w:rsidR="00395BB7" w:rsidRDefault="00395BB7" w:rsidP="00C64B3E">
            <w:pPr>
              <w:jc w:val="center"/>
              <w:rPr>
                <w:rFonts w:ascii="Times New Roman" w:eastAsia="Times New Roman" w:hAnsi="Times New Roman" w:cs="Times New Roman"/>
                <w:b/>
                <w:bCs/>
                <w:color w:val="000000"/>
                <w:lang w:eastAsia="uk-UA"/>
              </w:rPr>
            </w:pPr>
            <w:r w:rsidRPr="00395BB7">
              <w:rPr>
                <w:rFonts w:ascii="Times New Roman" w:eastAsia="Times New Roman" w:hAnsi="Times New Roman" w:cs="Times New Roman"/>
                <w:b/>
                <w:bCs/>
                <w:color w:val="000000"/>
                <w:lang w:eastAsia="uk-UA"/>
              </w:rPr>
              <w:t>Можлива причина поломки/види робіт</w:t>
            </w:r>
          </w:p>
        </w:tc>
        <w:tc>
          <w:tcPr>
            <w:tcW w:w="1559" w:type="dxa"/>
            <w:shd w:val="clear" w:color="auto" w:fill="auto"/>
            <w:noWrap/>
            <w:vAlign w:val="center"/>
            <w:hideMark/>
          </w:tcPr>
          <w:p w:rsidR="00395BB7" w:rsidRPr="00C64B3E" w:rsidRDefault="00395BB7" w:rsidP="00C64B3E">
            <w:pPr>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Ціна грн.</w:t>
            </w:r>
            <w:r w:rsidRPr="00C64B3E">
              <w:rPr>
                <w:rFonts w:ascii="Times New Roman" w:eastAsia="Times New Roman" w:hAnsi="Times New Roman" w:cs="Times New Roman"/>
                <w:b/>
                <w:bCs/>
                <w:color w:val="000000"/>
                <w:lang w:eastAsia="uk-UA"/>
              </w:rPr>
              <w:t>, з ПДВ</w:t>
            </w:r>
            <w:r>
              <w:rPr>
                <w:rFonts w:ascii="Times New Roman" w:eastAsia="Times New Roman" w:hAnsi="Times New Roman" w:cs="Times New Roman"/>
                <w:b/>
                <w:bCs/>
                <w:color w:val="000000"/>
                <w:lang w:eastAsia="uk-UA"/>
              </w:rPr>
              <w:t>*</w:t>
            </w:r>
          </w:p>
        </w:tc>
      </w:tr>
      <w:tr w:rsidR="00FD1660" w:rsidRPr="00DC0819" w:rsidTr="00FD1660">
        <w:trPr>
          <w:trHeight w:val="425"/>
        </w:trPr>
        <w:tc>
          <w:tcPr>
            <w:tcW w:w="567" w:type="dxa"/>
            <w:shd w:val="clear" w:color="auto" w:fill="auto"/>
            <w:noWrap/>
            <w:hideMark/>
          </w:tcPr>
          <w:p w:rsidR="00395BB7" w:rsidRPr="00DC0819" w:rsidRDefault="00395BB7" w:rsidP="00B54D05">
            <w:pPr>
              <w:rPr>
                <w:rFonts w:ascii="Times New Roman" w:eastAsia="Times New Roman" w:hAnsi="Times New Roman" w:cs="Times New Roman"/>
                <w:color w:val="000000"/>
                <w:sz w:val="24"/>
                <w:szCs w:val="24"/>
                <w:lang w:eastAsia="uk-UA"/>
              </w:rPr>
            </w:pPr>
            <w:r w:rsidRPr="00DC0819">
              <w:rPr>
                <w:rFonts w:ascii="Times New Roman" w:eastAsia="Times New Roman" w:hAnsi="Times New Roman" w:cs="Times New Roman"/>
                <w:color w:val="000000"/>
                <w:sz w:val="24"/>
                <w:szCs w:val="24"/>
                <w:lang w:eastAsia="uk-UA"/>
              </w:rPr>
              <w:t>1</w:t>
            </w:r>
          </w:p>
        </w:tc>
        <w:tc>
          <w:tcPr>
            <w:tcW w:w="1276" w:type="dxa"/>
            <w:shd w:val="clear" w:color="auto" w:fill="auto"/>
            <w:hideMark/>
          </w:tcPr>
          <w:p w:rsidR="00395BB7" w:rsidRPr="00DC0819" w:rsidRDefault="00395BB7" w:rsidP="00B54D05">
            <w:pPr>
              <w:rPr>
                <w:rFonts w:ascii="Times New Roman" w:eastAsia="Times New Roman" w:hAnsi="Times New Roman" w:cs="Times New Roman"/>
                <w:color w:val="000000"/>
                <w:sz w:val="24"/>
                <w:szCs w:val="24"/>
                <w:lang w:eastAsia="uk-UA"/>
              </w:rPr>
            </w:pPr>
            <w:r w:rsidRPr="00DC0819">
              <w:rPr>
                <w:rFonts w:ascii="Times New Roman" w:eastAsia="Times New Roman" w:hAnsi="Times New Roman" w:cs="Times New Roman"/>
                <w:color w:val="000000"/>
                <w:sz w:val="24"/>
                <w:szCs w:val="24"/>
                <w:lang w:eastAsia="uk-UA"/>
              </w:rPr>
              <w:t>Принтер</w:t>
            </w:r>
          </w:p>
        </w:tc>
        <w:tc>
          <w:tcPr>
            <w:tcW w:w="1984" w:type="dxa"/>
            <w:shd w:val="clear" w:color="auto" w:fill="auto"/>
            <w:hideMark/>
          </w:tcPr>
          <w:p w:rsidR="00395BB7" w:rsidRPr="00DC0819" w:rsidRDefault="00395BB7" w:rsidP="00B54D05">
            <w:pPr>
              <w:rPr>
                <w:rFonts w:ascii="Times New Roman" w:eastAsia="Times New Roman" w:hAnsi="Times New Roman" w:cs="Times New Roman"/>
                <w:color w:val="000000"/>
                <w:sz w:val="24"/>
                <w:szCs w:val="24"/>
                <w:lang w:eastAsia="uk-UA"/>
              </w:rPr>
            </w:pPr>
            <w:r w:rsidRPr="00DC0819">
              <w:rPr>
                <w:rFonts w:ascii="Times New Roman" w:eastAsia="Times New Roman" w:hAnsi="Times New Roman" w:cs="Times New Roman"/>
                <w:color w:val="000000"/>
                <w:sz w:val="24"/>
                <w:szCs w:val="24"/>
                <w:lang w:eastAsia="uk-UA"/>
              </w:rPr>
              <w:t xml:space="preserve">Принтер </w:t>
            </w:r>
            <w:r>
              <w:rPr>
                <w:rFonts w:ascii="Times New Roman" w:eastAsia="Times New Roman" w:hAnsi="Times New Roman" w:cs="Times New Roman"/>
                <w:color w:val="000000"/>
                <w:sz w:val="24"/>
                <w:szCs w:val="24"/>
                <w:lang w:eastAsia="uk-UA"/>
              </w:rPr>
              <w:br/>
            </w:r>
            <w:proofErr w:type="spellStart"/>
            <w:r w:rsidRPr="00DC0819">
              <w:rPr>
                <w:rFonts w:ascii="Times New Roman" w:eastAsia="Times New Roman" w:hAnsi="Times New Roman" w:cs="Times New Roman"/>
                <w:color w:val="000000"/>
                <w:sz w:val="24"/>
                <w:szCs w:val="24"/>
                <w:lang w:eastAsia="uk-UA"/>
              </w:rPr>
              <w:t>Canon</w:t>
            </w:r>
            <w:proofErr w:type="spellEnd"/>
            <w:r w:rsidRPr="00DC0819">
              <w:rPr>
                <w:rFonts w:ascii="Times New Roman" w:eastAsia="Times New Roman" w:hAnsi="Times New Roman" w:cs="Times New Roman"/>
                <w:color w:val="000000"/>
                <w:sz w:val="24"/>
                <w:szCs w:val="24"/>
                <w:lang w:eastAsia="uk-UA"/>
              </w:rPr>
              <w:t xml:space="preserve"> i-Sensys LBP6030</w:t>
            </w:r>
          </w:p>
        </w:tc>
        <w:tc>
          <w:tcPr>
            <w:tcW w:w="4253" w:type="dxa"/>
          </w:tcPr>
          <w:p w:rsidR="00920086" w:rsidRDefault="00920086" w:rsidP="00B54D05">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Заміна термоплівки.</w:t>
            </w:r>
          </w:p>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блоку шестерень</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t xml:space="preserve"> </w:t>
            </w:r>
          </w:p>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гумового валу</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t xml:space="preserve"> </w:t>
            </w:r>
          </w:p>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ролика захва</w:t>
            </w:r>
            <w:r w:rsidR="00920086">
              <w:rPr>
                <w:rFonts w:ascii="Times New Roman" w:eastAsia="Times New Roman" w:hAnsi="Times New Roman" w:cs="Times New Roman"/>
                <w:color w:val="000000"/>
                <w:sz w:val="24"/>
                <w:szCs w:val="24"/>
                <w:lang w:eastAsia="uk-UA"/>
              </w:rPr>
              <w:t>ту паперу в лазерному пристрої.</w:t>
            </w:r>
          </w:p>
          <w:p w:rsidR="00395BB7" w:rsidRPr="00987810"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 xml:space="preserve">Технічне обслуговування пристрою </w:t>
            </w:r>
            <w:r w:rsidR="00920086">
              <w:rPr>
                <w:rFonts w:ascii="Times New Roman" w:eastAsia="Times New Roman" w:hAnsi="Times New Roman" w:cs="Times New Roman"/>
                <w:color w:val="000000"/>
                <w:sz w:val="24"/>
                <w:szCs w:val="24"/>
                <w:lang w:eastAsia="uk-UA"/>
              </w:rPr>
              <w:br/>
            </w:r>
            <w:r w:rsidRPr="00987810">
              <w:rPr>
                <w:rFonts w:ascii="Times New Roman" w:eastAsia="Times New Roman" w:hAnsi="Times New Roman" w:cs="Times New Roman"/>
                <w:color w:val="000000"/>
                <w:sz w:val="24"/>
                <w:szCs w:val="24"/>
                <w:lang w:eastAsia="uk-UA"/>
              </w:rPr>
              <w:t>з повним розбиранням</w:t>
            </w:r>
            <w:r w:rsidR="00920086">
              <w:rPr>
                <w:rFonts w:ascii="Times New Roman" w:eastAsia="Times New Roman" w:hAnsi="Times New Roman" w:cs="Times New Roman"/>
                <w:color w:val="000000"/>
                <w:sz w:val="24"/>
                <w:szCs w:val="24"/>
                <w:lang w:eastAsia="uk-UA"/>
              </w:rPr>
              <w:t>.</w:t>
            </w:r>
          </w:p>
        </w:tc>
        <w:tc>
          <w:tcPr>
            <w:tcW w:w="1559" w:type="dxa"/>
            <w:shd w:val="clear" w:color="auto" w:fill="auto"/>
            <w:noWrap/>
          </w:tcPr>
          <w:p w:rsidR="00395BB7" w:rsidRPr="00DC0819" w:rsidRDefault="00395BB7" w:rsidP="00B54D05">
            <w:pPr>
              <w:rPr>
                <w:rFonts w:ascii="Times New Roman" w:eastAsia="Times New Roman" w:hAnsi="Times New Roman" w:cs="Times New Roman"/>
                <w:color w:val="000000"/>
                <w:sz w:val="24"/>
                <w:szCs w:val="24"/>
                <w:lang w:eastAsia="uk-UA"/>
              </w:rPr>
            </w:pPr>
          </w:p>
        </w:tc>
      </w:tr>
      <w:tr w:rsidR="00FD1660" w:rsidRPr="00DC0819" w:rsidTr="00FD1660">
        <w:trPr>
          <w:trHeight w:val="405"/>
        </w:trPr>
        <w:tc>
          <w:tcPr>
            <w:tcW w:w="567" w:type="dxa"/>
            <w:shd w:val="clear" w:color="auto" w:fill="auto"/>
            <w:noWrap/>
            <w:hideMark/>
          </w:tcPr>
          <w:p w:rsidR="00395BB7" w:rsidRPr="00DC0819" w:rsidRDefault="00395BB7" w:rsidP="00B54D05">
            <w:pPr>
              <w:rPr>
                <w:rFonts w:ascii="Times New Roman" w:eastAsia="Times New Roman" w:hAnsi="Times New Roman" w:cs="Times New Roman"/>
                <w:color w:val="000000"/>
                <w:sz w:val="24"/>
                <w:szCs w:val="24"/>
                <w:lang w:eastAsia="uk-UA"/>
              </w:rPr>
            </w:pPr>
            <w:r w:rsidRPr="00DC0819">
              <w:rPr>
                <w:rFonts w:ascii="Times New Roman" w:eastAsia="Times New Roman" w:hAnsi="Times New Roman" w:cs="Times New Roman"/>
                <w:color w:val="000000"/>
                <w:sz w:val="24"/>
                <w:szCs w:val="24"/>
                <w:lang w:eastAsia="uk-UA"/>
              </w:rPr>
              <w:t>2</w:t>
            </w:r>
          </w:p>
        </w:tc>
        <w:tc>
          <w:tcPr>
            <w:tcW w:w="1276" w:type="dxa"/>
            <w:shd w:val="clear" w:color="auto" w:fill="auto"/>
            <w:hideMark/>
          </w:tcPr>
          <w:p w:rsidR="00395BB7" w:rsidRPr="00DC0819" w:rsidRDefault="00395BB7" w:rsidP="00B54D05">
            <w:pPr>
              <w:rPr>
                <w:rFonts w:ascii="Times New Roman" w:eastAsia="Times New Roman" w:hAnsi="Times New Roman" w:cs="Times New Roman"/>
                <w:color w:val="000000"/>
                <w:sz w:val="24"/>
                <w:szCs w:val="24"/>
                <w:lang w:eastAsia="uk-UA"/>
              </w:rPr>
            </w:pPr>
            <w:r w:rsidRPr="00DC0819">
              <w:rPr>
                <w:rFonts w:ascii="Times New Roman" w:eastAsia="Times New Roman" w:hAnsi="Times New Roman" w:cs="Times New Roman"/>
                <w:color w:val="000000"/>
                <w:sz w:val="24"/>
                <w:szCs w:val="24"/>
                <w:lang w:eastAsia="uk-UA"/>
              </w:rPr>
              <w:t>Принтер</w:t>
            </w:r>
          </w:p>
        </w:tc>
        <w:tc>
          <w:tcPr>
            <w:tcW w:w="1984" w:type="dxa"/>
            <w:shd w:val="clear" w:color="auto" w:fill="auto"/>
            <w:hideMark/>
          </w:tcPr>
          <w:p w:rsidR="00395BB7" w:rsidRPr="00DC0819" w:rsidRDefault="00395BB7" w:rsidP="00B54D05">
            <w:pPr>
              <w:rPr>
                <w:rFonts w:ascii="Times New Roman" w:eastAsia="Times New Roman" w:hAnsi="Times New Roman" w:cs="Times New Roman"/>
                <w:color w:val="000000"/>
                <w:sz w:val="24"/>
                <w:szCs w:val="24"/>
                <w:lang w:eastAsia="uk-UA"/>
              </w:rPr>
            </w:pPr>
            <w:r w:rsidRPr="00DC0819">
              <w:rPr>
                <w:rFonts w:ascii="Times New Roman" w:eastAsia="Times New Roman" w:hAnsi="Times New Roman" w:cs="Times New Roman"/>
                <w:color w:val="000000"/>
                <w:sz w:val="24"/>
                <w:szCs w:val="24"/>
                <w:lang w:eastAsia="uk-UA"/>
              </w:rPr>
              <w:t xml:space="preserve">Принтер </w:t>
            </w:r>
            <w:r>
              <w:rPr>
                <w:rFonts w:ascii="Times New Roman" w:eastAsia="Times New Roman" w:hAnsi="Times New Roman" w:cs="Times New Roman"/>
                <w:color w:val="000000"/>
                <w:sz w:val="24"/>
                <w:szCs w:val="24"/>
                <w:lang w:eastAsia="uk-UA"/>
              </w:rPr>
              <w:br/>
            </w:r>
            <w:proofErr w:type="spellStart"/>
            <w:r w:rsidRPr="00DC0819">
              <w:rPr>
                <w:rFonts w:ascii="Times New Roman" w:eastAsia="Times New Roman" w:hAnsi="Times New Roman" w:cs="Times New Roman"/>
                <w:color w:val="000000"/>
                <w:sz w:val="24"/>
                <w:szCs w:val="24"/>
                <w:lang w:eastAsia="uk-UA"/>
              </w:rPr>
              <w:t>Canon</w:t>
            </w:r>
            <w:proofErr w:type="spellEnd"/>
            <w:r w:rsidRPr="00DC0819">
              <w:rPr>
                <w:rFonts w:ascii="Times New Roman" w:eastAsia="Times New Roman" w:hAnsi="Times New Roman" w:cs="Times New Roman"/>
                <w:color w:val="000000"/>
                <w:sz w:val="24"/>
                <w:szCs w:val="24"/>
                <w:lang w:eastAsia="uk-UA"/>
              </w:rPr>
              <w:t xml:space="preserve"> i-Sensys LBP6030</w:t>
            </w:r>
          </w:p>
        </w:tc>
        <w:tc>
          <w:tcPr>
            <w:tcW w:w="4253" w:type="dxa"/>
          </w:tcPr>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термоплівки</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br/>
              <w:t>Заміна блоку шестерень</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t xml:space="preserve"> </w:t>
            </w:r>
          </w:p>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гумового валу</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t xml:space="preserve"> </w:t>
            </w:r>
          </w:p>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ролика захвату паперу в лазерному пристрої</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t xml:space="preserve"> </w:t>
            </w:r>
          </w:p>
          <w:p w:rsidR="00395BB7" w:rsidRPr="00987810"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Технічне обслуговування пристрою з повним розбиранням</w:t>
            </w:r>
            <w:r w:rsidR="00920086">
              <w:rPr>
                <w:rFonts w:ascii="Times New Roman" w:eastAsia="Times New Roman" w:hAnsi="Times New Roman" w:cs="Times New Roman"/>
                <w:color w:val="000000"/>
                <w:sz w:val="24"/>
                <w:szCs w:val="24"/>
                <w:lang w:eastAsia="uk-UA"/>
              </w:rPr>
              <w:t>.</w:t>
            </w:r>
          </w:p>
        </w:tc>
        <w:tc>
          <w:tcPr>
            <w:tcW w:w="1559" w:type="dxa"/>
            <w:shd w:val="clear" w:color="auto" w:fill="auto"/>
            <w:noWrap/>
          </w:tcPr>
          <w:p w:rsidR="00395BB7" w:rsidRPr="00DC0819" w:rsidRDefault="00395BB7" w:rsidP="00B54D05">
            <w:pPr>
              <w:rPr>
                <w:rFonts w:ascii="Times New Roman" w:eastAsia="Times New Roman" w:hAnsi="Times New Roman" w:cs="Times New Roman"/>
                <w:color w:val="000000"/>
                <w:sz w:val="24"/>
                <w:szCs w:val="24"/>
                <w:lang w:eastAsia="uk-UA"/>
              </w:rPr>
            </w:pPr>
          </w:p>
        </w:tc>
      </w:tr>
      <w:tr w:rsidR="00FD1660" w:rsidRPr="00DC0819" w:rsidTr="00FD1660">
        <w:trPr>
          <w:trHeight w:val="427"/>
        </w:trPr>
        <w:tc>
          <w:tcPr>
            <w:tcW w:w="567" w:type="dxa"/>
            <w:shd w:val="clear" w:color="auto" w:fill="auto"/>
            <w:noWrap/>
            <w:hideMark/>
          </w:tcPr>
          <w:p w:rsidR="00395BB7" w:rsidRPr="00DC0819" w:rsidRDefault="00395BB7" w:rsidP="00B54D05">
            <w:pPr>
              <w:rPr>
                <w:rFonts w:ascii="Times New Roman" w:eastAsia="Times New Roman" w:hAnsi="Times New Roman" w:cs="Times New Roman"/>
                <w:color w:val="000000"/>
                <w:sz w:val="24"/>
                <w:szCs w:val="24"/>
                <w:lang w:eastAsia="uk-UA"/>
              </w:rPr>
            </w:pPr>
            <w:r w:rsidRPr="00DC0819">
              <w:rPr>
                <w:rFonts w:ascii="Times New Roman" w:eastAsia="Times New Roman" w:hAnsi="Times New Roman" w:cs="Times New Roman"/>
                <w:color w:val="000000"/>
                <w:sz w:val="24"/>
                <w:szCs w:val="24"/>
                <w:lang w:eastAsia="uk-UA"/>
              </w:rPr>
              <w:t>3</w:t>
            </w:r>
          </w:p>
        </w:tc>
        <w:tc>
          <w:tcPr>
            <w:tcW w:w="1276" w:type="dxa"/>
            <w:shd w:val="clear" w:color="auto" w:fill="auto"/>
            <w:hideMark/>
          </w:tcPr>
          <w:p w:rsidR="00395BB7" w:rsidRPr="00DC0819" w:rsidRDefault="00395BB7" w:rsidP="00B54D05">
            <w:pPr>
              <w:rPr>
                <w:rFonts w:ascii="Times New Roman" w:eastAsia="Times New Roman" w:hAnsi="Times New Roman" w:cs="Times New Roman"/>
                <w:color w:val="000000"/>
                <w:sz w:val="24"/>
                <w:szCs w:val="24"/>
                <w:lang w:eastAsia="uk-UA"/>
              </w:rPr>
            </w:pPr>
            <w:r w:rsidRPr="00DC0819">
              <w:rPr>
                <w:rFonts w:ascii="Times New Roman" w:eastAsia="Times New Roman" w:hAnsi="Times New Roman" w:cs="Times New Roman"/>
                <w:color w:val="000000"/>
                <w:sz w:val="24"/>
                <w:szCs w:val="24"/>
                <w:lang w:eastAsia="uk-UA"/>
              </w:rPr>
              <w:t>Принтер</w:t>
            </w:r>
          </w:p>
        </w:tc>
        <w:tc>
          <w:tcPr>
            <w:tcW w:w="1984" w:type="dxa"/>
            <w:shd w:val="clear" w:color="auto" w:fill="auto"/>
            <w:hideMark/>
          </w:tcPr>
          <w:p w:rsidR="00395BB7" w:rsidRPr="00DC0819" w:rsidRDefault="00395BB7" w:rsidP="00B54D05">
            <w:pPr>
              <w:rPr>
                <w:rFonts w:ascii="Times New Roman" w:eastAsia="Times New Roman" w:hAnsi="Times New Roman" w:cs="Times New Roman"/>
                <w:color w:val="000000"/>
                <w:sz w:val="24"/>
                <w:szCs w:val="24"/>
                <w:lang w:eastAsia="uk-UA"/>
              </w:rPr>
            </w:pPr>
            <w:r w:rsidRPr="00DC0819">
              <w:rPr>
                <w:rFonts w:ascii="Times New Roman" w:eastAsia="Times New Roman" w:hAnsi="Times New Roman" w:cs="Times New Roman"/>
                <w:color w:val="000000"/>
                <w:sz w:val="24"/>
                <w:szCs w:val="24"/>
                <w:lang w:eastAsia="uk-UA"/>
              </w:rPr>
              <w:t xml:space="preserve">Принтер </w:t>
            </w:r>
            <w:r>
              <w:rPr>
                <w:rFonts w:ascii="Times New Roman" w:eastAsia="Times New Roman" w:hAnsi="Times New Roman" w:cs="Times New Roman"/>
                <w:color w:val="000000"/>
                <w:sz w:val="24"/>
                <w:szCs w:val="24"/>
                <w:lang w:eastAsia="uk-UA"/>
              </w:rPr>
              <w:br/>
            </w:r>
            <w:r w:rsidRPr="00DC0819">
              <w:rPr>
                <w:rFonts w:ascii="Times New Roman" w:eastAsia="Times New Roman" w:hAnsi="Times New Roman" w:cs="Times New Roman"/>
                <w:color w:val="000000"/>
                <w:sz w:val="24"/>
                <w:szCs w:val="24"/>
                <w:lang w:eastAsia="uk-UA"/>
              </w:rPr>
              <w:t xml:space="preserve">HP </w:t>
            </w:r>
            <w:proofErr w:type="spellStart"/>
            <w:r w:rsidRPr="00DC0819">
              <w:rPr>
                <w:rFonts w:ascii="Times New Roman" w:eastAsia="Times New Roman" w:hAnsi="Times New Roman" w:cs="Times New Roman"/>
                <w:color w:val="000000"/>
                <w:sz w:val="24"/>
                <w:szCs w:val="24"/>
                <w:lang w:eastAsia="uk-UA"/>
              </w:rPr>
              <w:t>LaserJet</w:t>
            </w:r>
            <w:proofErr w:type="spellEnd"/>
            <w:r w:rsidRPr="00DC0819">
              <w:rPr>
                <w:rFonts w:ascii="Times New Roman" w:eastAsia="Times New Roman" w:hAnsi="Times New Roman" w:cs="Times New Roman"/>
                <w:color w:val="000000"/>
                <w:sz w:val="24"/>
                <w:szCs w:val="24"/>
                <w:lang w:eastAsia="uk-UA"/>
              </w:rPr>
              <w:t xml:space="preserve"> 1022</w:t>
            </w:r>
          </w:p>
        </w:tc>
        <w:tc>
          <w:tcPr>
            <w:tcW w:w="4253" w:type="dxa"/>
          </w:tcPr>
          <w:p w:rsidR="00920086" w:rsidRDefault="00920086" w:rsidP="00B54D05">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Заміна термоплівки.</w:t>
            </w:r>
            <w:r>
              <w:rPr>
                <w:rFonts w:ascii="Times New Roman" w:eastAsia="Times New Roman" w:hAnsi="Times New Roman" w:cs="Times New Roman"/>
                <w:color w:val="000000"/>
                <w:sz w:val="24"/>
                <w:szCs w:val="24"/>
                <w:lang w:eastAsia="uk-UA"/>
              </w:rPr>
              <w:br/>
              <w:t>Заміна блоку шестерень.</w:t>
            </w:r>
            <w:r w:rsidR="00395BB7" w:rsidRPr="00987810">
              <w:rPr>
                <w:rFonts w:ascii="Times New Roman" w:eastAsia="Times New Roman" w:hAnsi="Times New Roman" w:cs="Times New Roman"/>
                <w:color w:val="000000"/>
                <w:sz w:val="24"/>
                <w:szCs w:val="24"/>
                <w:lang w:eastAsia="uk-UA"/>
              </w:rPr>
              <w:t xml:space="preserve"> </w:t>
            </w:r>
          </w:p>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гумового валу</w:t>
            </w:r>
            <w:r w:rsidR="00920086">
              <w:rPr>
                <w:rFonts w:ascii="Times New Roman" w:eastAsia="Times New Roman" w:hAnsi="Times New Roman" w:cs="Times New Roman"/>
                <w:color w:val="000000"/>
                <w:sz w:val="24"/>
                <w:szCs w:val="24"/>
                <w:lang w:eastAsia="uk-UA"/>
              </w:rPr>
              <w:t>.</w:t>
            </w:r>
          </w:p>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ролика захвату паперу в лазерному пристрої</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t xml:space="preserve"> </w:t>
            </w:r>
          </w:p>
          <w:p w:rsidR="00395BB7" w:rsidRPr="00987810"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Технічне обслуговування пристрою з повним розбиранням</w:t>
            </w:r>
            <w:r w:rsidR="00920086">
              <w:rPr>
                <w:rFonts w:ascii="Times New Roman" w:eastAsia="Times New Roman" w:hAnsi="Times New Roman" w:cs="Times New Roman"/>
                <w:color w:val="000000"/>
                <w:sz w:val="24"/>
                <w:szCs w:val="24"/>
                <w:lang w:eastAsia="uk-UA"/>
              </w:rPr>
              <w:t>.</w:t>
            </w:r>
          </w:p>
        </w:tc>
        <w:tc>
          <w:tcPr>
            <w:tcW w:w="1559" w:type="dxa"/>
            <w:shd w:val="clear" w:color="auto" w:fill="auto"/>
            <w:noWrap/>
          </w:tcPr>
          <w:p w:rsidR="00395BB7" w:rsidRPr="00DC0819" w:rsidRDefault="00395BB7" w:rsidP="00B54D05">
            <w:pPr>
              <w:rPr>
                <w:rFonts w:ascii="Times New Roman" w:eastAsia="Times New Roman" w:hAnsi="Times New Roman" w:cs="Times New Roman"/>
                <w:color w:val="000000"/>
                <w:sz w:val="24"/>
                <w:szCs w:val="24"/>
                <w:lang w:eastAsia="uk-UA"/>
              </w:rPr>
            </w:pPr>
          </w:p>
        </w:tc>
      </w:tr>
      <w:tr w:rsidR="00FD1660" w:rsidRPr="00DC0819" w:rsidTr="00FD1660">
        <w:trPr>
          <w:trHeight w:val="699"/>
        </w:trPr>
        <w:tc>
          <w:tcPr>
            <w:tcW w:w="567" w:type="dxa"/>
            <w:shd w:val="clear" w:color="auto" w:fill="auto"/>
            <w:noWrap/>
            <w:hideMark/>
          </w:tcPr>
          <w:p w:rsidR="00395BB7" w:rsidRPr="00DC0819" w:rsidRDefault="00395BB7" w:rsidP="00B54D05">
            <w:pPr>
              <w:rPr>
                <w:rFonts w:ascii="Times New Roman" w:eastAsia="Times New Roman" w:hAnsi="Times New Roman" w:cs="Times New Roman"/>
                <w:color w:val="000000"/>
                <w:sz w:val="24"/>
                <w:szCs w:val="24"/>
                <w:lang w:eastAsia="uk-UA"/>
              </w:rPr>
            </w:pPr>
            <w:r w:rsidRPr="00DC0819">
              <w:rPr>
                <w:rFonts w:ascii="Times New Roman" w:eastAsia="Times New Roman" w:hAnsi="Times New Roman" w:cs="Times New Roman"/>
                <w:color w:val="000000"/>
                <w:sz w:val="24"/>
                <w:szCs w:val="24"/>
                <w:lang w:eastAsia="uk-UA"/>
              </w:rPr>
              <w:t>4</w:t>
            </w:r>
          </w:p>
        </w:tc>
        <w:tc>
          <w:tcPr>
            <w:tcW w:w="1276" w:type="dxa"/>
            <w:shd w:val="clear" w:color="auto" w:fill="auto"/>
            <w:hideMark/>
          </w:tcPr>
          <w:p w:rsidR="00395BB7" w:rsidRPr="00DC0819" w:rsidRDefault="00395BB7" w:rsidP="00920086">
            <w:pPr>
              <w:rPr>
                <w:rFonts w:ascii="Times New Roman" w:eastAsia="Times New Roman" w:hAnsi="Times New Roman" w:cs="Times New Roman"/>
                <w:color w:val="000000"/>
                <w:sz w:val="24"/>
                <w:szCs w:val="24"/>
                <w:lang w:eastAsia="uk-UA"/>
              </w:rPr>
            </w:pPr>
            <w:r w:rsidRPr="00DC0819">
              <w:rPr>
                <w:rFonts w:ascii="Times New Roman" w:eastAsia="Times New Roman" w:hAnsi="Times New Roman" w:cs="Times New Roman"/>
                <w:color w:val="000000"/>
                <w:sz w:val="24"/>
                <w:szCs w:val="24"/>
                <w:lang w:eastAsia="uk-UA"/>
              </w:rPr>
              <w:t xml:space="preserve">Джерело </w:t>
            </w:r>
            <w:r w:rsidR="00920086">
              <w:rPr>
                <w:rFonts w:ascii="Times New Roman" w:eastAsia="Times New Roman" w:hAnsi="Times New Roman" w:cs="Times New Roman"/>
                <w:color w:val="000000"/>
                <w:sz w:val="24"/>
                <w:szCs w:val="24"/>
                <w:lang w:eastAsia="uk-UA"/>
              </w:rPr>
              <w:t>б</w:t>
            </w:r>
            <w:r w:rsidRPr="00DC0819">
              <w:rPr>
                <w:rFonts w:ascii="Times New Roman" w:eastAsia="Times New Roman" w:hAnsi="Times New Roman" w:cs="Times New Roman"/>
                <w:color w:val="000000"/>
                <w:sz w:val="24"/>
                <w:szCs w:val="24"/>
                <w:lang w:eastAsia="uk-UA"/>
              </w:rPr>
              <w:t>езперебійного живлення</w:t>
            </w:r>
          </w:p>
        </w:tc>
        <w:tc>
          <w:tcPr>
            <w:tcW w:w="1984" w:type="dxa"/>
            <w:shd w:val="clear" w:color="auto" w:fill="auto"/>
            <w:hideMark/>
          </w:tcPr>
          <w:p w:rsidR="00395BB7" w:rsidRPr="00DC0819" w:rsidRDefault="00395BB7" w:rsidP="00920086">
            <w:pPr>
              <w:rPr>
                <w:rFonts w:ascii="Times New Roman" w:eastAsia="Times New Roman" w:hAnsi="Times New Roman" w:cs="Times New Roman"/>
                <w:color w:val="000000"/>
                <w:sz w:val="24"/>
                <w:szCs w:val="24"/>
                <w:lang w:eastAsia="uk-UA"/>
              </w:rPr>
            </w:pPr>
            <w:r w:rsidRPr="00DC0819">
              <w:rPr>
                <w:rFonts w:ascii="Times New Roman" w:eastAsia="Times New Roman" w:hAnsi="Times New Roman" w:cs="Times New Roman"/>
                <w:color w:val="000000"/>
                <w:sz w:val="24"/>
                <w:szCs w:val="24"/>
                <w:lang w:eastAsia="uk-UA"/>
              </w:rPr>
              <w:t>APC 2000 модель SRT1000XLI серійний номер А81907392013</w:t>
            </w:r>
          </w:p>
        </w:tc>
        <w:tc>
          <w:tcPr>
            <w:tcW w:w="4253" w:type="dxa"/>
          </w:tcPr>
          <w:p w:rsidR="00395BB7" w:rsidRPr="00987810"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акумуляторної батареї</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t xml:space="preserve"> Калібрування акумуляторної батареї</w:t>
            </w:r>
            <w:r w:rsidR="00920086">
              <w:rPr>
                <w:rFonts w:ascii="Times New Roman" w:eastAsia="Times New Roman" w:hAnsi="Times New Roman" w:cs="Times New Roman"/>
                <w:color w:val="000000"/>
                <w:sz w:val="24"/>
                <w:szCs w:val="24"/>
                <w:lang w:eastAsia="uk-UA"/>
              </w:rPr>
              <w:t>.</w:t>
            </w:r>
          </w:p>
        </w:tc>
        <w:tc>
          <w:tcPr>
            <w:tcW w:w="1559" w:type="dxa"/>
            <w:shd w:val="clear" w:color="auto" w:fill="auto"/>
            <w:noWrap/>
          </w:tcPr>
          <w:p w:rsidR="00395BB7" w:rsidRPr="00DC0819" w:rsidRDefault="00395BB7" w:rsidP="00B54D05">
            <w:pPr>
              <w:rPr>
                <w:rFonts w:ascii="Times New Roman" w:eastAsia="Times New Roman" w:hAnsi="Times New Roman" w:cs="Times New Roman"/>
                <w:color w:val="000000"/>
                <w:sz w:val="24"/>
                <w:szCs w:val="24"/>
                <w:lang w:eastAsia="uk-UA"/>
              </w:rPr>
            </w:pPr>
          </w:p>
        </w:tc>
      </w:tr>
      <w:tr w:rsidR="00FD1660" w:rsidRPr="00DC0819" w:rsidTr="00FD1660">
        <w:trPr>
          <w:trHeight w:val="553"/>
        </w:trPr>
        <w:tc>
          <w:tcPr>
            <w:tcW w:w="567" w:type="dxa"/>
            <w:shd w:val="clear" w:color="auto" w:fill="auto"/>
            <w:noWrap/>
            <w:hideMark/>
          </w:tcPr>
          <w:p w:rsidR="00395BB7" w:rsidRPr="00DC0819" w:rsidRDefault="00395BB7" w:rsidP="00B54D05">
            <w:pPr>
              <w:rPr>
                <w:rFonts w:ascii="Times New Roman" w:eastAsia="Times New Roman" w:hAnsi="Times New Roman" w:cs="Times New Roman"/>
                <w:color w:val="000000"/>
                <w:sz w:val="24"/>
                <w:szCs w:val="24"/>
                <w:lang w:eastAsia="uk-UA"/>
              </w:rPr>
            </w:pPr>
            <w:r w:rsidRPr="00DC0819">
              <w:rPr>
                <w:rFonts w:ascii="Times New Roman" w:eastAsia="Times New Roman" w:hAnsi="Times New Roman" w:cs="Times New Roman"/>
                <w:color w:val="000000"/>
                <w:sz w:val="24"/>
                <w:szCs w:val="24"/>
                <w:lang w:eastAsia="uk-UA"/>
              </w:rPr>
              <w:t>5</w:t>
            </w:r>
          </w:p>
        </w:tc>
        <w:tc>
          <w:tcPr>
            <w:tcW w:w="1276" w:type="dxa"/>
            <w:shd w:val="clear" w:color="auto" w:fill="auto"/>
            <w:hideMark/>
          </w:tcPr>
          <w:p w:rsidR="00395BB7" w:rsidRPr="00DC0819" w:rsidRDefault="00395BB7" w:rsidP="00C64B3E">
            <w:pPr>
              <w:rPr>
                <w:rFonts w:ascii="Times New Roman" w:eastAsia="Times New Roman" w:hAnsi="Times New Roman" w:cs="Times New Roman"/>
                <w:color w:val="000000"/>
                <w:sz w:val="24"/>
                <w:szCs w:val="24"/>
                <w:lang w:eastAsia="uk-UA"/>
              </w:rPr>
            </w:pPr>
            <w:r w:rsidRPr="00DC0819">
              <w:rPr>
                <w:rFonts w:ascii="Times New Roman" w:eastAsia="Times New Roman" w:hAnsi="Times New Roman" w:cs="Times New Roman"/>
                <w:color w:val="000000"/>
                <w:sz w:val="24"/>
                <w:szCs w:val="24"/>
                <w:lang w:eastAsia="uk-UA"/>
              </w:rPr>
              <w:t>Багатофу</w:t>
            </w:r>
            <w:r w:rsidR="000A6146">
              <w:rPr>
                <w:rFonts w:ascii="Times New Roman" w:eastAsia="Times New Roman" w:hAnsi="Times New Roman" w:cs="Times New Roman"/>
                <w:color w:val="000000"/>
                <w:sz w:val="24"/>
                <w:szCs w:val="24"/>
                <w:lang w:eastAsia="uk-UA"/>
              </w:rPr>
              <w:t>н</w:t>
            </w:r>
            <w:r w:rsidRPr="00DC0819">
              <w:rPr>
                <w:rFonts w:ascii="Times New Roman" w:eastAsia="Times New Roman" w:hAnsi="Times New Roman" w:cs="Times New Roman"/>
                <w:color w:val="000000"/>
                <w:sz w:val="24"/>
                <w:szCs w:val="24"/>
                <w:lang w:eastAsia="uk-UA"/>
              </w:rPr>
              <w:t>кц</w:t>
            </w:r>
            <w:r>
              <w:rPr>
                <w:rFonts w:ascii="Times New Roman" w:eastAsia="Times New Roman" w:hAnsi="Times New Roman" w:cs="Times New Roman"/>
                <w:color w:val="000000"/>
                <w:sz w:val="24"/>
                <w:szCs w:val="24"/>
                <w:lang w:eastAsia="uk-UA"/>
              </w:rPr>
              <w:t>і</w:t>
            </w:r>
            <w:r w:rsidRPr="00DC0819">
              <w:rPr>
                <w:rFonts w:ascii="Times New Roman" w:eastAsia="Times New Roman" w:hAnsi="Times New Roman" w:cs="Times New Roman"/>
                <w:color w:val="000000"/>
                <w:sz w:val="24"/>
                <w:szCs w:val="24"/>
                <w:lang w:eastAsia="uk-UA"/>
              </w:rPr>
              <w:t>ональний пристр</w:t>
            </w:r>
            <w:r>
              <w:rPr>
                <w:rFonts w:ascii="Times New Roman" w:eastAsia="Times New Roman" w:hAnsi="Times New Roman" w:cs="Times New Roman"/>
                <w:color w:val="000000"/>
                <w:sz w:val="24"/>
                <w:szCs w:val="24"/>
                <w:lang w:eastAsia="uk-UA"/>
              </w:rPr>
              <w:t>і</w:t>
            </w:r>
            <w:r w:rsidRPr="00DC0819">
              <w:rPr>
                <w:rFonts w:ascii="Times New Roman" w:eastAsia="Times New Roman" w:hAnsi="Times New Roman" w:cs="Times New Roman"/>
                <w:color w:val="000000"/>
                <w:sz w:val="24"/>
                <w:szCs w:val="24"/>
                <w:lang w:eastAsia="uk-UA"/>
              </w:rPr>
              <w:t>й</w:t>
            </w:r>
          </w:p>
        </w:tc>
        <w:tc>
          <w:tcPr>
            <w:tcW w:w="1984" w:type="dxa"/>
            <w:shd w:val="clear" w:color="auto" w:fill="auto"/>
            <w:hideMark/>
          </w:tcPr>
          <w:p w:rsidR="00395BB7" w:rsidRPr="00DC0819" w:rsidRDefault="00395BB7" w:rsidP="00FD1660">
            <w:pPr>
              <w:rPr>
                <w:rFonts w:ascii="Times New Roman" w:eastAsia="Times New Roman" w:hAnsi="Times New Roman" w:cs="Times New Roman"/>
                <w:color w:val="000000"/>
                <w:sz w:val="24"/>
                <w:szCs w:val="24"/>
                <w:lang w:eastAsia="uk-UA"/>
              </w:rPr>
            </w:pPr>
            <w:r w:rsidRPr="00DC0819">
              <w:rPr>
                <w:rFonts w:ascii="Times New Roman" w:eastAsia="Times New Roman" w:hAnsi="Times New Roman" w:cs="Times New Roman"/>
                <w:color w:val="000000"/>
                <w:sz w:val="24"/>
                <w:szCs w:val="24"/>
                <w:lang w:eastAsia="uk-UA"/>
              </w:rPr>
              <w:t>Багатофу</w:t>
            </w:r>
            <w:r w:rsidR="000A6146">
              <w:rPr>
                <w:rFonts w:ascii="Times New Roman" w:eastAsia="Times New Roman" w:hAnsi="Times New Roman" w:cs="Times New Roman"/>
                <w:color w:val="000000"/>
                <w:sz w:val="24"/>
                <w:szCs w:val="24"/>
                <w:lang w:eastAsia="uk-UA"/>
              </w:rPr>
              <w:t>н</w:t>
            </w:r>
            <w:r w:rsidRPr="00DC0819">
              <w:rPr>
                <w:rFonts w:ascii="Times New Roman" w:eastAsia="Times New Roman" w:hAnsi="Times New Roman" w:cs="Times New Roman"/>
                <w:color w:val="000000"/>
                <w:sz w:val="24"/>
                <w:szCs w:val="24"/>
                <w:lang w:eastAsia="uk-UA"/>
              </w:rPr>
              <w:t>кц</w:t>
            </w:r>
            <w:r w:rsidR="00FD1660">
              <w:rPr>
                <w:rFonts w:ascii="Times New Roman" w:eastAsia="Times New Roman" w:hAnsi="Times New Roman" w:cs="Times New Roman"/>
                <w:color w:val="000000"/>
                <w:sz w:val="24"/>
                <w:szCs w:val="24"/>
                <w:lang w:eastAsia="uk-UA"/>
              </w:rPr>
              <w:t>і</w:t>
            </w:r>
            <w:r w:rsidRPr="00DC0819">
              <w:rPr>
                <w:rFonts w:ascii="Times New Roman" w:eastAsia="Times New Roman" w:hAnsi="Times New Roman" w:cs="Times New Roman"/>
                <w:color w:val="000000"/>
                <w:sz w:val="24"/>
                <w:szCs w:val="24"/>
                <w:lang w:eastAsia="uk-UA"/>
              </w:rPr>
              <w:t>ональний пристр</w:t>
            </w:r>
            <w:r>
              <w:rPr>
                <w:rFonts w:ascii="Times New Roman" w:eastAsia="Times New Roman" w:hAnsi="Times New Roman" w:cs="Times New Roman"/>
                <w:color w:val="000000"/>
                <w:sz w:val="24"/>
                <w:szCs w:val="24"/>
                <w:lang w:eastAsia="uk-UA"/>
              </w:rPr>
              <w:t>і</w:t>
            </w:r>
            <w:r w:rsidRPr="00DC0819">
              <w:rPr>
                <w:rFonts w:ascii="Times New Roman" w:eastAsia="Times New Roman" w:hAnsi="Times New Roman" w:cs="Times New Roman"/>
                <w:color w:val="000000"/>
                <w:sz w:val="24"/>
                <w:szCs w:val="24"/>
                <w:lang w:eastAsia="uk-UA"/>
              </w:rPr>
              <w:t xml:space="preserve">й </w:t>
            </w:r>
            <w:proofErr w:type="spellStart"/>
            <w:r w:rsidRPr="00DC0819">
              <w:rPr>
                <w:rFonts w:ascii="Times New Roman" w:eastAsia="Times New Roman" w:hAnsi="Times New Roman" w:cs="Times New Roman"/>
                <w:color w:val="000000"/>
                <w:sz w:val="24"/>
                <w:szCs w:val="24"/>
                <w:lang w:eastAsia="uk-UA"/>
              </w:rPr>
              <w:t>Сanon</w:t>
            </w:r>
            <w:proofErr w:type="spellEnd"/>
            <w:r w:rsidRPr="00DC0819">
              <w:rPr>
                <w:rFonts w:ascii="Times New Roman" w:eastAsia="Times New Roman" w:hAnsi="Times New Roman" w:cs="Times New Roman"/>
                <w:color w:val="000000"/>
                <w:sz w:val="24"/>
                <w:szCs w:val="24"/>
                <w:lang w:eastAsia="uk-UA"/>
              </w:rPr>
              <w:t xml:space="preserve"> MF212W</w:t>
            </w:r>
          </w:p>
        </w:tc>
        <w:tc>
          <w:tcPr>
            <w:tcW w:w="4253" w:type="dxa"/>
          </w:tcPr>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термоплівки</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br/>
              <w:t>Заміна блоку шестерень</w:t>
            </w:r>
            <w:r w:rsidR="00920086">
              <w:rPr>
                <w:rFonts w:ascii="Times New Roman" w:eastAsia="Times New Roman" w:hAnsi="Times New Roman" w:cs="Times New Roman"/>
                <w:color w:val="000000"/>
                <w:sz w:val="24"/>
                <w:szCs w:val="24"/>
                <w:lang w:eastAsia="uk-UA"/>
              </w:rPr>
              <w:t>.</w:t>
            </w:r>
          </w:p>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гумового валу</w:t>
            </w:r>
            <w:r w:rsidR="00920086">
              <w:rPr>
                <w:rFonts w:ascii="Times New Roman" w:eastAsia="Times New Roman" w:hAnsi="Times New Roman" w:cs="Times New Roman"/>
                <w:color w:val="000000"/>
                <w:sz w:val="24"/>
                <w:szCs w:val="24"/>
                <w:lang w:eastAsia="uk-UA"/>
              </w:rPr>
              <w:t>.</w:t>
            </w:r>
          </w:p>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ролика захвату паперу в лазерному пристрої</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t xml:space="preserve"> </w:t>
            </w:r>
          </w:p>
          <w:p w:rsidR="00395BB7" w:rsidRPr="00987810"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Технічне обслуговування пристрою з повним розбиранням</w:t>
            </w:r>
            <w:r w:rsidR="00920086">
              <w:rPr>
                <w:rFonts w:ascii="Times New Roman" w:eastAsia="Times New Roman" w:hAnsi="Times New Roman" w:cs="Times New Roman"/>
                <w:color w:val="000000"/>
                <w:sz w:val="24"/>
                <w:szCs w:val="24"/>
                <w:lang w:eastAsia="uk-UA"/>
              </w:rPr>
              <w:t>.</w:t>
            </w:r>
          </w:p>
        </w:tc>
        <w:tc>
          <w:tcPr>
            <w:tcW w:w="1559" w:type="dxa"/>
            <w:shd w:val="clear" w:color="auto" w:fill="auto"/>
            <w:noWrap/>
          </w:tcPr>
          <w:p w:rsidR="00395BB7" w:rsidRPr="00DC0819" w:rsidRDefault="00395BB7" w:rsidP="00B54D05">
            <w:pPr>
              <w:rPr>
                <w:rFonts w:ascii="Times New Roman" w:eastAsia="Times New Roman" w:hAnsi="Times New Roman" w:cs="Times New Roman"/>
                <w:color w:val="000000"/>
                <w:sz w:val="24"/>
                <w:szCs w:val="24"/>
                <w:lang w:eastAsia="uk-UA"/>
              </w:rPr>
            </w:pPr>
          </w:p>
        </w:tc>
      </w:tr>
      <w:tr w:rsidR="00FD1660" w:rsidRPr="00DC0819" w:rsidTr="00FD1660">
        <w:trPr>
          <w:trHeight w:val="561"/>
        </w:trPr>
        <w:tc>
          <w:tcPr>
            <w:tcW w:w="567" w:type="dxa"/>
            <w:shd w:val="clear" w:color="auto" w:fill="auto"/>
            <w:noWrap/>
            <w:hideMark/>
          </w:tcPr>
          <w:p w:rsidR="00395BB7" w:rsidRPr="00DC0819" w:rsidRDefault="00395BB7" w:rsidP="00B54D05">
            <w:pPr>
              <w:rPr>
                <w:rFonts w:ascii="Times New Roman" w:eastAsia="Times New Roman" w:hAnsi="Times New Roman" w:cs="Times New Roman"/>
                <w:color w:val="000000"/>
                <w:sz w:val="24"/>
                <w:szCs w:val="24"/>
                <w:lang w:eastAsia="uk-UA"/>
              </w:rPr>
            </w:pPr>
            <w:r w:rsidRPr="00DC0819">
              <w:rPr>
                <w:rFonts w:ascii="Times New Roman" w:eastAsia="Times New Roman" w:hAnsi="Times New Roman" w:cs="Times New Roman"/>
                <w:color w:val="000000"/>
                <w:sz w:val="24"/>
                <w:szCs w:val="24"/>
                <w:lang w:eastAsia="uk-UA"/>
              </w:rPr>
              <w:t>6</w:t>
            </w:r>
          </w:p>
        </w:tc>
        <w:tc>
          <w:tcPr>
            <w:tcW w:w="1276" w:type="dxa"/>
            <w:shd w:val="clear" w:color="auto" w:fill="auto"/>
            <w:hideMark/>
          </w:tcPr>
          <w:p w:rsidR="00395BB7" w:rsidRDefault="00395BB7">
            <w:r w:rsidRPr="00BB6212">
              <w:rPr>
                <w:rFonts w:ascii="Times New Roman" w:eastAsia="Times New Roman" w:hAnsi="Times New Roman" w:cs="Times New Roman"/>
                <w:color w:val="000000"/>
                <w:sz w:val="24"/>
                <w:szCs w:val="24"/>
                <w:lang w:eastAsia="uk-UA"/>
              </w:rPr>
              <w:t>Багатофу</w:t>
            </w:r>
            <w:r w:rsidR="00EC58C9">
              <w:rPr>
                <w:rFonts w:ascii="Times New Roman" w:eastAsia="Times New Roman" w:hAnsi="Times New Roman" w:cs="Times New Roman"/>
                <w:color w:val="000000"/>
                <w:sz w:val="24"/>
                <w:szCs w:val="24"/>
                <w:lang w:eastAsia="uk-UA"/>
              </w:rPr>
              <w:t>н</w:t>
            </w:r>
            <w:r w:rsidRPr="00BB6212">
              <w:rPr>
                <w:rFonts w:ascii="Times New Roman" w:eastAsia="Times New Roman" w:hAnsi="Times New Roman" w:cs="Times New Roman"/>
                <w:color w:val="000000"/>
                <w:sz w:val="24"/>
                <w:szCs w:val="24"/>
                <w:lang w:eastAsia="uk-UA"/>
              </w:rPr>
              <w:t>кціональний пристрій</w:t>
            </w:r>
          </w:p>
        </w:tc>
        <w:tc>
          <w:tcPr>
            <w:tcW w:w="1984" w:type="dxa"/>
            <w:shd w:val="clear" w:color="auto" w:fill="auto"/>
            <w:hideMark/>
          </w:tcPr>
          <w:p w:rsidR="00395BB7" w:rsidRPr="00DC0819" w:rsidRDefault="00EC58C9" w:rsidP="00920086">
            <w:pPr>
              <w:rPr>
                <w:rFonts w:ascii="Times New Roman" w:eastAsia="Times New Roman" w:hAnsi="Times New Roman" w:cs="Times New Roman"/>
                <w:color w:val="000000"/>
                <w:sz w:val="24"/>
                <w:szCs w:val="24"/>
                <w:lang w:eastAsia="uk-UA"/>
              </w:rPr>
            </w:pPr>
            <w:r w:rsidRPr="00BB6212">
              <w:rPr>
                <w:rFonts w:ascii="Times New Roman" w:eastAsia="Times New Roman" w:hAnsi="Times New Roman" w:cs="Times New Roman"/>
                <w:color w:val="000000"/>
                <w:sz w:val="24"/>
                <w:szCs w:val="24"/>
                <w:lang w:eastAsia="uk-UA"/>
              </w:rPr>
              <w:t>Багатофу</w:t>
            </w:r>
            <w:r>
              <w:rPr>
                <w:rFonts w:ascii="Times New Roman" w:eastAsia="Times New Roman" w:hAnsi="Times New Roman" w:cs="Times New Roman"/>
                <w:color w:val="000000"/>
                <w:sz w:val="24"/>
                <w:szCs w:val="24"/>
                <w:lang w:eastAsia="uk-UA"/>
              </w:rPr>
              <w:t>н</w:t>
            </w:r>
            <w:r w:rsidRPr="00BB6212">
              <w:rPr>
                <w:rFonts w:ascii="Times New Roman" w:eastAsia="Times New Roman" w:hAnsi="Times New Roman" w:cs="Times New Roman"/>
                <w:color w:val="000000"/>
                <w:sz w:val="24"/>
                <w:szCs w:val="24"/>
                <w:lang w:eastAsia="uk-UA"/>
              </w:rPr>
              <w:t>кціональний пристрій</w:t>
            </w:r>
            <w:r w:rsidRPr="00DC0819">
              <w:rPr>
                <w:rFonts w:ascii="Times New Roman" w:eastAsia="Times New Roman" w:hAnsi="Times New Roman" w:cs="Times New Roman"/>
                <w:color w:val="000000"/>
                <w:sz w:val="24"/>
                <w:szCs w:val="24"/>
                <w:lang w:eastAsia="uk-UA"/>
              </w:rPr>
              <w:t xml:space="preserve"> </w:t>
            </w:r>
            <w:proofErr w:type="spellStart"/>
            <w:r w:rsidR="00395BB7" w:rsidRPr="00DC0819">
              <w:rPr>
                <w:rFonts w:ascii="Times New Roman" w:eastAsia="Times New Roman" w:hAnsi="Times New Roman" w:cs="Times New Roman"/>
                <w:color w:val="000000"/>
                <w:sz w:val="24"/>
                <w:szCs w:val="24"/>
                <w:lang w:eastAsia="uk-UA"/>
              </w:rPr>
              <w:t>Сanon</w:t>
            </w:r>
            <w:proofErr w:type="spellEnd"/>
            <w:r w:rsidR="00395BB7" w:rsidRPr="00DC0819">
              <w:rPr>
                <w:rFonts w:ascii="Times New Roman" w:eastAsia="Times New Roman" w:hAnsi="Times New Roman" w:cs="Times New Roman"/>
                <w:color w:val="000000"/>
                <w:sz w:val="24"/>
                <w:szCs w:val="24"/>
                <w:lang w:eastAsia="uk-UA"/>
              </w:rPr>
              <w:t xml:space="preserve"> MF212W</w:t>
            </w:r>
          </w:p>
        </w:tc>
        <w:tc>
          <w:tcPr>
            <w:tcW w:w="4253" w:type="dxa"/>
          </w:tcPr>
          <w:p w:rsidR="00920086" w:rsidRDefault="00920086" w:rsidP="00920086">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Заміна термоплівки.</w:t>
            </w:r>
            <w:r w:rsidR="00395BB7" w:rsidRPr="00987810">
              <w:rPr>
                <w:rFonts w:ascii="Times New Roman" w:eastAsia="Times New Roman" w:hAnsi="Times New Roman" w:cs="Times New Roman"/>
                <w:color w:val="000000"/>
                <w:sz w:val="24"/>
                <w:szCs w:val="24"/>
                <w:lang w:eastAsia="uk-UA"/>
              </w:rPr>
              <w:br/>
              <w:t>Заміна блоку шестерень</w:t>
            </w:r>
            <w:r>
              <w:rPr>
                <w:rFonts w:ascii="Times New Roman" w:eastAsia="Times New Roman" w:hAnsi="Times New Roman" w:cs="Times New Roman"/>
                <w:color w:val="000000"/>
                <w:sz w:val="24"/>
                <w:szCs w:val="24"/>
                <w:lang w:eastAsia="uk-UA"/>
              </w:rPr>
              <w:t>.</w:t>
            </w:r>
            <w:r w:rsidR="00395BB7" w:rsidRPr="00987810">
              <w:rPr>
                <w:rFonts w:ascii="Times New Roman" w:eastAsia="Times New Roman" w:hAnsi="Times New Roman" w:cs="Times New Roman"/>
                <w:color w:val="000000"/>
                <w:sz w:val="24"/>
                <w:szCs w:val="24"/>
                <w:lang w:eastAsia="uk-UA"/>
              </w:rPr>
              <w:t xml:space="preserve"> </w:t>
            </w:r>
          </w:p>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гумового валу</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t xml:space="preserve"> </w:t>
            </w:r>
          </w:p>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ролика захвату паперу в лазерному пристрої</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t xml:space="preserve"> </w:t>
            </w:r>
          </w:p>
          <w:p w:rsidR="00395BB7" w:rsidRPr="00987810"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Технічне обслуговування пристрою з повним розбиранням</w:t>
            </w:r>
            <w:r w:rsidR="00920086">
              <w:rPr>
                <w:rFonts w:ascii="Times New Roman" w:eastAsia="Times New Roman" w:hAnsi="Times New Roman" w:cs="Times New Roman"/>
                <w:color w:val="000000"/>
                <w:sz w:val="24"/>
                <w:szCs w:val="24"/>
                <w:lang w:eastAsia="uk-UA"/>
              </w:rPr>
              <w:t>.</w:t>
            </w:r>
          </w:p>
        </w:tc>
        <w:tc>
          <w:tcPr>
            <w:tcW w:w="1559" w:type="dxa"/>
            <w:shd w:val="clear" w:color="auto" w:fill="auto"/>
            <w:noWrap/>
          </w:tcPr>
          <w:p w:rsidR="00395BB7" w:rsidRPr="00DC0819" w:rsidRDefault="00395BB7" w:rsidP="00B54D05">
            <w:pPr>
              <w:rPr>
                <w:rFonts w:ascii="Times New Roman" w:eastAsia="Times New Roman" w:hAnsi="Times New Roman" w:cs="Times New Roman"/>
                <w:color w:val="000000"/>
                <w:sz w:val="24"/>
                <w:szCs w:val="24"/>
                <w:lang w:eastAsia="uk-UA"/>
              </w:rPr>
            </w:pPr>
          </w:p>
        </w:tc>
      </w:tr>
      <w:tr w:rsidR="00FD1660" w:rsidRPr="00DC0819" w:rsidTr="00FD1660">
        <w:trPr>
          <w:trHeight w:val="555"/>
        </w:trPr>
        <w:tc>
          <w:tcPr>
            <w:tcW w:w="567" w:type="dxa"/>
            <w:shd w:val="clear" w:color="auto" w:fill="auto"/>
            <w:noWrap/>
            <w:hideMark/>
          </w:tcPr>
          <w:p w:rsidR="00395BB7" w:rsidRPr="00DC0819" w:rsidRDefault="00395BB7" w:rsidP="00B54D05">
            <w:pPr>
              <w:rPr>
                <w:rFonts w:ascii="Times New Roman" w:eastAsia="Times New Roman" w:hAnsi="Times New Roman" w:cs="Times New Roman"/>
                <w:color w:val="000000"/>
                <w:sz w:val="24"/>
                <w:szCs w:val="24"/>
                <w:lang w:eastAsia="uk-UA"/>
              </w:rPr>
            </w:pPr>
            <w:r w:rsidRPr="00DC0819">
              <w:rPr>
                <w:rFonts w:ascii="Times New Roman" w:eastAsia="Times New Roman" w:hAnsi="Times New Roman" w:cs="Times New Roman"/>
                <w:color w:val="000000"/>
                <w:sz w:val="24"/>
                <w:szCs w:val="24"/>
                <w:lang w:eastAsia="uk-UA"/>
              </w:rPr>
              <w:lastRenderedPageBreak/>
              <w:t>7</w:t>
            </w:r>
          </w:p>
        </w:tc>
        <w:tc>
          <w:tcPr>
            <w:tcW w:w="1276" w:type="dxa"/>
            <w:shd w:val="clear" w:color="auto" w:fill="auto"/>
            <w:hideMark/>
          </w:tcPr>
          <w:p w:rsidR="00395BB7" w:rsidRDefault="00EC58C9">
            <w:r w:rsidRPr="00BB6212">
              <w:rPr>
                <w:rFonts w:ascii="Times New Roman" w:eastAsia="Times New Roman" w:hAnsi="Times New Roman" w:cs="Times New Roman"/>
                <w:color w:val="000000"/>
                <w:sz w:val="24"/>
                <w:szCs w:val="24"/>
                <w:lang w:eastAsia="uk-UA"/>
              </w:rPr>
              <w:t>Багатофу</w:t>
            </w:r>
            <w:r>
              <w:rPr>
                <w:rFonts w:ascii="Times New Roman" w:eastAsia="Times New Roman" w:hAnsi="Times New Roman" w:cs="Times New Roman"/>
                <w:color w:val="000000"/>
                <w:sz w:val="24"/>
                <w:szCs w:val="24"/>
                <w:lang w:eastAsia="uk-UA"/>
              </w:rPr>
              <w:t>н</w:t>
            </w:r>
            <w:r w:rsidRPr="00BB6212">
              <w:rPr>
                <w:rFonts w:ascii="Times New Roman" w:eastAsia="Times New Roman" w:hAnsi="Times New Roman" w:cs="Times New Roman"/>
                <w:color w:val="000000"/>
                <w:sz w:val="24"/>
                <w:szCs w:val="24"/>
                <w:lang w:eastAsia="uk-UA"/>
              </w:rPr>
              <w:t>кціональний пристрій</w:t>
            </w:r>
          </w:p>
        </w:tc>
        <w:tc>
          <w:tcPr>
            <w:tcW w:w="1984" w:type="dxa"/>
            <w:shd w:val="clear" w:color="auto" w:fill="auto"/>
            <w:hideMark/>
          </w:tcPr>
          <w:p w:rsidR="00395BB7" w:rsidRPr="00DC0819" w:rsidRDefault="00EC58C9" w:rsidP="00920086">
            <w:pPr>
              <w:rPr>
                <w:rFonts w:ascii="Times New Roman" w:eastAsia="Times New Roman" w:hAnsi="Times New Roman" w:cs="Times New Roman"/>
                <w:color w:val="000000"/>
                <w:sz w:val="24"/>
                <w:szCs w:val="24"/>
                <w:lang w:eastAsia="uk-UA"/>
              </w:rPr>
            </w:pPr>
            <w:r w:rsidRPr="00BB6212">
              <w:rPr>
                <w:rFonts w:ascii="Times New Roman" w:eastAsia="Times New Roman" w:hAnsi="Times New Roman" w:cs="Times New Roman"/>
                <w:color w:val="000000"/>
                <w:sz w:val="24"/>
                <w:szCs w:val="24"/>
                <w:lang w:eastAsia="uk-UA"/>
              </w:rPr>
              <w:t>Багатофу</w:t>
            </w:r>
            <w:r>
              <w:rPr>
                <w:rFonts w:ascii="Times New Roman" w:eastAsia="Times New Roman" w:hAnsi="Times New Roman" w:cs="Times New Roman"/>
                <w:color w:val="000000"/>
                <w:sz w:val="24"/>
                <w:szCs w:val="24"/>
                <w:lang w:eastAsia="uk-UA"/>
              </w:rPr>
              <w:t>н</w:t>
            </w:r>
            <w:r w:rsidRPr="00BB6212">
              <w:rPr>
                <w:rFonts w:ascii="Times New Roman" w:eastAsia="Times New Roman" w:hAnsi="Times New Roman" w:cs="Times New Roman"/>
                <w:color w:val="000000"/>
                <w:sz w:val="24"/>
                <w:szCs w:val="24"/>
                <w:lang w:eastAsia="uk-UA"/>
              </w:rPr>
              <w:t>кціональний пристрій</w:t>
            </w:r>
            <w:r w:rsidRPr="00DC0819">
              <w:rPr>
                <w:rFonts w:ascii="Times New Roman" w:eastAsia="Times New Roman" w:hAnsi="Times New Roman" w:cs="Times New Roman"/>
                <w:color w:val="000000"/>
                <w:sz w:val="24"/>
                <w:szCs w:val="24"/>
                <w:lang w:eastAsia="uk-UA"/>
              </w:rPr>
              <w:t xml:space="preserve"> </w:t>
            </w:r>
            <w:proofErr w:type="spellStart"/>
            <w:r w:rsidR="00395BB7" w:rsidRPr="00DC0819">
              <w:rPr>
                <w:rFonts w:ascii="Times New Roman" w:eastAsia="Times New Roman" w:hAnsi="Times New Roman" w:cs="Times New Roman"/>
                <w:color w:val="000000"/>
                <w:sz w:val="24"/>
                <w:szCs w:val="24"/>
                <w:lang w:eastAsia="uk-UA"/>
              </w:rPr>
              <w:t>Сanon</w:t>
            </w:r>
            <w:proofErr w:type="spellEnd"/>
            <w:r w:rsidR="00395BB7" w:rsidRPr="00DC0819">
              <w:rPr>
                <w:rFonts w:ascii="Times New Roman" w:eastAsia="Times New Roman" w:hAnsi="Times New Roman" w:cs="Times New Roman"/>
                <w:color w:val="000000"/>
                <w:sz w:val="24"/>
                <w:szCs w:val="24"/>
                <w:lang w:eastAsia="uk-UA"/>
              </w:rPr>
              <w:t xml:space="preserve"> MF212W</w:t>
            </w:r>
          </w:p>
        </w:tc>
        <w:tc>
          <w:tcPr>
            <w:tcW w:w="4253" w:type="dxa"/>
          </w:tcPr>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термоплівки</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br/>
              <w:t>Заміна блоку шестерень</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t xml:space="preserve"> </w:t>
            </w:r>
          </w:p>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гумового валу</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t xml:space="preserve"> </w:t>
            </w:r>
          </w:p>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ролика захвату паперу в лазерному пристрої</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t xml:space="preserve"> </w:t>
            </w:r>
          </w:p>
          <w:p w:rsidR="00395BB7" w:rsidRPr="00987810"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Технічне обслуговування пристрою з повним розбиранням</w:t>
            </w:r>
            <w:r w:rsidR="00920086">
              <w:rPr>
                <w:rFonts w:ascii="Times New Roman" w:eastAsia="Times New Roman" w:hAnsi="Times New Roman" w:cs="Times New Roman"/>
                <w:color w:val="000000"/>
                <w:sz w:val="24"/>
                <w:szCs w:val="24"/>
                <w:lang w:eastAsia="uk-UA"/>
              </w:rPr>
              <w:t>.</w:t>
            </w:r>
          </w:p>
        </w:tc>
        <w:tc>
          <w:tcPr>
            <w:tcW w:w="1559" w:type="dxa"/>
            <w:shd w:val="clear" w:color="auto" w:fill="auto"/>
            <w:noWrap/>
          </w:tcPr>
          <w:p w:rsidR="00395BB7" w:rsidRPr="00DC0819" w:rsidRDefault="00395BB7" w:rsidP="00B54D05">
            <w:pPr>
              <w:rPr>
                <w:rFonts w:ascii="Times New Roman" w:eastAsia="Times New Roman" w:hAnsi="Times New Roman" w:cs="Times New Roman"/>
                <w:color w:val="000000"/>
                <w:sz w:val="24"/>
                <w:szCs w:val="24"/>
                <w:lang w:eastAsia="uk-UA"/>
              </w:rPr>
            </w:pPr>
          </w:p>
        </w:tc>
      </w:tr>
      <w:tr w:rsidR="00FD1660" w:rsidRPr="00DC0819" w:rsidTr="00FD1660">
        <w:trPr>
          <w:trHeight w:val="549"/>
        </w:trPr>
        <w:tc>
          <w:tcPr>
            <w:tcW w:w="567" w:type="dxa"/>
            <w:shd w:val="clear" w:color="auto" w:fill="auto"/>
            <w:noWrap/>
            <w:hideMark/>
          </w:tcPr>
          <w:p w:rsidR="00395BB7" w:rsidRPr="00DC0819" w:rsidRDefault="00395BB7" w:rsidP="00B54D05">
            <w:pPr>
              <w:rPr>
                <w:rFonts w:ascii="Times New Roman" w:eastAsia="Times New Roman" w:hAnsi="Times New Roman" w:cs="Times New Roman"/>
                <w:color w:val="000000"/>
                <w:sz w:val="24"/>
                <w:szCs w:val="24"/>
                <w:lang w:eastAsia="uk-UA"/>
              </w:rPr>
            </w:pPr>
            <w:r w:rsidRPr="00DC0819">
              <w:rPr>
                <w:rFonts w:ascii="Times New Roman" w:eastAsia="Times New Roman" w:hAnsi="Times New Roman" w:cs="Times New Roman"/>
                <w:color w:val="000000"/>
                <w:sz w:val="24"/>
                <w:szCs w:val="24"/>
                <w:lang w:eastAsia="uk-UA"/>
              </w:rPr>
              <w:t>8</w:t>
            </w:r>
          </w:p>
        </w:tc>
        <w:tc>
          <w:tcPr>
            <w:tcW w:w="1276" w:type="dxa"/>
            <w:shd w:val="clear" w:color="auto" w:fill="auto"/>
            <w:hideMark/>
          </w:tcPr>
          <w:p w:rsidR="00395BB7" w:rsidRDefault="00EC58C9">
            <w:r w:rsidRPr="00BB6212">
              <w:rPr>
                <w:rFonts w:ascii="Times New Roman" w:eastAsia="Times New Roman" w:hAnsi="Times New Roman" w:cs="Times New Roman"/>
                <w:color w:val="000000"/>
                <w:sz w:val="24"/>
                <w:szCs w:val="24"/>
                <w:lang w:eastAsia="uk-UA"/>
              </w:rPr>
              <w:t>Багатофу</w:t>
            </w:r>
            <w:r>
              <w:rPr>
                <w:rFonts w:ascii="Times New Roman" w:eastAsia="Times New Roman" w:hAnsi="Times New Roman" w:cs="Times New Roman"/>
                <w:color w:val="000000"/>
                <w:sz w:val="24"/>
                <w:szCs w:val="24"/>
                <w:lang w:eastAsia="uk-UA"/>
              </w:rPr>
              <w:t>н</w:t>
            </w:r>
            <w:r w:rsidRPr="00BB6212">
              <w:rPr>
                <w:rFonts w:ascii="Times New Roman" w:eastAsia="Times New Roman" w:hAnsi="Times New Roman" w:cs="Times New Roman"/>
                <w:color w:val="000000"/>
                <w:sz w:val="24"/>
                <w:szCs w:val="24"/>
                <w:lang w:eastAsia="uk-UA"/>
              </w:rPr>
              <w:t>кціональний пристрій</w:t>
            </w:r>
          </w:p>
        </w:tc>
        <w:tc>
          <w:tcPr>
            <w:tcW w:w="1984" w:type="dxa"/>
            <w:shd w:val="clear" w:color="auto" w:fill="auto"/>
            <w:hideMark/>
          </w:tcPr>
          <w:p w:rsidR="00395BB7" w:rsidRPr="00DC0819" w:rsidRDefault="00395BB7" w:rsidP="00B54D05">
            <w:pPr>
              <w:rPr>
                <w:rFonts w:ascii="Times New Roman" w:eastAsia="Times New Roman" w:hAnsi="Times New Roman" w:cs="Times New Roman"/>
                <w:color w:val="000000"/>
                <w:sz w:val="24"/>
                <w:szCs w:val="24"/>
                <w:lang w:eastAsia="uk-UA"/>
              </w:rPr>
            </w:pPr>
            <w:proofErr w:type="spellStart"/>
            <w:r w:rsidRPr="00DC0819">
              <w:rPr>
                <w:rFonts w:ascii="Times New Roman" w:eastAsia="Times New Roman" w:hAnsi="Times New Roman" w:cs="Times New Roman"/>
                <w:color w:val="000000"/>
                <w:sz w:val="24"/>
                <w:szCs w:val="24"/>
                <w:lang w:eastAsia="uk-UA"/>
              </w:rPr>
              <w:t>Samsung</w:t>
            </w:r>
            <w:proofErr w:type="spellEnd"/>
            <w:r w:rsidRPr="00DC0819">
              <w:rPr>
                <w:rFonts w:ascii="Times New Roman" w:eastAsia="Times New Roman" w:hAnsi="Times New Roman" w:cs="Times New Roman"/>
                <w:color w:val="000000"/>
                <w:sz w:val="24"/>
                <w:szCs w:val="24"/>
                <w:lang w:eastAsia="uk-UA"/>
              </w:rPr>
              <w:t xml:space="preserve"> </w:t>
            </w:r>
            <w:r w:rsidR="00FD1660">
              <w:rPr>
                <w:rFonts w:ascii="Times New Roman" w:eastAsia="Times New Roman" w:hAnsi="Times New Roman" w:cs="Times New Roman"/>
                <w:color w:val="000000"/>
                <w:sz w:val="24"/>
                <w:szCs w:val="24"/>
                <w:lang w:eastAsia="uk-UA"/>
              </w:rPr>
              <w:br/>
            </w:r>
            <w:r w:rsidRPr="00DC0819">
              <w:rPr>
                <w:rFonts w:ascii="Times New Roman" w:eastAsia="Times New Roman" w:hAnsi="Times New Roman" w:cs="Times New Roman"/>
                <w:color w:val="000000"/>
                <w:sz w:val="24"/>
                <w:szCs w:val="24"/>
                <w:lang w:eastAsia="uk-UA"/>
              </w:rPr>
              <w:t xml:space="preserve">SCX-4655FN </w:t>
            </w:r>
          </w:p>
        </w:tc>
        <w:tc>
          <w:tcPr>
            <w:tcW w:w="4253" w:type="dxa"/>
          </w:tcPr>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термоплівки</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br/>
              <w:t>Заміна блоку шестерень</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t xml:space="preserve"> </w:t>
            </w:r>
          </w:p>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гумового валу</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t xml:space="preserve"> </w:t>
            </w:r>
          </w:p>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ролика захвату паперу в лазерному пристрої</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t xml:space="preserve"> </w:t>
            </w:r>
          </w:p>
          <w:p w:rsidR="00395BB7" w:rsidRPr="00987810"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Технічне обслуговування пристрою з повним розбиранням</w:t>
            </w:r>
            <w:r w:rsidR="00920086">
              <w:rPr>
                <w:rFonts w:ascii="Times New Roman" w:eastAsia="Times New Roman" w:hAnsi="Times New Roman" w:cs="Times New Roman"/>
                <w:color w:val="000000"/>
                <w:sz w:val="24"/>
                <w:szCs w:val="24"/>
                <w:lang w:eastAsia="uk-UA"/>
              </w:rPr>
              <w:t>.</w:t>
            </w:r>
          </w:p>
        </w:tc>
        <w:tc>
          <w:tcPr>
            <w:tcW w:w="1559" w:type="dxa"/>
            <w:shd w:val="clear" w:color="auto" w:fill="auto"/>
            <w:noWrap/>
          </w:tcPr>
          <w:p w:rsidR="00395BB7" w:rsidRPr="00DC0819" w:rsidRDefault="00395BB7" w:rsidP="00B54D05">
            <w:pPr>
              <w:rPr>
                <w:rFonts w:ascii="Times New Roman" w:eastAsia="Times New Roman" w:hAnsi="Times New Roman" w:cs="Times New Roman"/>
                <w:color w:val="000000"/>
                <w:sz w:val="24"/>
                <w:szCs w:val="24"/>
                <w:lang w:eastAsia="uk-UA"/>
              </w:rPr>
            </w:pPr>
          </w:p>
        </w:tc>
      </w:tr>
      <w:tr w:rsidR="00FD1660" w:rsidRPr="00DC0819" w:rsidTr="00FD1660">
        <w:trPr>
          <w:trHeight w:val="699"/>
        </w:trPr>
        <w:tc>
          <w:tcPr>
            <w:tcW w:w="567" w:type="dxa"/>
            <w:shd w:val="clear" w:color="auto" w:fill="auto"/>
            <w:noWrap/>
            <w:hideMark/>
          </w:tcPr>
          <w:p w:rsidR="00395BB7" w:rsidRPr="00DC0819" w:rsidRDefault="00395BB7" w:rsidP="00B54D05">
            <w:pPr>
              <w:rPr>
                <w:rFonts w:ascii="Times New Roman" w:eastAsia="Times New Roman" w:hAnsi="Times New Roman" w:cs="Times New Roman"/>
                <w:color w:val="000000"/>
                <w:sz w:val="24"/>
                <w:szCs w:val="24"/>
                <w:lang w:eastAsia="uk-UA"/>
              </w:rPr>
            </w:pPr>
            <w:r w:rsidRPr="00DC0819">
              <w:rPr>
                <w:rFonts w:ascii="Times New Roman" w:eastAsia="Times New Roman" w:hAnsi="Times New Roman" w:cs="Times New Roman"/>
                <w:color w:val="000000"/>
                <w:sz w:val="24"/>
                <w:szCs w:val="24"/>
                <w:lang w:eastAsia="uk-UA"/>
              </w:rPr>
              <w:t>9</w:t>
            </w:r>
          </w:p>
        </w:tc>
        <w:tc>
          <w:tcPr>
            <w:tcW w:w="1276" w:type="dxa"/>
            <w:shd w:val="clear" w:color="auto" w:fill="auto"/>
            <w:hideMark/>
          </w:tcPr>
          <w:p w:rsidR="00395BB7" w:rsidRDefault="00EC58C9">
            <w:r w:rsidRPr="00BB6212">
              <w:rPr>
                <w:rFonts w:ascii="Times New Roman" w:eastAsia="Times New Roman" w:hAnsi="Times New Roman" w:cs="Times New Roman"/>
                <w:color w:val="000000"/>
                <w:sz w:val="24"/>
                <w:szCs w:val="24"/>
                <w:lang w:eastAsia="uk-UA"/>
              </w:rPr>
              <w:t>Багатофу</w:t>
            </w:r>
            <w:r>
              <w:rPr>
                <w:rFonts w:ascii="Times New Roman" w:eastAsia="Times New Roman" w:hAnsi="Times New Roman" w:cs="Times New Roman"/>
                <w:color w:val="000000"/>
                <w:sz w:val="24"/>
                <w:szCs w:val="24"/>
                <w:lang w:eastAsia="uk-UA"/>
              </w:rPr>
              <w:t>н</w:t>
            </w:r>
            <w:r w:rsidRPr="00BB6212">
              <w:rPr>
                <w:rFonts w:ascii="Times New Roman" w:eastAsia="Times New Roman" w:hAnsi="Times New Roman" w:cs="Times New Roman"/>
                <w:color w:val="000000"/>
                <w:sz w:val="24"/>
                <w:szCs w:val="24"/>
                <w:lang w:eastAsia="uk-UA"/>
              </w:rPr>
              <w:t>кціональний пристрій</w:t>
            </w:r>
          </w:p>
        </w:tc>
        <w:tc>
          <w:tcPr>
            <w:tcW w:w="1984" w:type="dxa"/>
            <w:shd w:val="clear" w:color="auto" w:fill="auto"/>
            <w:hideMark/>
          </w:tcPr>
          <w:p w:rsidR="00395BB7" w:rsidRPr="00DC0819" w:rsidRDefault="00395BB7" w:rsidP="00B54D05">
            <w:pPr>
              <w:rPr>
                <w:rFonts w:ascii="Times New Roman" w:eastAsia="Times New Roman" w:hAnsi="Times New Roman" w:cs="Times New Roman"/>
                <w:color w:val="000000"/>
                <w:sz w:val="24"/>
                <w:szCs w:val="24"/>
                <w:lang w:eastAsia="uk-UA"/>
              </w:rPr>
            </w:pPr>
            <w:proofErr w:type="spellStart"/>
            <w:r w:rsidRPr="00DC0819">
              <w:rPr>
                <w:rFonts w:ascii="Times New Roman" w:eastAsia="Times New Roman" w:hAnsi="Times New Roman" w:cs="Times New Roman"/>
                <w:color w:val="000000"/>
                <w:sz w:val="24"/>
                <w:szCs w:val="24"/>
                <w:lang w:eastAsia="uk-UA"/>
              </w:rPr>
              <w:t>Samsung</w:t>
            </w:r>
            <w:proofErr w:type="spellEnd"/>
            <w:r w:rsidRPr="00DC0819">
              <w:rPr>
                <w:rFonts w:ascii="Times New Roman" w:eastAsia="Times New Roman" w:hAnsi="Times New Roman" w:cs="Times New Roman"/>
                <w:color w:val="000000"/>
                <w:sz w:val="24"/>
                <w:szCs w:val="24"/>
                <w:lang w:eastAsia="uk-UA"/>
              </w:rPr>
              <w:t xml:space="preserve"> </w:t>
            </w:r>
            <w:r w:rsidR="00FD1660">
              <w:rPr>
                <w:rFonts w:ascii="Times New Roman" w:eastAsia="Times New Roman" w:hAnsi="Times New Roman" w:cs="Times New Roman"/>
                <w:color w:val="000000"/>
                <w:sz w:val="24"/>
                <w:szCs w:val="24"/>
                <w:lang w:eastAsia="uk-UA"/>
              </w:rPr>
              <w:br/>
            </w:r>
            <w:r w:rsidRPr="00DC0819">
              <w:rPr>
                <w:rFonts w:ascii="Times New Roman" w:eastAsia="Times New Roman" w:hAnsi="Times New Roman" w:cs="Times New Roman"/>
                <w:color w:val="000000"/>
                <w:sz w:val="24"/>
                <w:szCs w:val="24"/>
                <w:lang w:eastAsia="uk-UA"/>
              </w:rPr>
              <w:t xml:space="preserve">SCX-4655FN </w:t>
            </w:r>
          </w:p>
        </w:tc>
        <w:tc>
          <w:tcPr>
            <w:tcW w:w="4253" w:type="dxa"/>
          </w:tcPr>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термоплівки</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br/>
              <w:t>Заміна блоку шестерень</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t xml:space="preserve"> </w:t>
            </w:r>
          </w:p>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гумового валу</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t xml:space="preserve"> </w:t>
            </w:r>
          </w:p>
          <w:p w:rsidR="00920086"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Заміна ролика захвату паперу в лазерному пристрої</w:t>
            </w:r>
            <w:r w:rsidR="00920086">
              <w:rPr>
                <w:rFonts w:ascii="Times New Roman" w:eastAsia="Times New Roman" w:hAnsi="Times New Roman" w:cs="Times New Roman"/>
                <w:color w:val="000000"/>
                <w:sz w:val="24"/>
                <w:szCs w:val="24"/>
                <w:lang w:eastAsia="uk-UA"/>
              </w:rPr>
              <w:t>.</w:t>
            </w:r>
            <w:r w:rsidRPr="00987810">
              <w:rPr>
                <w:rFonts w:ascii="Times New Roman" w:eastAsia="Times New Roman" w:hAnsi="Times New Roman" w:cs="Times New Roman"/>
                <w:color w:val="000000"/>
                <w:sz w:val="24"/>
                <w:szCs w:val="24"/>
                <w:lang w:eastAsia="uk-UA"/>
              </w:rPr>
              <w:t xml:space="preserve"> </w:t>
            </w:r>
          </w:p>
          <w:p w:rsidR="00395BB7" w:rsidRPr="00987810" w:rsidRDefault="00395BB7" w:rsidP="00920086">
            <w:pPr>
              <w:rPr>
                <w:rFonts w:ascii="Times New Roman" w:eastAsia="Times New Roman" w:hAnsi="Times New Roman" w:cs="Times New Roman"/>
                <w:color w:val="000000"/>
                <w:sz w:val="24"/>
                <w:szCs w:val="24"/>
                <w:lang w:eastAsia="uk-UA"/>
              </w:rPr>
            </w:pPr>
            <w:r w:rsidRPr="00987810">
              <w:rPr>
                <w:rFonts w:ascii="Times New Roman" w:eastAsia="Times New Roman" w:hAnsi="Times New Roman" w:cs="Times New Roman"/>
                <w:color w:val="000000"/>
                <w:sz w:val="24"/>
                <w:szCs w:val="24"/>
                <w:lang w:eastAsia="uk-UA"/>
              </w:rPr>
              <w:t>Технічне обслуговування пристрою з повним розбиранням</w:t>
            </w:r>
            <w:r w:rsidR="00920086">
              <w:rPr>
                <w:rFonts w:ascii="Times New Roman" w:eastAsia="Times New Roman" w:hAnsi="Times New Roman" w:cs="Times New Roman"/>
                <w:color w:val="000000"/>
                <w:sz w:val="24"/>
                <w:szCs w:val="24"/>
                <w:lang w:eastAsia="uk-UA"/>
              </w:rPr>
              <w:t>.</w:t>
            </w:r>
          </w:p>
        </w:tc>
        <w:tc>
          <w:tcPr>
            <w:tcW w:w="1559" w:type="dxa"/>
            <w:shd w:val="clear" w:color="auto" w:fill="auto"/>
            <w:noWrap/>
          </w:tcPr>
          <w:p w:rsidR="00395BB7" w:rsidRPr="00DC0819" w:rsidRDefault="00395BB7" w:rsidP="00B54D05">
            <w:pPr>
              <w:rPr>
                <w:rFonts w:ascii="Times New Roman" w:eastAsia="Times New Roman" w:hAnsi="Times New Roman" w:cs="Times New Roman"/>
                <w:color w:val="000000"/>
                <w:sz w:val="24"/>
                <w:szCs w:val="24"/>
                <w:lang w:eastAsia="uk-UA"/>
              </w:rPr>
            </w:pPr>
          </w:p>
        </w:tc>
      </w:tr>
    </w:tbl>
    <w:p w:rsidR="00C64B3E" w:rsidRDefault="00C64B3E" w:rsidP="00C64B3E">
      <w:pPr>
        <w:ind w:firstLine="709"/>
        <w:jc w:val="both"/>
        <w:rPr>
          <w:rFonts w:ascii="Times New Roman" w:eastAsia="Arial" w:hAnsi="Times New Roman" w:cs="Times New Roman"/>
          <w:b/>
          <w:bCs/>
          <w:color w:val="000000"/>
          <w:sz w:val="24"/>
          <w:szCs w:val="24"/>
        </w:rPr>
      </w:pPr>
    </w:p>
    <w:p w:rsidR="00C64B3E" w:rsidRPr="008913D4" w:rsidRDefault="00C64B3E" w:rsidP="00FD1660">
      <w:pPr>
        <w:ind w:left="142"/>
        <w:jc w:val="both"/>
        <w:rPr>
          <w:rFonts w:ascii="Times New Roman" w:eastAsia="Arial" w:hAnsi="Times New Roman" w:cs="Times New Roman"/>
          <w:b/>
          <w:bCs/>
          <w:color w:val="000000"/>
          <w:sz w:val="24"/>
          <w:szCs w:val="24"/>
        </w:rPr>
      </w:pPr>
      <w:r w:rsidRPr="008913D4">
        <w:rPr>
          <w:rFonts w:ascii="Times New Roman" w:eastAsia="Arial" w:hAnsi="Times New Roman" w:cs="Times New Roman"/>
          <w:b/>
          <w:bCs/>
          <w:color w:val="000000"/>
          <w:sz w:val="24"/>
          <w:szCs w:val="24"/>
        </w:rPr>
        <w:t>Всього:</w:t>
      </w:r>
      <w:r w:rsidRPr="008913D4">
        <w:rPr>
          <w:rFonts w:ascii="Times New Roman" w:eastAsia="Arial" w:hAnsi="Times New Roman" w:cs="Times New Roman"/>
          <w:color w:val="000000"/>
          <w:sz w:val="24"/>
          <w:szCs w:val="24"/>
        </w:rPr>
        <w:t xml:space="preserve"> </w:t>
      </w:r>
      <w:r>
        <w:rPr>
          <w:rFonts w:ascii="Times New Roman" w:eastAsia="Arial" w:hAnsi="Times New Roman" w:cs="Times New Roman"/>
          <w:b/>
          <w:bCs/>
          <w:color w:val="000000"/>
          <w:sz w:val="24"/>
          <w:szCs w:val="24"/>
        </w:rPr>
        <w:t>______</w:t>
      </w:r>
      <w:r w:rsidRPr="008913D4">
        <w:rPr>
          <w:rFonts w:ascii="Times New Roman" w:eastAsia="Arial" w:hAnsi="Times New Roman" w:cs="Times New Roman"/>
          <w:b/>
          <w:bCs/>
          <w:color w:val="000000"/>
          <w:sz w:val="24"/>
          <w:szCs w:val="24"/>
        </w:rPr>
        <w:t xml:space="preserve"> грн. ___ коп. (</w:t>
      </w:r>
      <w:r w:rsidRPr="008913D4">
        <w:rPr>
          <w:rFonts w:ascii="Times New Roman" w:eastAsia="Arial" w:hAnsi="Times New Roman" w:cs="Times New Roman"/>
          <w:b/>
          <w:bCs/>
          <w:i/>
          <w:iCs/>
          <w:color w:val="000000"/>
          <w:sz w:val="24"/>
          <w:szCs w:val="24"/>
        </w:rPr>
        <w:t>сума прописом</w:t>
      </w:r>
      <w:r w:rsidRPr="008913D4">
        <w:rPr>
          <w:rFonts w:ascii="Times New Roman" w:eastAsia="Arial" w:hAnsi="Times New Roman" w:cs="Times New Roman"/>
          <w:b/>
          <w:bCs/>
          <w:color w:val="000000"/>
          <w:sz w:val="24"/>
          <w:szCs w:val="24"/>
        </w:rPr>
        <w:t>),</w:t>
      </w:r>
      <w:r w:rsidRPr="008913D4">
        <w:rPr>
          <w:rFonts w:ascii="Times New Roman" w:eastAsia="Arial" w:hAnsi="Times New Roman" w:cs="Times New Roman"/>
          <w:color w:val="000000"/>
          <w:sz w:val="24"/>
          <w:szCs w:val="24"/>
        </w:rPr>
        <w:t xml:space="preserve"> </w:t>
      </w:r>
      <w:r w:rsidRPr="008913D4">
        <w:rPr>
          <w:rFonts w:ascii="Times New Roman" w:eastAsia="Arial" w:hAnsi="Times New Roman" w:cs="Times New Roman"/>
          <w:b/>
          <w:bCs/>
          <w:color w:val="000000"/>
          <w:sz w:val="24"/>
          <w:szCs w:val="24"/>
        </w:rPr>
        <w:t xml:space="preserve">у тому числі ПДВ _______грн. ___коп. </w:t>
      </w:r>
      <w:r w:rsidRPr="008913D4">
        <w:rPr>
          <w:rFonts w:ascii="Times New Roman" w:eastAsia="Arial" w:hAnsi="Times New Roman" w:cs="Times New Roman"/>
          <w:b/>
          <w:bCs/>
          <w:i/>
          <w:iCs/>
          <w:color w:val="000000"/>
          <w:sz w:val="24"/>
          <w:szCs w:val="24"/>
        </w:rPr>
        <w:t>(сума прописом</w:t>
      </w:r>
      <w:r w:rsidRPr="008913D4">
        <w:rPr>
          <w:rFonts w:ascii="Times New Roman" w:eastAsia="Arial" w:hAnsi="Times New Roman" w:cs="Times New Roman"/>
          <w:b/>
          <w:bCs/>
          <w:color w:val="000000"/>
          <w:sz w:val="24"/>
          <w:szCs w:val="24"/>
        </w:rPr>
        <w:t>) (або без ПДВ у разі якщо учасник не є платником ПДВ*).</w:t>
      </w:r>
    </w:p>
    <w:p w:rsidR="00C64B3E" w:rsidRPr="008913D4" w:rsidRDefault="00C64B3E" w:rsidP="00C64B3E">
      <w:pPr>
        <w:ind w:hanging="909"/>
        <w:jc w:val="both"/>
        <w:rPr>
          <w:rFonts w:ascii="Times New Roman" w:eastAsia="Arial" w:hAnsi="Times New Roman" w:cs="Times New Roman"/>
          <w:sz w:val="24"/>
          <w:szCs w:val="24"/>
        </w:rPr>
      </w:pPr>
    </w:p>
    <w:p w:rsidR="00C64B3E" w:rsidRPr="008913D4" w:rsidRDefault="00C64B3E" w:rsidP="00C64B3E">
      <w:pPr>
        <w:jc w:val="both"/>
        <w:rPr>
          <w:rFonts w:ascii="Times New Roman" w:eastAsia="Arial" w:hAnsi="Times New Roman" w:cs="Times New Roman"/>
          <w:color w:val="000000"/>
          <w:sz w:val="24"/>
          <w:szCs w:val="24"/>
        </w:rPr>
      </w:pPr>
      <w:r w:rsidRPr="008913D4">
        <w:rPr>
          <w:rFonts w:ascii="Times New Roman" w:eastAsia="Arial" w:hAnsi="Times New Roman" w:cs="Times New Roman"/>
          <w:color w:val="000000"/>
          <w:sz w:val="24"/>
          <w:szCs w:val="24"/>
        </w:rPr>
        <w:t>___________________________________________________________________________</w:t>
      </w:r>
    </w:p>
    <w:p w:rsidR="00C64B3E" w:rsidRPr="008913D4" w:rsidRDefault="00C64B3E" w:rsidP="00C64B3E">
      <w:pPr>
        <w:jc w:val="both"/>
        <w:rPr>
          <w:rFonts w:ascii="Times New Roman" w:eastAsia="Arial" w:hAnsi="Times New Roman" w:cs="Times New Roman"/>
          <w:sz w:val="24"/>
          <w:szCs w:val="24"/>
        </w:rPr>
      </w:pPr>
      <w:r w:rsidRPr="008913D4">
        <w:rPr>
          <w:rFonts w:ascii="Times New Roman" w:eastAsia="Arial" w:hAnsi="Times New Roman" w:cs="Times New Roman"/>
          <w:color w:val="000000"/>
          <w:sz w:val="24"/>
          <w:szCs w:val="24"/>
        </w:rPr>
        <w:t xml:space="preserve">(посада особи, що підписує форму)     </w:t>
      </w:r>
      <w:r w:rsidRPr="008913D4">
        <w:rPr>
          <w:rFonts w:ascii="Times New Roman" w:eastAsia="Arial" w:hAnsi="Times New Roman" w:cs="Times New Roman"/>
          <w:color w:val="000000"/>
          <w:sz w:val="24"/>
          <w:szCs w:val="24"/>
        </w:rPr>
        <w:tab/>
        <w:t xml:space="preserve">    (підпис)     </w:t>
      </w:r>
      <w:r w:rsidRPr="008913D4">
        <w:rPr>
          <w:rFonts w:ascii="Times New Roman" w:eastAsia="Arial" w:hAnsi="Times New Roman" w:cs="Times New Roman"/>
          <w:color w:val="000000"/>
          <w:sz w:val="24"/>
          <w:szCs w:val="24"/>
        </w:rPr>
        <w:tab/>
      </w:r>
      <w:r w:rsidRPr="008913D4">
        <w:rPr>
          <w:rFonts w:ascii="Times New Roman" w:eastAsia="Arial" w:hAnsi="Times New Roman" w:cs="Times New Roman"/>
          <w:color w:val="000000"/>
          <w:sz w:val="24"/>
          <w:szCs w:val="24"/>
        </w:rPr>
        <w:tab/>
        <w:t xml:space="preserve">       ( П.І.Б)   </w:t>
      </w:r>
    </w:p>
    <w:p w:rsidR="00C64B3E" w:rsidRPr="008913D4" w:rsidRDefault="00C64B3E" w:rsidP="00C64B3E">
      <w:pPr>
        <w:spacing w:after="120"/>
        <w:jc w:val="both"/>
        <w:rPr>
          <w:rFonts w:ascii="Times New Roman" w:eastAsia="Arial" w:hAnsi="Times New Roman" w:cs="Times New Roman"/>
          <w:color w:val="000000"/>
          <w:sz w:val="16"/>
          <w:szCs w:val="24"/>
        </w:rPr>
      </w:pPr>
      <w:r w:rsidRPr="008913D4">
        <w:rPr>
          <w:rFonts w:ascii="Times New Roman" w:eastAsia="Arial" w:hAnsi="Times New Roman" w:cs="Times New Roman"/>
          <w:color w:val="000000"/>
          <w:sz w:val="16"/>
          <w:szCs w:val="24"/>
        </w:rPr>
        <w:t xml:space="preserve">   М.П.**   </w:t>
      </w:r>
    </w:p>
    <w:p w:rsidR="00C64B3E" w:rsidRDefault="00C64B3E" w:rsidP="00C64B3E">
      <w:pPr>
        <w:spacing w:after="120"/>
        <w:jc w:val="both"/>
        <w:rPr>
          <w:rFonts w:ascii="Times New Roman" w:eastAsia="Arial" w:hAnsi="Times New Roman" w:cs="Times New Roman"/>
          <w:i/>
          <w:color w:val="000000"/>
          <w:sz w:val="24"/>
          <w:szCs w:val="24"/>
        </w:rPr>
      </w:pPr>
    </w:p>
    <w:p w:rsidR="00C64B3E" w:rsidRPr="00340124" w:rsidRDefault="00C64B3E" w:rsidP="00C64B3E">
      <w:pPr>
        <w:shd w:val="clear" w:color="auto" w:fill="FFFFFF"/>
        <w:ind w:firstLine="709"/>
        <w:jc w:val="both"/>
        <w:outlineLvl w:val="0"/>
        <w:rPr>
          <w:rFonts w:ascii="Times New Roman" w:eastAsia="Arial" w:hAnsi="Times New Roman" w:cs="Times New Roman"/>
          <w:i/>
          <w:sz w:val="16"/>
          <w:szCs w:val="16"/>
        </w:rPr>
      </w:pPr>
      <w:r w:rsidRPr="00340124">
        <w:rPr>
          <w:rFonts w:ascii="Times New Roman" w:eastAsia="Arial" w:hAnsi="Times New Roman" w:cs="Times New Roman"/>
          <w:i/>
          <w:sz w:val="16"/>
          <w:szCs w:val="16"/>
        </w:rPr>
        <w:t xml:space="preserve">* Якщо учасник не є платником ПДВ про це необхідно надати довідку у довільній формі із зазначенням підстав з посиланнями на нормативно-правові акти </w:t>
      </w:r>
    </w:p>
    <w:p w:rsidR="00C64B3E" w:rsidRPr="00340124" w:rsidRDefault="00C64B3E" w:rsidP="00C64B3E">
      <w:pPr>
        <w:shd w:val="clear" w:color="auto" w:fill="FFFFFF"/>
        <w:ind w:firstLine="709"/>
        <w:jc w:val="both"/>
        <w:outlineLvl w:val="0"/>
        <w:rPr>
          <w:rFonts w:ascii="Times New Roman" w:eastAsia="Arial" w:hAnsi="Times New Roman" w:cs="Times New Roman"/>
          <w:i/>
          <w:sz w:val="16"/>
          <w:szCs w:val="16"/>
        </w:rPr>
      </w:pPr>
      <w:r w:rsidRPr="00340124">
        <w:rPr>
          <w:rFonts w:ascii="Times New Roman" w:eastAsia="Arial" w:hAnsi="Times New Roman" w:cs="Times New Roman"/>
          <w:i/>
          <w:sz w:val="16"/>
          <w:szCs w:val="16"/>
          <w:lang w:val="ru-RU"/>
        </w:rPr>
        <w:t>**</w:t>
      </w:r>
      <w:r w:rsidRPr="00340124">
        <w:rPr>
          <w:rFonts w:ascii="Times New Roman" w:eastAsia="Arial" w:hAnsi="Times New Roman" w:cs="Times New Roman"/>
          <w:i/>
          <w:sz w:val="16"/>
          <w:szCs w:val="16"/>
        </w:rPr>
        <w:t>Ця вимога не стосується учасників, які провадять діяльність без печатки згідно з чинним законодавством.</w:t>
      </w: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80479" w:rsidRDefault="00F80479" w:rsidP="00B71A69">
      <w:pPr>
        <w:widowControl w:val="0"/>
        <w:tabs>
          <w:tab w:val="left" w:pos="6645"/>
        </w:tabs>
        <w:jc w:val="right"/>
        <w:rPr>
          <w:rFonts w:ascii="Times New Roman" w:eastAsia="Times New Roman" w:hAnsi="Times New Roman" w:cs="Times New Roman"/>
          <w:b/>
          <w:bCs/>
          <w:sz w:val="24"/>
          <w:szCs w:val="24"/>
          <w:lang w:eastAsia="en-US"/>
        </w:rPr>
      </w:pPr>
    </w:p>
    <w:p w:rsidR="00FD1660" w:rsidRDefault="00FD1660">
      <w:pP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br w:type="page"/>
      </w:r>
    </w:p>
    <w:p w:rsidR="00B71A69" w:rsidRPr="009A6289" w:rsidRDefault="00B71A69" w:rsidP="00B71A69">
      <w:pPr>
        <w:widowControl w:val="0"/>
        <w:tabs>
          <w:tab w:val="left" w:pos="6645"/>
        </w:tabs>
        <w:jc w:val="right"/>
        <w:rPr>
          <w:rFonts w:ascii="Times New Roman" w:eastAsia="Times New Roman" w:hAnsi="Times New Roman" w:cs="Times New Roman"/>
          <w:b/>
          <w:bCs/>
          <w:sz w:val="24"/>
          <w:szCs w:val="24"/>
          <w:lang w:eastAsia="en-US"/>
        </w:rPr>
      </w:pPr>
      <w:r w:rsidRPr="009A6289">
        <w:rPr>
          <w:rFonts w:ascii="Times New Roman" w:eastAsia="Times New Roman" w:hAnsi="Times New Roman" w:cs="Times New Roman"/>
          <w:b/>
          <w:bCs/>
          <w:sz w:val="24"/>
          <w:szCs w:val="24"/>
          <w:lang w:eastAsia="en-US"/>
        </w:rPr>
        <w:lastRenderedPageBreak/>
        <w:t xml:space="preserve">Додаток 3 </w:t>
      </w:r>
    </w:p>
    <w:p w:rsidR="00B71A69" w:rsidRDefault="00B71A69" w:rsidP="00B71A69">
      <w:pPr>
        <w:widowControl w:val="0"/>
        <w:tabs>
          <w:tab w:val="left" w:pos="6645"/>
        </w:tabs>
        <w:jc w:val="right"/>
        <w:rPr>
          <w:rFonts w:ascii="Times New Roman" w:eastAsia="Times New Roman" w:hAnsi="Times New Roman" w:cs="Times New Roman"/>
          <w:bCs/>
          <w:sz w:val="24"/>
          <w:szCs w:val="24"/>
          <w:lang w:eastAsia="en-US"/>
        </w:rPr>
      </w:pPr>
      <w:r w:rsidRPr="009A6289">
        <w:rPr>
          <w:rFonts w:ascii="Times New Roman" w:eastAsia="Times New Roman" w:hAnsi="Times New Roman" w:cs="Times New Roman"/>
          <w:bCs/>
          <w:sz w:val="24"/>
          <w:szCs w:val="24"/>
          <w:lang w:eastAsia="en-US"/>
        </w:rPr>
        <w:t>до Тендерної документації</w:t>
      </w:r>
    </w:p>
    <w:p w:rsidR="00757EC6" w:rsidRDefault="00757EC6" w:rsidP="00B71A69">
      <w:pPr>
        <w:widowControl w:val="0"/>
        <w:tabs>
          <w:tab w:val="left" w:pos="6645"/>
        </w:tabs>
        <w:jc w:val="right"/>
        <w:rPr>
          <w:rFonts w:ascii="Times New Roman" w:eastAsia="Times New Roman" w:hAnsi="Times New Roman" w:cs="Times New Roman"/>
          <w:bCs/>
          <w:sz w:val="24"/>
          <w:szCs w:val="24"/>
          <w:lang w:eastAsia="en-US"/>
        </w:rPr>
      </w:pPr>
      <w:r w:rsidRPr="00647E21">
        <w:rPr>
          <w:rFonts w:ascii="Times New Roman" w:eastAsia="Times New Roman" w:hAnsi="Times New Roman" w:cs="Times New Roman"/>
          <w:color w:val="000000"/>
          <w:sz w:val="24"/>
          <w:szCs w:val="24"/>
        </w:rPr>
        <w:t>ЛОТ №</w:t>
      </w:r>
      <w:r w:rsidR="00B47896">
        <w:rPr>
          <w:rFonts w:ascii="Times New Roman" w:eastAsia="Times New Roman" w:hAnsi="Times New Roman" w:cs="Times New Roman"/>
          <w:color w:val="000000"/>
          <w:sz w:val="24"/>
          <w:szCs w:val="24"/>
        </w:rPr>
        <w:t xml:space="preserve"> </w:t>
      </w:r>
      <w:r w:rsidRPr="00647E21">
        <w:rPr>
          <w:rFonts w:ascii="Times New Roman" w:eastAsia="Times New Roman" w:hAnsi="Times New Roman" w:cs="Times New Roman"/>
          <w:color w:val="000000"/>
          <w:sz w:val="24"/>
          <w:szCs w:val="24"/>
        </w:rPr>
        <w:t>1</w:t>
      </w:r>
    </w:p>
    <w:p w:rsidR="00B71A69" w:rsidRDefault="00B71A69" w:rsidP="00B71A69">
      <w:pPr>
        <w:widowControl w:val="0"/>
        <w:tabs>
          <w:tab w:val="left" w:pos="6645"/>
        </w:tabs>
        <w:jc w:val="right"/>
        <w:rPr>
          <w:rFonts w:ascii="Times New Roman" w:eastAsia="Times New Roman" w:hAnsi="Times New Roman" w:cs="Times New Roman"/>
          <w:bCs/>
          <w:sz w:val="24"/>
          <w:szCs w:val="24"/>
          <w:lang w:eastAsia="en-US"/>
        </w:rPr>
      </w:pPr>
    </w:p>
    <w:p w:rsidR="00B71A69" w:rsidRPr="00905195" w:rsidRDefault="00B71A69" w:rsidP="00B71A69">
      <w:pPr>
        <w:widowControl w:val="0"/>
        <w:tabs>
          <w:tab w:val="left" w:pos="6645"/>
        </w:tabs>
        <w:jc w:val="center"/>
        <w:rPr>
          <w:rFonts w:ascii="Times New Roman" w:eastAsia="Times New Roman" w:hAnsi="Times New Roman" w:cs="Times New Roman"/>
          <w:b/>
          <w:bCs/>
          <w:sz w:val="24"/>
          <w:szCs w:val="24"/>
          <w:lang w:eastAsia="en-US"/>
        </w:rPr>
      </w:pPr>
      <w:r w:rsidRPr="00905195">
        <w:rPr>
          <w:rFonts w:ascii="Times New Roman" w:eastAsia="Times New Roman" w:hAnsi="Times New Roman" w:cs="Times New Roman"/>
          <w:b/>
          <w:bCs/>
          <w:sz w:val="24"/>
          <w:szCs w:val="24"/>
          <w:lang w:eastAsia="en-US"/>
        </w:rPr>
        <w:t xml:space="preserve">Інформація про необхідні технічні, якісні та кількісні </w:t>
      </w:r>
    </w:p>
    <w:p w:rsidR="00772C46" w:rsidRPr="00772C46" w:rsidRDefault="00B71A69" w:rsidP="00772C46">
      <w:pPr>
        <w:widowControl w:val="0"/>
        <w:tabs>
          <w:tab w:val="left" w:pos="6645"/>
        </w:tabs>
        <w:jc w:val="center"/>
        <w:rPr>
          <w:rFonts w:ascii="Times New Roman" w:eastAsia="Times New Roman" w:hAnsi="Times New Roman" w:cs="Times New Roman"/>
          <w:b/>
          <w:sz w:val="24"/>
          <w:szCs w:val="24"/>
          <w:lang w:eastAsia="en-US"/>
        </w:rPr>
      </w:pPr>
      <w:r w:rsidRPr="00905195">
        <w:rPr>
          <w:rFonts w:ascii="Times New Roman" w:eastAsia="Times New Roman" w:hAnsi="Times New Roman" w:cs="Times New Roman"/>
          <w:b/>
          <w:bCs/>
          <w:sz w:val="24"/>
          <w:szCs w:val="24"/>
          <w:lang w:eastAsia="en-US"/>
        </w:rPr>
        <w:t xml:space="preserve">характеристики предмета </w:t>
      </w:r>
      <w:r w:rsidRPr="009E2BE8">
        <w:rPr>
          <w:rFonts w:ascii="Times New Roman" w:eastAsia="Times New Roman" w:hAnsi="Times New Roman" w:cs="Times New Roman"/>
          <w:b/>
          <w:bCs/>
          <w:sz w:val="24"/>
          <w:szCs w:val="24"/>
          <w:lang w:eastAsia="en-US"/>
        </w:rPr>
        <w:t xml:space="preserve">закупівлі – </w:t>
      </w:r>
      <w:r w:rsidR="00772C46" w:rsidRPr="00772C46">
        <w:rPr>
          <w:rFonts w:ascii="Times New Roman" w:eastAsia="Times New Roman" w:hAnsi="Times New Roman" w:cs="Times New Roman"/>
          <w:b/>
          <w:sz w:val="24"/>
          <w:szCs w:val="24"/>
          <w:lang w:eastAsia="en-US"/>
        </w:rPr>
        <w:t xml:space="preserve">Послуги із заправки і відновлення картриджів </w:t>
      </w:r>
    </w:p>
    <w:p w:rsidR="00772C46" w:rsidRPr="00772C46" w:rsidRDefault="00772C46" w:rsidP="00772C46">
      <w:pPr>
        <w:widowControl w:val="0"/>
        <w:tabs>
          <w:tab w:val="left" w:pos="6645"/>
        </w:tabs>
        <w:jc w:val="center"/>
        <w:rPr>
          <w:rFonts w:ascii="Times New Roman" w:eastAsia="Times New Roman" w:hAnsi="Times New Roman" w:cs="Times New Roman"/>
          <w:sz w:val="24"/>
          <w:szCs w:val="24"/>
          <w:lang w:eastAsia="en-US"/>
        </w:rPr>
      </w:pPr>
      <w:r w:rsidRPr="00772C46">
        <w:rPr>
          <w:rFonts w:ascii="Times New Roman" w:eastAsia="Times New Roman" w:hAnsi="Times New Roman" w:cs="Times New Roman"/>
          <w:sz w:val="24"/>
          <w:szCs w:val="24"/>
          <w:lang w:eastAsia="en-US"/>
        </w:rPr>
        <w:t>(</w:t>
      </w:r>
      <w:proofErr w:type="spellStart"/>
      <w:r w:rsidRPr="00772C46">
        <w:rPr>
          <w:rFonts w:ascii="Times New Roman" w:eastAsia="Times New Roman" w:hAnsi="Times New Roman" w:cs="Times New Roman"/>
          <w:sz w:val="24"/>
          <w:szCs w:val="24"/>
          <w:lang w:eastAsia="en-US"/>
        </w:rPr>
        <w:t>ДК</w:t>
      </w:r>
      <w:proofErr w:type="spellEnd"/>
      <w:r w:rsidRPr="00772C46">
        <w:rPr>
          <w:rFonts w:ascii="Times New Roman" w:eastAsia="Times New Roman" w:hAnsi="Times New Roman" w:cs="Times New Roman"/>
          <w:sz w:val="24"/>
          <w:szCs w:val="24"/>
          <w:lang w:eastAsia="en-US"/>
        </w:rPr>
        <w:t xml:space="preserve"> 021:2015:50310000-1 – «Технічне обслуговування і ремонт офісної техніки»)</w:t>
      </w:r>
    </w:p>
    <w:p w:rsidR="00B71A69" w:rsidRDefault="00B71A69" w:rsidP="00772C46">
      <w:pPr>
        <w:widowControl w:val="0"/>
        <w:tabs>
          <w:tab w:val="left" w:pos="6645"/>
        </w:tabs>
        <w:jc w:val="center"/>
        <w:rPr>
          <w:rFonts w:ascii="Times New Roman" w:eastAsia="Times New Roman" w:hAnsi="Times New Roman" w:cs="Times New Roman"/>
          <w:sz w:val="24"/>
          <w:szCs w:val="24"/>
          <w:lang w:eastAsia="en-US"/>
        </w:rPr>
      </w:pPr>
      <w:r w:rsidRPr="009E2BE8">
        <w:rPr>
          <w:rFonts w:ascii="Times New Roman" w:eastAsia="Times New Roman" w:hAnsi="Times New Roman" w:cs="Times New Roman"/>
          <w:sz w:val="24"/>
          <w:szCs w:val="24"/>
          <w:lang w:eastAsia="en-US"/>
        </w:rPr>
        <w:t>Пропозиція повинна відповідати наступним кількісним та якісним характеристикам:</w:t>
      </w:r>
    </w:p>
    <w:p w:rsidR="006A3B96" w:rsidRDefault="006A3B96" w:rsidP="00B71A69">
      <w:pPr>
        <w:widowControl w:val="0"/>
        <w:tabs>
          <w:tab w:val="left" w:pos="6645"/>
        </w:tabs>
        <w:jc w:val="center"/>
        <w:rPr>
          <w:rFonts w:ascii="Times New Roman" w:eastAsia="Times New Roman" w:hAnsi="Times New Roman" w:cs="Times New Roman"/>
          <w:sz w:val="24"/>
          <w:szCs w:val="24"/>
          <w:lang w:eastAsia="en-US"/>
        </w:rPr>
      </w:pPr>
    </w:p>
    <w:p w:rsidR="006A3B96" w:rsidRPr="002E3397" w:rsidRDefault="006A3B96" w:rsidP="008A114A">
      <w:pPr>
        <w:pStyle w:val="af1"/>
        <w:numPr>
          <w:ilvl w:val="0"/>
          <w:numId w:val="5"/>
        </w:numPr>
        <w:autoSpaceDE w:val="0"/>
        <w:autoSpaceDN w:val="0"/>
        <w:adjustRightInd w:val="0"/>
        <w:jc w:val="both"/>
        <w:rPr>
          <w:b/>
          <w:bCs/>
          <w:sz w:val="24"/>
          <w:szCs w:val="24"/>
          <w:lang w:eastAsia="uk-UA"/>
        </w:rPr>
      </w:pPr>
      <w:proofErr w:type="spellStart"/>
      <w:r w:rsidRPr="002E3397">
        <w:rPr>
          <w:b/>
          <w:bCs/>
          <w:sz w:val="24"/>
          <w:szCs w:val="24"/>
          <w:lang w:eastAsia="uk-UA"/>
        </w:rPr>
        <w:t>Перелік</w:t>
      </w:r>
      <w:proofErr w:type="spellEnd"/>
      <w:r w:rsidRPr="002E3397">
        <w:rPr>
          <w:b/>
          <w:bCs/>
          <w:sz w:val="24"/>
          <w:szCs w:val="24"/>
          <w:lang w:eastAsia="uk-UA"/>
        </w:rPr>
        <w:t xml:space="preserve"> </w:t>
      </w:r>
      <w:proofErr w:type="spellStart"/>
      <w:r w:rsidRPr="002E3397">
        <w:rPr>
          <w:b/>
          <w:bCs/>
          <w:sz w:val="24"/>
          <w:szCs w:val="24"/>
          <w:lang w:eastAsia="uk-UA"/>
        </w:rPr>
        <w:t>картриджів</w:t>
      </w:r>
      <w:proofErr w:type="spellEnd"/>
      <w:r w:rsidRPr="002E3397">
        <w:rPr>
          <w:b/>
          <w:bCs/>
          <w:sz w:val="24"/>
          <w:szCs w:val="24"/>
          <w:lang w:eastAsia="uk-UA"/>
        </w:rPr>
        <w:t xml:space="preserve"> для заправки:</w:t>
      </w:r>
    </w:p>
    <w:p w:rsidR="006A3B96" w:rsidRPr="002E3397" w:rsidRDefault="006A3B96" w:rsidP="006A3B96">
      <w:pPr>
        <w:autoSpaceDE w:val="0"/>
        <w:autoSpaceDN w:val="0"/>
        <w:adjustRightInd w:val="0"/>
        <w:jc w:val="both"/>
        <w:rPr>
          <w:b/>
          <w:bCs/>
          <w:sz w:val="24"/>
          <w:szCs w:val="24"/>
          <w:lang w:eastAsia="uk-UA"/>
        </w:rPr>
      </w:pPr>
    </w:p>
    <w:tbl>
      <w:tblPr>
        <w:tblW w:w="9534" w:type="dxa"/>
        <w:jc w:val="center"/>
        <w:tblLayout w:type="fixed"/>
        <w:tblLook w:val="04A0"/>
      </w:tblPr>
      <w:tblGrid>
        <w:gridCol w:w="887"/>
        <w:gridCol w:w="2410"/>
        <w:gridCol w:w="3723"/>
        <w:gridCol w:w="852"/>
        <w:gridCol w:w="1662"/>
      </w:tblGrid>
      <w:tr w:rsidR="00772C46" w:rsidRPr="00772C46" w:rsidTr="00535513">
        <w:trPr>
          <w:trHeight w:val="510"/>
          <w:jc w:val="center"/>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46" w:rsidRPr="00772C46" w:rsidRDefault="00772C46" w:rsidP="00DC0819">
            <w:pPr>
              <w:jc w:val="center"/>
              <w:rPr>
                <w:rFonts w:ascii="Times New Roman" w:eastAsia="Times New Roman" w:hAnsi="Times New Roman" w:cs="Times New Roman"/>
                <w:b/>
                <w:bCs/>
                <w:color w:val="000000"/>
              </w:rPr>
            </w:pPr>
            <w:r w:rsidRPr="00772C46">
              <w:rPr>
                <w:rFonts w:ascii="Times New Roman" w:eastAsia="Times New Roman" w:hAnsi="Times New Roman" w:cs="Times New Roman"/>
                <w:b/>
                <w:bCs/>
                <w:color w:val="000000"/>
              </w:rPr>
              <w:t>№ з/п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72C46" w:rsidRPr="00772C46" w:rsidRDefault="00772C46" w:rsidP="00DC0819">
            <w:pPr>
              <w:jc w:val="center"/>
              <w:rPr>
                <w:rFonts w:ascii="Times New Roman" w:eastAsia="Times New Roman" w:hAnsi="Times New Roman" w:cs="Times New Roman"/>
                <w:b/>
                <w:bCs/>
                <w:color w:val="000000"/>
              </w:rPr>
            </w:pPr>
            <w:r w:rsidRPr="00772C46">
              <w:rPr>
                <w:rFonts w:ascii="Times New Roman" w:eastAsia="Times New Roman" w:hAnsi="Times New Roman" w:cs="Times New Roman"/>
                <w:b/>
                <w:bCs/>
                <w:color w:val="000000"/>
              </w:rPr>
              <w:t>Тип картриджа</w:t>
            </w:r>
          </w:p>
        </w:tc>
        <w:tc>
          <w:tcPr>
            <w:tcW w:w="3723" w:type="dxa"/>
            <w:tcBorders>
              <w:top w:val="single" w:sz="4" w:space="0" w:color="auto"/>
              <w:left w:val="nil"/>
              <w:bottom w:val="single" w:sz="4" w:space="0" w:color="auto"/>
              <w:right w:val="single" w:sz="4" w:space="0" w:color="auto"/>
            </w:tcBorders>
            <w:shd w:val="clear" w:color="auto" w:fill="auto"/>
            <w:vAlign w:val="center"/>
            <w:hideMark/>
          </w:tcPr>
          <w:p w:rsidR="00772C46" w:rsidRPr="00772C46" w:rsidRDefault="00772C46" w:rsidP="00DC0819">
            <w:pPr>
              <w:jc w:val="center"/>
              <w:rPr>
                <w:rFonts w:ascii="Times New Roman" w:eastAsia="Times New Roman" w:hAnsi="Times New Roman" w:cs="Times New Roman"/>
                <w:b/>
                <w:bCs/>
                <w:color w:val="000000"/>
              </w:rPr>
            </w:pPr>
            <w:r w:rsidRPr="00772C46">
              <w:rPr>
                <w:rFonts w:ascii="Times New Roman" w:eastAsia="Times New Roman" w:hAnsi="Times New Roman" w:cs="Times New Roman"/>
                <w:b/>
                <w:bCs/>
                <w:color w:val="000000"/>
              </w:rPr>
              <w:t>Принтери в яких використовується</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772C46" w:rsidRPr="00772C46" w:rsidRDefault="00772C46" w:rsidP="00DC0819">
            <w:pPr>
              <w:jc w:val="center"/>
              <w:rPr>
                <w:rFonts w:ascii="Times New Roman" w:eastAsia="Times New Roman" w:hAnsi="Times New Roman" w:cs="Times New Roman"/>
                <w:b/>
                <w:bCs/>
                <w:color w:val="000000"/>
              </w:rPr>
            </w:pPr>
            <w:r w:rsidRPr="00772C46">
              <w:rPr>
                <w:rFonts w:ascii="Times New Roman" w:eastAsia="Times New Roman" w:hAnsi="Times New Roman" w:cs="Times New Roman"/>
                <w:b/>
                <w:bCs/>
                <w:color w:val="000000"/>
              </w:rPr>
              <w:t>Од.</w:t>
            </w:r>
          </w:p>
          <w:p w:rsidR="00772C46" w:rsidRPr="00772C46" w:rsidRDefault="00772C46" w:rsidP="00DC0819">
            <w:pPr>
              <w:jc w:val="center"/>
              <w:rPr>
                <w:rFonts w:ascii="Times New Roman" w:eastAsia="Times New Roman" w:hAnsi="Times New Roman" w:cs="Times New Roman"/>
                <w:b/>
                <w:bCs/>
                <w:color w:val="000000"/>
              </w:rPr>
            </w:pPr>
            <w:r w:rsidRPr="00772C46">
              <w:rPr>
                <w:rFonts w:ascii="Times New Roman" w:eastAsia="Times New Roman" w:hAnsi="Times New Roman" w:cs="Times New Roman"/>
                <w:b/>
                <w:bCs/>
                <w:color w:val="000000"/>
              </w:rPr>
              <w:t>виміру</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rsidR="00772C46" w:rsidRPr="00772C46" w:rsidRDefault="00772C46" w:rsidP="00DC0819">
            <w:pPr>
              <w:jc w:val="center"/>
              <w:rPr>
                <w:rFonts w:ascii="Times New Roman" w:eastAsia="Times New Roman" w:hAnsi="Times New Roman" w:cs="Times New Roman"/>
                <w:b/>
                <w:bCs/>
                <w:color w:val="000000"/>
              </w:rPr>
            </w:pPr>
            <w:proofErr w:type="spellStart"/>
            <w:r w:rsidRPr="00772C46">
              <w:rPr>
                <w:rFonts w:ascii="Times New Roman" w:eastAsia="Times New Roman" w:hAnsi="Times New Roman" w:cs="Times New Roman"/>
                <w:b/>
                <w:bCs/>
                <w:color w:val="000000"/>
              </w:rPr>
              <w:t>К-ть</w:t>
            </w:r>
            <w:proofErr w:type="spellEnd"/>
          </w:p>
        </w:tc>
      </w:tr>
      <w:tr w:rsidR="00772C46" w:rsidRPr="00772C46" w:rsidTr="00535513">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w:t>
            </w:r>
          </w:p>
        </w:tc>
        <w:tc>
          <w:tcPr>
            <w:tcW w:w="2410" w:type="dxa"/>
            <w:tcBorders>
              <w:top w:val="nil"/>
              <w:left w:val="nil"/>
              <w:bottom w:val="single" w:sz="4" w:space="0" w:color="auto"/>
              <w:right w:val="single" w:sz="4" w:space="0" w:color="auto"/>
            </w:tcBorders>
            <w:shd w:val="clear" w:color="auto" w:fill="auto"/>
            <w:noWrap/>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052 (2199C001)</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i-SENSYS LBP212dw, 214dw, 215x, MF421dw, 426dw, 428x, MF429x</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25</w:t>
            </w:r>
          </w:p>
        </w:tc>
      </w:tr>
      <w:tr w:rsidR="00772C46" w:rsidRPr="00772C46" w:rsidTr="00535513">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en-US"/>
              </w:rPr>
            </w:pPr>
            <w:r w:rsidRPr="00772C46">
              <w:rPr>
                <w:rFonts w:ascii="Times New Roman" w:eastAsia="Times New Roman" w:hAnsi="Times New Roman" w:cs="Times New Roman"/>
                <w:color w:val="000000"/>
                <w:lang w:val="en-US"/>
              </w:rPr>
              <w:t>2</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052H (2200C002)</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CANON I-SENSYS MF 421dw</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30</w:t>
            </w:r>
          </w:p>
        </w:tc>
      </w:tr>
      <w:tr w:rsidR="00772C46" w:rsidRPr="00772C46" w:rsidTr="00535513">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3</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703 (7616A005)</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LBP2900/3000, HP LJ 1010, 1012, 1015, 1018, 1020, 1022, 3015, 3020, 3030, 3050, 3050Z, 3052, 3055, M1005, M1319F</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525"/>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4</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719 (3479B002)</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LBP6300, LBP6310, LBP6650, LBP6670, LBP6680, MF5840, MF5880, MF5940, MF5980, MF6140, MF6180</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25</w:t>
            </w:r>
          </w:p>
        </w:tc>
      </w:tr>
      <w:tr w:rsidR="00772C46" w:rsidRPr="00772C46" w:rsidTr="00535513">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5</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719H (3480B002)</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LBP6300, LBP6310, LBP6650, LBP6670, LBP6680, MF5840, MF5880, MF5940, MF5980, MF6140, MF6180</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30</w:t>
            </w:r>
          </w:p>
        </w:tc>
      </w:tr>
      <w:tr w:rsidR="00772C46" w:rsidRPr="00772C46" w:rsidTr="00535513">
        <w:trPr>
          <w:trHeight w:val="525"/>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6</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057 (3009C002)</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i-SENSYS LBP223dw</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25</w:t>
            </w:r>
          </w:p>
        </w:tc>
      </w:tr>
      <w:tr w:rsidR="00772C46" w:rsidRPr="00772C46" w:rsidTr="00535513">
        <w:trPr>
          <w:trHeight w:val="525"/>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7</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057H (3010C002)</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i-SENSYS LBP223dw</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30</w:t>
            </w:r>
          </w:p>
        </w:tc>
      </w:tr>
      <w:tr w:rsidR="00772C46" w:rsidRPr="00772C46" w:rsidTr="00535513">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8</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725 (3484B002)</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F-158200, LBP6000, LBP6020, LBP6030, MF3010</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40</w:t>
            </w:r>
          </w:p>
        </w:tc>
      </w:tr>
      <w:tr w:rsidR="00772C46" w:rsidRPr="00772C46" w:rsidTr="00535513">
        <w:trPr>
          <w:trHeight w:val="525"/>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9</w:t>
            </w:r>
          </w:p>
        </w:tc>
        <w:tc>
          <w:tcPr>
            <w:tcW w:w="2410" w:type="dxa"/>
            <w:tcBorders>
              <w:top w:val="nil"/>
              <w:left w:val="nil"/>
              <w:bottom w:val="single" w:sz="4" w:space="0" w:color="auto"/>
              <w:right w:val="single" w:sz="4" w:space="0" w:color="auto"/>
            </w:tcBorders>
            <w:shd w:val="clear" w:color="auto" w:fill="auto"/>
            <w:noWrap/>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728 (3500B002)</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MF4410, MF4750, MF4870DN, Fax-L410, MF4430, MF4450, MF4550D, MF4570DN, MF4580DN, MF4730, MF4780WNE (Wi-Fi), Fax-L150, Fax-L170, MF4890dw</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10</w:t>
            </w:r>
          </w:p>
        </w:tc>
        <w:tc>
          <w:tcPr>
            <w:tcW w:w="2410" w:type="dxa"/>
            <w:tcBorders>
              <w:top w:val="nil"/>
              <w:left w:val="nil"/>
              <w:bottom w:val="single" w:sz="4" w:space="0" w:color="auto"/>
              <w:right w:val="single" w:sz="4" w:space="0" w:color="auto"/>
            </w:tcBorders>
            <w:shd w:val="clear" w:color="auto" w:fill="auto"/>
            <w:noWrap/>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737 (9435B002)</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MF211, MF212W (Wi-Fi), MF216N, MF217W (Wi-Fi), MF226DN, MF229DW</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30</w:t>
            </w:r>
          </w:p>
        </w:tc>
      </w:tr>
      <w:tr w:rsidR="00772C46" w:rsidRPr="00772C46" w:rsidTr="00535513">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11</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HP 05A (CE505A)</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 xml:space="preserve">HP </w:t>
            </w:r>
            <w:proofErr w:type="spellStart"/>
            <w:r w:rsidRPr="00772C46">
              <w:rPr>
                <w:rFonts w:ascii="Times New Roman" w:hAnsi="Times New Roman" w:cs="Times New Roman"/>
              </w:rPr>
              <w:t>LaserJet</w:t>
            </w:r>
            <w:proofErr w:type="spellEnd"/>
            <w:r w:rsidRPr="00772C46">
              <w:rPr>
                <w:rFonts w:ascii="Times New Roman" w:hAnsi="Times New Roman" w:cs="Times New Roman"/>
              </w:rPr>
              <w:t xml:space="preserve"> P2055, P2055d, P2055dn, P2035</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525"/>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12</w:t>
            </w:r>
          </w:p>
        </w:tc>
        <w:tc>
          <w:tcPr>
            <w:tcW w:w="2410" w:type="dxa"/>
            <w:tcBorders>
              <w:top w:val="nil"/>
              <w:left w:val="nil"/>
              <w:bottom w:val="single" w:sz="4" w:space="0" w:color="auto"/>
              <w:right w:val="single" w:sz="4" w:space="0" w:color="auto"/>
            </w:tcBorders>
            <w:shd w:val="clear" w:color="auto" w:fill="auto"/>
            <w:noWrap/>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HP 12A (Q2612A)</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 xml:space="preserve">HP </w:t>
            </w:r>
            <w:proofErr w:type="spellStart"/>
            <w:r w:rsidRPr="00772C46">
              <w:rPr>
                <w:rFonts w:ascii="Times New Roman" w:hAnsi="Times New Roman" w:cs="Times New Roman"/>
              </w:rPr>
              <w:t>LaserJet</w:t>
            </w:r>
            <w:proofErr w:type="spellEnd"/>
            <w:r w:rsidRPr="00772C46">
              <w:rPr>
                <w:rFonts w:ascii="Times New Roman" w:hAnsi="Times New Roman" w:cs="Times New Roman"/>
              </w:rPr>
              <w:t xml:space="preserve"> 1010, 1012, 1015, 1018, 1020, 1022, 3015, 3020, 3030, 3050, 3052, 3055, M1005</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416"/>
          <w:jc w:val="center"/>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HP 17A (CF217A)(</w:t>
            </w:r>
            <w:proofErr w:type="spellStart"/>
            <w:r w:rsidRPr="00772C46">
              <w:rPr>
                <w:rFonts w:ascii="Times New Roman" w:hAnsi="Times New Roman" w:cs="Times New Roman"/>
              </w:rPr>
              <w:t>tonner</w:t>
            </w:r>
            <w:proofErr w:type="spellEnd"/>
            <w:r w:rsidRPr="00772C46">
              <w:rPr>
                <w:rFonts w:ascii="Times New Roman" w:hAnsi="Times New Roman" w:cs="Times New Roman"/>
              </w:rPr>
              <w:t>)</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 xml:space="preserve">HP </w:t>
            </w:r>
            <w:proofErr w:type="spellStart"/>
            <w:r w:rsidRPr="00772C46">
              <w:rPr>
                <w:rFonts w:ascii="Times New Roman" w:hAnsi="Times New Roman" w:cs="Times New Roman"/>
              </w:rPr>
              <w:t>LaserJet</w:t>
            </w:r>
            <w:proofErr w:type="spellEnd"/>
            <w:r w:rsidRPr="00772C46">
              <w:rPr>
                <w:rFonts w:ascii="Times New Roman" w:hAnsi="Times New Roman" w:cs="Times New Roman"/>
              </w:rPr>
              <w:t xml:space="preserve"> </w:t>
            </w:r>
            <w:proofErr w:type="spellStart"/>
            <w:r w:rsidRPr="00772C46">
              <w:rPr>
                <w:rFonts w:ascii="Times New Roman" w:hAnsi="Times New Roman" w:cs="Times New Roman"/>
              </w:rPr>
              <w:t>Pro</w:t>
            </w:r>
            <w:proofErr w:type="spellEnd"/>
            <w:r w:rsidRPr="00772C46">
              <w:rPr>
                <w:rFonts w:ascii="Times New Roman" w:hAnsi="Times New Roman" w:cs="Times New Roman"/>
              </w:rPr>
              <w:t xml:space="preserve"> M102a, M102w, M130a, M130fn, M130fw, M130nw</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300"/>
          <w:jc w:val="center"/>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14</w:t>
            </w:r>
          </w:p>
        </w:tc>
        <w:tc>
          <w:tcPr>
            <w:tcW w:w="2410" w:type="dxa"/>
            <w:tcBorders>
              <w:top w:val="single" w:sz="4" w:space="0" w:color="auto"/>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HP 26A (CF226A)</w:t>
            </w:r>
          </w:p>
        </w:tc>
        <w:tc>
          <w:tcPr>
            <w:tcW w:w="3723" w:type="dxa"/>
            <w:tcBorders>
              <w:top w:val="single" w:sz="4" w:space="0" w:color="auto"/>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 xml:space="preserve">HP LJ </w:t>
            </w:r>
            <w:proofErr w:type="spellStart"/>
            <w:r w:rsidRPr="00772C46">
              <w:rPr>
                <w:rFonts w:ascii="Times New Roman" w:hAnsi="Times New Roman" w:cs="Times New Roman"/>
              </w:rPr>
              <w:t>Pro</w:t>
            </w:r>
            <w:proofErr w:type="spellEnd"/>
            <w:r w:rsidRPr="00772C46">
              <w:rPr>
                <w:rFonts w:ascii="Times New Roman" w:hAnsi="Times New Roman" w:cs="Times New Roman"/>
              </w:rPr>
              <w:t xml:space="preserve"> M402d, M402dn, M402n, M426dw, M426fdn, M426fdw</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300"/>
          <w:jc w:val="center"/>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HP 35A (CB435A)</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 xml:space="preserve">HP </w:t>
            </w:r>
            <w:proofErr w:type="spellStart"/>
            <w:r w:rsidRPr="00772C46">
              <w:rPr>
                <w:rFonts w:ascii="Times New Roman" w:hAnsi="Times New Roman" w:cs="Times New Roman"/>
              </w:rPr>
              <w:t>LaserJet</w:t>
            </w:r>
            <w:proofErr w:type="spellEnd"/>
            <w:r w:rsidRPr="00772C46">
              <w:rPr>
                <w:rFonts w:ascii="Times New Roman" w:hAnsi="Times New Roman" w:cs="Times New Roman"/>
              </w:rPr>
              <w:t xml:space="preserve"> P1005, P1006, P1007, P1008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300"/>
          <w:jc w:val="center"/>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16</w:t>
            </w:r>
          </w:p>
        </w:tc>
        <w:tc>
          <w:tcPr>
            <w:tcW w:w="2410" w:type="dxa"/>
            <w:tcBorders>
              <w:top w:val="single" w:sz="4" w:space="0" w:color="auto"/>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HP 78A (CE278A)</w:t>
            </w:r>
          </w:p>
        </w:tc>
        <w:tc>
          <w:tcPr>
            <w:tcW w:w="3723" w:type="dxa"/>
            <w:tcBorders>
              <w:top w:val="single" w:sz="4" w:space="0" w:color="auto"/>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 xml:space="preserve">HP </w:t>
            </w:r>
            <w:proofErr w:type="spellStart"/>
            <w:r w:rsidRPr="00772C46">
              <w:rPr>
                <w:rFonts w:ascii="Times New Roman" w:hAnsi="Times New Roman" w:cs="Times New Roman"/>
              </w:rPr>
              <w:t>LaserJet</w:t>
            </w:r>
            <w:proofErr w:type="spellEnd"/>
            <w:r w:rsidRPr="00772C46">
              <w:rPr>
                <w:rFonts w:ascii="Times New Roman" w:hAnsi="Times New Roman" w:cs="Times New Roman"/>
              </w:rPr>
              <w:t xml:space="preserve"> P1566, P1606dn, M1530</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17</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HP 83A (CF283A)</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 xml:space="preserve">HP </w:t>
            </w:r>
            <w:proofErr w:type="spellStart"/>
            <w:r w:rsidRPr="00772C46">
              <w:rPr>
                <w:rFonts w:ascii="Times New Roman" w:hAnsi="Times New Roman" w:cs="Times New Roman"/>
              </w:rPr>
              <w:t>LaserJet</w:t>
            </w:r>
            <w:proofErr w:type="spellEnd"/>
            <w:r w:rsidRPr="00772C46">
              <w:rPr>
                <w:rFonts w:ascii="Times New Roman" w:hAnsi="Times New Roman" w:cs="Times New Roman"/>
              </w:rPr>
              <w:t xml:space="preserve"> </w:t>
            </w:r>
            <w:proofErr w:type="spellStart"/>
            <w:r w:rsidRPr="00772C46">
              <w:rPr>
                <w:rFonts w:ascii="Times New Roman" w:hAnsi="Times New Roman" w:cs="Times New Roman"/>
              </w:rPr>
              <w:t>Pro</w:t>
            </w:r>
            <w:proofErr w:type="spellEnd"/>
            <w:r w:rsidRPr="00772C46">
              <w:rPr>
                <w:rFonts w:ascii="Times New Roman" w:hAnsi="Times New Roman" w:cs="Times New Roman"/>
              </w:rPr>
              <w:t xml:space="preserve"> M201, MFP M225, M127, M125</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30</w:t>
            </w:r>
          </w:p>
        </w:tc>
      </w:tr>
      <w:tr w:rsidR="00772C46" w:rsidRPr="00772C46" w:rsidTr="00535513">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18</w:t>
            </w:r>
          </w:p>
        </w:tc>
        <w:tc>
          <w:tcPr>
            <w:tcW w:w="2410" w:type="dxa"/>
            <w:tcBorders>
              <w:top w:val="nil"/>
              <w:left w:val="nil"/>
              <w:bottom w:val="single" w:sz="4" w:space="0" w:color="auto"/>
              <w:right w:val="single" w:sz="4" w:space="0" w:color="auto"/>
            </w:tcBorders>
            <w:shd w:val="clear" w:color="auto" w:fill="auto"/>
            <w:noWrap/>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HP 83X (CF283X)</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 xml:space="preserve">HP </w:t>
            </w:r>
            <w:proofErr w:type="spellStart"/>
            <w:r w:rsidRPr="00772C46">
              <w:rPr>
                <w:rFonts w:ascii="Times New Roman" w:hAnsi="Times New Roman" w:cs="Times New Roman"/>
              </w:rPr>
              <w:t>LaserJet</w:t>
            </w:r>
            <w:proofErr w:type="spellEnd"/>
            <w:r w:rsidRPr="00772C46">
              <w:rPr>
                <w:rFonts w:ascii="Times New Roman" w:hAnsi="Times New Roman" w:cs="Times New Roman"/>
              </w:rPr>
              <w:t xml:space="preserve"> </w:t>
            </w:r>
            <w:proofErr w:type="spellStart"/>
            <w:r w:rsidRPr="00772C46">
              <w:rPr>
                <w:rFonts w:ascii="Times New Roman" w:hAnsi="Times New Roman" w:cs="Times New Roman"/>
              </w:rPr>
              <w:t>Pro</w:t>
            </w:r>
            <w:proofErr w:type="spellEnd"/>
            <w:r w:rsidRPr="00772C46">
              <w:rPr>
                <w:rFonts w:ascii="Times New Roman" w:hAnsi="Times New Roman" w:cs="Times New Roman"/>
              </w:rPr>
              <w:t xml:space="preserve"> M201, MFP M225, M127, M125</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30</w:t>
            </w:r>
          </w:p>
        </w:tc>
      </w:tr>
      <w:tr w:rsidR="00772C46" w:rsidRPr="00772C46" w:rsidTr="00535513">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19</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HP 85A (CE285A)</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 xml:space="preserve">HP </w:t>
            </w:r>
            <w:proofErr w:type="spellStart"/>
            <w:r w:rsidRPr="00772C46">
              <w:rPr>
                <w:rFonts w:ascii="Times New Roman" w:hAnsi="Times New Roman" w:cs="Times New Roman"/>
              </w:rPr>
              <w:t>LaserJet</w:t>
            </w:r>
            <w:proofErr w:type="spellEnd"/>
            <w:r w:rsidRPr="00772C46">
              <w:rPr>
                <w:rFonts w:ascii="Times New Roman" w:hAnsi="Times New Roman" w:cs="Times New Roman"/>
              </w:rPr>
              <w:t xml:space="preserve"> P1102, P1102w, M1212nf, M1132</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25</w:t>
            </w:r>
          </w:p>
        </w:tc>
      </w:tr>
      <w:tr w:rsidR="00772C46" w:rsidRPr="00772C46" w:rsidTr="00535513">
        <w:trPr>
          <w:trHeight w:val="1264"/>
          <w:jc w:val="center"/>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lastRenderedPageBreak/>
              <w:t>20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MLT-D104S (SU748A) </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ML-1665K, 1673, 1674, 1673 / DCS, 1865K, 1864K, 1861K, 1865K / DCS, 1865WK, 1865WK / EXP, SCX-3210K, 3205K, 3205 / HYP, 3210K / DCS, 3210WK</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300"/>
          <w:jc w:val="center"/>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21</w:t>
            </w:r>
          </w:p>
        </w:tc>
        <w:tc>
          <w:tcPr>
            <w:tcW w:w="2410" w:type="dxa"/>
            <w:tcBorders>
              <w:top w:val="single" w:sz="4" w:space="0" w:color="auto"/>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MLT-D105S (SU776A)</w:t>
            </w:r>
          </w:p>
        </w:tc>
        <w:tc>
          <w:tcPr>
            <w:tcW w:w="3723" w:type="dxa"/>
            <w:tcBorders>
              <w:top w:val="single" w:sz="4" w:space="0" w:color="auto"/>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ML-1910/ 1915/ 2525/ 2580N / SCX-4600/ 4623F/ 4623FN / SF-650</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22</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MLT-D111S (SU812A)</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w:t>
            </w:r>
            <w:proofErr w:type="spellStart"/>
            <w:r w:rsidRPr="00772C46">
              <w:rPr>
                <w:rFonts w:ascii="Times New Roman" w:hAnsi="Times New Roman" w:cs="Times New Roman"/>
              </w:rPr>
              <w:t>Xpress</w:t>
            </w:r>
            <w:proofErr w:type="spellEnd"/>
            <w:r w:rsidRPr="00772C46">
              <w:rPr>
                <w:rFonts w:ascii="Times New Roman" w:hAnsi="Times New Roman" w:cs="Times New Roman"/>
              </w:rPr>
              <w:t xml:space="preserve"> M2022, M2022W, M2020, M2021, M2020W, M2021W, M2070, M2071, M2070W, M2071W, M2070F, M2071FH, M2070FW, M2071FH</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20</w:t>
            </w:r>
          </w:p>
        </w:tc>
      </w:tr>
      <w:tr w:rsidR="00772C46" w:rsidRPr="00772C46" w:rsidTr="00535513">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23</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MLT-D117S (SU853A)</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SCX-4650</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24</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MLT-D119S (SU864A)</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ML-1610/ 1615/ 1620/ 1625, ML-2010/ 2015/ 2020/ 2510/ 2570/ 2571, SCX-4321/ 4521</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25</w:t>
            </w:r>
          </w:p>
        </w:tc>
        <w:tc>
          <w:tcPr>
            <w:tcW w:w="2410" w:type="dxa"/>
            <w:tcBorders>
              <w:top w:val="nil"/>
              <w:left w:val="nil"/>
              <w:bottom w:val="single" w:sz="4" w:space="0" w:color="auto"/>
              <w:right w:val="single" w:sz="4" w:space="0" w:color="auto"/>
            </w:tcBorders>
            <w:shd w:val="clear" w:color="auto" w:fill="auto"/>
            <w:noWrap/>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SCX-D4200A</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SCX-4200</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26</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Xerox</w:t>
            </w:r>
            <w:proofErr w:type="spellEnd"/>
            <w:r w:rsidRPr="00772C46">
              <w:rPr>
                <w:rFonts w:ascii="Times New Roman" w:hAnsi="Times New Roman" w:cs="Times New Roman"/>
              </w:rPr>
              <w:t xml:space="preserve"> 106R02773</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Xerox</w:t>
            </w:r>
            <w:proofErr w:type="spellEnd"/>
            <w:r w:rsidRPr="00772C46">
              <w:rPr>
                <w:rFonts w:ascii="Times New Roman" w:hAnsi="Times New Roman" w:cs="Times New Roman"/>
              </w:rPr>
              <w:t xml:space="preserve"> </w:t>
            </w:r>
            <w:proofErr w:type="spellStart"/>
            <w:r w:rsidRPr="00772C46">
              <w:rPr>
                <w:rFonts w:ascii="Times New Roman" w:hAnsi="Times New Roman" w:cs="Times New Roman"/>
              </w:rPr>
              <w:t>Phaser</w:t>
            </w:r>
            <w:proofErr w:type="spellEnd"/>
            <w:r w:rsidRPr="00772C46">
              <w:rPr>
                <w:rFonts w:ascii="Times New Roman" w:hAnsi="Times New Roman" w:cs="Times New Roman"/>
              </w:rPr>
              <w:t xml:space="preserve"> 3020, </w:t>
            </w:r>
            <w:proofErr w:type="spellStart"/>
            <w:r w:rsidRPr="00772C46">
              <w:rPr>
                <w:rFonts w:ascii="Times New Roman" w:hAnsi="Times New Roman" w:cs="Times New Roman"/>
              </w:rPr>
              <w:t>WorkCentre</w:t>
            </w:r>
            <w:proofErr w:type="spellEnd"/>
            <w:r w:rsidRPr="00772C46">
              <w:rPr>
                <w:rFonts w:ascii="Times New Roman" w:hAnsi="Times New Roman" w:cs="Times New Roman"/>
              </w:rPr>
              <w:t xml:space="preserve"> 3025</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20</w:t>
            </w:r>
          </w:p>
        </w:tc>
      </w:tr>
      <w:tr w:rsidR="00772C46" w:rsidRPr="00772C46" w:rsidTr="00535513">
        <w:trPr>
          <w:trHeight w:val="300"/>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27</w:t>
            </w:r>
          </w:p>
        </w:tc>
        <w:tc>
          <w:tcPr>
            <w:tcW w:w="2410" w:type="dxa"/>
            <w:tcBorders>
              <w:top w:val="nil"/>
              <w:left w:val="nil"/>
              <w:bottom w:val="single" w:sz="4" w:space="0" w:color="auto"/>
              <w:right w:val="single" w:sz="4" w:space="0" w:color="auto"/>
            </w:tcBorders>
            <w:shd w:val="clear" w:color="auto" w:fill="auto"/>
            <w:noWrap/>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Xerox</w:t>
            </w:r>
            <w:proofErr w:type="spellEnd"/>
            <w:r w:rsidRPr="00772C46">
              <w:rPr>
                <w:rFonts w:ascii="Times New Roman" w:hAnsi="Times New Roman" w:cs="Times New Roman"/>
              </w:rPr>
              <w:t xml:space="preserve"> 106R02778(</w:t>
            </w:r>
            <w:proofErr w:type="spellStart"/>
            <w:r w:rsidRPr="00772C46">
              <w:rPr>
                <w:rFonts w:ascii="Times New Roman" w:hAnsi="Times New Roman" w:cs="Times New Roman"/>
              </w:rPr>
              <w:t>tonner</w:t>
            </w:r>
            <w:proofErr w:type="spellEnd"/>
            <w:r w:rsidRPr="00772C46">
              <w:rPr>
                <w:rFonts w:ascii="Times New Roman" w:hAnsi="Times New Roman" w:cs="Times New Roman"/>
              </w:rPr>
              <w:t>)</w:t>
            </w:r>
          </w:p>
        </w:tc>
        <w:tc>
          <w:tcPr>
            <w:tcW w:w="372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Xerox</w:t>
            </w:r>
            <w:proofErr w:type="spellEnd"/>
            <w:r w:rsidRPr="00772C46">
              <w:rPr>
                <w:rFonts w:ascii="Times New Roman" w:hAnsi="Times New Roman" w:cs="Times New Roman"/>
              </w:rPr>
              <w:t xml:space="preserve"> </w:t>
            </w:r>
            <w:proofErr w:type="spellStart"/>
            <w:r w:rsidRPr="00772C46">
              <w:rPr>
                <w:rFonts w:ascii="Times New Roman" w:hAnsi="Times New Roman" w:cs="Times New Roman"/>
              </w:rPr>
              <w:t>WorkCentre</w:t>
            </w:r>
            <w:proofErr w:type="spellEnd"/>
            <w:r w:rsidRPr="00772C46">
              <w:rPr>
                <w:rFonts w:ascii="Times New Roman" w:hAnsi="Times New Roman" w:cs="Times New Roman"/>
              </w:rPr>
              <w:t xml:space="preserve"> 3215, 3225, </w:t>
            </w:r>
            <w:proofErr w:type="spellStart"/>
            <w:r w:rsidRPr="00772C46">
              <w:rPr>
                <w:rFonts w:ascii="Times New Roman" w:hAnsi="Times New Roman" w:cs="Times New Roman"/>
              </w:rPr>
              <w:t>Phaser</w:t>
            </w:r>
            <w:proofErr w:type="spellEnd"/>
            <w:r w:rsidRPr="00772C46">
              <w:rPr>
                <w:rFonts w:ascii="Times New Roman" w:hAnsi="Times New Roman" w:cs="Times New Roman"/>
              </w:rPr>
              <w:t xml:space="preserve"> 3052, 3260</w:t>
            </w:r>
          </w:p>
        </w:tc>
        <w:tc>
          <w:tcPr>
            <w:tcW w:w="852"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шт.</w:t>
            </w:r>
          </w:p>
        </w:tc>
        <w:tc>
          <w:tcPr>
            <w:tcW w:w="1662"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772C46">
            <w:pPr>
              <w:jc w:val="center"/>
              <w:rPr>
                <w:rFonts w:ascii="Times New Roman" w:hAnsi="Times New Roman" w:cs="Times New Roman"/>
              </w:rPr>
            </w:pPr>
            <w:r w:rsidRPr="00772C46">
              <w:rPr>
                <w:rFonts w:ascii="Times New Roman" w:hAnsi="Times New Roman" w:cs="Times New Roman"/>
              </w:rPr>
              <w:t>10</w:t>
            </w:r>
          </w:p>
        </w:tc>
      </w:tr>
    </w:tbl>
    <w:p w:rsidR="006A3B96" w:rsidRDefault="006A3B96" w:rsidP="006A3B96">
      <w:pPr>
        <w:autoSpaceDE w:val="0"/>
        <w:autoSpaceDN w:val="0"/>
        <w:adjustRightInd w:val="0"/>
        <w:jc w:val="both"/>
        <w:rPr>
          <w:rFonts w:ascii="Times New Roman" w:eastAsia="Times New Roman" w:hAnsi="Times New Roman" w:cs="Times New Roman"/>
          <w:b/>
          <w:bCs/>
          <w:sz w:val="24"/>
          <w:szCs w:val="24"/>
          <w:lang w:eastAsia="uk-UA"/>
        </w:rPr>
      </w:pPr>
    </w:p>
    <w:p w:rsidR="006A3B96" w:rsidRPr="002E3397" w:rsidRDefault="006A3B96" w:rsidP="008A114A">
      <w:pPr>
        <w:pStyle w:val="af1"/>
        <w:numPr>
          <w:ilvl w:val="0"/>
          <w:numId w:val="5"/>
        </w:numPr>
        <w:autoSpaceDE w:val="0"/>
        <w:autoSpaceDN w:val="0"/>
        <w:adjustRightInd w:val="0"/>
        <w:jc w:val="both"/>
        <w:rPr>
          <w:b/>
          <w:bCs/>
          <w:sz w:val="24"/>
          <w:szCs w:val="24"/>
          <w:lang w:eastAsia="uk-UA"/>
        </w:rPr>
      </w:pPr>
      <w:proofErr w:type="spellStart"/>
      <w:r w:rsidRPr="002E3397">
        <w:rPr>
          <w:b/>
          <w:bCs/>
          <w:sz w:val="24"/>
          <w:szCs w:val="24"/>
          <w:lang w:eastAsia="uk-UA"/>
        </w:rPr>
        <w:t>Перелік</w:t>
      </w:r>
      <w:proofErr w:type="spellEnd"/>
      <w:r w:rsidRPr="002E3397">
        <w:rPr>
          <w:b/>
          <w:bCs/>
          <w:sz w:val="24"/>
          <w:szCs w:val="24"/>
          <w:lang w:eastAsia="uk-UA"/>
        </w:rPr>
        <w:t xml:space="preserve"> </w:t>
      </w:r>
      <w:proofErr w:type="spellStart"/>
      <w:r w:rsidRPr="002E3397">
        <w:rPr>
          <w:b/>
          <w:bCs/>
          <w:sz w:val="24"/>
          <w:szCs w:val="24"/>
          <w:lang w:eastAsia="uk-UA"/>
        </w:rPr>
        <w:t>картриджів</w:t>
      </w:r>
      <w:proofErr w:type="spellEnd"/>
      <w:r w:rsidRPr="002E3397">
        <w:rPr>
          <w:b/>
          <w:bCs/>
          <w:sz w:val="24"/>
          <w:szCs w:val="24"/>
          <w:lang w:eastAsia="uk-UA"/>
        </w:rPr>
        <w:t xml:space="preserve"> для </w:t>
      </w:r>
      <w:proofErr w:type="spellStart"/>
      <w:r w:rsidRPr="002E3397">
        <w:rPr>
          <w:b/>
          <w:bCs/>
          <w:sz w:val="24"/>
          <w:szCs w:val="24"/>
          <w:lang w:eastAsia="uk-UA"/>
        </w:rPr>
        <w:t>відновлення</w:t>
      </w:r>
      <w:proofErr w:type="spellEnd"/>
      <w:r w:rsidRPr="002E3397">
        <w:rPr>
          <w:b/>
          <w:bCs/>
          <w:sz w:val="24"/>
          <w:szCs w:val="24"/>
          <w:lang w:eastAsia="uk-UA"/>
        </w:rPr>
        <w:t>:</w:t>
      </w:r>
    </w:p>
    <w:p w:rsidR="006A3B96" w:rsidRPr="002E3397" w:rsidRDefault="006A3B96" w:rsidP="006A3B96">
      <w:pPr>
        <w:autoSpaceDE w:val="0"/>
        <w:autoSpaceDN w:val="0"/>
        <w:adjustRightInd w:val="0"/>
        <w:jc w:val="both"/>
        <w:rPr>
          <w:b/>
          <w:bCs/>
          <w:sz w:val="24"/>
          <w:szCs w:val="24"/>
          <w:lang w:val="en-US" w:eastAsia="uk-UA"/>
        </w:rPr>
      </w:pPr>
    </w:p>
    <w:tbl>
      <w:tblPr>
        <w:tblW w:w="9296" w:type="dxa"/>
        <w:jc w:val="center"/>
        <w:tblLayout w:type="fixed"/>
        <w:tblLook w:val="04A0"/>
      </w:tblPr>
      <w:tblGrid>
        <w:gridCol w:w="992"/>
        <w:gridCol w:w="2410"/>
        <w:gridCol w:w="3863"/>
        <w:gridCol w:w="850"/>
        <w:gridCol w:w="1181"/>
      </w:tblGrid>
      <w:tr w:rsidR="00772C46" w:rsidRPr="00772C46" w:rsidTr="00535513">
        <w:trPr>
          <w:trHeight w:val="51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46" w:rsidRPr="00772C46" w:rsidRDefault="00772C46" w:rsidP="00DC0819">
            <w:pPr>
              <w:jc w:val="center"/>
              <w:rPr>
                <w:rFonts w:ascii="Times New Roman" w:eastAsia="Times New Roman" w:hAnsi="Times New Roman" w:cs="Times New Roman"/>
                <w:b/>
                <w:bCs/>
                <w:color w:val="000000"/>
              </w:rPr>
            </w:pPr>
            <w:r w:rsidRPr="00772C46">
              <w:rPr>
                <w:rFonts w:ascii="Times New Roman" w:eastAsia="Times New Roman" w:hAnsi="Times New Roman" w:cs="Times New Roman"/>
                <w:b/>
                <w:bCs/>
                <w:color w:val="000000"/>
              </w:rPr>
              <w:t>№ з/п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72C46" w:rsidRPr="00772C46" w:rsidRDefault="00772C46" w:rsidP="00DC0819">
            <w:pPr>
              <w:jc w:val="center"/>
              <w:rPr>
                <w:rFonts w:ascii="Times New Roman" w:eastAsia="Times New Roman" w:hAnsi="Times New Roman" w:cs="Times New Roman"/>
                <w:b/>
                <w:bCs/>
                <w:color w:val="000000"/>
              </w:rPr>
            </w:pPr>
            <w:r w:rsidRPr="00772C46">
              <w:rPr>
                <w:rFonts w:ascii="Times New Roman" w:eastAsia="Times New Roman" w:hAnsi="Times New Roman" w:cs="Times New Roman"/>
                <w:b/>
                <w:bCs/>
                <w:color w:val="000000"/>
              </w:rPr>
              <w:t>Тип картриджа</w:t>
            </w:r>
          </w:p>
        </w:tc>
        <w:tc>
          <w:tcPr>
            <w:tcW w:w="3863" w:type="dxa"/>
            <w:tcBorders>
              <w:top w:val="single" w:sz="4" w:space="0" w:color="auto"/>
              <w:left w:val="nil"/>
              <w:bottom w:val="single" w:sz="4" w:space="0" w:color="auto"/>
              <w:right w:val="single" w:sz="4" w:space="0" w:color="auto"/>
            </w:tcBorders>
            <w:shd w:val="clear" w:color="auto" w:fill="auto"/>
            <w:vAlign w:val="center"/>
            <w:hideMark/>
          </w:tcPr>
          <w:p w:rsidR="00772C46" w:rsidRPr="00772C46" w:rsidRDefault="00772C46" w:rsidP="00DC0819">
            <w:pPr>
              <w:jc w:val="center"/>
              <w:rPr>
                <w:rFonts w:ascii="Times New Roman" w:eastAsia="Times New Roman" w:hAnsi="Times New Roman" w:cs="Times New Roman"/>
                <w:b/>
                <w:bCs/>
                <w:color w:val="000000"/>
              </w:rPr>
            </w:pPr>
            <w:r w:rsidRPr="00772C46">
              <w:rPr>
                <w:rFonts w:ascii="Times New Roman" w:eastAsia="Times New Roman" w:hAnsi="Times New Roman" w:cs="Times New Roman"/>
                <w:b/>
                <w:bCs/>
                <w:color w:val="000000"/>
              </w:rPr>
              <w:t>Принтери в яких використовується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72C46" w:rsidRPr="00772C46" w:rsidRDefault="00772C46" w:rsidP="00DC0819">
            <w:pPr>
              <w:jc w:val="center"/>
              <w:rPr>
                <w:rFonts w:ascii="Times New Roman" w:eastAsia="Times New Roman" w:hAnsi="Times New Roman" w:cs="Times New Roman"/>
                <w:b/>
                <w:bCs/>
                <w:color w:val="000000"/>
              </w:rPr>
            </w:pPr>
            <w:r w:rsidRPr="00772C46">
              <w:rPr>
                <w:rFonts w:ascii="Times New Roman" w:eastAsia="Times New Roman" w:hAnsi="Times New Roman" w:cs="Times New Roman"/>
                <w:b/>
                <w:bCs/>
                <w:color w:val="000000"/>
              </w:rPr>
              <w:t>Од.</w:t>
            </w:r>
          </w:p>
          <w:p w:rsidR="00772C46" w:rsidRPr="00772C46" w:rsidRDefault="00772C46" w:rsidP="00DC0819">
            <w:pPr>
              <w:jc w:val="center"/>
              <w:rPr>
                <w:rFonts w:ascii="Times New Roman" w:eastAsia="Times New Roman" w:hAnsi="Times New Roman" w:cs="Times New Roman"/>
                <w:b/>
                <w:bCs/>
                <w:color w:val="000000"/>
              </w:rPr>
            </w:pPr>
            <w:r w:rsidRPr="00772C46">
              <w:rPr>
                <w:rFonts w:ascii="Times New Roman" w:eastAsia="Times New Roman" w:hAnsi="Times New Roman" w:cs="Times New Roman"/>
                <w:b/>
                <w:bCs/>
                <w:color w:val="000000"/>
              </w:rPr>
              <w:t>виміру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772C46" w:rsidRPr="00772C46" w:rsidRDefault="00772C46" w:rsidP="00DC0819">
            <w:pPr>
              <w:jc w:val="center"/>
              <w:rPr>
                <w:rFonts w:ascii="Times New Roman" w:eastAsia="Times New Roman" w:hAnsi="Times New Roman" w:cs="Times New Roman"/>
                <w:b/>
                <w:bCs/>
                <w:color w:val="000000"/>
              </w:rPr>
            </w:pPr>
            <w:proofErr w:type="spellStart"/>
            <w:r w:rsidRPr="00772C46">
              <w:rPr>
                <w:rFonts w:ascii="Times New Roman" w:eastAsia="Times New Roman" w:hAnsi="Times New Roman" w:cs="Times New Roman"/>
                <w:b/>
                <w:bCs/>
                <w:color w:val="000000"/>
              </w:rPr>
              <w:t>К-ть</w:t>
            </w:r>
            <w:proofErr w:type="spellEnd"/>
          </w:p>
        </w:tc>
      </w:tr>
      <w:tr w:rsidR="00772C46" w:rsidRPr="00772C46" w:rsidTr="00535513">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ind w:hanging="66"/>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052 (2199C001)</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i-SENSYS LBP212dw, 214dw, 215x, MF421dw, 426dw, 428x, MF429x</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2</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052H (2200C002)</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CANON I-SENSYS MF 421dw</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15</w:t>
            </w:r>
          </w:p>
        </w:tc>
      </w:tr>
      <w:tr w:rsidR="00772C46" w:rsidRPr="00772C46" w:rsidTr="00535513">
        <w:trPr>
          <w:trHeight w:val="52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3</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703 (7616A005)</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LBP2900/3000, HP LJ 1010, 1012, 1015, 1018, 1020, 1022, 3015, 3020, 3030, 3050, 3050Z, 3052, 3055, M1005, M1319F</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5</w:t>
            </w:r>
          </w:p>
        </w:tc>
      </w:tr>
      <w:tr w:rsidR="00772C46" w:rsidRPr="00772C46" w:rsidTr="00535513">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4</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719 (3479B002)</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LBP6300, LBP6310, LBP6650, LBP6670, LBP6680, MF5840, MF5880, MF5940, MF5980, MF6140, MF6180</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525"/>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719H (3480B002)</w:t>
            </w:r>
          </w:p>
        </w:tc>
        <w:tc>
          <w:tcPr>
            <w:tcW w:w="3863" w:type="dxa"/>
            <w:tcBorders>
              <w:top w:val="single" w:sz="4" w:space="0" w:color="auto"/>
              <w:left w:val="single" w:sz="4" w:space="0" w:color="auto"/>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LBP6300, LBP6310, LBP6650, LBP6670, LBP6680, MF5840, MF5880, MF5940, MF5980, MF6140, MF6180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525"/>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6</w:t>
            </w:r>
          </w:p>
        </w:tc>
        <w:tc>
          <w:tcPr>
            <w:tcW w:w="2410" w:type="dxa"/>
            <w:tcBorders>
              <w:top w:val="single" w:sz="4" w:space="0" w:color="auto"/>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057 (3009C002)</w:t>
            </w:r>
          </w:p>
        </w:tc>
        <w:tc>
          <w:tcPr>
            <w:tcW w:w="3863" w:type="dxa"/>
            <w:tcBorders>
              <w:top w:val="single" w:sz="4" w:space="0" w:color="auto"/>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i-SENSYS LBP223dw</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7</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057H (3010C002)</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i-SENSYS LBP223dw</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52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8</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725 (3484B002)</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F-158200, LBP6000, LBP6020, LBP6030, MF3010</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15</w:t>
            </w:r>
          </w:p>
        </w:tc>
      </w:tr>
      <w:tr w:rsidR="00772C46" w:rsidRPr="00772C46" w:rsidTr="00535513">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9</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728 (3500B002)</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MF4410, MF4750, MF4870DN, Fax-L410, MF4430, MF4450, MF4550D, MF4570DN, MF4580DN, MF4730, MF4780WNE (Wi-Fi), Fax-L150, Fax-L170, MF4890dw</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5</w:t>
            </w:r>
          </w:p>
        </w:tc>
      </w:tr>
      <w:tr w:rsidR="00772C46" w:rsidRPr="00772C46" w:rsidTr="00535513">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10</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737 (9435B002)</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Canon</w:t>
            </w:r>
            <w:proofErr w:type="spellEnd"/>
            <w:r w:rsidRPr="00772C46">
              <w:rPr>
                <w:rFonts w:ascii="Times New Roman" w:hAnsi="Times New Roman" w:cs="Times New Roman"/>
              </w:rPr>
              <w:t xml:space="preserve"> MF211, MF212W (Wi-Fi), MF216N, MF217W (Wi-Fi), MF226DN, MF229DW</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5</w:t>
            </w:r>
          </w:p>
        </w:tc>
      </w:tr>
      <w:tr w:rsidR="00772C46" w:rsidRPr="00772C46" w:rsidTr="00535513">
        <w:trPr>
          <w:trHeight w:val="52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11</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HP 05A (CE505A)</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 xml:space="preserve">HP </w:t>
            </w:r>
            <w:proofErr w:type="spellStart"/>
            <w:r w:rsidRPr="00772C46">
              <w:rPr>
                <w:rFonts w:ascii="Times New Roman" w:hAnsi="Times New Roman" w:cs="Times New Roman"/>
              </w:rPr>
              <w:t>LaserJet</w:t>
            </w:r>
            <w:proofErr w:type="spellEnd"/>
            <w:r w:rsidRPr="00772C46">
              <w:rPr>
                <w:rFonts w:ascii="Times New Roman" w:hAnsi="Times New Roman" w:cs="Times New Roman"/>
              </w:rPr>
              <w:t xml:space="preserve"> P2055, P2055d, P2055dn, P2035</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5</w:t>
            </w:r>
          </w:p>
        </w:tc>
      </w:tr>
      <w:tr w:rsidR="00772C46" w:rsidRPr="00772C46" w:rsidTr="00535513">
        <w:trPr>
          <w:trHeight w:val="78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12</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HP 12A (Q2612A)</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 xml:space="preserve">HP </w:t>
            </w:r>
            <w:proofErr w:type="spellStart"/>
            <w:r w:rsidRPr="00772C46">
              <w:rPr>
                <w:rFonts w:ascii="Times New Roman" w:hAnsi="Times New Roman" w:cs="Times New Roman"/>
              </w:rPr>
              <w:t>LaserJet</w:t>
            </w:r>
            <w:proofErr w:type="spellEnd"/>
            <w:r w:rsidRPr="00772C46">
              <w:rPr>
                <w:rFonts w:ascii="Times New Roman" w:hAnsi="Times New Roman" w:cs="Times New Roman"/>
              </w:rPr>
              <w:t xml:space="preserve"> 1010, 1012, 1015, 1018, 1020, 1022, 3015, 3020, 3030, 3050, 3052, 3055, M1005</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5</w:t>
            </w:r>
          </w:p>
        </w:tc>
      </w:tr>
      <w:tr w:rsidR="00772C46" w:rsidRPr="00772C46" w:rsidTr="00535513">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13</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HP 26A (CF226A)</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 xml:space="preserve">HP LJ </w:t>
            </w:r>
            <w:proofErr w:type="spellStart"/>
            <w:r w:rsidRPr="00772C46">
              <w:rPr>
                <w:rFonts w:ascii="Times New Roman" w:hAnsi="Times New Roman" w:cs="Times New Roman"/>
              </w:rPr>
              <w:t>Pro</w:t>
            </w:r>
            <w:proofErr w:type="spellEnd"/>
            <w:r w:rsidRPr="00772C46">
              <w:rPr>
                <w:rFonts w:ascii="Times New Roman" w:hAnsi="Times New Roman" w:cs="Times New Roman"/>
              </w:rPr>
              <w:t xml:space="preserve"> M402d, M402dn, M402n, M426dw, M426fdn, M426fdw</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5</w:t>
            </w:r>
          </w:p>
        </w:tc>
      </w:tr>
      <w:tr w:rsidR="00772C46" w:rsidRPr="00772C46" w:rsidTr="00535513">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14</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HP 35A (CB435A)</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 xml:space="preserve">HP </w:t>
            </w:r>
            <w:proofErr w:type="spellStart"/>
            <w:r w:rsidRPr="00772C46">
              <w:rPr>
                <w:rFonts w:ascii="Times New Roman" w:hAnsi="Times New Roman" w:cs="Times New Roman"/>
              </w:rPr>
              <w:t>LaserJet</w:t>
            </w:r>
            <w:proofErr w:type="spellEnd"/>
            <w:r w:rsidRPr="00772C46">
              <w:rPr>
                <w:rFonts w:ascii="Times New Roman" w:hAnsi="Times New Roman" w:cs="Times New Roman"/>
              </w:rPr>
              <w:t xml:space="preserve"> P1005, P1006, P1007, P1008</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5</w:t>
            </w:r>
          </w:p>
        </w:tc>
      </w:tr>
      <w:tr w:rsidR="00772C46" w:rsidRPr="00772C46" w:rsidTr="00535513">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lastRenderedPageBreak/>
              <w:t>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HP 78A (CE278A)</w:t>
            </w:r>
          </w:p>
        </w:tc>
        <w:tc>
          <w:tcPr>
            <w:tcW w:w="3863" w:type="dxa"/>
            <w:tcBorders>
              <w:top w:val="single" w:sz="4" w:space="0" w:color="auto"/>
              <w:left w:val="single" w:sz="4" w:space="0" w:color="auto"/>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 xml:space="preserve">HP </w:t>
            </w:r>
            <w:proofErr w:type="spellStart"/>
            <w:r w:rsidRPr="00772C46">
              <w:rPr>
                <w:rFonts w:ascii="Times New Roman" w:hAnsi="Times New Roman" w:cs="Times New Roman"/>
              </w:rPr>
              <w:t>LaserJet</w:t>
            </w:r>
            <w:proofErr w:type="spellEnd"/>
            <w:r w:rsidRPr="00772C46">
              <w:rPr>
                <w:rFonts w:ascii="Times New Roman" w:hAnsi="Times New Roman" w:cs="Times New Roman"/>
              </w:rPr>
              <w:t xml:space="preserve"> P1566, P1606dn, M1530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5</w:t>
            </w:r>
          </w:p>
        </w:tc>
      </w:tr>
      <w:tr w:rsidR="00772C46" w:rsidRPr="00772C46" w:rsidTr="00535513">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16</w:t>
            </w:r>
          </w:p>
        </w:tc>
        <w:tc>
          <w:tcPr>
            <w:tcW w:w="2410" w:type="dxa"/>
            <w:tcBorders>
              <w:top w:val="single" w:sz="4" w:space="0" w:color="auto"/>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HP 83A (CF283A)</w:t>
            </w:r>
          </w:p>
        </w:tc>
        <w:tc>
          <w:tcPr>
            <w:tcW w:w="3863" w:type="dxa"/>
            <w:tcBorders>
              <w:top w:val="single" w:sz="4" w:space="0" w:color="auto"/>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 xml:space="preserve">HP </w:t>
            </w:r>
            <w:proofErr w:type="spellStart"/>
            <w:r w:rsidRPr="00772C46">
              <w:rPr>
                <w:rFonts w:ascii="Times New Roman" w:hAnsi="Times New Roman" w:cs="Times New Roman"/>
              </w:rPr>
              <w:t>LaserJet</w:t>
            </w:r>
            <w:proofErr w:type="spellEnd"/>
            <w:r w:rsidRPr="00772C46">
              <w:rPr>
                <w:rFonts w:ascii="Times New Roman" w:hAnsi="Times New Roman" w:cs="Times New Roman"/>
              </w:rPr>
              <w:t xml:space="preserve"> </w:t>
            </w:r>
            <w:proofErr w:type="spellStart"/>
            <w:r w:rsidRPr="00772C46">
              <w:rPr>
                <w:rFonts w:ascii="Times New Roman" w:hAnsi="Times New Roman" w:cs="Times New Roman"/>
              </w:rPr>
              <w:t>Pro</w:t>
            </w:r>
            <w:proofErr w:type="spellEnd"/>
            <w:r w:rsidRPr="00772C46">
              <w:rPr>
                <w:rFonts w:ascii="Times New Roman" w:hAnsi="Times New Roman" w:cs="Times New Roman"/>
              </w:rPr>
              <w:t xml:space="preserve"> M201, MFP M225, M127, M125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17</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HP 83X (CF283X)</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 xml:space="preserve">HP </w:t>
            </w:r>
            <w:proofErr w:type="spellStart"/>
            <w:r w:rsidRPr="00772C46">
              <w:rPr>
                <w:rFonts w:ascii="Times New Roman" w:hAnsi="Times New Roman" w:cs="Times New Roman"/>
              </w:rPr>
              <w:t>LaserJet</w:t>
            </w:r>
            <w:proofErr w:type="spellEnd"/>
            <w:r w:rsidRPr="00772C46">
              <w:rPr>
                <w:rFonts w:ascii="Times New Roman" w:hAnsi="Times New Roman" w:cs="Times New Roman"/>
              </w:rPr>
              <w:t xml:space="preserve"> </w:t>
            </w:r>
            <w:proofErr w:type="spellStart"/>
            <w:r w:rsidRPr="00772C46">
              <w:rPr>
                <w:rFonts w:ascii="Times New Roman" w:hAnsi="Times New Roman" w:cs="Times New Roman"/>
              </w:rPr>
              <w:t>Pro</w:t>
            </w:r>
            <w:proofErr w:type="spellEnd"/>
            <w:r w:rsidRPr="00772C46">
              <w:rPr>
                <w:rFonts w:ascii="Times New Roman" w:hAnsi="Times New Roman" w:cs="Times New Roman"/>
              </w:rPr>
              <w:t xml:space="preserve"> M201, MFP M225, M127, M125</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18</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HP 85A (CE285A)</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r w:rsidRPr="00772C46">
              <w:rPr>
                <w:rFonts w:ascii="Times New Roman" w:hAnsi="Times New Roman" w:cs="Times New Roman"/>
              </w:rPr>
              <w:t xml:space="preserve">HP </w:t>
            </w:r>
            <w:proofErr w:type="spellStart"/>
            <w:r w:rsidRPr="00772C46">
              <w:rPr>
                <w:rFonts w:ascii="Times New Roman" w:hAnsi="Times New Roman" w:cs="Times New Roman"/>
              </w:rPr>
              <w:t>LaserJet</w:t>
            </w:r>
            <w:proofErr w:type="spellEnd"/>
            <w:r w:rsidRPr="00772C46">
              <w:rPr>
                <w:rFonts w:ascii="Times New Roman" w:hAnsi="Times New Roman" w:cs="Times New Roman"/>
              </w:rPr>
              <w:t xml:space="preserve"> P1102, P1102w, M1212nf, M1132</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15</w:t>
            </w:r>
          </w:p>
        </w:tc>
      </w:tr>
      <w:tr w:rsidR="00772C46" w:rsidRPr="00772C46" w:rsidTr="00535513">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19</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MLT-D104S (SU748A) </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ML-1665K, 1673, 1674, 1673 / DCS, 1865K, 1864K, 1861K, 1865K / DCS, 1865WK, 1865WK / EXP, SCX-3210K, 3205K, 3205 / HYP, 3210K / DCS, 3210WK</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5</w:t>
            </w:r>
          </w:p>
        </w:tc>
      </w:tr>
      <w:tr w:rsidR="00772C46" w:rsidRPr="00772C46" w:rsidTr="00535513">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20</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MLT-D105S (SU776A)</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ML-1910/ 1915/ 2525/ 2580N / SCX-4600/ 4623F/ 4623FN / SF-650</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5</w:t>
            </w:r>
          </w:p>
        </w:tc>
      </w:tr>
      <w:tr w:rsidR="00772C46" w:rsidRPr="00772C46" w:rsidTr="00535513">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21</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MLT-D111S (SU812A)</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w:t>
            </w:r>
            <w:proofErr w:type="spellStart"/>
            <w:r w:rsidRPr="00772C46">
              <w:rPr>
                <w:rFonts w:ascii="Times New Roman" w:hAnsi="Times New Roman" w:cs="Times New Roman"/>
              </w:rPr>
              <w:t>Xpress</w:t>
            </w:r>
            <w:proofErr w:type="spellEnd"/>
            <w:r w:rsidRPr="00772C46">
              <w:rPr>
                <w:rFonts w:ascii="Times New Roman" w:hAnsi="Times New Roman" w:cs="Times New Roman"/>
              </w:rPr>
              <w:t xml:space="preserve"> M2022, M2022W, M2020, M2021, M2020W, M2021W, M2070, M2071, M2070W, M2071W, M2070F, M2071FH, M2070FW, M2071FH</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10</w:t>
            </w:r>
          </w:p>
        </w:tc>
      </w:tr>
      <w:tr w:rsidR="00772C46" w:rsidRPr="00772C46" w:rsidTr="00535513">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22</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MLT-D117S (SU853A)</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SCX-4650</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5</w:t>
            </w:r>
          </w:p>
        </w:tc>
      </w:tr>
      <w:tr w:rsidR="00772C46" w:rsidRPr="00772C46" w:rsidTr="00535513">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23</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MLT-D119S (SU864A)</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ML-1610/ 1615/ 1620/ 1625, ML-2010/ 2015/ 2020/ 2510/ 2570/ 2571, SCX-4321/ 4521</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5</w:t>
            </w:r>
          </w:p>
        </w:tc>
      </w:tr>
      <w:tr w:rsidR="00772C46" w:rsidRPr="00772C46" w:rsidTr="00535513">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24</w:t>
            </w:r>
          </w:p>
        </w:tc>
        <w:tc>
          <w:tcPr>
            <w:tcW w:w="2410"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SCX-D4200A</w:t>
            </w:r>
          </w:p>
        </w:tc>
        <w:tc>
          <w:tcPr>
            <w:tcW w:w="3863" w:type="dxa"/>
            <w:tcBorders>
              <w:top w:val="nil"/>
              <w:left w:val="nil"/>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Samsung</w:t>
            </w:r>
            <w:proofErr w:type="spellEnd"/>
            <w:r w:rsidRPr="00772C46">
              <w:rPr>
                <w:rFonts w:ascii="Times New Roman" w:hAnsi="Times New Roman" w:cs="Times New Roman"/>
              </w:rPr>
              <w:t xml:space="preserve"> SCX-4200</w:t>
            </w:r>
          </w:p>
        </w:tc>
        <w:tc>
          <w:tcPr>
            <w:tcW w:w="850" w:type="dxa"/>
            <w:tcBorders>
              <w:top w:val="nil"/>
              <w:left w:val="nil"/>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nil"/>
              <w:left w:val="nil"/>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5</w:t>
            </w:r>
          </w:p>
        </w:tc>
      </w:tr>
      <w:tr w:rsidR="00772C46" w:rsidRPr="00772C46" w:rsidTr="00535513">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eastAsia="Times New Roman" w:hAnsi="Times New Roman" w:cs="Times New Roman"/>
                <w:color w:val="000000"/>
                <w:lang w:val="ru-RU"/>
              </w:rPr>
            </w:pPr>
            <w:r w:rsidRPr="00772C46">
              <w:rPr>
                <w:rFonts w:ascii="Times New Roman" w:eastAsia="Times New Roman" w:hAnsi="Times New Roman" w:cs="Times New Roman"/>
                <w:color w:val="000000"/>
                <w:lang w:val="ru-RU"/>
              </w:rPr>
              <w:t>25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Xerox</w:t>
            </w:r>
            <w:proofErr w:type="spellEnd"/>
            <w:r w:rsidRPr="00772C46">
              <w:rPr>
                <w:rFonts w:ascii="Times New Roman" w:hAnsi="Times New Roman" w:cs="Times New Roman"/>
              </w:rPr>
              <w:t xml:space="preserve"> 106R02773</w:t>
            </w:r>
          </w:p>
        </w:tc>
        <w:tc>
          <w:tcPr>
            <w:tcW w:w="3863" w:type="dxa"/>
            <w:tcBorders>
              <w:top w:val="single" w:sz="4" w:space="0" w:color="auto"/>
              <w:left w:val="single" w:sz="4" w:space="0" w:color="auto"/>
              <w:bottom w:val="single" w:sz="4" w:space="0" w:color="auto"/>
              <w:right w:val="single" w:sz="4" w:space="0" w:color="auto"/>
            </w:tcBorders>
            <w:shd w:val="clear" w:color="auto" w:fill="auto"/>
            <w:hideMark/>
          </w:tcPr>
          <w:p w:rsidR="00772C46" w:rsidRPr="00772C46" w:rsidRDefault="00772C46" w:rsidP="00DC0819">
            <w:pPr>
              <w:rPr>
                <w:rFonts w:ascii="Times New Roman" w:hAnsi="Times New Roman" w:cs="Times New Roman"/>
              </w:rPr>
            </w:pPr>
            <w:proofErr w:type="spellStart"/>
            <w:r w:rsidRPr="00772C46">
              <w:rPr>
                <w:rFonts w:ascii="Times New Roman" w:hAnsi="Times New Roman" w:cs="Times New Roman"/>
              </w:rPr>
              <w:t>Xerox</w:t>
            </w:r>
            <w:proofErr w:type="spellEnd"/>
            <w:r w:rsidRPr="00772C46">
              <w:rPr>
                <w:rFonts w:ascii="Times New Roman" w:hAnsi="Times New Roman" w:cs="Times New Roman"/>
              </w:rPr>
              <w:t xml:space="preserve"> </w:t>
            </w:r>
            <w:proofErr w:type="spellStart"/>
            <w:r w:rsidRPr="00772C46">
              <w:rPr>
                <w:rFonts w:ascii="Times New Roman" w:hAnsi="Times New Roman" w:cs="Times New Roman"/>
              </w:rPr>
              <w:t>Phaser</w:t>
            </w:r>
            <w:proofErr w:type="spellEnd"/>
            <w:r w:rsidRPr="00772C46">
              <w:rPr>
                <w:rFonts w:ascii="Times New Roman" w:hAnsi="Times New Roman" w:cs="Times New Roman"/>
              </w:rPr>
              <w:t xml:space="preserve"> 3020, </w:t>
            </w:r>
            <w:proofErr w:type="spellStart"/>
            <w:r w:rsidRPr="00772C46">
              <w:rPr>
                <w:rFonts w:ascii="Times New Roman" w:hAnsi="Times New Roman" w:cs="Times New Roman"/>
              </w:rPr>
              <w:t>WorkCentre</w:t>
            </w:r>
            <w:proofErr w:type="spellEnd"/>
            <w:r w:rsidRPr="00772C46">
              <w:rPr>
                <w:rFonts w:ascii="Times New Roman" w:hAnsi="Times New Roman" w:cs="Times New Roman"/>
              </w:rPr>
              <w:t xml:space="preserve"> 3025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шт.</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C46" w:rsidRPr="00772C46" w:rsidRDefault="00772C46" w:rsidP="00535513">
            <w:pPr>
              <w:jc w:val="center"/>
              <w:rPr>
                <w:rFonts w:ascii="Times New Roman" w:hAnsi="Times New Roman" w:cs="Times New Roman"/>
              </w:rPr>
            </w:pPr>
            <w:r w:rsidRPr="00772C46">
              <w:rPr>
                <w:rFonts w:ascii="Times New Roman" w:hAnsi="Times New Roman" w:cs="Times New Roman"/>
              </w:rPr>
              <w:t>10</w:t>
            </w:r>
          </w:p>
        </w:tc>
      </w:tr>
    </w:tbl>
    <w:p w:rsidR="00B71A69" w:rsidRPr="001077CD" w:rsidRDefault="00B71A69" w:rsidP="00B71A69">
      <w:pPr>
        <w:autoSpaceDE w:val="0"/>
        <w:autoSpaceDN w:val="0"/>
        <w:adjustRightInd w:val="0"/>
        <w:ind w:firstLine="142"/>
        <w:jc w:val="both"/>
        <w:rPr>
          <w:rFonts w:ascii="Times New Roman" w:eastAsia="Times New Roman" w:hAnsi="Times New Roman" w:cs="Times New Roman"/>
          <w:b/>
          <w:bCs/>
          <w:sz w:val="24"/>
          <w:szCs w:val="24"/>
          <w:lang w:eastAsia="uk-UA"/>
        </w:rPr>
      </w:pPr>
    </w:p>
    <w:p w:rsidR="00B71A69" w:rsidRPr="00542BDF" w:rsidRDefault="00B71A69" w:rsidP="00B71A69">
      <w:pPr>
        <w:autoSpaceDE w:val="0"/>
        <w:autoSpaceDN w:val="0"/>
        <w:adjustRightInd w:val="0"/>
        <w:ind w:firstLine="709"/>
        <w:contextualSpacing/>
        <w:jc w:val="both"/>
        <w:rPr>
          <w:rFonts w:ascii="Times New Roman" w:eastAsia="Times New Roman" w:hAnsi="Times New Roman" w:cs="Times New Roman"/>
          <w:sz w:val="24"/>
          <w:szCs w:val="24"/>
        </w:rPr>
      </w:pPr>
      <w:r w:rsidRPr="00542BDF">
        <w:rPr>
          <w:rFonts w:ascii="Times New Roman" w:eastAsia="Times New Roman" w:hAnsi="Times New Roman" w:cs="Times New Roman"/>
          <w:sz w:val="24"/>
          <w:szCs w:val="24"/>
        </w:rPr>
        <w:t xml:space="preserve">1. Послуга заправки/відновлення картриджа здійснюється частинами в кількості </w:t>
      </w:r>
      <w:r w:rsidR="00535513">
        <w:rPr>
          <w:rFonts w:ascii="Times New Roman" w:eastAsia="Times New Roman" w:hAnsi="Times New Roman" w:cs="Times New Roman"/>
          <w:sz w:val="24"/>
          <w:szCs w:val="24"/>
        </w:rPr>
        <w:br/>
      </w:r>
      <w:r w:rsidRPr="00542BDF">
        <w:rPr>
          <w:rFonts w:ascii="Times New Roman" w:eastAsia="Times New Roman" w:hAnsi="Times New Roman" w:cs="Times New Roman"/>
          <w:sz w:val="24"/>
          <w:szCs w:val="24"/>
        </w:rPr>
        <w:t xml:space="preserve">від одного картриджа в залежності від поточних потреб Замовника </w:t>
      </w:r>
      <w:r w:rsidRPr="00542BDF">
        <w:rPr>
          <w:rFonts w:ascii="Times New Roman" w:eastAsia="Times New Roman" w:hAnsi="Times New Roman" w:cs="Times New Roman"/>
          <w:b/>
          <w:bCs/>
          <w:sz w:val="24"/>
          <w:szCs w:val="24"/>
        </w:rPr>
        <w:t xml:space="preserve">виключно у сервісному центрі Виконавця </w:t>
      </w:r>
      <w:r w:rsidRPr="00542BDF">
        <w:rPr>
          <w:rFonts w:ascii="Times New Roman" w:eastAsia="Times New Roman" w:hAnsi="Times New Roman" w:cs="Times New Roman"/>
          <w:sz w:val="24"/>
          <w:szCs w:val="24"/>
        </w:rPr>
        <w:t xml:space="preserve">протягом </w:t>
      </w:r>
      <w:r w:rsidR="006A3B96">
        <w:rPr>
          <w:rFonts w:ascii="Times New Roman" w:eastAsia="Times New Roman" w:hAnsi="Times New Roman" w:cs="Times New Roman"/>
          <w:sz w:val="24"/>
          <w:szCs w:val="24"/>
        </w:rPr>
        <w:t>7</w:t>
      </w:r>
      <w:r w:rsidRPr="00542BDF">
        <w:rPr>
          <w:rFonts w:ascii="Times New Roman" w:eastAsia="Times New Roman" w:hAnsi="Times New Roman" w:cs="Times New Roman"/>
          <w:sz w:val="24"/>
          <w:szCs w:val="24"/>
        </w:rPr>
        <w:t xml:space="preserve"> (</w:t>
      </w:r>
      <w:r w:rsidR="006A3B96">
        <w:rPr>
          <w:rFonts w:ascii="Times New Roman" w:eastAsia="Times New Roman" w:hAnsi="Times New Roman" w:cs="Times New Roman"/>
          <w:sz w:val="24"/>
          <w:szCs w:val="24"/>
        </w:rPr>
        <w:t>семи</w:t>
      </w:r>
      <w:r w:rsidRPr="00542BDF">
        <w:rPr>
          <w:rFonts w:ascii="Times New Roman" w:eastAsia="Times New Roman" w:hAnsi="Times New Roman" w:cs="Times New Roman"/>
          <w:sz w:val="24"/>
          <w:szCs w:val="24"/>
        </w:rPr>
        <w:t xml:space="preserve">) робочих днів з дня отримання Виконавцем замовлення від Замовника. Заправляти чи відновлювати картридж визначає відповідальний спеціаліст з надання послуг організації. У разі якщо картридж не підлягає подальшій заправці (відновленню) </w:t>
      </w:r>
      <w:r>
        <w:rPr>
          <w:rFonts w:ascii="Times New Roman" w:eastAsia="Times New Roman" w:hAnsi="Times New Roman" w:cs="Times New Roman"/>
          <w:sz w:val="24"/>
          <w:szCs w:val="24"/>
        </w:rPr>
        <w:t>–</w:t>
      </w:r>
      <w:r w:rsidRPr="00542BDF">
        <w:rPr>
          <w:rFonts w:ascii="Times New Roman" w:eastAsia="Times New Roman" w:hAnsi="Times New Roman" w:cs="Times New Roman"/>
          <w:sz w:val="24"/>
          <w:szCs w:val="24"/>
        </w:rPr>
        <w:t xml:space="preserve"> він повертається Замовникові разом із відповідним актом.</w:t>
      </w:r>
    </w:p>
    <w:p w:rsidR="00B71A69" w:rsidRPr="00542BDF" w:rsidRDefault="00B71A69" w:rsidP="00B71A69">
      <w:pPr>
        <w:widowControl w:val="0"/>
        <w:tabs>
          <w:tab w:val="left" w:pos="965"/>
        </w:tabs>
        <w:autoSpaceDE w:val="0"/>
        <w:autoSpaceDN w:val="0"/>
        <w:adjustRightInd w:val="0"/>
        <w:ind w:firstLine="709"/>
        <w:contextualSpacing/>
        <w:jc w:val="both"/>
        <w:rPr>
          <w:rFonts w:ascii="Times New Roman" w:eastAsia="Times New Roman" w:hAnsi="Times New Roman" w:cs="Times New Roman"/>
          <w:sz w:val="24"/>
          <w:szCs w:val="24"/>
          <w:lang w:eastAsia="uk-UA"/>
        </w:rPr>
      </w:pPr>
      <w:r w:rsidRPr="00542BDF">
        <w:rPr>
          <w:rFonts w:ascii="Times New Roman" w:eastAsia="Times New Roman" w:hAnsi="Times New Roman" w:cs="Times New Roman"/>
          <w:sz w:val="24"/>
          <w:szCs w:val="24"/>
          <w:lang w:eastAsia="uk-UA"/>
        </w:rPr>
        <w:t xml:space="preserve">2. Вартість заправки картриджа має включати витратні матеріали: </w:t>
      </w:r>
      <w:proofErr w:type="spellStart"/>
      <w:r w:rsidRPr="00542BDF">
        <w:rPr>
          <w:rFonts w:ascii="Times New Roman" w:eastAsia="Times New Roman" w:hAnsi="Times New Roman" w:cs="Times New Roman"/>
          <w:sz w:val="24"/>
          <w:szCs w:val="24"/>
          <w:lang w:eastAsia="uk-UA"/>
        </w:rPr>
        <w:t>тонер</w:t>
      </w:r>
      <w:proofErr w:type="spellEnd"/>
      <w:r w:rsidRPr="00542BDF">
        <w:rPr>
          <w:rFonts w:ascii="Times New Roman" w:eastAsia="Times New Roman" w:hAnsi="Times New Roman" w:cs="Times New Roman"/>
          <w:sz w:val="24"/>
          <w:szCs w:val="24"/>
          <w:lang w:eastAsia="uk-UA"/>
        </w:rPr>
        <w:t xml:space="preserve">, лезо дозування магнітного валу, лезо ущільнення, чіп картриджа (за необхідністю), а також такі послуги: технічне обстеження, чистка картриджа від зайвого </w:t>
      </w:r>
      <w:proofErr w:type="spellStart"/>
      <w:r w:rsidRPr="00542BDF">
        <w:rPr>
          <w:rFonts w:ascii="Times New Roman" w:eastAsia="Times New Roman" w:hAnsi="Times New Roman" w:cs="Times New Roman"/>
          <w:sz w:val="24"/>
          <w:szCs w:val="24"/>
          <w:lang w:eastAsia="uk-UA"/>
        </w:rPr>
        <w:t>тонеру</w:t>
      </w:r>
      <w:proofErr w:type="spellEnd"/>
      <w:r w:rsidRPr="00542BDF">
        <w:rPr>
          <w:rFonts w:ascii="Times New Roman" w:eastAsia="Times New Roman" w:hAnsi="Times New Roman" w:cs="Times New Roman"/>
          <w:sz w:val="24"/>
          <w:szCs w:val="24"/>
          <w:lang w:eastAsia="uk-UA"/>
        </w:rPr>
        <w:t xml:space="preserve"> спеціалізованим обладнанням, засипка в картридж нового </w:t>
      </w:r>
      <w:proofErr w:type="spellStart"/>
      <w:r w:rsidRPr="00542BDF">
        <w:rPr>
          <w:rFonts w:ascii="Times New Roman" w:eastAsia="Times New Roman" w:hAnsi="Times New Roman" w:cs="Times New Roman"/>
          <w:sz w:val="24"/>
          <w:szCs w:val="24"/>
          <w:lang w:eastAsia="uk-UA"/>
        </w:rPr>
        <w:t>тонера</w:t>
      </w:r>
      <w:proofErr w:type="spellEnd"/>
      <w:r w:rsidRPr="00542BDF">
        <w:rPr>
          <w:rFonts w:ascii="Times New Roman" w:eastAsia="Times New Roman" w:hAnsi="Times New Roman" w:cs="Times New Roman"/>
          <w:sz w:val="24"/>
          <w:szCs w:val="24"/>
          <w:lang w:eastAsia="uk-UA"/>
        </w:rPr>
        <w:t xml:space="preserve">, заміна чи перепрограмування </w:t>
      </w:r>
      <w:proofErr w:type="spellStart"/>
      <w:r w:rsidRPr="00542BDF">
        <w:rPr>
          <w:rFonts w:ascii="Times New Roman" w:eastAsia="Times New Roman" w:hAnsi="Times New Roman" w:cs="Times New Roman"/>
          <w:sz w:val="24"/>
          <w:szCs w:val="24"/>
          <w:lang w:eastAsia="uk-UA"/>
        </w:rPr>
        <w:t>чіпа</w:t>
      </w:r>
      <w:proofErr w:type="spellEnd"/>
      <w:r w:rsidRPr="00542BDF">
        <w:rPr>
          <w:rFonts w:ascii="Times New Roman" w:eastAsia="Times New Roman" w:hAnsi="Times New Roman" w:cs="Times New Roman"/>
          <w:sz w:val="24"/>
          <w:szCs w:val="24"/>
          <w:lang w:eastAsia="uk-UA"/>
        </w:rPr>
        <w:t xml:space="preserve"> (за необхідністю), тестування заправленого картриджа та доставка пустих картриджів від Замовника до сервісного центру, а також заправлених картриджів від сервісного центру до Замовника.</w:t>
      </w:r>
    </w:p>
    <w:p w:rsidR="00B71A69" w:rsidRPr="00542BDF" w:rsidRDefault="00B71A69" w:rsidP="00B71A69">
      <w:pPr>
        <w:autoSpaceDE w:val="0"/>
        <w:autoSpaceDN w:val="0"/>
        <w:adjustRightInd w:val="0"/>
        <w:ind w:firstLine="709"/>
        <w:contextualSpacing/>
        <w:rPr>
          <w:rFonts w:ascii="Times New Roman" w:eastAsia="Times New Roman" w:hAnsi="Times New Roman" w:cs="Times New Roman"/>
          <w:sz w:val="2"/>
          <w:szCs w:val="2"/>
        </w:rPr>
      </w:pPr>
    </w:p>
    <w:p w:rsidR="00B71A69" w:rsidRPr="00542BDF" w:rsidRDefault="00B71A69" w:rsidP="00B71A69">
      <w:pPr>
        <w:widowControl w:val="0"/>
        <w:tabs>
          <w:tab w:val="left" w:pos="426"/>
          <w:tab w:val="left" w:pos="1085"/>
        </w:tabs>
        <w:autoSpaceDE w:val="0"/>
        <w:autoSpaceDN w:val="0"/>
        <w:adjustRightInd w:val="0"/>
        <w:ind w:firstLine="709"/>
        <w:contextualSpacing/>
        <w:jc w:val="both"/>
        <w:rPr>
          <w:rFonts w:ascii="Times New Roman" w:eastAsia="Times New Roman" w:hAnsi="Times New Roman" w:cs="Times New Roman"/>
          <w:sz w:val="24"/>
          <w:szCs w:val="24"/>
          <w:lang w:eastAsia="uk-UA"/>
        </w:rPr>
      </w:pPr>
      <w:r w:rsidRPr="00542BDF">
        <w:rPr>
          <w:rFonts w:ascii="Times New Roman" w:eastAsia="Times New Roman" w:hAnsi="Times New Roman" w:cs="Times New Roman"/>
          <w:sz w:val="24"/>
          <w:szCs w:val="24"/>
          <w:lang w:eastAsia="uk-UA"/>
        </w:rPr>
        <w:t xml:space="preserve">3. Вартість відновлення картриджа має включати витратні матеріали: </w:t>
      </w:r>
      <w:proofErr w:type="spellStart"/>
      <w:r w:rsidRPr="00542BDF">
        <w:rPr>
          <w:rFonts w:ascii="Times New Roman" w:eastAsia="Times New Roman" w:hAnsi="Times New Roman" w:cs="Times New Roman"/>
          <w:sz w:val="24"/>
          <w:szCs w:val="24"/>
          <w:lang w:eastAsia="uk-UA"/>
        </w:rPr>
        <w:t>тонер</w:t>
      </w:r>
      <w:proofErr w:type="spellEnd"/>
      <w:r w:rsidRPr="00542BDF">
        <w:rPr>
          <w:rFonts w:ascii="Times New Roman" w:eastAsia="Times New Roman" w:hAnsi="Times New Roman" w:cs="Times New Roman"/>
          <w:sz w:val="24"/>
          <w:szCs w:val="24"/>
          <w:lang w:eastAsia="uk-UA"/>
        </w:rPr>
        <w:t xml:space="preserve">, </w:t>
      </w:r>
      <w:proofErr w:type="spellStart"/>
      <w:r w:rsidRPr="00542BDF">
        <w:rPr>
          <w:rFonts w:ascii="Times New Roman" w:eastAsia="Times New Roman" w:hAnsi="Times New Roman" w:cs="Times New Roman"/>
          <w:sz w:val="24"/>
          <w:szCs w:val="24"/>
          <w:lang w:eastAsia="uk-UA"/>
        </w:rPr>
        <w:t>фотобарабан</w:t>
      </w:r>
      <w:proofErr w:type="spellEnd"/>
      <w:r w:rsidRPr="00542BDF">
        <w:rPr>
          <w:rFonts w:ascii="Times New Roman" w:eastAsia="Times New Roman" w:hAnsi="Times New Roman" w:cs="Times New Roman"/>
          <w:sz w:val="24"/>
          <w:szCs w:val="24"/>
          <w:lang w:eastAsia="uk-UA"/>
        </w:rPr>
        <w:t xml:space="preserve">, лезо очищення </w:t>
      </w:r>
      <w:proofErr w:type="spellStart"/>
      <w:r w:rsidRPr="00542BDF">
        <w:rPr>
          <w:rFonts w:ascii="Times New Roman" w:eastAsia="Times New Roman" w:hAnsi="Times New Roman" w:cs="Times New Roman"/>
          <w:sz w:val="24"/>
          <w:szCs w:val="24"/>
          <w:lang w:eastAsia="uk-UA"/>
        </w:rPr>
        <w:t>фотобарабану</w:t>
      </w:r>
      <w:proofErr w:type="spellEnd"/>
      <w:r w:rsidRPr="00542BDF">
        <w:rPr>
          <w:rFonts w:ascii="Times New Roman" w:eastAsia="Times New Roman" w:hAnsi="Times New Roman" w:cs="Times New Roman"/>
          <w:sz w:val="24"/>
          <w:szCs w:val="24"/>
          <w:lang w:eastAsia="uk-UA"/>
        </w:rPr>
        <w:t xml:space="preserve">, магнітний вал та вал первинного заряду, а також такі послуги: технічне обстеження, чистка картриджа від зайвого </w:t>
      </w:r>
      <w:proofErr w:type="spellStart"/>
      <w:r w:rsidRPr="00542BDF">
        <w:rPr>
          <w:rFonts w:ascii="Times New Roman" w:eastAsia="Times New Roman" w:hAnsi="Times New Roman" w:cs="Times New Roman"/>
          <w:sz w:val="24"/>
          <w:szCs w:val="24"/>
          <w:lang w:eastAsia="uk-UA"/>
        </w:rPr>
        <w:t>тонеру</w:t>
      </w:r>
      <w:proofErr w:type="spellEnd"/>
      <w:r w:rsidRPr="00542BDF">
        <w:rPr>
          <w:rFonts w:ascii="Times New Roman" w:eastAsia="Times New Roman" w:hAnsi="Times New Roman" w:cs="Times New Roman"/>
          <w:sz w:val="24"/>
          <w:szCs w:val="24"/>
          <w:lang w:eastAsia="uk-UA"/>
        </w:rPr>
        <w:t xml:space="preserve"> спеціалізованим обладнанням, заміна необхідних запчастин, засипка в картридж нового </w:t>
      </w:r>
      <w:proofErr w:type="spellStart"/>
      <w:r w:rsidRPr="00542BDF">
        <w:rPr>
          <w:rFonts w:ascii="Times New Roman" w:eastAsia="Times New Roman" w:hAnsi="Times New Roman" w:cs="Times New Roman"/>
          <w:sz w:val="24"/>
          <w:szCs w:val="24"/>
          <w:lang w:eastAsia="uk-UA"/>
        </w:rPr>
        <w:t>тонера</w:t>
      </w:r>
      <w:proofErr w:type="spellEnd"/>
      <w:r w:rsidRPr="00542BDF">
        <w:rPr>
          <w:rFonts w:ascii="Times New Roman" w:eastAsia="Times New Roman" w:hAnsi="Times New Roman" w:cs="Times New Roman"/>
          <w:sz w:val="24"/>
          <w:szCs w:val="24"/>
          <w:lang w:eastAsia="uk-UA"/>
        </w:rPr>
        <w:t xml:space="preserve">, заміна чи перепрограмування </w:t>
      </w:r>
      <w:proofErr w:type="spellStart"/>
      <w:r w:rsidRPr="00542BDF">
        <w:rPr>
          <w:rFonts w:ascii="Times New Roman" w:eastAsia="Times New Roman" w:hAnsi="Times New Roman" w:cs="Times New Roman"/>
          <w:sz w:val="24"/>
          <w:szCs w:val="24"/>
          <w:lang w:eastAsia="uk-UA"/>
        </w:rPr>
        <w:t>ч</w:t>
      </w:r>
      <w:r>
        <w:rPr>
          <w:rFonts w:ascii="Times New Roman" w:eastAsia="Times New Roman" w:hAnsi="Times New Roman" w:cs="Times New Roman"/>
          <w:sz w:val="24"/>
          <w:szCs w:val="24"/>
          <w:lang w:eastAsia="uk-UA"/>
        </w:rPr>
        <w:t>і</w:t>
      </w:r>
      <w:r w:rsidRPr="00542BDF">
        <w:rPr>
          <w:rFonts w:ascii="Times New Roman" w:eastAsia="Times New Roman" w:hAnsi="Times New Roman" w:cs="Times New Roman"/>
          <w:sz w:val="24"/>
          <w:szCs w:val="24"/>
          <w:lang w:eastAsia="uk-UA"/>
        </w:rPr>
        <w:t>па</w:t>
      </w:r>
      <w:proofErr w:type="spellEnd"/>
      <w:r w:rsidRPr="00542BDF">
        <w:rPr>
          <w:rFonts w:ascii="Times New Roman" w:eastAsia="Times New Roman" w:hAnsi="Times New Roman" w:cs="Times New Roman"/>
          <w:sz w:val="24"/>
          <w:szCs w:val="24"/>
          <w:lang w:eastAsia="uk-UA"/>
        </w:rPr>
        <w:t xml:space="preserve"> (за необхідністю), тестування заправленого картриджа та доставка несправних картриджів від Замовника до сервісного центру, а також відновлених картриджів від сервісного центру до Замовника.</w:t>
      </w:r>
    </w:p>
    <w:p w:rsidR="00B71A69" w:rsidRPr="00542BDF" w:rsidRDefault="00B71A69" w:rsidP="00B71A69">
      <w:pPr>
        <w:widowControl w:val="0"/>
        <w:tabs>
          <w:tab w:val="left" w:pos="426"/>
          <w:tab w:val="left" w:pos="1134"/>
        </w:tabs>
        <w:autoSpaceDE w:val="0"/>
        <w:autoSpaceDN w:val="0"/>
        <w:adjustRightInd w:val="0"/>
        <w:ind w:firstLine="709"/>
        <w:contextualSpacing/>
        <w:jc w:val="both"/>
        <w:rPr>
          <w:rFonts w:ascii="Times New Roman" w:eastAsia="Times New Roman" w:hAnsi="Times New Roman" w:cs="Times New Roman"/>
          <w:sz w:val="24"/>
          <w:szCs w:val="24"/>
          <w:lang w:eastAsia="uk-UA"/>
        </w:rPr>
      </w:pPr>
      <w:r w:rsidRPr="00542BDF">
        <w:rPr>
          <w:rFonts w:ascii="Times New Roman" w:eastAsia="Times New Roman" w:hAnsi="Times New Roman" w:cs="Times New Roman"/>
          <w:sz w:val="24"/>
          <w:szCs w:val="24"/>
          <w:lang w:eastAsia="uk-UA"/>
        </w:rPr>
        <w:t xml:space="preserve">4. Заправка та відновлення картриджів здійснюється оригінальним (сумісним) для даного типу картриджу </w:t>
      </w:r>
      <w:proofErr w:type="spellStart"/>
      <w:r w:rsidRPr="00542BDF">
        <w:rPr>
          <w:rFonts w:ascii="Times New Roman" w:eastAsia="Times New Roman" w:hAnsi="Times New Roman" w:cs="Times New Roman"/>
          <w:b/>
          <w:bCs/>
          <w:sz w:val="24"/>
          <w:szCs w:val="24"/>
          <w:lang w:eastAsia="uk-UA"/>
        </w:rPr>
        <w:t>тонером</w:t>
      </w:r>
      <w:proofErr w:type="spellEnd"/>
      <w:r w:rsidRPr="00542BDF">
        <w:rPr>
          <w:rFonts w:ascii="Times New Roman" w:eastAsia="Times New Roman" w:hAnsi="Times New Roman" w:cs="Times New Roman"/>
          <w:b/>
          <w:bCs/>
          <w:sz w:val="24"/>
          <w:szCs w:val="24"/>
          <w:lang w:eastAsia="uk-UA"/>
        </w:rPr>
        <w:t xml:space="preserve">, </w:t>
      </w:r>
      <w:r w:rsidRPr="00542BDF">
        <w:rPr>
          <w:rFonts w:ascii="Times New Roman" w:eastAsia="Times New Roman" w:hAnsi="Times New Roman" w:cs="Times New Roman"/>
          <w:sz w:val="24"/>
          <w:szCs w:val="24"/>
          <w:lang w:eastAsia="uk-UA"/>
        </w:rPr>
        <w:t xml:space="preserve">відновлення </w:t>
      </w:r>
      <w:r>
        <w:rPr>
          <w:rFonts w:ascii="Times New Roman" w:eastAsia="Times New Roman" w:hAnsi="Times New Roman" w:cs="Times New Roman"/>
          <w:sz w:val="24"/>
          <w:szCs w:val="24"/>
          <w:lang w:eastAsia="uk-UA"/>
        </w:rPr>
        <w:t>–</w:t>
      </w:r>
      <w:r w:rsidRPr="00542BDF">
        <w:rPr>
          <w:rFonts w:ascii="Times New Roman" w:eastAsia="Times New Roman" w:hAnsi="Times New Roman" w:cs="Times New Roman"/>
          <w:sz w:val="24"/>
          <w:szCs w:val="24"/>
          <w:lang w:eastAsia="uk-UA"/>
        </w:rPr>
        <w:t xml:space="preserve"> з </w:t>
      </w:r>
      <w:r w:rsidRPr="00542BDF">
        <w:rPr>
          <w:rFonts w:ascii="Times New Roman" w:eastAsia="Times New Roman" w:hAnsi="Times New Roman" w:cs="Times New Roman"/>
          <w:bCs/>
          <w:sz w:val="24"/>
          <w:szCs w:val="24"/>
          <w:lang w:eastAsia="uk-UA"/>
        </w:rPr>
        <w:t>використанням оригінальних (сумісних) для даного типу картриджу</w:t>
      </w:r>
      <w:r w:rsidRPr="00542BDF">
        <w:rPr>
          <w:rFonts w:ascii="Times New Roman" w:eastAsia="Times New Roman" w:hAnsi="Times New Roman" w:cs="Times New Roman"/>
          <w:b/>
          <w:bCs/>
          <w:sz w:val="24"/>
          <w:szCs w:val="24"/>
          <w:lang w:eastAsia="uk-UA"/>
        </w:rPr>
        <w:t xml:space="preserve"> витратних матеріалів та запчастин. </w:t>
      </w:r>
      <w:r w:rsidRPr="00542BDF">
        <w:rPr>
          <w:rFonts w:ascii="Times New Roman" w:eastAsia="Times New Roman" w:hAnsi="Times New Roman" w:cs="Times New Roman"/>
          <w:sz w:val="24"/>
          <w:szCs w:val="24"/>
          <w:lang w:eastAsia="uk-UA"/>
        </w:rPr>
        <w:t>На вимогу Замовника Виконавець протягом 1</w:t>
      </w:r>
      <w:r>
        <w:rPr>
          <w:rFonts w:ascii="Times New Roman" w:eastAsia="Times New Roman" w:hAnsi="Times New Roman" w:cs="Times New Roman"/>
          <w:sz w:val="24"/>
          <w:szCs w:val="24"/>
          <w:lang w:eastAsia="uk-UA"/>
        </w:rPr>
        <w:t xml:space="preserve"> (одного)</w:t>
      </w:r>
      <w:r w:rsidRPr="00542BDF">
        <w:rPr>
          <w:rFonts w:ascii="Times New Roman" w:eastAsia="Times New Roman" w:hAnsi="Times New Roman" w:cs="Times New Roman"/>
          <w:sz w:val="24"/>
          <w:szCs w:val="24"/>
          <w:lang w:eastAsia="uk-UA"/>
        </w:rPr>
        <w:t xml:space="preserve"> робочого дня зобов'язаний надати документи, що підтверджують</w:t>
      </w:r>
      <w:r w:rsidRPr="00542BDF">
        <w:rPr>
          <w:rFonts w:ascii="Times New Roman" w:eastAsia="Times New Roman" w:hAnsi="Times New Roman" w:cs="Times New Roman"/>
          <w:sz w:val="24"/>
          <w:szCs w:val="24"/>
        </w:rPr>
        <w:t xml:space="preserve"> </w:t>
      </w:r>
      <w:r w:rsidRPr="00542BDF">
        <w:rPr>
          <w:rFonts w:ascii="Times New Roman" w:eastAsia="Times New Roman" w:hAnsi="Times New Roman" w:cs="Times New Roman"/>
          <w:sz w:val="24"/>
          <w:szCs w:val="24"/>
          <w:lang w:eastAsia="uk-UA"/>
        </w:rPr>
        <w:t>сумісність витратних матеріалів та запчастин для заправки та відновлення даних типів картриджів.</w:t>
      </w:r>
    </w:p>
    <w:p w:rsidR="00B71A69" w:rsidRPr="00542BDF" w:rsidRDefault="00B71A69" w:rsidP="00B71A69">
      <w:pPr>
        <w:widowControl w:val="0"/>
        <w:tabs>
          <w:tab w:val="left" w:pos="1157"/>
        </w:tabs>
        <w:autoSpaceDE w:val="0"/>
        <w:autoSpaceDN w:val="0"/>
        <w:adjustRightInd w:val="0"/>
        <w:ind w:firstLine="709"/>
        <w:contextualSpacing/>
        <w:jc w:val="both"/>
        <w:rPr>
          <w:rFonts w:ascii="Times New Roman" w:eastAsia="Times New Roman" w:hAnsi="Times New Roman" w:cs="Times New Roman"/>
          <w:sz w:val="24"/>
          <w:szCs w:val="24"/>
          <w:lang w:eastAsia="uk-UA"/>
        </w:rPr>
      </w:pPr>
      <w:r w:rsidRPr="00542BDF">
        <w:rPr>
          <w:rFonts w:ascii="Times New Roman" w:eastAsia="Times New Roman" w:hAnsi="Times New Roman" w:cs="Times New Roman"/>
          <w:sz w:val="24"/>
          <w:szCs w:val="24"/>
          <w:lang w:eastAsia="uk-UA"/>
        </w:rPr>
        <w:t>5. Картридж після відновлення та/або заправки повинен відпрацювати заявлений виробником картриджів ресурс без погіршення якості друку.</w:t>
      </w:r>
    </w:p>
    <w:p w:rsidR="00B71A69" w:rsidRPr="00542BDF" w:rsidRDefault="00B71A69" w:rsidP="000A6146">
      <w:pPr>
        <w:widowControl w:val="0"/>
        <w:tabs>
          <w:tab w:val="left" w:pos="1157"/>
        </w:tabs>
        <w:autoSpaceDE w:val="0"/>
        <w:autoSpaceDN w:val="0"/>
        <w:adjustRightInd w:val="0"/>
        <w:ind w:firstLine="709"/>
        <w:contextualSpacing/>
        <w:jc w:val="both"/>
        <w:rPr>
          <w:rFonts w:ascii="Times New Roman" w:eastAsia="Times New Roman" w:hAnsi="Times New Roman" w:cs="Times New Roman"/>
          <w:sz w:val="24"/>
          <w:szCs w:val="24"/>
          <w:lang w:eastAsia="uk-UA"/>
        </w:rPr>
      </w:pPr>
      <w:r w:rsidRPr="00542BDF">
        <w:rPr>
          <w:rFonts w:ascii="Times New Roman" w:eastAsia="Times New Roman" w:hAnsi="Times New Roman" w:cs="Times New Roman"/>
          <w:sz w:val="24"/>
          <w:szCs w:val="24"/>
          <w:lang w:eastAsia="uk-UA"/>
        </w:rPr>
        <w:t xml:space="preserve">6. Термін надання послуги (частини) щодо заправки та відновленню картриджів не повинен перевищувати </w:t>
      </w:r>
      <w:r w:rsidR="006A3B96">
        <w:rPr>
          <w:rFonts w:ascii="Times New Roman" w:eastAsia="Times New Roman" w:hAnsi="Times New Roman" w:cs="Times New Roman"/>
          <w:b/>
          <w:bCs/>
          <w:sz w:val="24"/>
          <w:szCs w:val="24"/>
          <w:lang w:eastAsia="uk-UA"/>
        </w:rPr>
        <w:t>7</w:t>
      </w:r>
      <w:r w:rsidRPr="00542BDF">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w:t>
      </w:r>
      <w:r w:rsidR="006A3B96">
        <w:rPr>
          <w:rFonts w:ascii="Times New Roman" w:eastAsia="Times New Roman" w:hAnsi="Times New Roman" w:cs="Times New Roman"/>
          <w:b/>
          <w:bCs/>
          <w:sz w:val="24"/>
          <w:szCs w:val="24"/>
          <w:lang w:eastAsia="uk-UA"/>
        </w:rPr>
        <w:t>семи</w:t>
      </w:r>
      <w:r>
        <w:rPr>
          <w:rFonts w:ascii="Times New Roman" w:eastAsia="Times New Roman" w:hAnsi="Times New Roman" w:cs="Times New Roman"/>
          <w:b/>
          <w:bCs/>
          <w:sz w:val="24"/>
          <w:szCs w:val="24"/>
          <w:lang w:eastAsia="uk-UA"/>
        </w:rPr>
        <w:t xml:space="preserve">) </w:t>
      </w:r>
      <w:r w:rsidRPr="00542BDF">
        <w:rPr>
          <w:rFonts w:ascii="Times New Roman" w:eastAsia="Times New Roman" w:hAnsi="Times New Roman" w:cs="Times New Roman"/>
          <w:b/>
          <w:bCs/>
          <w:sz w:val="24"/>
          <w:szCs w:val="24"/>
          <w:lang w:eastAsia="uk-UA"/>
        </w:rPr>
        <w:t>робочих днів.</w:t>
      </w:r>
    </w:p>
    <w:p w:rsidR="00B71A69" w:rsidRPr="00542BDF" w:rsidRDefault="00B71A69" w:rsidP="00B71A69">
      <w:pPr>
        <w:widowControl w:val="0"/>
        <w:tabs>
          <w:tab w:val="left" w:pos="284"/>
          <w:tab w:val="left" w:pos="567"/>
          <w:tab w:val="left" w:pos="709"/>
          <w:tab w:val="left" w:pos="1157"/>
        </w:tabs>
        <w:autoSpaceDE w:val="0"/>
        <w:autoSpaceDN w:val="0"/>
        <w:adjustRightInd w:val="0"/>
        <w:ind w:firstLine="709"/>
        <w:contextualSpacing/>
        <w:jc w:val="both"/>
        <w:rPr>
          <w:rFonts w:ascii="Times New Roman" w:eastAsia="Times New Roman" w:hAnsi="Times New Roman" w:cs="Times New Roman"/>
          <w:sz w:val="24"/>
          <w:szCs w:val="24"/>
          <w:lang w:eastAsia="uk-UA"/>
        </w:rPr>
      </w:pPr>
      <w:r w:rsidRPr="00542BDF">
        <w:rPr>
          <w:rFonts w:ascii="Times New Roman" w:eastAsia="Times New Roman" w:hAnsi="Times New Roman" w:cs="Times New Roman"/>
          <w:sz w:val="24"/>
          <w:szCs w:val="24"/>
          <w:lang w:eastAsia="uk-UA"/>
        </w:rPr>
        <w:t xml:space="preserve">7. Картриджі передаються Замовником та повертаються Виконавцем у світлозахисній </w:t>
      </w:r>
      <w:r w:rsidRPr="00542BDF">
        <w:rPr>
          <w:rFonts w:ascii="Times New Roman" w:eastAsia="Times New Roman" w:hAnsi="Times New Roman" w:cs="Times New Roman"/>
          <w:sz w:val="24"/>
          <w:szCs w:val="24"/>
          <w:lang w:eastAsia="uk-UA"/>
        </w:rPr>
        <w:lastRenderedPageBreak/>
        <w:t xml:space="preserve">упаковці, маркуються </w:t>
      </w:r>
      <w:proofErr w:type="spellStart"/>
      <w:r w:rsidRPr="00542BDF">
        <w:rPr>
          <w:rFonts w:ascii="Times New Roman" w:eastAsia="Times New Roman" w:hAnsi="Times New Roman" w:cs="Times New Roman"/>
          <w:sz w:val="24"/>
          <w:szCs w:val="24"/>
          <w:lang w:eastAsia="uk-UA"/>
        </w:rPr>
        <w:t>стікерами</w:t>
      </w:r>
      <w:proofErr w:type="spellEnd"/>
      <w:r w:rsidRPr="00542BDF">
        <w:rPr>
          <w:rFonts w:ascii="Times New Roman" w:eastAsia="Times New Roman" w:hAnsi="Times New Roman" w:cs="Times New Roman"/>
          <w:sz w:val="24"/>
          <w:szCs w:val="24"/>
          <w:lang w:eastAsia="uk-UA"/>
        </w:rPr>
        <w:t xml:space="preserve"> із зазначенням дати надання послуги з розподілом на заправку та відновлення (дата фактичної заправки/відновлення). Разом з картриджем поставляється </w:t>
      </w:r>
      <w:r w:rsidRPr="00542BDF">
        <w:rPr>
          <w:rFonts w:ascii="Times New Roman" w:eastAsia="Times New Roman" w:hAnsi="Times New Roman" w:cs="Times New Roman"/>
          <w:b/>
          <w:bCs/>
          <w:sz w:val="24"/>
          <w:szCs w:val="24"/>
          <w:lang w:eastAsia="uk-UA"/>
        </w:rPr>
        <w:t xml:space="preserve">тестова сторінка, </w:t>
      </w:r>
      <w:r w:rsidRPr="00542BDF">
        <w:rPr>
          <w:rFonts w:ascii="Times New Roman" w:eastAsia="Times New Roman" w:hAnsi="Times New Roman" w:cs="Times New Roman"/>
          <w:sz w:val="24"/>
          <w:szCs w:val="24"/>
          <w:lang w:eastAsia="uk-UA"/>
        </w:rPr>
        <w:t>надрукована з використанням цього картриджа.</w:t>
      </w:r>
    </w:p>
    <w:p w:rsidR="00B71A69" w:rsidRPr="00542BDF" w:rsidRDefault="00B71A69" w:rsidP="00B71A69">
      <w:pPr>
        <w:autoSpaceDE w:val="0"/>
        <w:autoSpaceDN w:val="0"/>
        <w:adjustRightInd w:val="0"/>
        <w:ind w:firstLine="709"/>
        <w:contextualSpacing/>
        <w:rPr>
          <w:rFonts w:ascii="Times New Roman" w:eastAsia="Times New Roman" w:hAnsi="Times New Roman" w:cs="Times New Roman"/>
          <w:sz w:val="2"/>
          <w:szCs w:val="2"/>
        </w:rPr>
      </w:pPr>
    </w:p>
    <w:p w:rsidR="00B71A69" w:rsidRPr="00542BDF" w:rsidRDefault="00B71A69" w:rsidP="00B71A69">
      <w:pPr>
        <w:widowControl w:val="0"/>
        <w:tabs>
          <w:tab w:val="left" w:pos="567"/>
          <w:tab w:val="left" w:pos="851"/>
        </w:tabs>
        <w:autoSpaceDE w:val="0"/>
        <w:autoSpaceDN w:val="0"/>
        <w:adjustRightInd w:val="0"/>
        <w:ind w:firstLine="709"/>
        <w:contextualSpacing/>
        <w:jc w:val="both"/>
        <w:rPr>
          <w:rFonts w:ascii="Times New Roman" w:eastAsia="Times New Roman" w:hAnsi="Times New Roman" w:cs="Times New Roman"/>
          <w:sz w:val="24"/>
          <w:szCs w:val="24"/>
          <w:lang w:eastAsia="uk-UA"/>
        </w:rPr>
      </w:pPr>
      <w:r w:rsidRPr="00542BDF">
        <w:rPr>
          <w:rFonts w:ascii="Times New Roman" w:eastAsia="Times New Roman" w:hAnsi="Times New Roman" w:cs="Times New Roman"/>
          <w:sz w:val="24"/>
          <w:szCs w:val="24"/>
          <w:lang w:eastAsia="uk-UA"/>
        </w:rPr>
        <w:t>8. У разі виявлення недоліків Виконавець повинен усунути їх за власний рахунок протягом 2</w:t>
      </w:r>
      <w:r>
        <w:rPr>
          <w:rFonts w:ascii="Times New Roman" w:eastAsia="Times New Roman" w:hAnsi="Times New Roman" w:cs="Times New Roman"/>
          <w:sz w:val="24"/>
          <w:szCs w:val="24"/>
          <w:lang w:eastAsia="uk-UA"/>
        </w:rPr>
        <w:t xml:space="preserve"> (двох)</w:t>
      </w:r>
      <w:r w:rsidRPr="00542BDF">
        <w:rPr>
          <w:rFonts w:ascii="Times New Roman" w:eastAsia="Times New Roman" w:hAnsi="Times New Roman" w:cs="Times New Roman"/>
          <w:sz w:val="24"/>
          <w:szCs w:val="24"/>
          <w:lang w:eastAsia="uk-UA"/>
        </w:rPr>
        <w:t xml:space="preserve"> робочих днів.</w:t>
      </w:r>
    </w:p>
    <w:p w:rsidR="00B71A69" w:rsidRPr="00542BDF" w:rsidRDefault="00B71A69" w:rsidP="00B71A69">
      <w:pPr>
        <w:widowControl w:val="0"/>
        <w:tabs>
          <w:tab w:val="left" w:pos="1001"/>
        </w:tabs>
        <w:autoSpaceDE w:val="0"/>
        <w:autoSpaceDN w:val="0"/>
        <w:adjustRightInd w:val="0"/>
        <w:ind w:firstLine="709"/>
        <w:contextualSpacing/>
        <w:jc w:val="both"/>
        <w:rPr>
          <w:rFonts w:ascii="Times New Roman" w:eastAsia="Times New Roman" w:hAnsi="Times New Roman" w:cs="Times New Roman"/>
          <w:sz w:val="24"/>
          <w:szCs w:val="24"/>
          <w:lang w:eastAsia="uk-UA"/>
        </w:rPr>
      </w:pPr>
      <w:r w:rsidRPr="00542BDF">
        <w:rPr>
          <w:rFonts w:ascii="Times New Roman" w:eastAsia="Times New Roman" w:hAnsi="Times New Roman" w:cs="Times New Roman"/>
          <w:sz w:val="24"/>
          <w:szCs w:val="24"/>
          <w:lang w:eastAsia="uk-UA"/>
        </w:rPr>
        <w:t>9. Виконавець несе матеріальну відповідальність за картриджі, прийняті на заправку та відновлення.</w:t>
      </w:r>
    </w:p>
    <w:p w:rsidR="00757EC6" w:rsidRPr="00535513" w:rsidRDefault="00535513" w:rsidP="00757E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57EC6" w:rsidRPr="009A6289" w:rsidRDefault="00757EC6" w:rsidP="00757EC6">
      <w:pPr>
        <w:widowControl w:val="0"/>
        <w:tabs>
          <w:tab w:val="left" w:pos="6645"/>
        </w:tabs>
        <w:jc w:val="right"/>
        <w:rPr>
          <w:rFonts w:ascii="Times New Roman" w:eastAsia="Times New Roman" w:hAnsi="Times New Roman" w:cs="Times New Roman"/>
          <w:b/>
          <w:bCs/>
          <w:sz w:val="24"/>
          <w:szCs w:val="24"/>
          <w:lang w:eastAsia="en-US"/>
        </w:rPr>
      </w:pPr>
      <w:r w:rsidRPr="009A6289">
        <w:rPr>
          <w:rFonts w:ascii="Times New Roman" w:eastAsia="Times New Roman" w:hAnsi="Times New Roman" w:cs="Times New Roman"/>
          <w:b/>
          <w:bCs/>
          <w:sz w:val="24"/>
          <w:szCs w:val="24"/>
          <w:lang w:eastAsia="en-US"/>
        </w:rPr>
        <w:lastRenderedPageBreak/>
        <w:t xml:space="preserve">Додаток 3 </w:t>
      </w:r>
    </w:p>
    <w:p w:rsidR="00757EC6" w:rsidRDefault="00757EC6" w:rsidP="00757EC6">
      <w:pPr>
        <w:widowControl w:val="0"/>
        <w:tabs>
          <w:tab w:val="left" w:pos="6645"/>
        </w:tabs>
        <w:jc w:val="right"/>
        <w:rPr>
          <w:rFonts w:ascii="Times New Roman" w:eastAsia="Times New Roman" w:hAnsi="Times New Roman" w:cs="Times New Roman"/>
          <w:bCs/>
          <w:sz w:val="24"/>
          <w:szCs w:val="24"/>
          <w:lang w:eastAsia="en-US"/>
        </w:rPr>
      </w:pPr>
      <w:r w:rsidRPr="009A6289">
        <w:rPr>
          <w:rFonts w:ascii="Times New Roman" w:eastAsia="Times New Roman" w:hAnsi="Times New Roman" w:cs="Times New Roman"/>
          <w:bCs/>
          <w:sz w:val="24"/>
          <w:szCs w:val="24"/>
          <w:lang w:eastAsia="en-US"/>
        </w:rPr>
        <w:t>до Тендерної документації</w:t>
      </w:r>
    </w:p>
    <w:p w:rsidR="00757EC6" w:rsidRDefault="00757EC6" w:rsidP="00757EC6">
      <w:pPr>
        <w:widowControl w:val="0"/>
        <w:tabs>
          <w:tab w:val="left" w:pos="6645"/>
        </w:tabs>
        <w:jc w:val="right"/>
        <w:rPr>
          <w:rFonts w:ascii="Times New Roman" w:eastAsia="Times New Roman" w:hAnsi="Times New Roman" w:cs="Times New Roman"/>
          <w:bCs/>
          <w:sz w:val="24"/>
          <w:szCs w:val="24"/>
          <w:lang w:eastAsia="en-US"/>
        </w:rPr>
      </w:pPr>
      <w:r w:rsidRPr="00647E21">
        <w:rPr>
          <w:rFonts w:ascii="Times New Roman" w:eastAsia="Times New Roman" w:hAnsi="Times New Roman" w:cs="Times New Roman"/>
          <w:color w:val="000000"/>
          <w:sz w:val="24"/>
          <w:szCs w:val="24"/>
        </w:rPr>
        <w:t>ЛОТ №</w:t>
      </w:r>
      <w:r w:rsidR="00535513">
        <w:rPr>
          <w:rFonts w:ascii="Times New Roman" w:eastAsia="Times New Roman" w:hAnsi="Times New Roman" w:cs="Times New Roman"/>
          <w:color w:val="000000"/>
          <w:sz w:val="24"/>
          <w:szCs w:val="24"/>
        </w:rPr>
        <w:t xml:space="preserve"> </w:t>
      </w:r>
      <w:r w:rsidR="008918B1">
        <w:rPr>
          <w:rFonts w:ascii="Times New Roman" w:eastAsia="Times New Roman" w:hAnsi="Times New Roman" w:cs="Times New Roman"/>
          <w:color w:val="000000"/>
          <w:sz w:val="24"/>
          <w:szCs w:val="24"/>
        </w:rPr>
        <w:t>2</w:t>
      </w:r>
    </w:p>
    <w:p w:rsidR="00757EC6" w:rsidRDefault="00757EC6" w:rsidP="00757EC6">
      <w:pPr>
        <w:widowControl w:val="0"/>
        <w:tabs>
          <w:tab w:val="left" w:pos="6645"/>
        </w:tabs>
        <w:jc w:val="right"/>
        <w:rPr>
          <w:rFonts w:ascii="Times New Roman" w:eastAsia="Times New Roman" w:hAnsi="Times New Roman" w:cs="Times New Roman"/>
          <w:bCs/>
          <w:sz w:val="24"/>
          <w:szCs w:val="24"/>
          <w:lang w:eastAsia="en-US"/>
        </w:rPr>
      </w:pPr>
    </w:p>
    <w:p w:rsidR="00757EC6" w:rsidRPr="00905195" w:rsidRDefault="00757EC6" w:rsidP="00757EC6">
      <w:pPr>
        <w:widowControl w:val="0"/>
        <w:tabs>
          <w:tab w:val="left" w:pos="6645"/>
        </w:tabs>
        <w:jc w:val="center"/>
        <w:rPr>
          <w:rFonts w:ascii="Times New Roman" w:eastAsia="Times New Roman" w:hAnsi="Times New Roman" w:cs="Times New Roman"/>
          <w:b/>
          <w:bCs/>
          <w:sz w:val="24"/>
          <w:szCs w:val="24"/>
          <w:lang w:eastAsia="en-US"/>
        </w:rPr>
      </w:pPr>
      <w:r w:rsidRPr="00905195">
        <w:rPr>
          <w:rFonts w:ascii="Times New Roman" w:eastAsia="Times New Roman" w:hAnsi="Times New Roman" w:cs="Times New Roman"/>
          <w:b/>
          <w:bCs/>
          <w:sz w:val="24"/>
          <w:szCs w:val="24"/>
          <w:lang w:eastAsia="en-US"/>
        </w:rPr>
        <w:t xml:space="preserve">Інформація про необхідні технічні, якісні та кількісні </w:t>
      </w:r>
    </w:p>
    <w:p w:rsidR="008918B1" w:rsidRPr="008918B1" w:rsidRDefault="00757EC6" w:rsidP="008918B1">
      <w:pPr>
        <w:widowControl w:val="0"/>
        <w:tabs>
          <w:tab w:val="left" w:pos="6645"/>
        </w:tabs>
        <w:jc w:val="center"/>
        <w:rPr>
          <w:rFonts w:ascii="Times New Roman" w:eastAsia="Times New Roman" w:hAnsi="Times New Roman" w:cs="Times New Roman"/>
          <w:sz w:val="24"/>
          <w:szCs w:val="24"/>
          <w:lang w:eastAsia="en-US"/>
        </w:rPr>
      </w:pPr>
      <w:r w:rsidRPr="00905195">
        <w:rPr>
          <w:rFonts w:ascii="Times New Roman" w:eastAsia="Times New Roman" w:hAnsi="Times New Roman" w:cs="Times New Roman"/>
          <w:b/>
          <w:bCs/>
          <w:sz w:val="24"/>
          <w:szCs w:val="24"/>
          <w:lang w:eastAsia="en-US"/>
        </w:rPr>
        <w:t xml:space="preserve">характеристики предмета </w:t>
      </w:r>
      <w:r w:rsidRPr="009E2BE8">
        <w:rPr>
          <w:rFonts w:ascii="Times New Roman" w:eastAsia="Times New Roman" w:hAnsi="Times New Roman" w:cs="Times New Roman"/>
          <w:b/>
          <w:bCs/>
          <w:sz w:val="24"/>
          <w:szCs w:val="24"/>
          <w:lang w:eastAsia="en-US"/>
        </w:rPr>
        <w:t xml:space="preserve">закупівлі – </w:t>
      </w:r>
      <w:r w:rsidR="008918B1" w:rsidRPr="008918B1">
        <w:rPr>
          <w:rFonts w:ascii="Times New Roman" w:eastAsia="Times New Roman" w:hAnsi="Times New Roman" w:cs="Times New Roman"/>
          <w:b/>
          <w:sz w:val="24"/>
          <w:szCs w:val="24"/>
          <w:lang w:eastAsia="en-US"/>
        </w:rPr>
        <w:t xml:space="preserve">Послуги із ремонту офісної техніки </w:t>
      </w:r>
      <w:r w:rsidR="008918B1">
        <w:rPr>
          <w:rFonts w:ascii="Times New Roman" w:eastAsia="Times New Roman" w:hAnsi="Times New Roman" w:cs="Times New Roman"/>
          <w:b/>
          <w:sz w:val="24"/>
          <w:szCs w:val="24"/>
          <w:lang w:eastAsia="en-US"/>
        </w:rPr>
        <w:br/>
      </w:r>
      <w:r w:rsidR="008918B1" w:rsidRPr="008918B1">
        <w:rPr>
          <w:rFonts w:ascii="Times New Roman" w:eastAsia="Times New Roman" w:hAnsi="Times New Roman" w:cs="Times New Roman"/>
          <w:sz w:val="24"/>
          <w:szCs w:val="24"/>
          <w:lang w:eastAsia="en-US"/>
        </w:rPr>
        <w:t>(</w:t>
      </w:r>
      <w:proofErr w:type="spellStart"/>
      <w:r w:rsidR="008918B1" w:rsidRPr="008918B1">
        <w:rPr>
          <w:rFonts w:ascii="Times New Roman" w:eastAsia="Times New Roman" w:hAnsi="Times New Roman" w:cs="Times New Roman"/>
          <w:sz w:val="24"/>
          <w:szCs w:val="24"/>
          <w:lang w:eastAsia="en-US"/>
        </w:rPr>
        <w:t>ДК</w:t>
      </w:r>
      <w:proofErr w:type="spellEnd"/>
      <w:r w:rsidR="008918B1" w:rsidRPr="008918B1">
        <w:rPr>
          <w:rFonts w:ascii="Times New Roman" w:eastAsia="Times New Roman" w:hAnsi="Times New Roman" w:cs="Times New Roman"/>
          <w:sz w:val="24"/>
          <w:szCs w:val="24"/>
          <w:lang w:eastAsia="en-US"/>
        </w:rPr>
        <w:t xml:space="preserve"> 021:2015:50310000-1 – «Технічне обслуговування і ремонт офісної техніки»)</w:t>
      </w:r>
    </w:p>
    <w:p w:rsidR="00757EC6" w:rsidRDefault="00757EC6" w:rsidP="008918B1">
      <w:pPr>
        <w:widowControl w:val="0"/>
        <w:tabs>
          <w:tab w:val="left" w:pos="6645"/>
        </w:tabs>
        <w:jc w:val="center"/>
        <w:rPr>
          <w:rFonts w:ascii="Times New Roman" w:eastAsia="Times New Roman" w:hAnsi="Times New Roman" w:cs="Times New Roman"/>
          <w:sz w:val="24"/>
          <w:szCs w:val="24"/>
          <w:lang w:eastAsia="en-US"/>
        </w:rPr>
      </w:pPr>
      <w:r w:rsidRPr="009E2BE8">
        <w:rPr>
          <w:rFonts w:ascii="Times New Roman" w:eastAsia="Times New Roman" w:hAnsi="Times New Roman" w:cs="Times New Roman"/>
          <w:sz w:val="24"/>
          <w:szCs w:val="24"/>
          <w:lang w:eastAsia="en-US"/>
        </w:rPr>
        <w:t>Пропозиція повинна відповідати наступним кількісним та якісним характеристикам:</w:t>
      </w:r>
    </w:p>
    <w:tbl>
      <w:tblPr>
        <w:tblW w:w="10160" w:type="dxa"/>
        <w:tblInd w:w="108" w:type="dxa"/>
        <w:tblLook w:val="04A0"/>
      </w:tblPr>
      <w:tblGrid>
        <w:gridCol w:w="469"/>
        <w:gridCol w:w="2183"/>
        <w:gridCol w:w="3121"/>
        <w:gridCol w:w="4387"/>
      </w:tblGrid>
      <w:tr w:rsidR="00987810" w:rsidRPr="008918B1" w:rsidTr="008918B1">
        <w:trPr>
          <w:trHeight w:val="312"/>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810" w:rsidRPr="008918B1" w:rsidRDefault="00987810" w:rsidP="00987810">
            <w:pPr>
              <w:rPr>
                <w:rFonts w:ascii="Times New Roman" w:eastAsia="Times New Roman" w:hAnsi="Times New Roman" w:cs="Times New Roman"/>
                <w:b/>
                <w:bCs/>
                <w:color w:val="000000"/>
                <w:lang w:eastAsia="uk-UA"/>
              </w:rPr>
            </w:pPr>
            <w:r w:rsidRPr="008918B1">
              <w:rPr>
                <w:rFonts w:ascii="Times New Roman" w:eastAsia="Times New Roman" w:hAnsi="Times New Roman" w:cs="Times New Roman"/>
                <w:b/>
                <w:bCs/>
                <w:color w:val="000000"/>
                <w:lang w:eastAsia="uk-UA"/>
              </w:rPr>
              <w:t>№ з/п</w:t>
            </w:r>
          </w:p>
        </w:tc>
        <w:tc>
          <w:tcPr>
            <w:tcW w:w="2087" w:type="dxa"/>
            <w:tcBorders>
              <w:top w:val="single" w:sz="4" w:space="0" w:color="auto"/>
              <w:left w:val="single" w:sz="4" w:space="0" w:color="auto"/>
              <w:bottom w:val="single" w:sz="4" w:space="0" w:color="auto"/>
              <w:right w:val="nil"/>
            </w:tcBorders>
            <w:shd w:val="clear" w:color="auto" w:fill="auto"/>
            <w:vAlign w:val="center"/>
            <w:hideMark/>
          </w:tcPr>
          <w:p w:rsidR="00987810" w:rsidRPr="008918B1" w:rsidRDefault="00987810" w:rsidP="008918B1">
            <w:pPr>
              <w:jc w:val="center"/>
              <w:rPr>
                <w:rFonts w:ascii="Times New Roman" w:eastAsia="Times New Roman" w:hAnsi="Times New Roman" w:cs="Times New Roman"/>
                <w:b/>
                <w:bCs/>
                <w:color w:val="000000"/>
                <w:lang w:eastAsia="uk-UA"/>
              </w:rPr>
            </w:pPr>
            <w:r w:rsidRPr="008918B1">
              <w:rPr>
                <w:rFonts w:ascii="Times New Roman" w:eastAsia="Times New Roman" w:hAnsi="Times New Roman" w:cs="Times New Roman"/>
                <w:b/>
                <w:bCs/>
                <w:color w:val="000000"/>
                <w:lang w:eastAsia="uk-UA"/>
              </w:rPr>
              <w:t>Пристрій</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810" w:rsidRPr="008918B1" w:rsidRDefault="00987810" w:rsidP="00987810">
            <w:pPr>
              <w:rPr>
                <w:rFonts w:ascii="Times New Roman" w:eastAsia="Times New Roman" w:hAnsi="Times New Roman" w:cs="Times New Roman"/>
                <w:b/>
                <w:bCs/>
                <w:color w:val="000000"/>
                <w:lang w:eastAsia="uk-UA"/>
              </w:rPr>
            </w:pPr>
            <w:r w:rsidRPr="008918B1">
              <w:rPr>
                <w:rFonts w:ascii="Times New Roman" w:eastAsia="Times New Roman" w:hAnsi="Times New Roman" w:cs="Times New Roman"/>
                <w:b/>
                <w:bCs/>
                <w:color w:val="000000"/>
                <w:lang w:eastAsia="uk-UA"/>
              </w:rPr>
              <w:t xml:space="preserve">Виробник (модель) </w:t>
            </w:r>
          </w:p>
        </w:tc>
        <w:tc>
          <w:tcPr>
            <w:tcW w:w="4459" w:type="dxa"/>
            <w:tcBorders>
              <w:top w:val="single" w:sz="4" w:space="0" w:color="auto"/>
              <w:left w:val="nil"/>
              <w:bottom w:val="single" w:sz="4" w:space="0" w:color="auto"/>
              <w:right w:val="single" w:sz="4" w:space="0" w:color="auto"/>
            </w:tcBorders>
            <w:shd w:val="clear" w:color="auto" w:fill="auto"/>
            <w:vAlign w:val="center"/>
            <w:hideMark/>
          </w:tcPr>
          <w:p w:rsidR="00987810" w:rsidRPr="008918B1" w:rsidRDefault="00987810" w:rsidP="00987810">
            <w:pPr>
              <w:rPr>
                <w:rFonts w:ascii="Times New Roman" w:eastAsia="Times New Roman" w:hAnsi="Times New Roman" w:cs="Times New Roman"/>
                <w:b/>
                <w:bCs/>
                <w:color w:val="000000"/>
                <w:lang w:eastAsia="uk-UA"/>
              </w:rPr>
            </w:pPr>
            <w:r w:rsidRPr="008918B1">
              <w:rPr>
                <w:rFonts w:ascii="Times New Roman" w:eastAsia="Times New Roman" w:hAnsi="Times New Roman" w:cs="Times New Roman"/>
                <w:b/>
                <w:bCs/>
                <w:color w:val="000000"/>
                <w:lang w:eastAsia="uk-UA"/>
              </w:rPr>
              <w:t>Можлива причина поломки</w:t>
            </w:r>
            <w:r w:rsidR="006A687C" w:rsidRPr="008918B1">
              <w:rPr>
                <w:rFonts w:ascii="Times New Roman" w:eastAsia="Times New Roman" w:hAnsi="Times New Roman" w:cs="Times New Roman"/>
                <w:b/>
                <w:bCs/>
                <w:color w:val="000000"/>
                <w:lang w:eastAsia="uk-UA"/>
              </w:rPr>
              <w:t>/види робіт</w:t>
            </w:r>
          </w:p>
        </w:tc>
      </w:tr>
      <w:tr w:rsidR="00987810" w:rsidRPr="008918B1" w:rsidTr="008918B1">
        <w:trPr>
          <w:trHeight w:val="1146"/>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987810" w:rsidRPr="008918B1" w:rsidRDefault="00987810" w:rsidP="00987810">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1</w:t>
            </w:r>
          </w:p>
        </w:tc>
        <w:tc>
          <w:tcPr>
            <w:tcW w:w="2087" w:type="dxa"/>
            <w:tcBorders>
              <w:top w:val="single" w:sz="4" w:space="0" w:color="auto"/>
              <w:left w:val="nil"/>
              <w:bottom w:val="single" w:sz="4" w:space="0" w:color="auto"/>
              <w:right w:val="single" w:sz="4" w:space="0" w:color="auto"/>
            </w:tcBorders>
            <w:shd w:val="clear" w:color="auto" w:fill="auto"/>
            <w:hideMark/>
          </w:tcPr>
          <w:p w:rsidR="00987810" w:rsidRPr="008918B1" w:rsidRDefault="00987810" w:rsidP="00987810">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Принтер</w:t>
            </w:r>
          </w:p>
        </w:tc>
        <w:tc>
          <w:tcPr>
            <w:tcW w:w="3145" w:type="dxa"/>
            <w:tcBorders>
              <w:top w:val="nil"/>
              <w:left w:val="nil"/>
              <w:bottom w:val="single" w:sz="4" w:space="0" w:color="auto"/>
              <w:right w:val="single" w:sz="4" w:space="0" w:color="auto"/>
            </w:tcBorders>
            <w:shd w:val="clear" w:color="auto" w:fill="auto"/>
            <w:hideMark/>
          </w:tcPr>
          <w:p w:rsidR="00987810" w:rsidRPr="008918B1" w:rsidRDefault="00987810" w:rsidP="00987810">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 xml:space="preserve">Принтер </w:t>
            </w:r>
            <w:proofErr w:type="spellStart"/>
            <w:r w:rsidRPr="008918B1">
              <w:rPr>
                <w:rFonts w:ascii="Times New Roman" w:eastAsia="Times New Roman" w:hAnsi="Times New Roman" w:cs="Times New Roman"/>
                <w:color w:val="000000"/>
                <w:lang w:eastAsia="uk-UA"/>
              </w:rPr>
              <w:t>Canon</w:t>
            </w:r>
            <w:proofErr w:type="spellEnd"/>
            <w:r w:rsidRPr="008918B1">
              <w:rPr>
                <w:rFonts w:ascii="Times New Roman" w:eastAsia="Times New Roman" w:hAnsi="Times New Roman" w:cs="Times New Roman"/>
                <w:color w:val="000000"/>
                <w:lang w:eastAsia="uk-UA"/>
              </w:rPr>
              <w:t xml:space="preserve"> i-Sensys LBP6030</w:t>
            </w:r>
          </w:p>
        </w:tc>
        <w:tc>
          <w:tcPr>
            <w:tcW w:w="4459" w:type="dxa"/>
            <w:tcBorders>
              <w:top w:val="nil"/>
              <w:left w:val="nil"/>
              <w:bottom w:val="single" w:sz="4" w:space="0" w:color="auto"/>
              <w:right w:val="single" w:sz="4" w:space="0" w:color="auto"/>
            </w:tcBorders>
            <w:shd w:val="clear" w:color="auto" w:fill="auto"/>
            <w:hideMark/>
          </w:tcPr>
          <w:p w:rsidR="001F2235" w:rsidRDefault="001F2235" w:rsidP="001F2235">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Заміна термоплівки.</w:t>
            </w:r>
            <w:r w:rsidR="00987810" w:rsidRPr="008918B1">
              <w:rPr>
                <w:rFonts w:ascii="Times New Roman" w:eastAsia="Times New Roman" w:hAnsi="Times New Roman" w:cs="Times New Roman"/>
                <w:color w:val="000000"/>
                <w:lang w:eastAsia="uk-UA"/>
              </w:rPr>
              <w:br/>
              <w:t>Заміна блоку шестерень</w:t>
            </w:r>
            <w:r>
              <w:rPr>
                <w:rFonts w:ascii="Times New Roman" w:eastAsia="Times New Roman" w:hAnsi="Times New Roman" w:cs="Times New Roman"/>
                <w:color w:val="000000"/>
                <w:lang w:eastAsia="uk-UA"/>
              </w:rPr>
              <w:t>.</w:t>
            </w:r>
            <w:r w:rsidR="00987810" w:rsidRPr="008918B1">
              <w:rPr>
                <w:rFonts w:ascii="Times New Roman" w:eastAsia="Times New Roman" w:hAnsi="Times New Roman" w:cs="Times New Roman"/>
                <w:color w:val="000000"/>
                <w:lang w:eastAsia="uk-UA"/>
              </w:rPr>
              <w:t xml:space="preserve"> </w:t>
            </w:r>
          </w:p>
          <w:p w:rsidR="001F2235" w:rsidRDefault="00987810" w:rsidP="001F223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гумового валу</w:t>
            </w:r>
            <w:r w:rsidR="001F223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1F2235" w:rsidRDefault="00987810" w:rsidP="001F223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ролика захвату паперу в лазерному пристрої</w:t>
            </w:r>
            <w:r w:rsidR="001F223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987810" w:rsidRPr="008918B1" w:rsidRDefault="00987810" w:rsidP="001F223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Технічне обслуговування пристрою з повним розбиранням</w:t>
            </w:r>
            <w:r w:rsidR="001F2235">
              <w:rPr>
                <w:rFonts w:ascii="Times New Roman" w:eastAsia="Times New Roman" w:hAnsi="Times New Roman" w:cs="Times New Roman"/>
                <w:color w:val="000000"/>
                <w:lang w:eastAsia="uk-UA"/>
              </w:rPr>
              <w:t>.</w:t>
            </w:r>
          </w:p>
        </w:tc>
      </w:tr>
      <w:tr w:rsidR="00987810" w:rsidRPr="008918B1" w:rsidTr="008918B1">
        <w:trPr>
          <w:trHeight w:val="1106"/>
        </w:trPr>
        <w:tc>
          <w:tcPr>
            <w:tcW w:w="469" w:type="dxa"/>
            <w:tcBorders>
              <w:top w:val="nil"/>
              <w:left w:val="single" w:sz="4" w:space="0" w:color="auto"/>
              <w:bottom w:val="single" w:sz="4" w:space="0" w:color="auto"/>
              <w:right w:val="single" w:sz="4" w:space="0" w:color="auto"/>
            </w:tcBorders>
            <w:shd w:val="clear" w:color="auto" w:fill="auto"/>
            <w:noWrap/>
            <w:hideMark/>
          </w:tcPr>
          <w:p w:rsidR="00987810" w:rsidRPr="008918B1" w:rsidRDefault="00987810" w:rsidP="00987810">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2</w:t>
            </w:r>
          </w:p>
        </w:tc>
        <w:tc>
          <w:tcPr>
            <w:tcW w:w="2087" w:type="dxa"/>
            <w:tcBorders>
              <w:top w:val="nil"/>
              <w:left w:val="nil"/>
              <w:bottom w:val="single" w:sz="4" w:space="0" w:color="auto"/>
              <w:right w:val="single" w:sz="4" w:space="0" w:color="auto"/>
            </w:tcBorders>
            <w:shd w:val="clear" w:color="auto" w:fill="auto"/>
            <w:hideMark/>
          </w:tcPr>
          <w:p w:rsidR="00987810" w:rsidRPr="008918B1" w:rsidRDefault="00987810" w:rsidP="00987810">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Принтер</w:t>
            </w:r>
          </w:p>
        </w:tc>
        <w:tc>
          <w:tcPr>
            <w:tcW w:w="3145" w:type="dxa"/>
            <w:tcBorders>
              <w:top w:val="nil"/>
              <w:left w:val="nil"/>
              <w:bottom w:val="single" w:sz="4" w:space="0" w:color="auto"/>
              <w:right w:val="single" w:sz="4" w:space="0" w:color="auto"/>
            </w:tcBorders>
            <w:shd w:val="clear" w:color="auto" w:fill="auto"/>
            <w:hideMark/>
          </w:tcPr>
          <w:p w:rsidR="00987810" w:rsidRPr="008918B1" w:rsidRDefault="00987810" w:rsidP="00987810">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 xml:space="preserve">Принтер </w:t>
            </w:r>
            <w:proofErr w:type="spellStart"/>
            <w:r w:rsidRPr="008918B1">
              <w:rPr>
                <w:rFonts w:ascii="Times New Roman" w:eastAsia="Times New Roman" w:hAnsi="Times New Roman" w:cs="Times New Roman"/>
                <w:color w:val="000000"/>
                <w:lang w:eastAsia="uk-UA"/>
              </w:rPr>
              <w:t>Canon</w:t>
            </w:r>
            <w:proofErr w:type="spellEnd"/>
            <w:r w:rsidRPr="008918B1">
              <w:rPr>
                <w:rFonts w:ascii="Times New Roman" w:eastAsia="Times New Roman" w:hAnsi="Times New Roman" w:cs="Times New Roman"/>
                <w:color w:val="000000"/>
                <w:lang w:eastAsia="uk-UA"/>
              </w:rPr>
              <w:t xml:space="preserve"> i-Sensys LBP6030</w:t>
            </w:r>
          </w:p>
        </w:tc>
        <w:tc>
          <w:tcPr>
            <w:tcW w:w="4459" w:type="dxa"/>
            <w:tcBorders>
              <w:top w:val="nil"/>
              <w:left w:val="nil"/>
              <w:bottom w:val="single" w:sz="4" w:space="0" w:color="auto"/>
              <w:right w:val="single" w:sz="4" w:space="0" w:color="auto"/>
            </w:tcBorders>
            <w:shd w:val="clear" w:color="auto" w:fill="auto"/>
            <w:hideMark/>
          </w:tcPr>
          <w:p w:rsidR="001F2235" w:rsidRDefault="00987810" w:rsidP="001F223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термоплівки</w:t>
            </w:r>
            <w:r w:rsidR="001F223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br/>
              <w:t>Заміна блоку шестерень</w:t>
            </w:r>
            <w:r w:rsidR="001F223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1F2235" w:rsidRDefault="00987810" w:rsidP="001F223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гумового валу</w:t>
            </w:r>
            <w:r w:rsidR="001F223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1F2235" w:rsidRDefault="00987810" w:rsidP="001F223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ролика захвату паперу в лазерному пристрої</w:t>
            </w:r>
            <w:r w:rsidR="001F223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987810" w:rsidRPr="008918B1" w:rsidRDefault="00987810" w:rsidP="001F223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Технічне обслуговування пристрою з повним розбиранням</w:t>
            </w:r>
            <w:r w:rsidR="001F2235">
              <w:rPr>
                <w:rFonts w:ascii="Times New Roman" w:eastAsia="Times New Roman" w:hAnsi="Times New Roman" w:cs="Times New Roman"/>
                <w:color w:val="000000"/>
                <w:lang w:eastAsia="uk-UA"/>
              </w:rPr>
              <w:t>.</w:t>
            </w:r>
          </w:p>
        </w:tc>
      </w:tr>
      <w:tr w:rsidR="00987810" w:rsidRPr="008918B1" w:rsidTr="008918B1">
        <w:trPr>
          <w:trHeight w:val="1094"/>
        </w:trPr>
        <w:tc>
          <w:tcPr>
            <w:tcW w:w="469" w:type="dxa"/>
            <w:tcBorders>
              <w:top w:val="nil"/>
              <w:left w:val="single" w:sz="4" w:space="0" w:color="auto"/>
              <w:bottom w:val="single" w:sz="4" w:space="0" w:color="auto"/>
              <w:right w:val="single" w:sz="4" w:space="0" w:color="auto"/>
            </w:tcBorders>
            <w:shd w:val="clear" w:color="auto" w:fill="auto"/>
            <w:noWrap/>
            <w:hideMark/>
          </w:tcPr>
          <w:p w:rsidR="00987810" w:rsidRPr="008918B1" w:rsidRDefault="00987810" w:rsidP="00987810">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3</w:t>
            </w:r>
          </w:p>
        </w:tc>
        <w:tc>
          <w:tcPr>
            <w:tcW w:w="2087" w:type="dxa"/>
            <w:tcBorders>
              <w:top w:val="nil"/>
              <w:left w:val="nil"/>
              <w:bottom w:val="single" w:sz="4" w:space="0" w:color="auto"/>
              <w:right w:val="single" w:sz="4" w:space="0" w:color="auto"/>
            </w:tcBorders>
            <w:shd w:val="clear" w:color="auto" w:fill="auto"/>
            <w:hideMark/>
          </w:tcPr>
          <w:p w:rsidR="00987810" w:rsidRPr="008918B1" w:rsidRDefault="00987810" w:rsidP="00987810">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Принтер</w:t>
            </w:r>
          </w:p>
        </w:tc>
        <w:tc>
          <w:tcPr>
            <w:tcW w:w="3145" w:type="dxa"/>
            <w:tcBorders>
              <w:top w:val="nil"/>
              <w:left w:val="nil"/>
              <w:bottom w:val="single" w:sz="4" w:space="0" w:color="auto"/>
              <w:right w:val="single" w:sz="4" w:space="0" w:color="auto"/>
            </w:tcBorders>
            <w:shd w:val="clear" w:color="auto" w:fill="auto"/>
            <w:hideMark/>
          </w:tcPr>
          <w:p w:rsidR="00987810" w:rsidRPr="008918B1" w:rsidRDefault="00987810" w:rsidP="00987810">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 xml:space="preserve">Принтер HP </w:t>
            </w:r>
            <w:proofErr w:type="spellStart"/>
            <w:r w:rsidRPr="008918B1">
              <w:rPr>
                <w:rFonts w:ascii="Times New Roman" w:eastAsia="Times New Roman" w:hAnsi="Times New Roman" w:cs="Times New Roman"/>
                <w:color w:val="000000"/>
                <w:lang w:eastAsia="uk-UA"/>
              </w:rPr>
              <w:t>LaserJet</w:t>
            </w:r>
            <w:proofErr w:type="spellEnd"/>
            <w:r w:rsidRPr="008918B1">
              <w:rPr>
                <w:rFonts w:ascii="Times New Roman" w:eastAsia="Times New Roman" w:hAnsi="Times New Roman" w:cs="Times New Roman"/>
                <w:color w:val="000000"/>
                <w:lang w:eastAsia="uk-UA"/>
              </w:rPr>
              <w:t xml:space="preserve"> 1022</w:t>
            </w:r>
          </w:p>
        </w:tc>
        <w:tc>
          <w:tcPr>
            <w:tcW w:w="4459" w:type="dxa"/>
            <w:tcBorders>
              <w:top w:val="nil"/>
              <w:left w:val="nil"/>
              <w:bottom w:val="single" w:sz="4" w:space="0" w:color="auto"/>
              <w:right w:val="single" w:sz="4" w:space="0" w:color="auto"/>
            </w:tcBorders>
            <w:shd w:val="clear" w:color="auto" w:fill="auto"/>
            <w:hideMark/>
          </w:tcPr>
          <w:p w:rsidR="001F2235" w:rsidRDefault="00987810" w:rsidP="001F223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термоплівки</w:t>
            </w:r>
            <w:r w:rsidR="001F223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br/>
              <w:t>Заміна блоку шестерень</w:t>
            </w:r>
            <w:r w:rsidR="001F223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1F2235" w:rsidRDefault="00987810" w:rsidP="001F223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гумового валу</w:t>
            </w:r>
            <w:r w:rsidR="001F223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1F2235" w:rsidRDefault="00987810" w:rsidP="001F223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ролика захвату паперу в лазерному пристрої</w:t>
            </w:r>
            <w:r w:rsidR="001F223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987810" w:rsidRPr="008918B1" w:rsidRDefault="00987810" w:rsidP="001F223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Технічне обслуговування пристрою з повним розбиранням</w:t>
            </w:r>
            <w:r w:rsidR="001F2235">
              <w:rPr>
                <w:rFonts w:ascii="Times New Roman" w:eastAsia="Times New Roman" w:hAnsi="Times New Roman" w:cs="Times New Roman"/>
                <w:color w:val="000000"/>
                <w:lang w:eastAsia="uk-UA"/>
              </w:rPr>
              <w:t>.</w:t>
            </w:r>
          </w:p>
        </w:tc>
      </w:tr>
      <w:tr w:rsidR="00987810" w:rsidRPr="008918B1" w:rsidTr="008918B1">
        <w:trPr>
          <w:trHeight w:val="643"/>
        </w:trPr>
        <w:tc>
          <w:tcPr>
            <w:tcW w:w="469" w:type="dxa"/>
            <w:tcBorders>
              <w:top w:val="nil"/>
              <w:left w:val="single" w:sz="4" w:space="0" w:color="auto"/>
              <w:bottom w:val="single" w:sz="4" w:space="0" w:color="auto"/>
              <w:right w:val="single" w:sz="4" w:space="0" w:color="auto"/>
            </w:tcBorders>
            <w:shd w:val="clear" w:color="auto" w:fill="auto"/>
            <w:noWrap/>
            <w:hideMark/>
          </w:tcPr>
          <w:p w:rsidR="00987810" w:rsidRPr="008918B1" w:rsidRDefault="00987810" w:rsidP="00987810">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4</w:t>
            </w:r>
          </w:p>
        </w:tc>
        <w:tc>
          <w:tcPr>
            <w:tcW w:w="2087" w:type="dxa"/>
            <w:tcBorders>
              <w:top w:val="nil"/>
              <w:left w:val="nil"/>
              <w:bottom w:val="single" w:sz="4" w:space="0" w:color="auto"/>
              <w:right w:val="single" w:sz="4" w:space="0" w:color="auto"/>
            </w:tcBorders>
            <w:shd w:val="clear" w:color="auto" w:fill="auto"/>
            <w:hideMark/>
          </w:tcPr>
          <w:p w:rsidR="00987810" w:rsidRPr="008918B1" w:rsidRDefault="00987810" w:rsidP="001F223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 xml:space="preserve">Джерело </w:t>
            </w:r>
            <w:r w:rsidR="001F2235">
              <w:rPr>
                <w:rFonts w:ascii="Times New Roman" w:eastAsia="Times New Roman" w:hAnsi="Times New Roman" w:cs="Times New Roman"/>
                <w:color w:val="000000"/>
                <w:lang w:eastAsia="uk-UA"/>
              </w:rPr>
              <w:t>б</w:t>
            </w:r>
            <w:r w:rsidRPr="008918B1">
              <w:rPr>
                <w:rFonts w:ascii="Times New Roman" w:eastAsia="Times New Roman" w:hAnsi="Times New Roman" w:cs="Times New Roman"/>
                <w:color w:val="000000"/>
                <w:lang w:eastAsia="uk-UA"/>
              </w:rPr>
              <w:t>езперебійного живлення</w:t>
            </w:r>
          </w:p>
        </w:tc>
        <w:tc>
          <w:tcPr>
            <w:tcW w:w="3145" w:type="dxa"/>
            <w:tcBorders>
              <w:top w:val="nil"/>
              <w:left w:val="nil"/>
              <w:bottom w:val="single" w:sz="4" w:space="0" w:color="auto"/>
              <w:right w:val="single" w:sz="4" w:space="0" w:color="auto"/>
            </w:tcBorders>
            <w:shd w:val="clear" w:color="auto" w:fill="auto"/>
            <w:hideMark/>
          </w:tcPr>
          <w:p w:rsidR="00987810" w:rsidRPr="008918B1" w:rsidRDefault="00987810" w:rsidP="00806B8F">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APC 2000 модель SRT1000XLI серійний номер А81907392013</w:t>
            </w:r>
          </w:p>
        </w:tc>
        <w:tc>
          <w:tcPr>
            <w:tcW w:w="4459" w:type="dxa"/>
            <w:tcBorders>
              <w:top w:val="nil"/>
              <w:left w:val="nil"/>
              <w:bottom w:val="single" w:sz="4" w:space="0" w:color="auto"/>
              <w:right w:val="single" w:sz="4" w:space="0" w:color="auto"/>
            </w:tcBorders>
            <w:shd w:val="clear" w:color="auto" w:fill="auto"/>
            <w:hideMark/>
          </w:tcPr>
          <w:p w:rsidR="001F2235" w:rsidRDefault="001F2235" w:rsidP="00987810">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Заміна акумуляторної батареї.</w:t>
            </w:r>
          </w:p>
          <w:p w:rsidR="00987810" w:rsidRPr="008918B1" w:rsidRDefault="00987810" w:rsidP="00987810">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Калібрування акумуляторної батареї</w:t>
            </w:r>
            <w:r w:rsidR="001F2235">
              <w:rPr>
                <w:rFonts w:ascii="Times New Roman" w:eastAsia="Times New Roman" w:hAnsi="Times New Roman" w:cs="Times New Roman"/>
                <w:color w:val="000000"/>
                <w:lang w:eastAsia="uk-UA"/>
              </w:rPr>
              <w:t>.</w:t>
            </w:r>
          </w:p>
        </w:tc>
      </w:tr>
      <w:tr w:rsidR="00987810" w:rsidRPr="008918B1" w:rsidTr="008918B1">
        <w:trPr>
          <w:trHeight w:val="1064"/>
        </w:trPr>
        <w:tc>
          <w:tcPr>
            <w:tcW w:w="469" w:type="dxa"/>
            <w:tcBorders>
              <w:top w:val="nil"/>
              <w:left w:val="single" w:sz="4" w:space="0" w:color="auto"/>
              <w:bottom w:val="single" w:sz="4" w:space="0" w:color="auto"/>
              <w:right w:val="single" w:sz="4" w:space="0" w:color="auto"/>
            </w:tcBorders>
            <w:shd w:val="clear" w:color="auto" w:fill="auto"/>
            <w:noWrap/>
            <w:hideMark/>
          </w:tcPr>
          <w:p w:rsidR="00987810" w:rsidRPr="008918B1" w:rsidRDefault="00987810" w:rsidP="00987810">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5</w:t>
            </w:r>
          </w:p>
        </w:tc>
        <w:tc>
          <w:tcPr>
            <w:tcW w:w="2087" w:type="dxa"/>
            <w:tcBorders>
              <w:top w:val="nil"/>
              <w:left w:val="nil"/>
              <w:bottom w:val="single" w:sz="4" w:space="0" w:color="auto"/>
              <w:right w:val="single" w:sz="4" w:space="0" w:color="auto"/>
            </w:tcBorders>
            <w:shd w:val="clear" w:color="auto" w:fill="auto"/>
            <w:hideMark/>
          </w:tcPr>
          <w:p w:rsidR="00987810" w:rsidRPr="008918B1" w:rsidRDefault="00EC58C9" w:rsidP="008918B1">
            <w:pPr>
              <w:rPr>
                <w:rFonts w:ascii="Times New Roman" w:eastAsia="Times New Roman" w:hAnsi="Times New Roman" w:cs="Times New Roman"/>
                <w:color w:val="000000"/>
                <w:lang w:eastAsia="uk-UA"/>
              </w:rPr>
            </w:pPr>
            <w:r w:rsidRPr="00EC58C9">
              <w:rPr>
                <w:rFonts w:ascii="Times New Roman" w:eastAsia="Times New Roman" w:hAnsi="Times New Roman" w:cs="Times New Roman"/>
                <w:color w:val="000000"/>
                <w:lang w:eastAsia="uk-UA"/>
              </w:rPr>
              <w:t>Багатофункціональний пристрій</w:t>
            </w:r>
          </w:p>
        </w:tc>
        <w:tc>
          <w:tcPr>
            <w:tcW w:w="3145" w:type="dxa"/>
            <w:tcBorders>
              <w:top w:val="nil"/>
              <w:left w:val="nil"/>
              <w:bottom w:val="single" w:sz="4" w:space="0" w:color="auto"/>
              <w:right w:val="single" w:sz="4" w:space="0" w:color="auto"/>
            </w:tcBorders>
            <w:shd w:val="clear" w:color="auto" w:fill="auto"/>
            <w:hideMark/>
          </w:tcPr>
          <w:p w:rsidR="00987810" w:rsidRPr="008918B1" w:rsidRDefault="00EC58C9" w:rsidP="008918B1">
            <w:pPr>
              <w:rPr>
                <w:rFonts w:ascii="Times New Roman" w:eastAsia="Times New Roman" w:hAnsi="Times New Roman" w:cs="Times New Roman"/>
                <w:color w:val="000000"/>
                <w:lang w:eastAsia="uk-UA"/>
              </w:rPr>
            </w:pPr>
            <w:r w:rsidRPr="00EC58C9">
              <w:rPr>
                <w:rFonts w:ascii="Times New Roman" w:eastAsia="Times New Roman" w:hAnsi="Times New Roman" w:cs="Times New Roman"/>
                <w:color w:val="000000"/>
                <w:lang w:eastAsia="uk-UA"/>
              </w:rPr>
              <w:t>Багатофункціональний пристрій</w:t>
            </w:r>
            <w:r w:rsidRPr="008918B1">
              <w:rPr>
                <w:rFonts w:ascii="Times New Roman" w:eastAsia="Times New Roman" w:hAnsi="Times New Roman" w:cs="Times New Roman"/>
                <w:color w:val="000000"/>
                <w:lang w:eastAsia="uk-UA"/>
              </w:rPr>
              <w:t xml:space="preserve"> </w:t>
            </w:r>
            <w:proofErr w:type="spellStart"/>
            <w:r w:rsidR="00987810" w:rsidRPr="008918B1">
              <w:rPr>
                <w:rFonts w:ascii="Times New Roman" w:eastAsia="Times New Roman" w:hAnsi="Times New Roman" w:cs="Times New Roman"/>
                <w:color w:val="000000"/>
                <w:lang w:eastAsia="uk-UA"/>
              </w:rPr>
              <w:t>Сanon</w:t>
            </w:r>
            <w:proofErr w:type="spellEnd"/>
            <w:r w:rsidR="00987810" w:rsidRPr="008918B1">
              <w:rPr>
                <w:rFonts w:ascii="Times New Roman" w:eastAsia="Times New Roman" w:hAnsi="Times New Roman" w:cs="Times New Roman"/>
                <w:color w:val="000000"/>
                <w:lang w:eastAsia="uk-UA"/>
              </w:rPr>
              <w:t xml:space="preserve"> MF212W</w:t>
            </w:r>
          </w:p>
        </w:tc>
        <w:tc>
          <w:tcPr>
            <w:tcW w:w="4459" w:type="dxa"/>
            <w:tcBorders>
              <w:top w:val="nil"/>
              <w:left w:val="nil"/>
              <w:bottom w:val="single" w:sz="4" w:space="0" w:color="auto"/>
              <w:right w:val="single" w:sz="4" w:space="0" w:color="auto"/>
            </w:tcBorders>
            <w:shd w:val="clear" w:color="auto" w:fill="auto"/>
            <w:hideMark/>
          </w:tcPr>
          <w:p w:rsidR="00F86045"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термоплівки</w:t>
            </w:r>
            <w:r w:rsidR="00F8604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br/>
              <w:t>Заміна блоку шестерень</w:t>
            </w:r>
            <w:r w:rsidR="00F8604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F86045"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гумового валу</w:t>
            </w:r>
            <w:r w:rsidR="00F8604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F86045"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ролика захвату паперу в лазерному пристрої</w:t>
            </w:r>
            <w:r w:rsidR="00F86045">
              <w:rPr>
                <w:rFonts w:ascii="Times New Roman" w:eastAsia="Times New Roman" w:hAnsi="Times New Roman" w:cs="Times New Roman"/>
                <w:color w:val="000000"/>
                <w:lang w:eastAsia="uk-UA"/>
              </w:rPr>
              <w:t>.</w:t>
            </w:r>
          </w:p>
          <w:p w:rsidR="00987810" w:rsidRPr="008918B1"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Технічне обслуговування пристрою з повним розбиранням</w:t>
            </w:r>
            <w:r w:rsidR="00F86045">
              <w:rPr>
                <w:rFonts w:ascii="Times New Roman" w:eastAsia="Times New Roman" w:hAnsi="Times New Roman" w:cs="Times New Roman"/>
                <w:color w:val="000000"/>
                <w:lang w:eastAsia="uk-UA"/>
              </w:rPr>
              <w:t>.</w:t>
            </w:r>
          </w:p>
        </w:tc>
      </w:tr>
      <w:tr w:rsidR="00987810" w:rsidRPr="008918B1" w:rsidTr="008918B1">
        <w:trPr>
          <w:trHeight w:val="1180"/>
        </w:trPr>
        <w:tc>
          <w:tcPr>
            <w:tcW w:w="469" w:type="dxa"/>
            <w:tcBorders>
              <w:top w:val="nil"/>
              <w:left w:val="single" w:sz="4" w:space="0" w:color="auto"/>
              <w:bottom w:val="single" w:sz="4" w:space="0" w:color="auto"/>
              <w:right w:val="single" w:sz="4" w:space="0" w:color="auto"/>
            </w:tcBorders>
            <w:shd w:val="clear" w:color="auto" w:fill="auto"/>
            <w:noWrap/>
            <w:hideMark/>
          </w:tcPr>
          <w:p w:rsidR="00987810" w:rsidRPr="008918B1" w:rsidRDefault="00987810" w:rsidP="00987810">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6</w:t>
            </w:r>
          </w:p>
        </w:tc>
        <w:tc>
          <w:tcPr>
            <w:tcW w:w="2087" w:type="dxa"/>
            <w:tcBorders>
              <w:top w:val="nil"/>
              <w:left w:val="nil"/>
              <w:bottom w:val="single" w:sz="4" w:space="0" w:color="auto"/>
              <w:right w:val="single" w:sz="4" w:space="0" w:color="auto"/>
            </w:tcBorders>
            <w:shd w:val="clear" w:color="auto" w:fill="auto"/>
            <w:hideMark/>
          </w:tcPr>
          <w:p w:rsidR="00987810" w:rsidRPr="008918B1" w:rsidRDefault="00EC58C9" w:rsidP="008918B1">
            <w:pPr>
              <w:rPr>
                <w:rFonts w:ascii="Times New Roman" w:eastAsia="Times New Roman" w:hAnsi="Times New Roman" w:cs="Times New Roman"/>
                <w:color w:val="000000"/>
                <w:lang w:eastAsia="uk-UA"/>
              </w:rPr>
            </w:pPr>
            <w:r w:rsidRPr="00EC58C9">
              <w:rPr>
                <w:rFonts w:ascii="Times New Roman" w:eastAsia="Times New Roman" w:hAnsi="Times New Roman" w:cs="Times New Roman"/>
                <w:color w:val="000000"/>
                <w:lang w:eastAsia="uk-UA"/>
              </w:rPr>
              <w:t>Багатофункціональний пристрій</w:t>
            </w:r>
          </w:p>
        </w:tc>
        <w:tc>
          <w:tcPr>
            <w:tcW w:w="3145" w:type="dxa"/>
            <w:tcBorders>
              <w:top w:val="nil"/>
              <w:left w:val="nil"/>
              <w:bottom w:val="single" w:sz="4" w:space="0" w:color="auto"/>
              <w:right w:val="single" w:sz="4" w:space="0" w:color="auto"/>
            </w:tcBorders>
            <w:shd w:val="clear" w:color="auto" w:fill="auto"/>
            <w:hideMark/>
          </w:tcPr>
          <w:p w:rsidR="00987810" w:rsidRPr="008918B1" w:rsidRDefault="00EC58C9" w:rsidP="008918B1">
            <w:pPr>
              <w:rPr>
                <w:rFonts w:ascii="Times New Roman" w:eastAsia="Times New Roman" w:hAnsi="Times New Roman" w:cs="Times New Roman"/>
                <w:color w:val="000000"/>
                <w:lang w:eastAsia="uk-UA"/>
              </w:rPr>
            </w:pPr>
            <w:r w:rsidRPr="00EC58C9">
              <w:rPr>
                <w:rFonts w:ascii="Times New Roman" w:eastAsia="Times New Roman" w:hAnsi="Times New Roman" w:cs="Times New Roman"/>
                <w:color w:val="000000"/>
                <w:lang w:eastAsia="uk-UA"/>
              </w:rPr>
              <w:t>Багатофункціональний пристрій</w:t>
            </w:r>
            <w:r w:rsidRPr="008918B1">
              <w:rPr>
                <w:rFonts w:ascii="Times New Roman" w:eastAsia="Times New Roman" w:hAnsi="Times New Roman" w:cs="Times New Roman"/>
                <w:color w:val="000000"/>
                <w:lang w:eastAsia="uk-UA"/>
              </w:rPr>
              <w:t xml:space="preserve"> </w:t>
            </w:r>
            <w:proofErr w:type="spellStart"/>
            <w:r w:rsidR="00987810" w:rsidRPr="008918B1">
              <w:rPr>
                <w:rFonts w:ascii="Times New Roman" w:eastAsia="Times New Roman" w:hAnsi="Times New Roman" w:cs="Times New Roman"/>
                <w:color w:val="000000"/>
                <w:lang w:eastAsia="uk-UA"/>
              </w:rPr>
              <w:t>Сanon</w:t>
            </w:r>
            <w:proofErr w:type="spellEnd"/>
            <w:r w:rsidR="00987810" w:rsidRPr="008918B1">
              <w:rPr>
                <w:rFonts w:ascii="Times New Roman" w:eastAsia="Times New Roman" w:hAnsi="Times New Roman" w:cs="Times New Roman"/>
                <w:color w:val="000000"/>
                <w:lang w:eastAsia="uk-UA"/>
              </w:rPr>
              <w:t xml:space="preserve"> MF212W</w:t>
            </w:r>
          </w:p>
        </w:tc>
        <w:tc>
          <w:tcPr>
            <w:tcW w:w="4459" w:type="dxa"/>
            <w:tcBorders>
              <w:top w:val="nil"/>
              <w:left w:val="nil"/>
              <w:bottom w:val="single" w:sz="4" w:space="0" w:color="auto"/>
              <w:right w:val="single" w:sz="4" w:space="0" w:color="auto"/>
            </w:tcBorders>
            <w:shd w:val="clear" w:color="auto" w:fill="auto"/>
            <w:hideMark/>
          </w:tcPr>
          <w:p w:rsidR="00F86045"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термоплівки</w:t>
            </w:r>
            <w:r w:rsidR="00F8604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br/>
              <w:t>Заміна блоку шестерень</w:t>
            </w:r>
            <w:r w:rsidR="00F8604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F86045"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гумового валу</w:t>
            </w:r>
            <w:r w:rsidR="00F8604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F86045"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ролика захвату паперу в лазерному пристрої</w:t>
            </w:r>
            <w:r w:rsidR="00F8604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987810" w:rsidRPr="008918B1"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Технічне обслуговування пристрою з повним розбиранням</w:t>
            </w:r>
            <w:r w:rsidR="00F86045">
              <w:rPr>
                <w:rFonts w:ascii="Times New Roman" w:eastAsia="Times New Roman" w:hAnsi="Times New Roman" w:cs="Times New Roman"/>
                <w:color w:val="000000"/>
                <w:lang w:eastAsia="uk-UA"/>
              </w:rPr>
              <w:t>.</w:t>
            </w:r>
          </w:p>
        </w:tc>
      </w:tr>
      <w:tr w:rsidR="00987810" w:rsidRPr="008918B1" w:rsidTr="008918B1">
        <w:trPr>
          <w:trHeight w:val="1126"/>
        </w:trPr>
        <w:tc>
          <w:tcPr>
            <w:tcW w:w="469" w:type="dxa"/>
            <w:tcBorders>
              <w:top w:val="nil"/>
              <w:left w:val="single" w:sz="4" w:space="0" w:color="auto"/>
              <w:bottom w:val="single" w:sz="4" w:space="0" w:color="auto"/>
              <w:right w:val="single" w:sz="4" w:space="0" w:color="auto"/>
            </w:tcBorders>
            <w:shd w:val="clear" w:color="auto" w:fill="auto"/>
            <w:noWrap/>
            <w:hideMark/>
          </w:tcPr>
          <w:p w:rsidR="00987810" w:rsidRPr="008918B1" w:rsidRDefault="00987810" w:rsidP="00987810">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7</w:t>
            </w:r>
          </w:p>
        </w:tc>
        <w:tc>
          <w:tcPr>
            <w:tcW w:w="2087" w:type="dxa"/>
            <w:tcBorders>
              <w:top w:val="nil"/>
              <w:left w:val="nil"/>
              <w:bottom w:val="single" w:sz="4" w:space="0" w:color="auto"/>
              <w:right w:val="single" w:sz="4" w:space="0" w:color="auto"/>
            </w:tcBorders>
            <w:shd w:val="clear" w:color="auto" w:fill="auto"/>
            <w:hideMark/>
          </w:tcPr>
          <w:p w:rsidR="00987810" w:rsidRPr="008918B1" w:rsidRDefault="00EC58C9" w:rsidP="008918B1">
            <w:pPr>
              <w:rPr>
                <w:rFonts w:ascii="Times New Roman" w:eastAsia="Times New Roman" w:hAnsi="Times New Roman" w:cs="Times New Roman"/>
                <w:color w:val="000000"/>
                <w:lang w:eastAsia="uk-UA"/>
              </w:rPr>
            </w:pPr>
            <w:r w:rsidRPr="00EC58C9">
              <w:rPr>
                <w:rFonts w:ascii="Times New Roman" w:eastAsia="Times New Roman" w:hAnsi="Times New Roman" w:cs="Times New Roman"/>
                <w:color w:val="000000"/>
                <w:lang w:eastAsia="uk-UA"/>
              </w:rPr>
              <w:t>Багатофункціональний пристрій</w:t>
            </w:r>
          </w:p>
        </w:tc>
        <w:tc>
          <w:tcPr>
            <w:tcW w:w="3145" w:type="dxa"/>
            <w:tcBorders>
              <w:top w:val="nil"/>
              <w:left w:val="nil"/>
              <w:bottom w:val="single" w:sz="4" w:space="0" w:color="auto"/>
              <w:right w:val="single" w:sz="4" w:space="0" w:color="auto"/>
            </w:tcBorders>
            <w:shd w:val="clear" w:color="auto" w:fill="auto"/>
            <w:hideMark/>
          </w:tcPr>
          <w:p w:rsidR="00987810" w:rsidRPr="008918B1" w:rsidRDefault="00EC58C9" w:rsidP="008918B1">
            <w:pPr>
              <w:rPr>
                <w:rFonts w:ascii="Times New Roman" w:eastAsia="Times New Roman" w:hAnsi="Times New Roman" w:cs="Times New Roman"/>
                <w:color w:val="000000"/>
                <w:lang w:eastAsia="uk-UA"/>
              </w:rPr>
            </w:pPr>
            <w:r w:rsidRPr="00EC58C9">
              <w:rPr>
                <w:rFonts w:ascii="Times New Roman" w:eastAsia="Times New Roman" w:hAnsi="Times New Roman" w:cs="Times New Roman"/>
                <w:color w:val="000000"/>
                <w:lang w:eastAsia="uk-UA"/>
              </w:rPr>
              <w:t>Багатофункціональний пристрій</w:t>
            </w:r>
            <w:r w:rsidRPr="008918B1">
              <w:rPr>
                <w:rFonts w:ascii="Times New Roman" w:eastAsia="Times New Roman" w:hAnsi="Times New Roman" w:cs="Times New Roman"/>
                <w:color w:val="000000"/>
                <w:lang w:eastAsia="uk-UA"/>
              </w:rPr>
              <w:t xml:space="preserve"> </w:t>
            </w:r>
            <w:proofErr w:type="spellStart"/>
            <w:r w:rsidR="00987810" w:rsidRPr="008918B1">
              <w:rPr>
                <w:rFonts w:ascii="Times New Roman" w:eastAsia="Times New Roman" w:hAnsi="Times New Roman" w:cs="Times New Roman"/>
                <w:color w:val="000000"/>
                <w:lang w:eastAsia="uk-UA"/>
              </w:rPr>
              <w:t>Сanon</w:t>
            </w:r>
            <w:proofErr w:type="spellEnd"/>
            <w:r w:rsidR="00987810" w:rsidRPr="008918B1">
              <w:rPr>
                <w:rFonts w:ascii="Times New Roman" w:eastAsia="Times New Roman" w:hAnsi="Times New Roman" w:cs="Times New Roman"/>
                <w:color w:val="000000"/>
                <w:lang w:eastAsia="uk-UA"/>
              </w:rPr>
              <w:t xml:space="preserve"> MF212W</w:t>
            </w:r>
          </w:p>
        </w:tc>
        <w:tc>
          <w:tcPr>
            <w:tcW w:w="4459" w:type="dxa"/>
            <w:tcBorders>
              <w:top w:val="nil"/>
              <w:left w:val="nil"/>
              <w:bottom w:val="single" w:sz="4" w:space="0" w:color="auto"/>
              <w:right w:val="single" w:sz="4" w:space="0" w:color="auto"/>
            </w:tcBorders>
            <w:shd w:val="clear" w:color="auto" w:fill="auto"/>
            <w:hideMark/>
          </w:tcPr>
          <w:p w:rsidR="00F86045"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термоплівки</w:t>
            </w:r>
            <w:r w:rsidR="00F8604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br/>
              <w:t>Заміна блоку шестерень</w:t>
            </w:r>
            <w:r w:rsidR="00F8604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F86045"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гумового валу</w:t>
            </w:r>
            <w:r w:rsidR="00F8604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F86045"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ролика захвату паперу в лазерному пристрої</w:t>
            </w:r>
            <w:r w:rsidR="00F8604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987810" w:rsidRPr="008918B1"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Технічне обслуговування пристрою з повним розбиранням</w:t>
            </w:r>
            <w:r w:rsidR="00F86045">
              <w:rPr>
                <w:rFonts w:ascii="Times New Roman" w:eastAsia="Times New Roman" w:hAnsi="Times New Roman" w:cs="Times New Roman"/>
                <w:color w:val="000000"/>
                <w:lang w:eastAsia="uk-UA"/>
              </w:rPr>
              <w:t>.</w:t>
            </w:r>
          </w:p>
        </w:tc>
      </w:tr>
      <w:tr w:rsidR="00987810" w:rsidRPr="008918B1" w:rsidTr="00F86045">
        <w:trPr>
          <w:trHeight w:val="1100"/>
        </w:trPr>
        <w:tc>
          <w:tcPr>
            <w:tcW w:w="469" w:type="dxa"/>
            <w:tcBorders>
              <w:top w:val="nil"/>
              <w:left w:val="single" w:sz="4" w:space="0" w:color="auto"/>
              <w:bottom w:val="single" w:sz="4" w:space="0" w:color="auto"/>
              <w:right w:val="single" w:sz="4" w:space="0" w:color="auto"/>
            </w:tcBorders>
            <w:shd w:val="clear" w:color="auto" w:fill="auto"/>
            <w:noWrap/>
            <w:hideMark/>
          </w:tcPr>
          <w:p w:rsidR="00987810" w:rsidRPr="008918B1" w:rsidRDefault="00987810" w:rsidP="00987810">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8</w:t>
            </w:r>
          </w:p>
        </w:tc>
        <w:tc>
          <w:tcPr>
            <w:tcW w:w="2087" w:type="dxa"/>
            <w:tcBorders>
              <w:top w:val="nil"/>
              <w:left w:val="nil"/>
              <w:bottom w:val="single" w:sz="4" w:space="0" w:color="auto"/>
              <w:right w:val="single" w:sz="4" w:space="0" w:color="auto"/>
            </w:tcBorders>
            <w:shd w:val="clear" w:color="auto" w:fill="auto"/>
            <w:hideMark/>
          </w:tcPr>
          <w:p w:rsidR="00987810" w:rsidRPr="008918B1" w:rsidRDefault="00EC58C9" w:rsidP="008918B1">
            <w:pPr>
              <w:rPr>
                <w:rFonts w:ascii="Times New Roman" w:eastAsia="Times New Roman" w:hAnsi="Times New Roman" w:cs="Times New Roman"/>
                <w:color w:val="000000"/>
                <w:lang w:eastAsia="uk-UA"/>
              </w:rPr>
            </w:pPr>
            <w:r w:rsidRPr="00EC58C9">
              <w:rPr>
                <w:rFonts w:ascii="Times New Roman" w:eastAsia="Times New Roman" w:hAnsi="Times New Roman" w:cs="Times New Roman"/>
                <w:color w:val="000000"/>
                <w:lang w:eastAsia="uk-UA"/>
              </w:rPr>
              <w:t>Багатофункціональний пристрій</w:t>
            </w:r>
          </w:p>
        </w:tc>
        <w:tc>
          <w:tcPr>
            <w:tcW w:w="3145" w:type="dxa"/>
            <w:tcBorders>
              <w:top w:val="nil"/>
              <w:left w:val="nil"/>
              <w:bottom w:val="single" w:sz="4" w:space="0" w:color="auto"/>
              <w:right w:val="single" w:sz="4" w:space="0" w:color="auto"/>
            </w:tcBorders>
            <w:shd w:val="clear" w:color="auto" w:fill="auto"/>
            <w:hideMark/>
          </w:tcPr>
          <w:p w:rsidR="00987810" w:rsidRPr="008918B1" w:rsidRDefault="00987810" w:rsidP="00987810">
            <w:pPr>
              <w:rPr>
                <w:rFonts w:ascii="Times New Roman" w:eastAsia="Times New Roman" w:hAnsi="Times New Roman" w:cs="Times New Roman"/>
                <w:color w:val="000000"/>
                <w:lang w:eastAsia="uk-UA"/>
              </w:rPr>
            </w:pPr>
            <w:proofErr w:type="spellStart"/>
            <w:r w:rsidRPr="008918B1">
              <w:rPr>
                <w:rFonts w:ascii="Times New Roman" w:eastAsia="Times New Roman" w:hAnsi="Times New Roman" w:cs="Times New Roman"/>
                <w:color w:val="000000"/>
                <w:lang w:eastAsia="uk-UA"/>
              </w:rPr>
              <w:t>Samsung</w:t>
            </w:r>
            <w:proofErr w:type="spellEnd"/>
            <w:r w:rsidRPr="008918B1">
              <w:rPr>
                <w:rFonts w:ascii="Times New Roman" w:eastAsia="Times New Roman" w:hAnsi="Times New Roman" w:cs="Times New Roman"/>
                <w:color w:val="000000"/>
                <w:lang w:eastAsia="uk-UA"/>
              </w:rPr>
              <w:t xml:space="preserve"> SCX-4655FN </w:t>
            </w:r>
          </w:p>
        </w:tc>
        <w:tc>
          <w:tcPr>
            <w:tcW w:w="4459" w:type="dxa"/>
            <w:tcBorders>
              <w:top w:val="nil"/>
              <w:left w:val="nil"/>
              <w:bottom w:val="single" w:sz="4" w:space="0" w:color="auto"/>
              <w:right w:val="single" w:sz="4" w:space="0" w:color="auto"/>
            </w:tcBorders>
            <w:shd w:val="clear" w:color="auto" w:fill="auto"/>
            <w:hideMark/>
          </w:tcPr>
          <w:p w:rsidR="00F86045"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термоплівки</w:t>
            </w:r>
            <w:r w:rsidR="00F8604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br/>
              <w:t>Заміна блоку шестерень</w:t>
            </w:r>
            <w:r w:rsidR="00F8604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F86045"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гумового валу</w:t>
            </w:r>
            <w:r w:rsidR="00F8604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F86045"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ролика захвату паперу в лазерному пристрої</w:t>
            </w:r>
            <w:r w:rsidR="00F8604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987810" w:rsidRPr="008918B1"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Технічне обслуговування пристрою з повним розбиранням</w:t>
            </w:r>
            <w:r w:rsidR="00F86045">
              <w:rPr>
                <w:rFonts w:ascii="Times New Roman" w:eastAsia="Times New Roman" w:hAnsi="Times New Roman" w:cs="Times New Roman"/>
                <w:color w:val="000000"/>
                <w:lang w:eastAsia="uk-UA"/>
              </w:rPr>
              <w:t>.</w:t>
            </w:r>
          </w:p>
        </w:tc>
      </w:tr>
      <w:tr w:rsidR="00987810" w:rsidRPr="008918B1" w:rsidTr="00F86045">
        <w:trPr>
          <w:trHeight w:val="1074"/>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987810" w:rsidRPr="008918B1" w:rsidRDefault="00987810" w:rsidP="00987810">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lastRenderedPageBreak/>
              <w:t>9</w:t>
            </w:r>
          </w:p>
        </w:tc>
        <w:tc>
          <w:tcPr>
            <w:tcW w:w="2087" w:type="dxa"/>
            <w:tcBorders>
              <w:top w:val="single" w:sz="4" w:space="0" w:color="auto"/>
              <w:left w:val="single" w:sz="4" w:space="0" w:color="auto"/>
              <w:bottom w:val="single" w:sz="4" w:space="0" w:color="auto"/>
              <w:right w:val="single" w:sz="4" w:space="0" w:color="auto"/>
            </w:tcBorders>
            <w:shd w:val="clear" w:color="auto" w:fill="auto"/>
            <w:hideMark/>
          </w:tcPr>
          <w:p w:rsidR="00987810" w:rsidRPr="008918B1" w:rsidRDefault="00EC58C9" w:rsidP="008918B1">
            <w:pPr>
              <w:rPr>
                <w:rFonts w:ascii="Times New Roman" w:eastAsia="Times New Roman" w:hAnsi="Times New Roman" w:cs="Times New Roman"/>
                <w:color w:val="000000"/>
                <w:lang w:eastAsia="uk-UA"/>
              </w:rPr>
            </w:pPr>
            <w:r w:rsidRPr="00EC58C9">
              <w:rPr>
                <w:rFonts w:ascii="Times New Roman" w:eastAsia="Times New Roman" w:hAnsi="Times New Roman" w:cs="Times New Roman"/>
                <w:color w:val="000000"/>
                <w:lang w:eastAsia="uk-UA"/>
              </w:rPr>
              <w:t>Багатофункціональний пристрій</w:t>
            </w:r>
          </w:p>
        </w:tc>
        <w:tc>
          <w:tcPr>
            <w:tcW w:w="3145" w:type="dxa"/>
            <w:tcBorders>
              <w:top w:val="single" w:sz="4" w:space="0" w:color="auto"/>
              <w:left w:val="single" w:sz="4" w:space="0" w:color="auto"/>
              <w:bottom w:val="single" w:sz="4" w:space="0" w:color="auto"/>
              <w:right w:val="single" w:sz="4" w:space="0" w:color="auto"/>
            </w:tcBorders>
            <w:shd w:val="clear" w:color="auto" w:fill="auto"/>
            <w:hideMark/>
          </w:tcPr>
          <w:p w:rsidR="00987810" w:rsidRPr="008918B1" w:rsidRDefault="00987810" w:rsidP="00987810">
            <w:pPr>
              <w:rPr>
                <w:rFonts w:ascii="Times New Roman" w:eastAsia="Times New Roman" w:hAnsi="Times New Roman" w:cs="Times New Roman"/>
                <w:color w:val="000000"/>
                <w:lang w:eastAsia="uk-UA"/>
              </w:rPr>
            </w:pPr>
            <w:proofErr w:type="spellStart"/>
            <w:r w:rsidRPr="008918B1">
              <w:rPr>
                <w:rFonts w:ascii="Times New Roman" w:eastAsia="Times New Roman" w:hAnsi="Times New Roman" w:cs="Times New Roman"/>
                <w:color w:val="000000"/>
                <w:lang w:eastAsia="uk-UA"/>
              </w:rPr>
              <w:t>Samsung</w:t>
            </w:r>
            <w:proofErr w:type="spellEnd"/>
            <w:r w:rsidRPr="008918B1">
              <w:rPr>
                <w:rFonts w:ascii="Times New Roman" w:eastAsia="Times New Roman" w:hAnsi="Times New Roman" w:cs="Times New Roman"/>
                <w:color w:val="000000"/>
                <w:lang w:eastAsia="uk-UA"/>
              </w:rPr>
              <w:t xml:space="preserve"> SCX-4655FN </w:t>
            </w:r>
          </w:p>
        </w:tc>
        <w:tc>
          <w:tcPr>
            <w:tcW w:w="4459" w:type="dxa"/>
            <w:tcBorders>
              <w:top w:val="single" w:sz="4" w:space="0" w:color="auto"/>
              <w:left w:val="single" w:sz="4" w:space="0" w:color="auto"/>
              <w:bottom w:val="single" w:sz="4" w:space="0" w:color="auto"/>
              <w:right w:val="single" w:sz="4" w:space="0" w:color="auto"/>
            </w:tcBorders>
            <w:shd w:val="clear" w:color="auto" w:fill="auto"/>
            <w:hideMark/>
          </w:tcPr>
          <w:p w:rsidR="00F86045"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термоплівки</w:t>
            </w:r>
            <w:r w:rsidR="00F8604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br/>
              <w:t>Заміна блоку шестерень</w:t>
            </w:r>
            <w:r w:rsidR="00F8604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F86045"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гумового валу</w:t>
            </w:r>
            <w:r w:rsidR="00F8604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F86045"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Заміна ролика захвату паперу в лазерному пристрої</w:t>
            </w:r>
            <w:r w:rsidR="00F86045">
              <w:rPr>
                <w:rFonts w:ascii="Times New Roman" w:eastAsia="Times New Roman" w:hAnsi="Times New Roman" w:cs="Times New Roman"/>
                <w:color w:val="000000"/>
                <w:lang w:eastAsia="uk-UA"/>
              </w:rPr>
              <w:t>.</w:t>
            </w:r>
            <w:r w:rsidRPr="008918B1">
              <w:rPr>
                <w:rFonts w:ascii="Times New Roman" w:eastAsia="Times New Roman" w:hAnsi="Times New Roman" w:cs="Times New Roman"/>
                <w:color w:val="000000"/>
                <w:lang w:eastAsia="uk-UA"/>
              </w:rPr>
              <w:t xml:space="preserve"> </w:t>
            </w:r>
          </w:p>
          <w:p w:rsidR="00987810" w:rsidRPr="008918B1" w:rsidRDefault="00987810" w:rsidP="00F86045">
            <w:pPr>
              <w:rPr>
                <w:rFonts w:ascii="Times New Roman" w:eastAsia="Times New Roman" w:hAnsi="Times New Roman" w:cs="Times New Roman"/>
                <w:color w:val="000000"/>
                <w:lang w:eastAsia="uk-UA"/>
              </w:rPr>
            </w:pPr>
            <w:r w:rsidRPr="008918B1">
              <w:rPr>
                <w:rFonts w:ascii="Times New Roman" w:eastAsia="Times New Roman" w:hAnsi="Times New Roman" w:cs="Times New Roman"/>
                <w:color w:val="000000"/>
                <w:lang w:eastAsia="uk-UA"/>
              </w:rPr>
              <w:t>Технічне обслуговування пристрою з повним розбиранням</w:t>
            </w:r>
            <w:r w:rsidR="00F86045">
              <w:rPr>
                <w:rFonts w:ascii="Times New Roman" w:eastAsia="Times New Roman" w:hAnsi="Times New Roman" w:cs="Times New Roman"/>
                <w:color w:val="000000"/>
                <w:lang w:eastAsia="uk-UA"/>
              </w:rPr>
              <w:t>.</w:t>
            </w:r>
          </w:p>
        </w:tc>
      </w:tr>
    </w:tbl>
    <w:p w:rsidR="00A11296" w:rsidRDefault="00A11296" w:rsidP="00987810">
      <w:pPr>
        <w:widowControl w:val="0"/>
        <w:tabs>
          <w:tab w:val="left" w:pos="6645"/>
        </w:tabs>
        <w:rPr>
          <w:rFonts w:ascii="Times New Roman" w:eastAsia="Times New Roman" w:hAnsi="Times New Roman" w:cs="Times New Roman"/>
          <w:sz w:val="24"/>
          <w:szCs w:val="24"/>
          <w:lang w:eastAsia="en-US"/>
        </w:rPr>
      </w:pPr>
    </w:p>
    <w:p w:rsidR="00757EC6" w:rsidRPr="00532F54" w:rsidRDefault="00757EC6" w:rsidP="00757EC6">
      <w:pPr>
        <w:autoSpaceDE w:val="0"/>
        <w:autoSpaceDN w:val="0"/>
        <w:adjustRightInd w:val="0"/>
        <w:ind w:firstLine="709"/>
        <w:contextualSpacing/>
        <w:jc w:val="both"/>
        <w:rPr>
          <w:rFonts w:ascii="Times New Roman" w:eastAsia="Times New Roman" w:hAnsi="Times New Roman" w:cs="Times New Roman"/>
          <w:sz w:val="24"/>
          <w:szCs w:val="24"/>
        </w:rPr>
      </w:pPr>
      <w:r w:rsidRPr="00532F54">
        <w:rPr>
          <w:rFonts w:ascii="Times New Roman" w:eastAsia="Times New Roman" w:hAnsi="Times New Roman" w:cs="Times New Roman"/>
          <w:sz w:val="24"/>
          <w:szCs w:val="24"/>
        </w:rPr>
        <w:t xml:space="preserve">1. </w:t>
      </w:r>
      <w:r w:rsidRPr="00F86045">
        <w:rPr>
          <w:rFonts w:ascii="Times New Roman" w:eastAsia="Times New Roman" w:hAnsi="Times New Roman" w:cs="Times New Roman"/>
          <w:b/>
          <w:sz w:val="24"/>
          <w:szCs w:val="24"/>
        </w:rPr>
        <w:t>Послуга</w:t>
      </w:r>
      <w:r w:rsidRPr="00532F54">
        <w:rPr>
          <w:rFonts w:ascii="Times New Roman" w:eastAsia="Times New Roman" w:hAnsi="Times New Roman" w:cs="Times New Roman"/>
          <w:sz w:val="24"/>
          <w:szCs w:val="24"/>
        </w:rPr>
        <w:t xml:space="preserve"> </w:t>
      </w:r>
      <w:r w:rsidR="00702571" w:rsidRPr="00532F54">
        <w:rPr>
          <w:rFonts w:ascii="Times New Roman" w:eastAsia="Times New Roman" w:hAnsi="Times New Roman" w:cs="Times New Roman"/>
          <w:b/>
          <w:sz w:val="24"/>
          <w:szCs w:val="24"/>
          <w:lang w:eastAsia="en-US"/>
        </w:rPr>
        <w:t>ремонт офісної техніки</w:t>
      </w:r>
      <w:r w:rsidRPr="00532F54">
        <w:rPr>
          <w:rFonts w:ascii="Times New Roman" w:eastAsia="Times New Roman" w:hAnsi="Times New Roman" w:cs="Times New Roman"/>
          <w:sz w:val="24"/>
          <w:szCs w:val="24"/>
        </w:rPr>
        <w:t xml:space="preserve"> здійснюється </w:t>
      </w:r>
      <w:r w:rsidRPr="00532F54">
        <w:rPr>
          <w:rFonts w:ascii="Times New Roman" w:eastAsia="Times New Roman" w:hAnsi="Times New Roman" w:cs="Times New Roman"/>
          <w:b/>
          <w:bCs/>
          <w:sz w:val="24"/>
          <w:szCs w:val="24"/>
        </w:rPr>
        <w:t xml:space="preserve">виключно у сервісному центрі Виконавця </w:t>
      </w:r>
      <w:r w:rsidRPr="00532F54">
        <w:rPr>
          <w:rFonts w:ascii="Times New Roman" w:eastAsia="Times New Roman" w:hAnsi="Times New Roman" w:cs="Times New Roman"/>
          <w:sz w:val="24"/>
          <w:szCs w:val="24"/>
        </w:rPr>
        <w:t xml:space="preserve">протягом </w:t>
      </w:r>
      <w:r w:rsidR="00702571" w:rsidRPr="00532F54">
        <w:rPr>
          <w:rFonts w:ascii="Times New Roman" w:eastAsia="Times New Roman" w:hAnsi="Times New Roman" w:cs="Times New Roman"/>
          <w:sz w:val="24"/>
          <w:szCs w:val="24"/>
        </w:rPr>
        <w:t>30</w:t>
      </w:r>
      <w:r w:rsidRPr="00532F54">
        <w:rPr>
          <w:rFonts w:ascii="Times New Roman" w:eastAsia="Times New Roman" w:hAnsi="Times New Roman" w:cs="Times New Roman"/>
          <w:sz w:val="24"/>
          <w:szCs w:val="24"/>
        </w:rPr>
        <w:t xml:space="preserve"> (</w:t>
      </w:r>
      <w:r w:rsidR="00702571" w:rsidRPr="00532F54">
        <w:rPr>
          <w:rFonts w:ascii="Times New Roman" w:eastAsia="Times New Roman" w:hAnsi="Times New Roman" w:cs="Times New Roman"/>
          <w:sz w:val="24"/>
          <w:szCs w:val="24"/>
        </w:rPr>
        <w:t>тридцяти</w:t>
      </w:r>
      <w:r w:rsidRPr="00532F54">
        <w:rPr>
          <w:rFonts w:ascii="Times New Roman" w:eastAsia="Times New Roman" w:hAnsi="Times New Roman" w:cs="Times New Roman"/>
          <w:sz w:val="24"/>
          <w:szCs w:val="24"/>
        </w:rPr>
        <w:t xml:space="preserve">) </w:t>
      </w:r>
      <w:r w:rsidR="00702571" w:rsidRPr="00532F54">
        <w:rPr>
          <w:rFonts w:ascii="Times New Roman" w:eastAsia="Times New Roman" w:hAnsi="Times New Roman" w:cs="Times New Roman"/>
          <w:sz w:val="24"/>
          <w:szCs w:val="24"/>
        </w:rPr>
        <w:t>календарних</w:t>
      </w:r>
      <w:r w:rsidRPr="00532F54">
        <w:rPr>
          <w:rFonts w:ascii="Times New Roman" w:eastAsia="Times New Roman" w:hAnsi="Times New Roman" w:cs="Times New Roman"/>
          <w:sz w:val="24"/>
          <w:szCs w:val="24"/>
        </w:rPr>
        <w:t xml:space="preserve"> днів з дня отримання Виконавцем замовлення від Замовника. </w:t>
      </w:r>
    </w:p>
    <w:p w:rsidR="00757EC6" w:rsidRPr="00532F54" w:rsidRDefault="00757EC6" w:rsidP="00757EC6">
      <w:pPr>
        <w:widowControl w:val="0"/>
        <w:tabs>
          <w:tab w:val="left" w:pos="965"/>
        </w:tabs>
        <w:autoSpaceDE w:val="0"/>
        <w:autoSpaceDN w:val="0"/>
        <w:adjustRightInd w:val="0"/>
        <w:ind w:firstLine="709"/>
        <w:contextualSpacing/>
        <w:jc w:val="both"/>
        <w:rPr>
          <w:rFonts w:ascii="Times New Roman" w:hAnsi="Times New Roman" w:cs="Times New Roman"/>
          <w:sz w:val="24"/>
          <w:szCs w:val="24"/>
        </w:rPr>
      </w:pPr>
      <w:r w:rsidRPr="00532F54">
        <w:rPr>
          <w:rFonts w:ascii="Times New Roman" w:eastAsia="Times New Roman" w:hAnsi="Times New Roman" w:cs="Times New Roman"/>
          <w:sz w:val="24"/>
          <w:szCs w:val="24"/>
          <w:lang w:eastAsia="uk-UA"/>
        </w:rPr>
        <w:t xml:space="preserve">2. </w:t>
      </w:r>
      <w:r w:rsidR="00532F54" w:rsidRPr="00532F54">
        <w:rPr>
          <w:rFonts w:ascii="Times New Roman" w:hAnsi="Times New Roman" w:cs="Times New Roman"/>
          <w:sz w:val="24"/>
          <w:szCs w:val="24"/>
        </w:rPr>
        <w:t>Послуги надаються з обов’язковим використанням нових комплектуючих.</w:t>
      </w:r>
    </w:p>
    <w:p w:rsidR="00532F54" w:rsidRPr="00532F54" w:rsidRDefault="00532F54" w:rsidP="00757EC6">
      <w:pPr>
        <w:widowControl w:val="0"/>
        <w:tabs>
          <w:tab w:val="left" w:pos="965"/>
        </w:tabs>
        <w:autoSpaceDE w:val="0"/>
        <w:autoSpaceDN w:val="0"/>
        <w:adjustRightInd w:val="0"/>
        <w:ind w:firstLine="709"/>
        <w:contextualSpacing/>
        <w:jc w:val="both"/>
        <w:rPr>
          <w:rFonts w:ascii="Times New Roman" w:eastAsia="Times New Roman" w:hAnsi="Times New Roman" w:cs="Times New Roman"/>
          <w:sz w:val="24"/>
          <w:szCs w:val="24"/>
          <w:lang w:eastAsia="uk-UA"/>
        </w:rPr>
      </w:pPr>
      <w:r w:rsidRPr="00532F54">
        <w:rPr>
          <w:rFonts w:ascii="Times New Roman" w:eastAsia="Times New Roman" w:hAnsi="Times New Roman" w:cs="Times New Roman"/>
          <w:sz w:val="24"/>
          <w:szCs w:val="24"/>
          <w:lang w:eastAsia="uk-UA"/>
        </w:rPr>
        <w:t xml:space="preserve">3. </w:t>
      </w:r>
      <w:r w:rsidRPr="00532F54">
        <w:rPr>
          <w:rFonts w:ascii="Times New Roman" w:hAnsi="Times New Roman" w:cs="Times New Roman"/>
          <w:sz w:val="24"/>
          <w:szCs w:val="24"/>
        </w:rPr>
        <w:t xml:space="preserve">Гарантія на надані послуги технічного обслуговування та ремонту </w:t>
      </w:r>
      <w:r w:rsidR="00103209">
        <w:rPr>
          <w:rFonts w:ascii="Times New Roman" w:hAnsi="Times New Roman" w:cs="Times New Roman"/>
          <w:sz w:val="24"/>
          <w:szCs w:val="24"/>
        </w:rPr>
        <w:t>офісної техніки</w:t>
      </w:r>
      <w:r w:rsidRPr="00532F54">
        <w:rPr>
          <w:rFonts w:ascii="Times New Roman" w:hAnsi="Times New Roman" w:cs="Times New Roman"/>
          <w:sz w:val="24"/>
          <w:szCs w:val="24"/>
        </w:rPr>
        <w:t xml:space="preserve"> з дати наданням послуг повинна становити не менше – 6 (шести) місяців.</w:t>
      </w:r>
    </w:p>
    <w:p w:rsidR="00757EC6" w:rsidRPr="00532F54" w:rsidRDefault="00757EC6" w:rsidP="00757EC6">
      <w:pPr>
        <w:autoSpaceDE w:val="0"/>
        <w:autoSpaceDN w:val="0"/>
        <w:adjustRightInd w:val="0"/>
        <w:ind w:firstLine="709"/>
        <w:contextualSpacing/>
        <w:rPr>
          <w:rFonts w:ascii="Times New Roman" w:eastAsia="Times New Roman" w:hAnsi="Times New Roman" w:cs="Times New Roman"/>
          <w:sz w:val="2"/>
          <w:szCs w:val="2"/>
        </w:rPr>
      </w:pPr>
    </w:p>
    <w:p w:rsidR="00757EC6" w:rsidRPr="00532F54" w:rsidRDefault="00532F54" w:rsidP="000A6146">
      <w:pPr>
        <w:widowControl w:val="0"/>
        <w:tabs>
          <w:tab w:val="left" w:pos="1157"/>
        </w:tabs>
        <w:autoSpaceDE w:val="0"/>
        <w:autoSpaceDN w:val="0"/>
        <w:adjustRightInd w:val="0"/>
        <w:ind w:firstLine="709"/>
        <w:contextualSpacing/>
        <w:jc w:val="both"/>
        <w:rPr>
          <w:rFonts w:ascii="Times New Roman" w:eastAsia="Times New Roman" w:hAnsi="Times New Roman" w:cs="Times New Roman"/>
          <w:sz w:val="24"/>
          <w:szCs w:val="24"/>
          <w:lang w:eastAsia="uk-UA"/>
        </w:rPr>
      </w:pPr>
      <w:r w:rsidRPr="00532F54">
        <w:rPr>
          <w:rFonts w:ascii="Times New Roman" w:eastAsia="Times New Roman" w:hAnsi="Times New Roman" w:cs="Times New Roman"/>
          <w:sz w:val="24"/>
          <w:szCs w:val="24"/>
          <w:lang w:eastAsia="uk-UA"/>
        </w:rPr>
        <w:t>4</w:t>
      </w:r>
      <w:r w:rsidR="00757EC6" w:rsidRPr="00532F54">
        <w:rPr>
          <w:rFonts w:ascii="Times New Roman" w:eastAsia="Times New Roman" w:hAnsi="Times New Roman" w:cs="Times New Roman"/>
          <w:sz w:val="24"/>
          <w:szCs w:val="24"/>
          <w:lang w:eastAsia="uk-UA"/>
        </w:rPr>
        <w:t xml:space="preserve">. Термін надання послуги (частини) щодо </w:t>
      </w:r>
      <w:r w:rsidR="006963C3">
        <w:rPr>
          <w:rFonts w:ascii="Times New Roman" w:eastAsia="Times New Roman" w:hAnsi="Times New Roman" w:cs="Times New Roman"/>
          <w:sz w:val="24"/>
          <w:szCs w:val="24"/>
          <w:lang w:eastAsia="uk-UA"/>
        </w:rPr>
        <w:t>ремонту</w:t>
      </w:r>
      <w:r w:rsidR="00757EC6" w:rsidRPr="00532F54">
        <w:rPr>
          <w:rFonts w:ascii="Times New Roman" w:eastAsia="Times New Roman" w:hAnsi="Times New Roman" w:cs="Times New Roman"/>
          <w:sz w:val="24"/>
          <w:szCs w:val="24"/>
          <w:lang w:eastAsia="uk-UA"/>
        </w:rPr>
        <w:t xml:space="preserve"> </w:t>
      </w:r>
      <w:r w:rsidR="00103209">
        <w:rPr>
          <w:rFonts w:ascii="Times New Roman" w:eastAsia="Times New Roman" w:hAnsi="Times New Roman" w:cs="Times New Roman"/>
          <w:sz w:val="24"/>
          <w:szCs w:val="24"/>
          <w:lang w:eastAsia="uk-UA"/>
        </w:rPr>
        <w:t xml:space="preserve">офісної техніки </w:t>
      </w:r>
      <w:r w:rsidR="00757EC6" w:rsidRPr="00532F54">
        <w:rPr>
          <w:rFonts w:ascii="Times New Roman" w:eastAsia="Times New Roman" w:hAnsi="Times New Roman" w:cs="Times New Roman"/>
          <w:sz w:val="24"/>
          <w:szCs w:val="24"/>
          <w:lang w:eastAsia="uk-UA"/>
        </w:rPr>
        <w:t xml:space="preserve">не повинен перевищувати </w:t>
      </w:r>
      <w:r w:rsidR="006A687C" w:rsidRPr="00532F54">
        <w:rPr>
          <w:rFonts w:ascii="Times New Roman" w:eastAsia="Times New Roman" w:hAnsi="Times New Roman" w:cs="Times New Roman"/>
          <w:b/>
          <w:bCs/>
          <w:sz w:val="24"/>
          <w:szCs w:val="24"/>
          <w:lang w:eastAsia="uk-UA"/>
        </w:rPr>
        <w:t>30</w:t>
      </w:r>
      <w:r w:rsidR="00757EC6" w:rsidRPr="00532F54">
        <w:rPr>
          <w:rFonts w:ascii="Times New Roman" w:eastAsia="Times New Roman" w:hAnsi="Times New Roman" w:cs="Times New Roman"/>
          <w:b/>
          <w:bCs/>
          <w:sz w:val="24"/>
          <w:szCs w:val="24"/>
          <w:lang w:eastAsia="uk-UA"/>
        </w:rPr>
        <w:t xml:space="preserve"> (</w:t>
      </w:r>
      <w:r w:rsidR="006A687C" w:rsidRPr="00532F54">
        <w:rPr>
          <w:rFonts w:ascii="Times New Roman" w:eastAsia="Times New Roman" w:hAnsi="Times New Roman" w:cs="Times New Roman"/>
          <w:b/>
          <w:bCs/>
          <w:sz w:val="24"/>
          <w:szCs w:val="24"/>
          <w:lang w:eastAsia="uk-UA"/>
        </w:rPr>
        <w:t>тридцят</w:t>
      </w:r>
      <w:r w:rsidR="006963C3">
        <w:rPr>
          <w:rFonts w:ascii="Times New Roman" w:eastAsia="Times New Roman" w:hAnsi="Times New Roman" w:cs="Times New Roman"/>
          <w:b/>
          <w:bCs/>
          <w:sz w:val="24"/>
          <w:szCs w:val="24"/>
          <w:lang w:eastAsia="uk-UA"/>
        </w:rPr>
        <w:t>ь</w:t>
      </w:r>
      <w:r w:rsidR="00757EC6" w:rsidRPr="00532F54">
        <w:rPr>
          <w:rFonts w:ascii="Times New Roman" w:eastAsia="Times New Roman" w:hAnsi="Times New Roman" w:cs="Times New Roman"/>
          <w:b/>
          <w:bCs/>
          <w:sz w:val="24"/>
          <w:szCs w:val="24"/>
          <w:lang w:eastAsia="uk-UA"/>
        </w:rPr>
        <w:t xml:space="preserve">) </w:t>
      </w:r>
      <w:r w:rsidR="006A687C" w:rsidRPr="00532F54">
        <w:rPr>
          <w:rFonts w:ascii="Times New Roman" w:eastAsia="Times New Roman" w:hAnsi="Times New Roman" w:cs="Times New Roman"/>
          <w:b/>
          <w:bCs/>
          <w:sz w:val="24"/>
          <w:szCs w:val="24"/>
          <w:lang w:eastAsia="uk-UA"/>
        </w:rPr>
        <w:t>календарних</w:t>
      </w:r>
      <w:r w:rsidR="00757EC6" w:rsidRPr="00532F54">
        <w:rPr>
          <w:rFonts w:ascii="Times New Roman" w:eastAsia="Times New Roman" w:hAnsi="Times New Roman" w:cs="Times New Roman"/>
          <w:b/>
          <w:bCs/>
          <w:sz w:val="24"/>
          <w:szCs w:val="24"/>
          <w:lang w:eastAsia="uk-UA"/>
        </w:rPr>
        <w:t xml:space="preserve"> дні</w:t>
      </w:r>
      <w:r w:rsidR="006963C3">
        <w:rPr>
          <w:rFonts w:ascii="Times New Roman" w:eastAsia="Times New Roman" w:hAnsi="Times New Roman" w:cs="Times New Roman"/>
          <w:b/>
          <w:bCs/>
          <w:sz w:val="24"/>
          <w:szCs w:val="24"/>
          <w:lang w:eastAsia="uk-UA"/>
        </w:rPr>
        <w:t>в</w:t>
      </w:r>
      <w:r w:rsidR="00757EC6" w:rsidRPr="00532F54">
        <w:rPr>
          <w:rFonts w:ascii="Times New Roman" w:eastAsia="Times New Roman" w:hAnsi="Times New Roman" w:cs="Times New Roman"/>
          <w:b/>
          <w:bCs/>
          <w:sz w:val="24"/>
          <w:szCs w:val="24"/>
          <w:lang w:eastAsia="uk-UA"/>
        </w:rPr>
        <w:t>.</w:t>
      </w:r>
    </w:p>
    <w:p w:rsidR="006A687C" w:rsidRPr="00532F54" w:rsidRDefault="00532F54" w:rsidP="006A687C">
      <w:pPr>
        <w:ind w:firstLine="709"/>
        <w:jc w:val="both"/>
        <w:rPr>
          <w:rFonts w:ascii="Times New Roman" w:hAnsi="Times New Roman" w:cs="Times New Roman"/>
          <w:sz w:val="24"/>
          <w:szCs w:val="24"/>
        </w:rPr>
      </w:pPr>
      <w:r w:rsidRPr="00532F54">
        <w:rPr>
          <w:rFonts w:ascii="Times New Roman" w:eastAsia="Times New Roman" w:hAnsi="Times New Roman" w:cs="Times New Roman"/>
          <w:sz w:val="24"/>
          <w:szCs w:val="24"/>
          <w:lang w:eastAsia="uk-UA"/>
        </w:rPr>
        <w:t>5</w:t>
      </w:r>
      <w:r w:rsidR="00757EC6" w:rsidRPr="00532F54">
        <w:rPr>
          <w:rFonts w:ascii="Times New Roman" w:eastAsia="Times New Roman" w:hAnsi="Times New Roman" w:cs="Times New Roman"/>
          <w:sz w:val="24"/>
          <w:szCs w:val="24"/>
          <w:lang w:eastAsia="uk-UA"/>
        </w:rPr>
        <w:t xml:space="preserve">. </w:t>
      </w:r>
      <w:r w:rsidR="006A687C" w:rsidRPr="00532F54">
        <w:rPr>
          <w:rFonts w:ascii="Times New Roman" w:hAnsi="Times New Roman" w:cs="Times New Roman"/>
          <w:bCs/>
          <w:sz w:val="24"/>
          <w:szCs w:val="24"/>
        </w:rPr>
        <w:t xml:space="preserve">Після ремонту </w:t>
      </w:r>
      <w:r w:rsidR="00103209">
        <w:rPr>
          <w:rFonts w:ascii="Times New Roman" w:hAnsi="Times New Roman" w:cs="Times New Roman"/>
          <w:bCs/>
          <w:sz w:val="24"/>
          <w:szCs w:val="24"/>
        </w:rPr>
        <w:t xml:space="preserve">офісна </w:t>
      </w:r>
      <w:r w:rsidR="006A687C" w:rsidRPr="00532F54">
        <w:rPr>
          <w:rFonts w:ascii="Times New Roman" w:hAnsi="Times New Roman" w:cs="Times New Roman"/>
          <w:bCs/>
          <w:sz w:val="24"/>
          <w:szCs w:val="24"/>
        </w:rPr>
        <w:t>техніка повинна бути чиста, працювати якісно. Всі замінені витратні матеріали та запчастини, придбані та встановлені виконавцем, повинні відпрацювати ресурс рекомендований підприємством-виробником. У випадку виходу з ладу з причини прихованих дефектів підприємства-виробника запасних частин, блоків, вузлів, замінених і поставлених виконавцем у процесі ремонту, виконавець здійснює їх повторну заміну за власний рахунок.</w:t>
      </w:r>
    </w:p>
    <w:p w:rsidR="00757EC6" w:rsidRDefault="00532F54" w:rsidP="006A687C">
      <w:pPr>
        <w:widowControl w:val="0"/>
        <w:tabs>
          <w:tab w:val="left" w:pos="284"/>
          <w:tab w:val="left" w:pos="567"/>
          <w:tab w:val="left" w:pos="709"/>
          <w:tab w:val="left" w:pos="1157"/>
        </w:tabs>
        <w:autoSpaceDE w:val="0"/>
        <w:autoSpaceDN w:val="0"/>
        <w:adjustRightInd w:val="0"/>
        <w:ind w:firstLine="709"/>
        <w:contextualSpacing/>
        <w:jc w:val="both"/>
        <w:rPr>
          <w:rFonts w:ascii="Times New Roman" w:eastAsia="Times New Roman" w:hAnsi="Times New Roman" w:cs="Times New Roman"/>
          <w:sz w:val="24"/>
          <w:szCs w:val="24"/>
          <w:lang w:eastAsia="uk-UA"/>
        </w:rPr>
      </w:pPr>
      <w:r w:rsidRPr="00532F54">
        <w:rPr>
          <w:rFonts w:ascii="Times New Roman" w:eastAsia="Times New Roman" w:hAnsi="Times New Roman" w:cs="Times New Roman"/>
          <w:sz w:val="24"/>
          <w:szCs w:val="24"/>
          <w:lang w:eastAsia="uk-UA"/>
        </w:rPr>
        <w:t>6</w:t>
      </w:r>
      <w:r w:rsidR="00757EC6" w:rsidRPr="00532F54">
        <w:rPr>
          <w:rFonts w:ascii="Times New Roman" w:eastAsia="Times New Roman" w:hAnsi="Times New Roman" w:cs="Times New Roman"/>
          <w:sz w:val="24"/>
          <w:szCs w:val="24"/>
          <w:lang w:eastAsia="uk-UA"/>
        </w:rPr>
        <w:t>. Виконавець несе матеріальну відповідальність за</w:t>
      </w:r>
      <w:r w:rsidR="00103209">
        <w:rPr>
          <w:rFonts w:ascii="Times New Roman" w:eastAsia="Times New Roman" w:hAnsi="Times New Roman" w:cs="Times New Roman"/>
          <w:sz w:val="24"/>
          <w:szCs w:val="24"/>
          <w:lang w:eastAsia="uk-UA"/>
        </w:rPr>
        <w:t xml:space="preserve"> офісну</w:t>
      </w:r>
      <w:r w:rsidR="00757EC6" w:rsidRPr="00532F54">
        <w:rPr>
          <w:rFonts w:ascii="Times New Roman" w:eastAsia="Times New Roman" w:hAnsi="Times New Roman" w:cs="Times New Roman"/>
          <w:sz w:val="24"/>
          <w:szCs w:val="24"/>
          <w:lang w:eastAsia="uk-UA"/>
        </w:rPr>
        <w:t xml:space="preserve"> </w:t>
      </w:r>
      <w:r w:rsidR="00672121">
        <w:rPr>
          <w:rFonts w:ascii="Times New Roman" w:eastAsia="Times New Roman" w:hAnsi="Times New Roman" w:cs="Times New Roman"/>
          <w:sz w:val="24"/>
          <w:szCs w:val="24"/>
          <w:lang w:eastAsia="uk-UA"/>
        </w:rPr>
        <w:t>техніку</w:t>
      </w:r>
      <w:r w:rsidR="00757EC6" w:rsidRPr="00532F54">
        <w:rPr>
          <w:rFonts w:ascii="Times New Roman" w:eastAsia="Times New Roman" w:hAnsi="Times New Roman" w:cs="Times New Roman"/>
          <w:sz w:val="24"/>
          <w:szCs w:val="24"/>
          <w:lang w:eastAsia="uk-UA"/>
        </w:rPr>
        <w:t>, прийнят</w:t>
      </w:r>
      <w:r w:rsidR="00672121">
        <w:rPr>
          <w:rFonts w:ascii="Times New Roman" w:eastAsia="Times New Roman" w:hAnsi="Times New Roman" w:cs="Times New Roman"/>
          <w:sz w:val="24"/>
          <w:szCs w:val="24"/>
          <w:lang w:eastAsia="uk-UA"/>
        </w:rPr>
        <w:t>у з метою ремонту</w:t>
      </w:r>
      <w:r w:rsidR="00757EC6" w:rsidRPr="00532F54">
        <w:rPr>
          <w:rFonts w:ascii="Times New Roman" w:eastAsia="Times New Roman" w:hAnsi="Times New Roman" w:cs="Times New Roman"/>
          <w:sz w:val="24"/>
          <w:szCs w:val="24"/>
          <w:lang w:eastAsia="uk-UA"/>
        </w:rPr>
        <w:t>.</w:t>
      </w:r>
    </w:p>
    <w:p w:rsidR="00757EC6" w:rsidRDefault="00532F54" w:rsidP="005C635F">
      <w:pPr>
        <w:widowControl w:val="0"/>
        <w:tabs>
          <w:tab w:val="left" w:pos="284"/>
          <w:tab w:val="left" w:pos="567"/>
          <w:tab w:val="left" w:pos="709"/>
          <w:tab w:val="left" w:pos="1157"/>
        </w:tabs>
        <w:autoSpaceDE w:val="0"/>
        <w:autoSpaceDN w:val="0"/>
        <w:adjustRightInd w:val="0"/>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uk-UA"/>
        </w:rPr>
        <w:t xml:space="preserve">7. </w:t>
      </w:r>
      <w:r w:rsidR="005C635F" w:rsidRPr="00542BDF">
        <w:rPr>
          <w:rFonts w:ascii="Times New Roman" w:eastAsia="Times New Roman" w:hAnsi="Times New Roman" w:cs="Times New Roman"/>
          <w:sz w:val="24"/>
          <w:szCs w:val="24"/>
          <w:lang w:eastAsia="uk-UA"/>
        </w:rPr>
        <w:t>У разі виявлення недоліків Виконавець повинен усунути їх за власний рахунок протягом 2</w:t>
      </w:r>
      <w:r w:rsidR="005C635F">
        <w:rPr>
          <w:rFonts w:ascii="Times New Roman" w:eastAsia="Times New Roman" w:hAnsi="Times New Roman" w:cs="Times New Roman"/>
          <w:sz w:val="24"/>
          <w:szCs w:val="24"/>
          <w:lang w:eastAsia="uk-UA"/>
        </w:rPr>
        <w:t xml:space="preserve"> (двох)</w:t>
      </w:r>
      <w:r w:rsidR="005C635F" w:rsidRPr="00542BDF">
        <w:rPr>
          <w:rFonts w:ascii="Times New Roman" w:eastAsia="Times New Roman" w:hAnsi="Times New Roman" w:cs="Times New Roman"/>
          <w:sz w:val="24"/>
          <w:szCs w:val="24"/>
          <w:lang w:eastAsia="uk-UA"/>
        </w:rPr>
        <w:t xml:space="preserve"> робочих днів.</w:t>
      </w:r>
    </w:p>
    <w:p w:rsidR="00757EC6" w:rsidRDefault="00757EC6" w:rsidP="00533968">
      <w:pPr>
        <w:ind w:left="-851" w:firstLine="567"/>
        <w:contextualSpacing/>
        <w:jc w:val="right"/>
        <w:rPr>
          <w:rFonts w:ascii="Times New Roman" w:eastAsia="Times New Roman" w:hAnsi="Times New Roman" w:cs="Times New Roman"/>
          <w:b/>
          <w:sz w:val="24"/>
          <w:szCs w:val="24"/>
        </w:rPr>
      </w:pPr>
    </w:p>
    <w:p w:rsidR="008918B1" w:rsidRDefault="008918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33968" w:rsidRPr="00533968" w:rsidRDefault="00533968" w:rsidP="00533968">
      <w:pPr>
        <w:ind w:left="-851" w:firstLine="567"/>
        <w:contextualSpacing/>
        <w:jc w:val="right"/>
        <w:rPr>
          <w:rFonts w:ascii="Times New Roman" w:eastAsia="Times New Roman" w:hAnsi="Times New Roman" w:cs="Times New Roman"/>
          <w:sz w:val="24"/>
          <w:szCs w:val="24"/>
          <w:lang w:eastAsia="uk-UA"/>
        </w:rPr>
      </w:pPr>
      <w:r w:rsidRPr="00533968">
        <w:rPr>
          <w:rFonts w:ascii="Times New Roman" w:eastAsia="Times New Roman" w:hAnsi="Times New Roman" w:cs="Times New Roman"/>
          <w:b/>
          <w:sz w:val="24"/>
          <w:szCs w:val="24"/>
        </w:rPr>
        <w:lastRenderedPageBreak/>
        <w:t>Додаток 4</w:t>
      </w:r>
    </w:p>
    <w:p w:rsidR="00533968" w:rsidRDefault="00533968" w:rsidP="00533968">
      <w:pPr>
        <w:contextualSpacing/>
        <w:jc w:val="right"/>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до Тендерної документації</w:t>
      </w:r>
    </w:p>
    <w:p w:rsidR="00CB70A6" w:rsidRPr="00533968" w:rsidRDefault="00CB70A6" w:rsidP="00533968">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(для Фізичних осіб-підприємців)</w:t>
      </w:r>
    </w:p>
    <w:p w:rsidR="00533968" w:rsidRPr="00533968" w:rsidRDefault="00533968" w:rsidP="00533968">
      <w:pPr>
        <w:ind w:right="283"/>
        <w:jc w:val="center"/>
        <w:rPr>
          <w:rFonts w:ascii="Times New Roman" w:eastAsia="Times New Roman" w:hAnsi="Times New Roman" w:cs="Times New Roman"/>
          <w:b/>
          <w:color w:val="000000"/>
          <w:sz w:val="24"/>
          <w:szCs w:val="24"/>
        </w:rPr>
      </w:pPr>
    </w:p>
    <w:p w:rsidR="00533968" w:rsidRPr="00533968" w:rsidRDefault="00533968" w:rsidP="00533968">
      <w:pPr>
        <w:ind w:right="283"/>
        <w:jc w:val="center"/>
        <w:rPr>
          <w:rFonts w:ascii="Times New Roman" w:eastAsia="Times New Roman" w:hAnsi="Times New Roman" w:cs="Times New Roman"/>
          <w:b/>
          <w:color w:val="000000"/>
          <w:sz w:val="24"/>
          <w:szCs w:val="24"/>
        </w:rPr>
      </w:pPr>
      <w:r w:rsidRPr="00533968">
        <w:rPr>
          <w:rFonts w:ascii="Times New Roman" w:eastAsia="Times New Roman" w:hAnsi="Times New Roman" w:cs="Times New Roman"/>
          <w:b/>
          <w:color w:val="000000"/>
          <w:sz w:val="24"/>
          <w:szCs w:val="24"/>
        </w:rPr>
        <w:t>ЛИСТ-ЗГОДА</w:t>
      </w:r>
    </w:p>
    <w:p w:rsidR="00533968" w:rsidRPr="00533968" w:rsidRDefault="00533968" w:rsidP="00533968">
      <w:pPr>
        <w:ind w:right="283"/>
        <w:jc w:val="center"/>
        <w:rPr>
          <w:rFonts w:ascii="Times New Roman" w:eastAsia="Times New Roman" w:hAnsi="Times New Roman" w:cs="Times New Roman"/>
          <w:b/>
          <w:color w:val="000000"/>
          <w:sz w:val="24"/>
          <w:szCs w:val="24"/>
        </w:rPr>
      </w:pPr>
      <w:r w:rsidRPr="00533968">
        <w:rPr>
          <w:rFonts w:ascii="Times New Roman" w:eastAsia="Times New Roman" w:hAnsi="Times New Roman" w:cs="Times New Roman"/>
          <w:b/>
          <w:color w:val="000000"/>
          <w:sz w:val="24"/>
          <w:szCs w:val="24"/>
        </w:rPr>
        <w:t xml:space="preserve">на обробку персональних даних </w:t>
      </w:r>
    </w:p>
    <w:p w:rsidR="00533968" w:rsidRPr="00533968" w:rsidRDefault="00533968" w:rsidP="00533968">
      <w:pPr>
        <w:ind w:right="283"/>
        <w:jc w:val="center"/>
        <w:rPr>
          <w:rFonts w:ascii="Times New Roman" w:eastAsia="Times New Roman" w:hAnsi="Times New Roman" w:cs="Times New Roman"/>
          <w:b/>
          <w:color w:val="000000"/>
          <w:sz w:val="24"/>
          <w:szCs w:val="24"/>
        </w:rPr>
      </w:pPr>
    </w:p>
    <w:p w:rsidR="007A2DC0" w:rsidRDefault="00533968" w:rsidP="007A2DC0">
      <w:pPr>
        <w:tabs>
          <w:tab w:val="left" w:pos="3585"/>
        </w:tabs>
        <w:spacing w:after="200" w:line="276" w:lineRule="auto"/>
        <w:ind w:firstLine="709"/>
        <w:jc w:val="both"/>
        <w:rPr>
          <w:rFonts w:ascii="Times New Roman" w:eastAsia="Times New Roman" w:hAnsi="Times New Roman" w:cs="Times New Roman"/>
          <w:sz w:val="24"/>
          <w:szCs w:val="24"/>
          <w:lang w:eastAsia="en-US"/>
        </w:rPr>
      </w:pPr>
      <w:r w:rsidRPr="00533968">
        <w:rPr>
          <w:rFonts w:ascii="Times New Roman" w:eastAsia="Times New Roman" w:hAnsi="Times New Roman" w:cs="Times New Roman"/>
          <w:sz w:val="24"/>
          <w:szCs w:val="24"/>
          <w:lang w:eastAsia="en-US"/>
        </w:rPr>
        <w:t xml:space="preserve">Відповідно до Закону України «Про захист персональних даних» від 01.06.2010 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w:t>
      </w:r>
      <w:r w:rsidR="00F86045">
        <w:rPr>
          <w:rFonts w:ascii="Times New Roman" w:eastAsia="Times New Roman" w:hAnsi="Times New Roman" w:cs="Times New Roman"/>
          <w:sz w:val="24"/>
          <w:szCs w:val="24"/>
          <w:lang w:eastAsia="en-US"/>
        </w:rPr>
        <w:br/>
      </w:r>
      <w:r w:rsidRPr="00533968">
        <w:rPr>
          <w:rFonts w:ascii="Times New Roman" w:eastAsia="Times New Roman" w:hAnsi="Times New Roman" w:cs="Times New Roman"/>
          <w:sz w:val="24"/>
          <w:szCs w:val="24"/>
          <w:lang w:eastAsia="en-US"/>
        </w:rPr>
        <w:t>у процедурі відкритих торгів</w:t>
      </w:r>
      <w:r w:rsidR="00F86045">
        <w:rPr>
          <w:rFonts w:ascii="Times New Roman" w:eastAsia="Times New Roman" w:hAnsi="Times New Roman" w:cs="Times New Roman"/>
          <w:sz w:val="24"/>
          <w:szCs w:val="24"/>
          <w:lang w:eastAsia="en-US"/>
        </w:rPr>
        <w:t xml:space="preserve"> з особливостями</w:t>
      </w:r>
      <w:r w:rsidRPr="00533968">
        <w:rPr>
          <w:rFonts w:ascii="Times New Roman" w:eastAsia="Times New Roman" w:hAnsi="Times New Roman" w:cs="Times New Roman"/>
          <w:sz w:val="24"/>
          <w:szCs w:val="24"/>
          <w:lang w:eastAsia="en-US"/>
        </w:rPr>
        <w:t>, цивільно-правових та господарських відносин.</w:t>
      </w:r>
    </w:p>
    <w:p w:rsidR="00533968" w:rsidRPr="007A2DC0" w:rsidRDefault="00533968" w:rsidP="00F86045">
      <w:pPr>
        <w:tabs>
          <w:tab w:val="left" w:pos="3585"/>
        </w:tabs>
        <w:spacing w:after="200" w:line="276" w:lineRule="auto"/>
        <w:jc w:val="both"/>
        <w:rPr>
          <w:rFonts w:ascii="Times New Roman" w:eastAsia="Times New Roman" w:hAnsi="Times New Roman" w:cs="Times New Roman"/>
          <w:sz w:val="24"/>
          <w:szCs w:val="24"/>
          <w:lang w:eastAsia="en-US"/>
        </w:rPr>
      </w:pPr>
      <w:r w:rsidRPr="00533968">
        <w:rPr>
          <w:rFonts w:ascii="Times New Roman" w:eastAsia="Times New Roman" w:hAnsi="Times New Roman" w:cs="Times New Roman"/>
          <w:color w:val="000000"/>
          <w:sz w:val="24"/>
          <w:szCs w:val="24"/>
        </w:rPr>
        <w:t>«     »____________ 202</w:t>
      </w:r>
      <w:r w:rsidR="001E3CBD">
        <w:rPr>
          <w:rFonts w:ascii="Times New Roman" w:eastAsia="Times New Roman" w:hAnsi="Times New Roman" w:cs="Times New Roman"/>
          <w:color w:val="000000"/>
          <w:sz w:val="24"/>
          <w:szCs w:val="24"/>
        </w:rPr>
        <w:t>3</w:t>
      </w:r>
      <w:r w:rsidRPr="00533968">
        <w:rPr>
          <w:rFonts w:ascii="Times New Roman" w:eastAsia="Times New Roman" w:hAnsi="Times New Roman" w:cs="Times New Roman"/>
          <w:color w:val="000000"/>
          <w:sz w:val="24"/>
          <w:szCs w:val="24"/>
        </w:rPr>
        <w:t xml:space="preserve"> р.                                                           _____________</w:t>
      </w:r>
      <w:r w:rsidR="007A2DC0">
        <w:rPr>
          <w:rFonts w:ascii="Times New Roman" w:eastAsia="Times New Roman" w:hAnsi="Times New Roman" w:cs="Times New Roman"/>
          <w:color w:val="000000"/>
          <w:sz w:val="24"/>
          <w:szCs w:val="24"/>
        </w:rPr>
        <w:t>__</w:t>
      </w:r>
      <w:r w:rsidRPr="00533968">
        <w:rPr>
          <w:rFonts w:ascii="Times New Roman" w:eastAsia="Times New Roman" w:hAnsi="Times New Roman" w:cs="Times New Roman"/>
          <w:color w:val="000000"/>
          <w:sz w:val="24"/>
          <w:szCs w:val="24"/>
        </w:rPr>
        <w:t>__</w:t>
      </w:r>
      <w:r w:rsidR="00FB0AEF">
        <w:rPr>
          <w:rFonts w:ascii="Times New Roman" w:eastAsia="Times New Roman" w:hAnsi="Times New Roman" w:cs="Times New Roman"/>
          <w:color w:val="000000"/>
          <w:sz w:val="24"/>
          <w:szCs w:val="24"/>
        </w:rPr>
        <w:t xml:space="preserve"> </w:t>
      </w:r>
      <w:r w:rsidR="007A2DC0">
        <w:rPr>
          <w:rFonts w:ascii="Times New Roman" w:eastAsia="Times New Roman" w:hAnsi="Times New Roman" w:cs="Times New Roman"/>
          <w:color w:val="000000"/>
          <w:sz w:val="24"/>
          <w:szCs w:val="24"/>
        </w:rPr>
        <w:t xml:space="preserve">     </w:t>
      </w:r>
      <w:r w:rsidR="00FB0AEF">
        <w:rPr>
          <w:rFonts w:ascii="Times New Roman" w:eastAsia="Times New Roman" w:hAnsi="Times New Roman" w:cs="Times New Roman"/>
          <w:color w:val="000000"/>
          <w:sz w:val="24"/>
          <w:szCs w:val="24"/>
        </w:rPr>
        <w:t>(підпис)</w:t>
      </w:r>
    </w:p>
    <w:p w:rsidR="00533968" w:rsidRPr="00533968" w:rsidRDefault="00533968" w:rsidP="00533968">
      <w:pPr>
        <w:ind w:right="283"/>
        <w:rPr>
          <w:rFonts w:ascii="Times New Roman" w:eastAsia="Times New Roman" w:hAnsi="Times New Roman" w:cs="Times New Roman"/>
          <w:color w:val="000000"/>
          <w:sz w:val="24"/>
          <w:szCs w:val="24"/>
        </w:rPr>
      </w:pPr>
    </w:p>
    <w:p w:rsidR="00533968" w:rsidRDefault="00533968" w:rsidP="00533968">
      <w:pPr>
        <w:ind w:right="283"/>
        <w:rPr>
          <w:rFonts w:ascii="Times New Roman" w:eastAsia="Times New Roman" w:hAnsi="Times New Roman" w:cs="Times New Roman"/>
          <w:i/>
          <w:color w:val="000000"/>
        </w:rPr>
      </w:pPr>
      <w:r w:rsidRPr="00533968">
        <w:rPr>
          <w:rFonts w:ascii="Times New Roman" w:eastAsia="Times New Roman" w:hAnsi="Times New Roman" w:cs="Times New Roman"/>
          <w:color w:val="000000"/>
        </w:rPr>
        <w:t xml:space="preserve">* </w:t>
      </w:r>
      <w:r w:rsidRPr="00533968">
        <w:rPr>
          <w:rFonts w:ascii="Times New Roman" w:eastAsia="Times New Roman" w:hAnsi="Times New Roman" w:cs="Times New Roman"/>
          <w:i/>
          <w:color w:val="000000"/>
        </w:rPr>
        <w:t>оформлюється на офіційному бланку Учасника та підписується уповноваженою особою Учасника.</w:t>
      </w:r>
    </w:p>
    <w:p w:rsidR="00533968" w:rsidRDefault="00533968">
      <w:pPr>
        <w:rPr>
          <w:rFonts w:ascii="Times New Roman" w:eastAsia="Times New Roman" w:hAnsi="Times New Roman" w:cs="Times New Roman"/>
          <w:i/>
          <w:color w:val="000000"/>
        </w:rPr>
      </w:pPr>
      <w:r>
        <w:rPr>
          <w:rFonts w:ascii="Times New Roman" w:eastAsia="Times New Roman" w:hAnsi="Times New Roman" w:cs="Times New Roman"/>
          <w:i/>
          <w:color w:val="000000"/>
        </w:rPr>
        <w:br w:type="page"/>
      </w:r>
    </w:p>
    <w:p w:rsidR="00533968" w:rsidRPr="00E84209" w:rsidRDefault="00533968" w:rsidP="00533968">
      <w:pPr>
        <w:ind w:right="283"/>
        <w:jc w:val="right"/>
        <w:rPr>
          <w:rFonts w:ascii="Times New Roman" w:hAnsi="Times New Roman" w:cs="Times New Roman"/>
          <w:b/>
          <w:sz w:val="24"/>
          <w:szCs w:val="24"/>
        </w:rPr>
      </w:pPr>
      <w:proofErr w:type="spellStart"/>
      <w:r w:rsidRPr="00E84209">
        <w:rPr>
          <w:rFonts w:ascii="Times New Roman" w:hAnsi="Times New Roman" w:cs="Times New Roman"/>
          <w:b/>
          <w:sz w:val="24"/>
          <w:szCs w:val="24"/>
          <w:lang w:val="ru-RU"/>
        </w:rPr>
        <w:lastRenderedPageBreak/>
        <w:t>Додаток</w:t>
      </w:r>
      <w:proofErr w:type="spellEnd"/>
      <w:r w:rsidRPr="00E84209">
        <w:rPr>
          <w:rFonts w:ascii="Times New Roman" w:hAnsi="Times New Roman" w:cs="Times New Roman"/>
          <w:b/>
          <w:sz w:val="24"/>
          <w:szCs w:val="24"/>
          <w:lang w:val="ru-RU"/>
        </w:rPr>
        <w:t xml:space="preserve"> </w:t>
      </w:r>
      <w:r w:rsidR="00CB70A6" w:rsidRPr="00E84209">
        <w:rPr>
          <w:rFonts w:ascii="Times New Roman" w:hAnsi="Times New Roman" w:cs="Times New Roman"/>
          <w:b/>
          <w:sz w:val="24"/>
          <w:szCs w:val="24"/>
        </w:rPr>
        <w:t>5</w:t>
      </w:r>
    </w:p>
    <w:p w:rsidR="00533968" w:rsidRDefault="00533968" w:rsidP="00533968">
      <w:pPr>
        <w:ind w:right="283"/>
        <w:jc w:val="right"/>
        <w:rPr>
          <w:rFonts w:ascii="Times New Roman" w:hAnsi="Times New Roman" w:cs="Times New Roman"/>
          <w:sz w:val="24"/>
          <w:szCs w:val="24"/>
        </w:rPr>
      </w:pPr>
      <w:r w:rsidRPr="00E84209">
        <w:rPr>
          <w:rFonts w:ascii="Times New Roman" w:hAnsi="Times New Roman" w:cs="Times New Roman"/>
          <w:sz w:val="24"/>
          <w:szCs w:val="24"/>
        </w:rPr>
        <w:t>до Тендерної документації</w:t>
      </w:r>
    </w:p>
    <w:p w:rsidR="005C635F" w:rsidRDefault="005C635F" w:rsidP="00533968">
      <w:pPr>
        <w:ind w:right="283"/>
        <w:jc w:val="right"/>
        <w:rPr>
          <w:rFonts w:ascii="Times New Roman" w:hAnsi="Times New Roman" w:cs="Times New Roman"/>
          <w:sz w:val="24"/>
          <w:szCs w:val="24"/>
        </w:rPr>
      </w:pPr>
      <w:r>
        <w:rPr>
          <w:rFonts w:ascii="Times New Roman" w:hAnsi="Times New Roman" w:cs="Times New Roman"/>
          <w:sz w:val="24"/>
          <w:szCs w:val="24"/>
        </w:rPr>
        <w:t>ЛОТ №</w:t>
      </w:r>
      <w:r w:rsidR="003225C2">
        <w:rPr>
          <w:rFonts w:ascii="Times New Roman" w:hAnsi="Times New Roman" w:cs="Times New Roman"/>
          <w:sz w:val="24"/>
          <w:szCs w:val="24"/>
        </w:rPr>
        <w:t xml:space="preserve"> </w:t>
      </w:r>
      <w:r>
        <w:rPr>
          <w:rFonts w:ascii="Times New Roman" w:hAnsi="Times New Roman" w:cs="Times New Roman"/>
          <w:sz w:val="24"/>
          <w:szCs w:val="24"/>
        </w:rPr>
        <w:t>1</w:t>
      </w:r>
    </w:p>
    <w:p w:rsidR="00A73EE0" w:rsidRPr="008E0318" w:rsidRDefault="00A73EE0" w:rsidP="00A73EE0">
      <w:pPr>
        <w:shd w:val="clear" w:color="auto" w:fill="FFFFFF"/>
        <w:spacing w:line="254" w:lineRule="exact"/>
        <w:ind w:left="57" w:right="57" w:hanging="57"/>
        <w:jc w:val="center"/>
        <w:rPr>
          <w:rFonts w:ascii="Times New Roman" w:hAnsi="Times New Roman" w:cs="Times New Roman"/>
          <w:b/>
          <w:bCs/>
          <w:sz w:val="24"/>
          <w:szCs w:val="24"/>
          <w:lang w:val="ru-RU"/>
        </w:rPr>
      </w:pPr>
      <w:r w:rsidRPr="008E0318">
        <w:rPr>
          <w:rFonts w:ascii="Times New Roman" w:hAnsi="Times New Roman" w:cs="Times New Roman"/>
          <w:b/>
          <w:sz w:val="24"/>
          <w:szCs w:val="24"/>
          <w:lang w:val="ru-RU"/>
        </w:rPr>
        <w:t>ДОГОВІР № _____</w:t>
      </w:r>
    </w:p>
    <w:p w:rsidR="00A73EE0" w:rsidRDefault="00A73EE0" w:rsidP="00A73EE0">
      <w:pPr>
        <w:shd w:val="clear" w:color="auto" w:fill="FFFFFF"/>
        <w:spacing w:line="254" w:lineRule="exact"/>
        <w:ind w:left="57" w:right="57" w:hanging="57"/>
        <w:jc w:val="center"/>
        <w:rPr>
          <w:rFonts w:ascii="Times New Roman" w:hAnsi="Times New Roman" w:cs="Times New Roman"/>
          <w:b/>
          <w:sz w:val="24"/>
          <w:szCs w:val="24"/>
        </w:rPr>
      </w:pPr>
      <w:r w:rsidRPr="008E0318">
        <w:rPr>
          <w:rFonts w:ascii="Times New Roman" w:hAnsi="Times New Roman" w:cs="Times New Roman"/>
          <w:b/>
          <w:sz w:val="24"/>
          <w:szCs w:val="24"/>
          <w:lang w:val="ru-RU"/>
        </w:rPr>
        <w:t xml:space="preserve">про </w:t>
      </w:r>
      <w:r w:rsidRPr="008E0318">
        <w:rPr>
          <w:rFonts w:ascii="Times New Roman" w:hAnsi="Times New Roman" w:cs="Times New Roman"/>
          <w:b/>
          <w:sz w:val="24"/>
          <w:szCs w:val="24"/>
        </w:rPr>
        <w:t>надання послуг</w:t>
      </w:r>
    </w:p>
    <w:p w:rsidR="00A73EE0" w:rsidRPr="008E0318" w:rsidRDefault="00A73EE0" w:rsidP="00A73EE0">
      <w:pPr>
        <w:shd w:val="clear" w:color="auto" w:fill="FFFFFF"/>
        <w:spacing w:line="254" w:lineRule="exact"/>
        <w:ind w:left="57" w:right="57" w:hanging="57"/>
        <w:jc w:val="center"/>
        <w:rPr>
          <w:rFonts w:ascii="Times New Roman" w:hAnsi="Times New Roman" w:cs="Times New Roman"/>
          <w:b/>
          <w:sz w:val="24"/>
          <w:szCs w:val="24"/>
        </w:rPr>
      </w:pPr>
    </w:p>
    <w:p w:rsidR="00A73EE0" w:rsidRDefault="00A73EE0" w:rsidP="00A73EE0">
      <w:pPr>
        <w:shd w:val="clear" w:color="auto" w:fill="FFFFFF"/>
        <w:tabs>
          <w:tab w:val="left" w:pos="10065"/>
        </w:tabs>
        <w:ind w:left="57"/>
        <w:jc w:val="both"/>
        <w:rPr>
          <w:rFonts w:ascii="Times New Roman" w:hAnsi="Times New Roman" w:cs="Times New Roman"/>
          <w:spacing w:val="-7"/>
          <w:sz w:val="24"/>
          <w:szCs w:val="24"/>
        </w:rPr>
      </w:pPr>
      <w:r w:rsidRPr="008E0318">
        <w:rPr>
          <w:rFonts w:ascii="Times New Roman" w:hAnsi="Times New Roman" w:cs="Times New Roman"/>
          <w:spacing w:val="-5"/>
          <w:sz w:val="24"/>
          <w:szCs w:val="24"/>
        </w:rPr>
        <w:t xml:space="preserve">м. Київ                                                             </w:t>
      </w:r>
      <w:r w:rsidR="003225C2">
        <w:rPr>
          <w:rFonts w:ascii="Times New Roman" w:hAnsi="Times New Roman" w:cs="Times New Roman"/>
          <w:spacing w:val="-5"/>
          <w:sz w:val="24"/>
          <w:szCs w:val="24"/>
        </w:rPr>
        <w:t xml:space="preserve">           </w:t>
      </w:r>
      <w:r w:rsidRPr="008E0318">
        <w:rPr>
          <w:rFonts w:ascii="Times New Roman" w:hAnsi="Times New Roman" w:cs="Times New Roman"/>
          <w:spacing w:val="-5"/>
          <w:sz w:val="24"/>
          <w:szCs w:val="24"/>
        </w:rPr>
        <w:t xml:space="preserve">                                        «____» _________ </w:t>
      </w:r>
      <w:r w:rsidRPr="008E0318">
        <w:rPr>
          <w:rFonts w:ascii="Times New Roman" w:hAnsi="Times New Roman" w:cs="Times New Roman"/>
          <w:sz w:val="24"/>
          <w:szCs w:val="24"/>
        </w:rPr>
        <w:t>202</w:t>
      </w:r>
      <w:r w:rsidR="005420F5">
        <w:rPr>
          <w:rFonts w:ascii="Times New Roman" w:hAnsi="Times New Roman" w:cs="Times New Roman"/>
          <w:sz w:val="24"/>
          <w:szCs w:val="24"/>
        </w:rPr>
        <w:t>3</w:t>
      </w:r>
      <w:r w:rsidRPr="008E0318">
        <w:rPr>
          <w:rFonts w:ascii="Times New Roman" w:hAnsi="Times New Roman" w:cs="Times New Roman"/>
          <w:sz w:val="24"/>
          <w:szCs w:val="24"/>
        </w:rPr>
        <w:t xml:space="preserve"> </w:t>
      </w:r>
      <w:r w:rsidRPr="008E0318">
        <w:rPr>
          <w:rFonts w:ascii="Times New Roman" w:hAnsi="Times New Roman" w:cs="Times New Roman"/>
          <w:spacing w:val="-7"/>
          <w:sz w:val="24"/>
          <w:szCs w:val="24"/>
        </w:rPr>
        <w:t>року</w:t>
      </w:r>
    </w:p>
    <w:p w:rsidR="00A73EE0" w:rsidRPr="008E0318" w:rsidRDefault="00A73EE0" w:rsidP="00A73EE0">
      <w:pPr>
        <w:shd w:val="clear" w:color="auto" w:fill="FFFFFF"/>
        <w:tabs>
          <w:tab w:val="left" w:pos="10065"/>
        </w:tabs>
        <w:ind w:left="57"/>
        <w:jc w:val="both"/>
        <w:rPr>
          <w:rFonts w:ascii="Times New Roman" w:hAnsi="Times New Roman" w:cs="Times New Roman"/>
          <w:spacing w:val="-7"/>
          <w:sz w:val="14"/>
          <w:szCs w:val="24"/>
        </w:rPr>
      </w:pPr>
    </w:p>
    <w:p w:rsidR="00A73EE0" w:rsidRDefault="00A73EE0" w:rsidP="005420F5">
      <w:pPr>
        <w:ind w:right="-1" w:firstLine="708"/>
        <w:jc w:val="both"/>
        <w:rPr>
          <w:rFonts w:ascii="Times New Roman" w:eastAsia="Times New Roman" w:hAnsi="Times New Roman" w:cs="Times New Roman"/>
          <w:sz w:val="24"/>
          <w:szCs w:val="24"/>
          <w:lang w:eastAsia="uk-UA"/>
        </w:rPr>
      </w:pPr>
      <w:r w:rsidRPr="008E0318">
        <w:rPr>
          <w:rFonts w:ascii="Times New Roman" w:eastAsia="Times New Roman" w:hAnsi="Times New Roman" w:cs="Times New Roman"/>
          <w:b/>
          <w:sz w:val="24"/>
          <w:szCs w:val="24"/>
          <w:lang w:eastAsia="uk-UA"/>
        </w:rPr>
        <w:t>Головне управління Пенсійного фонду України в м. Києві</w:t>
      </w:r>
      <w:r w:rsidRPr="008E0318">
        <w:rPr>
          <w:rFonts w:ascii="Times New Roman" w:eastAsia="Times New Roman" w:hAnsi="Times New Roman" w:cs="Times New Roman"/>
          <w:sz w:val="24"/>
          <w:szCs w:val="24"/>
          <w:lang w:eastAsia="uk-UA"/>
        </w:rPr>
        <w:t xml:space="preserve">, </w:t>
      </w:r>
      <w:r w:rsidRPr="00A03DD9">
        <w:rPr>
          <w:rFonts w:ascii="Times New Roman" w:hAnsi="Times New Roman" w:cs="Times New Roman"/>
          <w:sz w:val="24"/>
          <w:szCs w:val="24"/>
          <w:lang w:eastAsia="uk-UA"/>
        </w:rPr>
        <w:t xml:space="preserve">в особі </w:t>
      </w:r>
      <w:r w:rsidR="003225C2">
        <w:rPr>
          <w:rFonts w:ascii="Times New Roman" w:hAnsi="Times New Roman" w:cs="Times New Roman"/>
          <w:sz w:val="24"/>
          <w:szCs w:val="24"/>
          <w:lang w:eastAsia="uk-UA"/>
        </w:rPr>
        <w:t>___________________________________________________________________________</w:t>
      </w:r>
      <w:r w:rsidRPr="00A03DD9">
        <w:rPr>
          <w:rFonts w:ascii="Times New Roman" w:hAnsi="Times New Roman" w:cs="Times New Roman"/>
          <w:sz w:val="24"/>
          <w:szCs w:val="24"/>
          <w:lang w:eastAsia="uk-UA"/>
        </w:rPr>
        <w:t xml:space="preserve">, яка діє на підставі </w:t>
      </w:r>
      <w:r w:rsidR="003225C2" w:rsidRPr="003225C2">
        <w:rPr>
          <w:rFonts w:ascii="Times New Roman" w:hAnsi="Times New Roman" w:cs="Times New Roman"/>
          <w:sz w:val="24"/>
          <w:szCs w:val="24"/>
          <w:lang w:eastAsia="uk-UA"/>
        </w:rPr>
        <w:t xml:space="preserve">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22.12.2014 № 28-2, зареєстрованого в Міністерстві юстиції України 15.01.2015 р. за № 40/26485 (у редакції постанови правління Пенсійного фонду України від 21.12.2022 № 28-2 «Про затвердження Змін до положень про територіальні органи Пенсійного фонду України», зареєстрованої в Міністерстві юстиції України 20.01.2023 </w:t>
      </w:r>
      <w:r w:rsidR="003225C2">
        <w:rPr>
          <w:rFonts w:ascii="Times New Roman" w:hAnsi="Times New Roman" w:cs="Times New Roman"/>
          <w:sz w:val="24"/>
          <w:szCs w:val="24"/>
          <w:lang w:eastAsia="uk-UA"/>
        </w:rPr>
        <w:br/>
      </w:r>
      <w:r w:rsidR="003225C2" w:rsidRPr="003225C2">
        <w:rPr>
          <w:rFonts w:ascii="Times New Roman" w:hAnsi="Times New Roman" w:cs="Times New Roman"/>
          <w:sz w:val="24"/>
          <w:szCs w:val="24"/>
          <w:lang w:eastAsia="uk-UA"/>
        </w:rPr>
        <w:t>за № 124/39180)</w:t>
      </w:r>
      <w:r w:rsidRPr="008E0318">
        <w:rPr>
          <w:rFonts w:ascii="Times New Roman" w:eastAsia="Times New Roman" w:hAnsi="Times New Roman" w:cs="Times New Roman"/>
          <w:sz w:val="24"/>
          <w:szCs w:val="24"/>
          <w:lang w:eastAsia="uk-UA"/>
        </w:rPr>
        <w:t xml:space="preserve"> </w:t>
      </w:r>
      <w:r w:rsidR="003225C2">
        <w:rPr>
          <w:rFonts w:ascii="Times New Roman" w:eastAsia="Times New Roman" w:hAnsi="Times New Roman" w:cs="Times New Roman"/>
          <w:sz w:val="24"/>
          <w:szCs w:val="24"/>
          <w:lang w:eastAsia="uk-UA"/>
        </w:rPr>
        <w:t>____________________________________________________________</w:t>
      </w:r>
      <w:r w:rsidR="00973B2A">
        <w:rPr>
          <w:rFonts w:ascii="Times New Roman" w:eastAsia="Times New Roman" w:hAnsi="Times New Roman" w:cs="Times New Roman"/>
          <w:sz w:val="24"/>
          <w:szCs w:val="24"/>
          <w:lang w:eastAsia="uk-UA"/>
        </w:rPr>
        <w:t xml:space="preserve"> </w:t>
      </w:r>
      <w:r w:rsidR="00973B2A">
        <w:rPr>
          <w:rFonts w:ascii="Times New Roman" w:eastAsia="Times New Roman" w:hAnsi="Times New Roman" w:cs="Times New Roman"/>
          <w:sz w:val="24"/>
          <w:szCs w:val="24"/>
          <w:lang w:eastAsia="uk-UA"/>
        </w:rPr>
        <w:br/>
      </w:r>
      <w:r w:rsidRPr="008E0318">
        <w:rPr>
          <w:rFonts w:ascii="Times New Roman" w:eastAsia="Times New Roman" w:hAnsi="Times New Roman" w:cs="Times New Roman"/>
          <w:sz w:val="24"/>
          <w:szCs w:val="24"/>
          <w:lang w:eastAsia="uk-UA"/>
        </w:rPr>
        <w:t xml:space="preserve">(далі – Замовник), з однієї сторони, та </w:t>
      </w:r>
      <w:r w:rsidRPr="008E0318">
        <w:rPr>
          <w:rFonts w:ascii="Times New Roman" w:eastAsia="Times New Roman" w:hAnsi="Times New Roman" w:cs="Times New Roman"/>
          <w:bCs/>
          <w:spacing w:val="-1"/>
          <w:sz w:val="24"/>
          <w:szCs w:val="24"/>
          <w:lang w:eastAsia="uk-UA"/>
        </w:rPr>
        <w:t>______________________</w:t>
      </w:r>
      <w:r w:rsidRPr="008E0318">
        <w:rPr>
          <w:rFonts w:ascii="Times New Roman" w:eastAsia="Times New Roman" w:hAnsi="Times New Roman" w:cs="Times New Roman"/>
          <w:bCs/>
          <w:color w:val="000000"/>
          <w:sz w:val="24"/>
          <w:szCs w:val="24"/>
          <w:lang w:eastAsia="uk-UA"/>
        </w:rPr>
        <w:t>,</w:t>
      </w:r>
      <w:r w:rsidRPr="008E0318">
        <w:rPr>
          <w:rFonts w:ascii="Times New Roman" w:eastAsia="Times New Roman" w:hAnsi="Times New Roman" w:cs="Times New Roman"/>
          <w:color w:val="000000"/>
          <w:sz w:val="24"/>
          <w:szCs w:val="24"/>
          <w:lang w:eastAsia="uk-UA"/>
        </w:rPr>
        <w:t xml:space="preserve"> в особі ______________________, </w:t>
      </w:r>
      <w:r>
        <w:rPr>
          <w:rFonts w:ascii="Times New Roman" w:eastAsia="Times New Roman" w:hAnsi="Times New Roman" w:cs="Times New Roman"/>
          <w:color w:val="000000"/>
          <w:sz w:val="24"/>
          <w:szCs w:val="24"/>
          <w:lang w:eastAsia="uk-UA"/>
        </w:rPr>
        <w:t>який (яка)</w:t>
      </w:r>
      <w:r w:rsidRPr="008E0318">
        <w:rPr>
          <w:rFonts w:ascii="Times New Roman" w:eastAsia="Times New Roman" w:hAnsi="Times New Roman" w:cs="Times New Roman"/>
          <w:color w:val="000000"/>
          <w:sz w:val="24"/>
          <w:szCs w:val="24"/>
          <w:lang w:eastAsia="uk-UA"/>
        </w:rPr>
        <w:t xml:space="preserve"> діє на пі</w:t>
      </w:r>
      <w:r>
        <w:rPr>
          <w:rFonts w:ascii="Times New Roman" w:eastAsia="Times New Roman" w:hAnsi="Times New Roman" w:cs="Times New Roman"/>
          <w:color w:val="000000"/>
          <w:sz w:val="24"/>
          <w:szCs w:val="24"/>
          <w:lang w:eastAsia="uk-UA"/>
        </w:rPr>
        <w:t>дставі ______________________</w:t>
      </w:r>
      <w:r w:rsidRPr="008E0318">
        <w:rPr>
          <w:rFonts w:ascii="Times New Roman" w:eastAsia="Times New Roman" w:hAnsi="Times New Roman" w:cs="Times New Roman"/>
          <w:color w:val="000000"/>
          <w:sz w:val="24"/>
          <w:szCs w:val="24"/>
          <w:lang w:eastAsia="uk-UA"/>
        </w:rPr>
        <w:t xml:space="preserve"> </w:t>
      </w:r>
      <w:r w:rsidR="00973B2A">
        <w:rPr>
          <w:rFonts w:ascii="Times New Roman" w:eastAsia="Times New Roman" w:hAnsi="Times New Roman" w:cs="Times New Roman"/>
          <w:color w:val="000000"/>
          <w:sz w:val="24"/>
          <w:szCs w:val="24"/>
          <w:lang w:eastAsia="uk-UA"/>
        </w:rPr>
        <w:br/>
      </w:r>
      <w:r w:rsidRPr="008E0318">
        <w:rPr>
          <w:rFonts w:ascii="Times New Roman" w:eastAsia="Times New Roman" w:hAnsi="Times New Roman" w:cs="Times New Roman"/>
          <w:color w:val="000000"/>
          <w:sz w:val="24"/>
          <w:szCs w:val="24"/>
          <w:lang w:eastAsia="uk-UA"/>
        </w:rPr>
        <w:t>(далі – Виконавець)</w:t>
      </w:r>
      <w:r w:rsidRPr="008E0318">
        <w:rPr>
          <w:rFonts w:ascii="Times New Roman" w:eastAsia="Times New Roman" w:hAnsi="Times New Roman" w:cs="Times New Roman"/>
          <w:sz w:val="24"/>
          <w:szCs w:val="24"/>
          <w:lang w:eastAsia="uk-UA"/>
        </w:rPr>
        <w:t xml:space="preserve">, з іншої сторони, (далі разом – «Сторони», а кожна окремо – «Сторона»), на підставі рішення </w:t>
      </w:r>
      <w:r>
        <w:rPr>
          <w:rFonts w:ascii="Times New Roman" w:eastAsia="Times New Roman" w:hAnsi="Times New Roman" w:cs="Times New Roman"/>
          <w:sz w:val="24"/>
          <w:szCs w:val="24"/>
          <w:lang w:eastAsia="uk-UA"/>
        </w:rPr>
        <w:t>уповноваженої особи</w:t>
      </w:r>
      <w:r w:rsidRPr="008E0318">
        <w:rPr>
          <w:rFonts w:ascii="Times New Roman" w:eastAsia="Times New Roman" w:hAnsi="Times New Roman" w:cs="Times New Roman"/>
          <w:sz w:val="24"/>
          <w:szCs w:val="24"/>
          <w:lang w:eastAsia="uk-UA"/>
        </w:rPr>
        <w:t xml:space="preserve"> від __.__.___. № ____, уклали цей Договір </w:t>
      </w:r>
      <w:r w:rsidR="00973B2A">
        <w:rPr>
          <w:rFonts w:ascii="Times New Roman" w:eastAsia="Times New Roman" w:hAnsi="Times New Roman" w:cs="Times New Roman"/>
          <w:sz w:val="24"/>
          <w:szCs w:val="24"/>
          <w:lang w:eastAsia="uk-UA"/>
        </w:rPr>
        <w:br/>
      </w:r>
      <w:r w:rsidR="003225C2" w:rsidRPr="003225C2">
        <w:rPr>
          <w:rFonts w:ascii="Times New Roman" w:eastAsia="Times New Roman" w:hAnsi="Times New Roman" w:cs="Times New Roman"/>
          <w:sz w:val="24"/>
          <w:szCs w:val="24"/>
          <w:lang w:eastAsia="uk-UA"/>
        </w:rPr>
        <w:t xml:space="preserve">про надання послуг </w:t>
      </w:r>
      <w:r w:rsidR="003225C2">
        <w:rPr>
          <w:rFonts w:ascii="Times New Roman" w:eastAsia="Times New Roman" w:hAnsi="Times New Roman" w:cs="Times New Roman"/>
          <w:sz w:val="24"/>
          <w:szCs w:val="24"/>
          <w:lang w:eastAsia="uk-UA"/>
        </w:rPr>
        <w:t xml:space="preserve">(далі – </w:t>
      </w:r>
      <w:r w:rsidRPr="008E0318">
        <w:rPr>
          <w:rFonts w:ascii="Times New Roman" w:eastAsia="Times New Roman" w:hAnsi="Times New Roman" w:cs="Times New Roman"/>
          <w:sz w:val="24"/>
          <w:szCs w:val="24"/>
          <w:lang w:eastAsia="uk-UA"/>
        </w:rPr>
        <w:t xml:space="preserve">Договір) про </w:t>
      </w:r>
      <w:r>
        <w:rPr>
          <w:rFonts w:ascii="Times New Roman" w:eastAsia="Times New Roman" w:hAnsi="Times New Roman" w:cs="Times New Roman"/>
          <w:sz w:val="24"/>
          <w:szCs w:val="24"/>
          <w:lang w:eastAsia="uk-UA"/>
        </w:rPr>
        <w:t>наступне</w:t>
      </w:r>
      <w:r w:rsidRPr="008E0318">
        <w:rPr>
          <w:rFonts w:ascii="Times New Roman" w:eastAsia="Times New Roman" w:hAnsi="Times New Roman" w:cs="Times New Roman"/>
          <w:sz w:val="24"/>
          <w:szCs w:val="24"/>
          <w:lang w:eastAsia="uk-UA"/>
        </w:rPr>
        <w:t>:</w:t>
      </w:r>
    </w:p>
    <w:p w:rsidR="005420F5" w:rsidRPr="008E0318" w:rsidRDefault="005420F5" w:rsidP="005420F5">
      <w:pPr>
        <w:ind w:right="-1" w:firstLine="708"/>
        <w:jc w:val="both"/>
        <w:rPr>
          <w:rFonts w:ascii="Times New Roman" w:hAnsi="Times New Roman" w:cs="Times New Roman"/>
          <w:sz w:val="24"/>
          <w:szCs w:val="24"/>
        </w:rPr>
      </w:pPr>
    </w:p>
    <w:p w:rsidR="00A73EE0" w:rsidRPr="008E0318" w:rsidRDefault="00A73EE0" w:rsidP="00A73EE0">
      <w:pPr>
        <w:jc w:val="center"/>
        <w:rPr>
          <w:rFonts w:ascii="Times New Roman" w:hAnsi="Times New Roman" w:cs="Times New Roman"/>
          <w:b/>
          <w:sz w:val="24"/>
          <w:szCs w:val="24"/>
        </w:rPr>
      </w:pPr>
      <w:r w:rsidRPr="008E0318">
        <w:rPr>
          <w:rFonts w:ascii="Times New Roman" w:hAnsi="Times New Roman" w:cs="Times New Roman"/>
          <w:b/>
          <w:sz w:val="24"/>
          <w:szCs w:val="24"/>
        </w:rPr>
        <w:t>1. Предмет Договору</w:t>
      </w:r>
    </w:p>
    <w:p w:rsidR="00A73EE0" w:rsidRPr="008E0318" w:rsidRDefault="00A73EE0" w:rsidP="00A73EE0">
      <w:pPr>
        <w:autoSpaceDE w:val="0"/>
        <w:autoSpaceDN w:val="0"/>
        <w:adjustRightInd w:val="0"/>
        <w:spacing w:line="274" w:lineRule="exact"/>
        <w:ind w:right="-104" w:firstLine="540"/>
        <w:jc w:val="both"/>
        <w:rPr>
          <w:rFonts w:ascii="Times New Roman" w:hAnsi="Times New Roman" w:cs="Times New Roman"/>
          <w:bCs/>
          <w:sz w:val="24"/>
          <w:szCs w:val="24"/>
        </w:rPr>
      </w:pPr>
      <w:r w:rsidRPr="008E0318">
        <w:rPr>
          <w:rFonts w:ascii="Times New Roman" w:hAnsi="Times New Roman" w:cs="Times New Roman"/>
          <w:sz w:val="24"/>
          <w:szCs w:val="24"/>
          <w:lang w:eastAsia="uk-UA"/>
        </w:rPr>
        <w:t xml:space="preserve">1.1. Замовник доручає, а Виконавець зобов'язується протягом терміну дії цього </w:t>
      </w:r>
      <w:r>
        <w:rPr>
          <w:rFonts w:ascii="Times New Roman" w:hAnsi="Times New Roman" w:cs="Times New Roman"/>
          <w:sz w:val="24"/>
          <w:szCs w:val="24"/>
          <w:lang w:eastAsia="uk-UA"/>
        </w:rPr>
        <w:t>Д</w:t>
      </w:r>
      <w:r w:rsidRPr="008E0318">
        <w:rPr>
          <w:rFonts w:ascii="Times New Roman" w:hAnsi="Times New Roman" w:cs="Times New Roman"/>
          <w:sz w:val="24"/>
          <w:szCs w:val="24"/>
          <w:lang w:eastAsia="uk-UA"/>
        </w:rPr>
        <w:t xml:space="preserve">оговору надати </w:t>
      </w:r>
      <w:r>
        <w:rPr>
          <w:rFonts w:ascii="Times New Roman" w:hAnsi="Times New Roman" w:cs="Times New Roman"/>
          <w:sz w:val="24"/>
          <w:szCs w:val="24"/>
          <w:lang w:eastAsia="uk-UA"/>
        </w:rPr>
        <w:t xml:space="preserve">Замовнику </w:t>
      </w:r>
      <w:r>
        <w:rPr>
          <w:rFonts w:ascii="Times New Roman" w:hAnsi="Times New Roman" w:cs="Times New Roman"/>
          <w:b/>
          <w:sz w:val="24"/>
          <w:szCs w:val="24"/>
          <w:lang w:eastAsia="uk-UA"/>
        </w:rPr>
        <w:t>П</w:t>
      </w:r>
      <w:r w:rsidRPr="008E0318">
        <w:rPr>
          <w:rFonts w:ascii="Times New Roman" w:hAnsi="Times New Roman" w:cs="Times New Roman"/>
          <w:b/>
          <w:sz w:val="24"/>
          <w:szCs w:val="24"/>
          <w:lang w:eastAsia="uk-UA"/>
        </w:rPr>
        <w:t xml:space="preserve">ослуги із заправки </w:t>
      </w:r>
      <w:r>
        <w:rPr>
          <w:rFonts w:ascii="Times New Roman" w:hAnsi="Times New Roman" w:cs="Times New Roman"/>
          <w:b/>
          <w:sz w:val="24"/>
          <w:szCs w:val="24"/>
          <w:lang w:eastAsia="uk-UA"/>
        </w:rPr>
        <w:t>і</w:t>
      </w:r>
      <w:r w:rsidRPr="008E0318">
        <w:rPr>
          <w:rFonts w:ascii="Times New Roman" w:hAnsi="Times New Roman" w:cs="Times New Roman"/>
          <w:b/>
          <w:sz w:val="24"/>
          <w:szCs w:val="24"/>
          <w:lang w:eastAsia="uk-UA"/>
        </w:rPr>
        <w:t xml:space="preserve"> відновлення картриджів</w:t>
      </w:r>
      <w:r w:rsidRPr="008E0318">
        <w:rPr>
          <w:rFonts w:ascii="Times New Roman" w:hAnsi="Times New Roman" w:cs="Times New Roman"/>
          <w:sz w:val="24"/>
          <w:szCs w:val="24"/>
          <w:lang w:eastAsia="uk-UA"/>
        </w:rPr>
        <w:br/>
      </w:r>
      <w:r w:rsidRPr="008E0318">
        <w:rPr>
          <w:rFonts w:ascii="Times New Roman" w:hAnsi="Times New Roman" w:cs="Times New Roman"/>
          <w:bCs/>
          <w:sz w:val="24"/>
          <w:szCs w:val="24"/>
        </w:rPr>
        <w:t>(</w:t>
      </w:r>
      <w:proofErr w:type="spellStart"/>
      <w:r w:rsidRPr="008E0318">
        <w:rPr>
          <w:rFonts w:ascii="Times New Roman" w:hAnsi="Times New Roman" w:cs="Times New Roman"/>
          <w:bCs/>
          <w:sz w:val="24"/>
          <w:szCs w:val="24"/>
        </w:rPr>
        <w:t>ДК</w:t>
      </w:r>
      <w:proofErr w:type="spellEnd"/>
      <w:r w:rsidRPr="008E0318">
        <w:rPr>
          <w:rFonts w:ascii="Times New Roman" w:hAnsi="Times New Roman" w:cs="Times New Roman"/>
          <w:bCs/>
          <w:sz w:val="24"/>
          <w:szCs w:val="24"/>
        </w:rPr>
        <w:t xml:space="preserve"> 021:2015:50310000-1 – «Технічне обслуговування і ремонт офісної техніки»)</w:t>
      </w:r>
      <w:r w:rsidRPr="008E0318">
        <w:rPr>
          <w:rFonts w:ascii="Times New Roman" w:hAnsi="Times New Roman" w:cs="Times New Roman"/>
          <w:sz w:val="24"/>
          <w:szCs w:val="24"/>
          <w:lang w:eastAsia="uk-UA"/>
        </w:rPr>
        <w:t xml:space="preserve">, найменування та вартість яких зазначено в </w:t>
      </w:r>
      <w:r>
        <w:rPr>
          <w:rFonts w:ascii="Times New Roman" w:hAnsi="Times New Roman" w:cs="Times New Roman"/>
          <w:sz w:val="24"/>
          <w:szCs w:val="24"/>
          <w:lang w:eastAsia="uk-UA"/>
        </w:rPr>
        <w:t>Калькуляції (</w:t>
      </w:r>
      <w:r w:rsidRPr="008635FC">
        <w:rPr>
          <w:rFonts w:ascii="Times New Roman" w:hAnsi="Times New Roman" w:cs="Times New Roman"/>
          <w:sz w:val="24"/>
          <w:szCs w:val="24"/>
          <w:lang w:eastAsia="uk-UA"/>
        </w:rPr>
        <w:t>Додат</w:t>
      </w:r>
      <w:r>
        <w:rPr>
          <w:rFonts w:ascii="Times New Roman" w:hAnsi="Times New Roman" w:cs="Times New Roman"/>
          <w:sz w:val="24"/>
          <w:szCs w:val="24"/>
          <w:lang w:eastAsia="uk-UA"/>
        </w:rPr>
        <w:t>ок</w:t>
      </w:r>
      <w:r w:rsidRPr="008635FC">
        <w:rPr>
          <w:rFonts w:ascii="Times New Roman" w:hAnsi="Times New Roman" w:cs="Times New Roman"/>
          <w:sz w:val="24"/>
          <w:szCs w:val="24"/>
          <w:lang w:eastAsia="uk-UA"/>
        </w:rPr>
        <w:t xml:space="preserve"> № 1 </w:t>
      </w:r>
      <w:r w:rsidRPr="008E0318">
        <w:rPr>
          <w:rFonts w:ascii="Times New Roman" w:hAnsi="Times New Roman" w:cs="Times New Roman"/>
          <w:sz w:val="24"/>
          <w:szCs w:val="24"/>
          <w:lang w:eastAsia="uk-UA"/>
        </w:rPr>
        <w:t>до Договору</w:t>
      </w:r>
      <w:r>
        <w:rPr>
          <w:rFonts w:ascii="Times New Roman" w:hAnsi="Times New Roman" w:cs="Times New Roman"/>
          <w:sz w:val="24"/>
          <w:szCs w:val="24"/>
          <w:lang w:eastAsia="uk-UA"/>
        </w:rPr>
        <w:t>)</w:t>
      </w:r>
      <w:r w:rsidRPr="008E0318">
        <w:rPr>
          <w:rFonts w:ascii="Times New Roman" w:hAnsi="Times New Roman" w:cs="Times New Roman"/>
          <w:sz w:val="24"/>
          <w:szCs w:val="24"/>
          <w:lang w:eastAsia="uk-UA"/>
        </w:rPr>
        <w:t xml:space="preserve">, що є невід'ємною частиною </w:t>
      </w:r>
      <w:r>
        <w:rPr>
          <w:rFonts w:ascii="Times New Roman" w:hAnsi="Times New Roman" w:cs="Times New Roman"/>
          <w:sz w:val="24"/>
          <w:szCs w:val="24"/>
          <w:lang w:eastAsia="uk-UA"/>
        </w:rPr>
        <w:t>цього Д</w:t>
      </w:r>
      <w:r w:rsidRPr="008E0318">
        <w:rPr>
          <w:rFonts w:ascii="Times New Roman" w:hAnsi="Times New Roman" w:cs="Times New Roman"/>
          <w:sz w:val="24"/>
          <w:szCs w:val="24"/>
          <w:lang w:eastAsia="uk-UA"/>
        </w:rPr>
        <w:t>оговору.</w:t>
      </w:r>
    </w:p>
    <w:p w:rsidR="00A73EE0" w:rsidRPr="00A951DC" w:rsidRDefault="00A73EE0" w:rsidP="00A73EE0">
      <w:pPr>
        <w:ind w:firstLine="540"/>
        <w:jc w:val="both"/>
        <w:rPr>
          <w:rFonts w:ascii="Times New Roman" w:hAnsi="Times New Roman" w:cs="Times New Roman"/>
          <w:sz w:val="24"/>
          <w:szCs w:val="24"/>
          <w:lang w:eastAsia="uk-UA"/>
        </w:rPr>
      </w:pPr>
      <w:r w:rsidRPr="008E0318">
        <w:rPr>
          <w:rFonts w:ascii="Times New Roman" w:hAnsi="Times New Roman" w:cs="Times New Roman"/>
          <w:sz w:val="24"/>
          <w:szCs w:val="24"/>
          <w:lang w:eastAsia="uk-UA"/>
        </w:rPr>
        <w:t>1.2.</w:t>
      </w:r>
      <w:r>
        <w:rPr>
          <w:rFonts w:ascii="Times New Roman" w:hAnsi="Times New Roman" w:cs="Times New Roman"/>
          <w:sz w:val="24"/>
          <w:szCs w:val="24"/>
          <w:lang w:eastAsia="uk-UA"/>
        </w:rPr>
        <w:t xml:space="preserve"> З</w:t>
      </w:r>
      <w:r w:rsidRPr="00A951DC">
        <w:rPr>
          <w:rFonts w:ascii="Times New Roman" w:hAnsi="Times New Roman" w:cs="Times New Roman"/>
          <w:sz w:val="24"/>
          <w:szCs w:val="24"/>
          <w:lang w:eastAsia="uk-UA"/>
        </w:rPr>
        <w:t>аправк</w:t>
      </w:r>
      <w:r>
        <w:rPr>
          <w:rFonts w:ascii="Times New Roman" w:hAnsi="Times New Roman" w:cs="Times New Roman"/>
          <w:sz w:val="24"/>
          <w:szCs w:val="24"/>
          <w:lang w:eastAsia="uk-UA"/>
        </w:rPr>
        <w:t>а</w:t>
      </w:r>
      <w:r w:rsidRPr="00A951DC">
        <w:rPr>
          <w:rFonts w:ascii="Times New Roman" w:hAnsi="Times New Roman" w:cs="Times New Roman"/>
          <w:sz w:val="24"/>
          <w:szCs w:val="24"/>
          <w:lang w:eastAsia="uk-UA"/>
        </w:rPr>
        <w:t xml:space="preserve"> картриджа включа</w:t>
      </w:r>
      <w:r>
        <w:rPr>
          <w:rFonts w:ascii="Times New Roman" w:hAnsi="Times New Roman" w:cs="Times New Roman"/>
          <w:sz w:val="24"/>
          <w:szCs w:val="24"/>
          <w:lang w:eastAsia="uk-UA"/>
        </w:rPr>
        <w:t>є</w:t>
      </w:r>
      <w:r w:rsidRPr="00A951DC">
        <w:rPr>
          <w:rFonts w:ascii="Times New Roman" w:hAnsi="Times New Roman" w:cs="Times New Roman"/>
          <w:sz w:val="24"/>
          <w:szCs w:val="24"/>
          <w:lang w:eastAsia="uk-UA"/>
        </w:rPr>
        <w:t xml:space="preserve"> витратні матеріали: </w:t>
      </w:r>
      <w:proofErr w:type="spellStart"/>
      <w:r w:rsidRPr="00A951DC">
        <w:rPr>
          <w:rFonts w:ascii="Times New Roman" w:hAnsi="Times New Roman" w:cs="Times New Roman"/>
          <w:sz w:val="24"/>
          <w:szCs w:val="24"/>
          <w:lang w:eastAsia="uk-UA"/>
        </w:rPr>
        <w:t>тонер</w:t>
      </w:r>
      <w:proofErr w:type="spellEnd"/>
      <w:r w:rsidRPr="00A951DC">
        <w:rPr>
          <w:rFonts w:ascii="Times New Roman" w:hAnsi="Times New Roman" w:cs="Times New Roman"/>
          <w:sz w:val="24"/>
          <w:szCs w:val="24"/>
          <w:lang w:eastAsia="uk-UA"/>
        </w:rPr>
        <w:t xml:space="preserve">, лезо дозування магнітного валу, лезо ущільнення, чіп картриджа (за необхідністю), а також такі послуги: технічне обстеження, чистка картриджа від зайвого </w:t>
      </w:r>
      <w:proofErr w:type="spellStart"/>
      <w:r w:rsidRPr="00A951DC">
        <w:rPr>
          <w:rFonts w:ascii="Times New Roman" w:hAnsi="Times New Roman" w:cs="Times New Roman"/>
          <w:sz w:val="24"/>
          <w:szCs w:val="24"/>
          <w:lang w:eastAsia="uk-UA"/>
        </w:rPr>
        <w:t>тонеру</w:t>
      </w:r>
      <w:proofErr w:type="spellEnd"/>
      <w:r w:rsidRPr="00A951DC">
        <w:rPr>
          <w:rFonts w:ascii="Times New Roman" w:hAnsi="Times New Roman" w:cs="Times New Roman"/>
          <w:sz w:val="24"/>
          <w:szCs w:val="24"/>
          <w:lang w:eastAsia="uk-UA"/>
        </w:rPr>
        <w:t xml:space="preserve"> спеціалізованим обладнанням, засипка в картридж нового </w:t>
      </w:r>
      <w:proofErr w:type="spellStart"/>
      <w:r w:rsidRPr="00A951DC">
        <w:rPr>
          <w:rFonts w:ascii="Times New Roman" w:hAnsi="Times New Roman" w:cs="Times New Roman"/>
          <w:sz w:val="24"/>
          <w:szCs w:val="24"/>
          <w:lang w:eastAsia="uk-UA"/>
        </w:rPr>
        <w:t>тонера</w:t>
      </w:r>
      <w:proofErr w:type="spellEnd"/>
      <w:r w:rsidRPr="00A951DC">
        <w:rPr>
          <w:rFonts w:ascii="Times New Roman" w:hAnsi="Times New Roman" w:cs="Times New Roman"/>
          <w:sz w:val="24"/>
          <w:szCs w:val="24"/>
          <w:lang w:eastAsia="uk-UA"/>
        </w:rPr>
        <w:t xml:space="preserve">, заміна чи перепрограмування </w:t>
      </w:r>
      <w:proofErr w:type="spellStart"/>
      <w:r w:rsidRPr="00A951DC">
        <w:rPr>
          <w:rFonts w:ascii="Times New Roman" w:hAnsi="Times New Roman" w:cs="Times New Roman"/>
          <w:sz w:val="24"/>
          <w:szCs w:val="24"/>
          <w:lang w:eastAsia="uk-UA"/>
        </w:rPr>
        <w:t>чіпа</w:t>
      </w:r>
      <w:proofErr w:type="spellEnd"/>
      <w:r w:rsidRPr="00A951DC">
        <w:rPr>
          <w:rFonts w:ascii="Times New Roman" w:hAnsi="Times New Roman" w:cs="Times New Roman"/>
          <w:sz w:val="24"/>
          <w:szCs w:val="24"/>
          <w:lang w:eastAsia="uk-UA"/>
        </w:rPr>
        <w:t xml:space="preserve"> (за необхідністю), тестування заправленого картриджа та доставка пустих картриджів від Замовника до сервісного центру, а також заправлених картриджів від сервісного центру до Замовника.</w:t>
      </w:r>
    </w:p>
    <w:p w:rsidR="00A73EE0" w:rsidRDefault="00A73EE0" w:rsidP="005420F5">
      <w:pPr>
        <w:ind w:firstLine="540"/>
        <w:jc w:val="both"/>
        <w:rPr>
          <w:rFonts w:ascii="Times New Roman" w:hAnsi="Times New Roman" w:cs="Times New Roman"/>
          <w:sz w:val="24"/>
          <w:szCs w:val="24"/>
          <w:lang w:eastAsia="uk-UA"/>
        </w:rPr>
      </w:pPr>
      <w:r>
        <w:rPr>
          <w:rFonts w:ascii="Times New Roman" w:hAnsi="Times New Roman" w:cs="Times New Roman"/>
          <w:sz w:val="24"/>
          <w:szCs w:val="24"/>
          <w:lang w:eastAsia="uk-UA"/>
        </w:rPr>
        <w:t>1.</w:t>
      </w:r>
      <w:r w:rsidRPr="00A951DC">
        <w:rPr>
          <w:rFonts w:ascii="Times New Roman" w:hAnsi="Times New Roman" w:cs="Times New Roman"/>
          <w:sz w:val="24"/>
          <w:szCs w:val="24"/>
          <w:lang w:eastAsia="uk-UA"/>
        </w:rPr>
        <w:t xml:space="preserve">3. </w:t>
      </w:r>
      <w:r>
        <w:rPr>
          <w:rFonts w:ascii="Times New Roman" w:hAnsi="Times New Roman" w:cs="Times New Roman"/>
          <w:sz w:val="24"/>
          <w:szCs w:val="24"/>
          <w:lang w:eastAsia="uk-UA"/>
        </w:rPr>
        <w:t>Послуга з в</w:t>
      </w:r>
      <w:r w:rsidRPr="00A951DC">
        <w:rPr>
          <w:rFonts w:ascii="Times New Roman" w:hAnsi="Times New Roman" w:cs="Times New Roman"/>
          <w:sz w:val="24"/>
          <w:szCs w:val="24"/>
          <w:lang w:eastAsia="uk-UA"/>
        </w:rPr>
        <w:t xml:space="preserve">ідновлення картриджа має включати витратні матеріали: </w:t>
      </w:r>
      <w:proofErr w:type="spellStart"/>
      <w:r w:rsidRPr="00A951DC">
        <w:rPr>
          <w:rFonts w:ascii="Times New Roman" w:hAnsi="Times New Roman" w:cs="Times New Roman"/>
          <w:sz w:val="24"/>
          <w:szCs w:val="24"/>
          <w:lang w:eastAsia="uk-UA"/>
        </w:rPr>
        <w:t>тонер</w:t>
      </w:r>
      <w:proofErr w:type="spellEnd"/>
      <w:r w:rsidRPr="00A951DC">
        <w:rPr>
          <w:rFonts w:ascii="Times New Roman" w:hAnsi="Times New Roman" w:cs="Times New Roman"/>
          <w:sz w:val="24"/>
          <w:szCs w:val="24"/>
          <w:lang w:eastAsia="uk-UA"/>
        </w:rPr>
        <w:t xml:space="preserve">, </w:t>
      </w:r>
      <w:proofErr w:type="spellStart"/>
      <w:r w:rsidRPr="00A951DC">
        <w:rPr>
          <w:rFonts w:ascii="Times New Roman" w:hAnsi="Times New Roman" w:cs="Times New Roman"/>
          <w:sz w:val="24"/>
          <w:szCs w:val="24"/>
          <w:lang w:eastAsia="uk-UA"/>
        </w:rPr>
        <w:t>фотобарабан</w:t>
      </w:r>
      <w:proofErr w:type="spellEnd"/>
      <w:r w:rsidRPr="00A951DC">
        <w:rPr>
          <w:rFonts w:ascii="Times New Roman" w:hAnsi="Times New Roman" w:cs="Times New Roman"/>
          <w:sz w:val="24"/>
          <w:szCs w:val="24"/>
          <w:lang w:eastAsia="uk-UA"/>
        </w:rPr>
        <w:t xml:space="preserve">, лезо очищення </w:t>
      </w:r>
      <w:proofErr w:type="spellStart"/>
      <w:r w:rsidRPr="00A951DC">
        <w:rPr>
          <w:rFonts w:ascii="Times New Roman" w:hAnsi="Times New Roman" w:cs="Times New Roman"/>
          <w:sz w:val="24"/>
          <w:szCs w:val="24"/>
          <w:lang w:eastAsia="uk-UA"/>
        </w:rPr>
        <w:t>фотобарабану</w:t>
      </w:r>
      <w:proofErr w:type="spellEnd"/>
      <w:r w:rsidRPr="00A951DC">
        <w:rPr>
          <w:rFonts w:ascii="Times New Roman" w:hAnsi="Times New Roman" w:cs="Times New Roman"/>
          <w:sz w:val="24"/>
          <w:szCs w:val="24"/>
          <w:lang w:eastAsia="uk-UA"/>
        </w:rPr>
        <w:t xml:space="preserve">, магнітний вал та вал первинного заряду, а також такі послуги: технічне обстеження, чистка картриджа від зайвого </w:t>
      </w:r>
      <w:proofErr w:type="spellStart"/>
      <w:r w:rsidRPr="00A951DC">
        <w:rPr>
          <w:rFonts w:ascii="Times New Roman" w:hAnsi="Times New Roman" w:cs="Times New Roman"/>
          <w:sz w:val="24"/>
          <w:szCs w:val="24"/>
          <w:lang w:eastAsia="uk-UA"/>
        </w:rPr>
        <w:t>тонеру</w:t>
      </w:r>
      <w:proofErr w:type="spellEnd"/>
      <w:r w:rsidRPr="00A951DC">
        <w:rPr>
          <w:rFonts w:ascii="Times New Roman" w:hAnsi="Times New Roman" w:cs="Times New Roman"/>
          <w:sz w:val="24"/>
          <w:szCs w:val="24"/>
          <w:lang w:eastAsia="uk-UA"/>
        </w:rPr>
        <w:t xml:space="preserve"> спеціалізованим обладнанням, заміна необхідних запчастин, засипка в картридж нового </w:t>
      </w:r>
      <w:proofErr w:type="spellStart"/>
      <w:r w:rsidRPr="00A951DC">
        <w:rPr>
          <w:rFonts w:ascii="Times New Roman" w:hAnsi="Times New Roman" w:cs="Times New Roman"/>
          <w:sz w:val="24"/>
          <w:szCs w:val="24"/>
          <w:lang w:eastAsia="uk-UA"/>
        </w:rPr>
        <w:t>тонера</w:t>
      </w:r>
      <w:proofErr w:type="spellEnd"/>
      <w:r w:rsidRPr="00A951DC">
        <w:rPr>
          <w:rFonts w:ascii="Times New Roman" w:hAnsi="Times New Roman" w:cs="Times New Roman"/>
          <w:sz w:val="24"/>
          <w:szCs w:val="24"/>
          <w:lang w:eastAsia="uk-UA"/>
        </w:rPr>
        <w:t xml:space="preserve">, заміна чи перепрограмування </w:t>
      </w:r>
      <w:proofErr w:type="spellStart"/>
      <w:r w:rsidRPr="00A951DC">
        <w:rPr>
          <w:rFonts w:ascii="Times New Roman" w:hAnsi="Times New Roman" w:cs="Times New Roman"/>
          <w:sz w:val="24"/>
          <w:szCs w:val="24"/>
          <w:lang w:eastAsia="uk-UA"/>
        </w:rPr>
        <w:t>ч</w:t>
      </w:r>
      <w:r>
        <w:rPr>
          <w:rFonts w:ascii="Times New Roman" w:hAnsi="Times New Roman" w:cs="Times New Roman"/>
          <w:sz w:val="24"/>
          <w:szCs w:val="24"/>
          <w:lang w:eastAsia="uk-UA"/>
        </w:rPr>
        <w:t>і</w:t>
      </w:r>
      <w:r w:rsidRPr="00A951DC">
        <w:rPr>
          <w:rFonts w:ascii="Times New Roman" w:hAnsi="Times New Roman" w:cs="Times New Roman"/>
          <w:sz w:val="24"/>
          <w:szCs w:val="24"/>
          <w:lang w:eastAsia="uk-UA"/>
        </w:rPr>
        <w:t>па</w:t>
      </w:r>
      <w:proofErr w:type="spellEnd"/>
      <w:r w:rsidRPr="00A951DC">
        <w:rPr>
          <w:rFonts w:ascii="Times New Roman" w:hAnsi="Times New Roman" w:cs="Times New Roman"/>
          <w:sz w:val="24"/>
          <w:szCs w:val="24"/>
          <w:lang w:eastAsia="uk-UA"/>
        </w:rPr>
        <w:t xml:space="preserve"> (за необхідністю), тестування заправленого картриджа та доставка несправних картриджів від Замовника до сервісного центру, а також відновлених картриджів від сервісного центру до Замовника.</w:t>
      </w:r>
    </w:p>
    <w:p w:rsidR="005420F5" w:rsidRDefault="005420F5" w:rsidP="005420F5">
      <w:pPr>
        <w:ind w:firstLine="540"/>
        <w:jc w:val="both"/>
        <w:rPr>
          <w:rFonts w:ascii="Times New Roman" w:hAnsi="Times New Roman" w:cs="Times New Roman"/>
          <w:b/>
          <w:bCs/>
          <w:sz w:val="24"/>
          <w:szCs w:val="24"/>
          <w:lang w:eastAsia="uk-UA"/>
        </w:rPr>
      </w:pPr>
    </w:p>
    <w:p w:rsidR="00A73EE0" w:rsidRPr="008E0318" w:rsidRDefault="00A73EE0" w:rsidP="00A73EE0">
      <w:pPr>
        <w:jc w:val="center"/>
        <w:rPr>
          <w:rFonts w:ascii="Times New Roman" w:hAnsi="Times New Roman" w:cs="Times New Roman"/>
          <w:b/>
          <w:bCs/>
          <w:sz w:val="24"/>
          <w:szCs w:val="24"/>
        </w:rPr>
      </w:pPr>
      <w:r w:rsidRPr="008E0318">
        <w:rPr>
          <w:rFonts w:ascii="Times New Roman" w:hAnsi="Times New Roman" w:cs="Times New Roman"/>
          <w:b/>
          <w:bCs/>
          <w:sz w:val="24"/>
          <w:szCs w:val="24"/>
          <w:lang w:eastAsia="uk-UA"/>
        </w:rPr>
        <w:t>2.</w:t>
      </w:r>
      <w:r w:rsidRPr="008E0318">
        <w:rPr>
          <w:rFonts w:ascii="Times New Roman" w:hAnsi="Times New Roman" w:cs="Times New Roman"/>
          <w:bCs/>
          <w:sz w:val="24"/>
          <w:szCs w:val="24"/>
          <w:lang w:eastAsia="uk-UA"/>
        </w:rPr>
        <w:t xml:space="preserve"> </w:t>
      </w:r>
      <w:r w:rsidRPr="008E0318">
        <w:rPr>
          <w:rFonts w:ascii="Times New Roman" w:hAnsi="Times New Roman" w:cs="Times New Roman"/>
          <w:b/>
          <w:bCs/>
          <w:sz w:val="24"/>
          <w:szCs w:val="24"/>
        </w:rPr>
        <w:t>Ціна договору</w:t>
      </w:r>
    </w:p>
    <w:p w:rsidR="00A73EE0" w:rsidRPr="008E0318" w:rsidRDefault="00A73EE0" w:rsidP="00A73EE0">
      <w:pPr>
        <w:ind w:firstLine="540"/>
        <w:jc w:val="both"/>
        <w:rPr>
          <w:rFonts w:ascii="Times New Roman" w:hAnsi="Times New Roman" w:cs="Times New Roman"/>
          <w:sz w:val="24"/>
          <w:szCs w:val="24"/>
        </w:rPr>
      </w:pPr>
      <w:r w:rsidRPr="008E0318">
        <w:rPr>
          <w:rFonts w:ascii="Times New Roman" w:hAnsi="Times New Roman" w:cs="Times New Roman"/>
          <w:sz w:val="24"/>
          <w:szCs w:val="24"/>
        </w:rPr>
        <w:t xml:space="preserve">2.1. </w:t>
      </w:r>
      <w:r w:rsidRPr="00533968">
        <w:rPr>
          <w:rFonts w:ascii="Times New Roman" w:hAnsi="Times New Roman" w:cs="Times New Roman"/>
          <w:sz w:val="24"/>
          <w:szCs w:val="24"/>
          <w:lang w:eastAsia="uk-UA"/>
        </w:rPr>
        <w:t xml:space="preserve">Ціна Договору становить </w:t>
      </w:r>
      <w:r w:rsidRPr="00533968">
        <w:rPr>
          <w:rFonts w:ascii="Times New Roman" w:hAnsi="Times New Roman" w:cs="Times New Roman"/>
          <w:b/>
          <w:sz w:val="24"/>
          <w:szCs w:val="24"/>
          <w:lang w:val="ru-RU" w:eastAsia="uk-UA"/>
        </w:rPr>
        <w:t xml:space="preserve">_______ </w:t>
      </w:r>
      <w:r w:rsidRPr="00533968">
        <w:rPr>
          <w:rFonts w:ascii="Times New Roman" w:hAnsi="Times New Roman" w:cs="Times New Roman"/>
          <w:b/>
          <w:sz w:val="24"/>
          <w:szCs w:val="24"/>
          <w:lang w:eastAsia="uk-UA"/>
        </w:rPr>
        <w:t>грн.</w:t>
      </w:r>
      <w:r w:rsidRPr="00533968">
        <w:rPr>
          <w:rFonts w:ascii="Times New Roman" w:hAnsi="Times New Roman" w:cs="Times New Roman"/>
          <w:b/>
          <w:sz w:val="24"/>
          <w:szCs w:val="24"/>
          <w:lang w:val="ru-RU" w:eastAsia="uk-UA"/>
        </w:rPr>
        <w:t xml:space="preserve"> ______ коп. </w:t>
      </w:r>
      <w:r w:rsidRPr="00533968">
        <w:rPr>
          <w:rFonts w:ascii="Times New Roman" w:hAnsi="Times New Roman" w:cs="Times New Roman"/>
          <w:b/>
          <w:sz w:val="24"/>
          <w:szCs w:val="24"/>
          <w:u w:val="single"/>
          <w:lang w:val="ru-RU" w:eastAsia="uk-UA"/>
        </w:rPr>
        <w:t>(</w:t>
      </w:r>
      <w:r w:rsidRPr="00533968">
        <w:rPr>
          <w:rFonts w:ascii="Times New Roman" w:hAnsi="Times New Roman" w:cs="Times New Roman"/>
          <w:b/>
          <w:sz w:val="24"/>
          <w:szCs w:val="24"/>
          <w:u w:val="single"/>
          <w:lang w:eastAsia="uk-UA"/>
        </w:rPr>
        <w:t>сума прописом)</w:t>
      </w:r>
      <w:r w:rsidRPr="00533968">
        <w:rPr>
          <w:rFonts w:ascii="Times New Roman" w:hAnsi="Times New Roman" w:cs="Times New Roman"/>
          <w:b/>
          <w:sz w:val="24"/>
          <w:szCs w:val="24"/>
          <w:lang w:eastAsia="uk-UA"/>
        </w:rPr>
        <w:t xml:space="preserve">, з ПДВ або без ПДВ у разі, якщо учасник не є платником ПДВ _________ грн. </w:t>
      </w:r>
      <w:r>
        <w:rPr>
          <w:rFonts w:ascii="Times New Roman" w:hAnsi="Times New Roman" w:cs="Times New Roman"/>
          <w:b/>
          <w:sz w:val="24"/>
          <w:szCs w:val="24"/>
          <w:lang w:eastAsia="uk-UA"/>
        </w:rPr>
        <w:t>___</w:t>
      </w:r>
      <w:r w:rsidRPr="00533968">
        <w:rPr>
          <w:rFonts w:ascii="Times New Roman" w:hAnsi="Times New Roman" w:cs="Times New Roman"/>
          <w:b/>
          <w:sz w:val="24"/>
          <w:szCs w:val="24"/>
          <w:lang w:eastAsia="uk-UA"/>
        </w:rPr>
        <w:t xml:space="preserve"> коп.</w:t>
      </w:r>
      <w:r>
        <w:rPr>
          <w:rFonts w:ascii="Times New Roman" w:hAnsi="Times New Roman" w:cs="Times New Roman"/>
          <w:b/>
          <w:sz w:val="24"/>
          <w:szCs w:val="24"/>
          <w:lang w:eastAsia="uk-UA"/>
        </w:rPr>
        <w:br/>
      </w:r>
      <w:r w:rsidRPr="00533968">
        <w:rPr>
          <w:rFonts w:ascii="Times New Roman" w:hAnsi="Times New Roman" w:cs="Times New Roman"/>
          <w:b/>
          <w:sz w:val="24"/>
          <w:szCs w:val="24"/>
          <w:u w:val="single"/>
          <w:lang w:val="ru-RU" w:eastAsia="uk-UA"/>
        </w:rPr>
        <w:t>(</w:t>
      </w:r>
      <w:r w:rsidRPr="00533968">
        <w:rPr>
          <w:rFonts w:ascii="Times New Roman" w:hAnsi="Times New Roman" w:cs="Times New Roman"/>
          <w:b/>
          <w:sz w:val="24"/>
          <w:szCs w:val="24"/>
          <w:u w:val="single"/>
          <w:lang w:eastAsia="uk-UA"/>
        </w:rPr>
        <w:t>сума прописом)</w:t>
      </w:r>
      <w:r w:rsidRPr="00533968">
        <w:rPr>
          <w:rFonts w:ascii="Times New Roman" w:hAnsi="Times New Roman" w:cs="Times New Roman"/>
          <w:b/>
          <w:sz w:val="24"/>
          <w:szCs w:val="24"/>
          <w:lang w:eastAsia="uk-UA"/>
        </w:rPr>
        <w:t>.</w:t>
      </w:r>
    </w:p>
    <w:p w:rsidR="00A73EE0" w:rsidRPr="008E0318" w:rsidRDefault="00A73EE0" w:rsidP="00A73EE0">
      <w:pPr>
        <w:ind w:firstLine="540"/>
        <w:jc w:val="both"/>
        <w:rPr>
          <w:rFonts w:ascii="Times New Roman" w:hAnsi="Times New Roman" w:cs="Times New Roman"/>
          <w:sz w:val="24"/>
          <w:szCs w:val="24"/>
        </w:rPr>
      </w:pPr>
      <w:r w:rsidRPr="008E0318">
        <w:rPr>
          <w:rFonts w:ascii="Times New Roman" w:hAnsi="Times New Roman" w:cs="Times New Roman"/>
          <w:sz w:val="24"/>
          <w:szCs w:val="24"/>
        </w:rPr>
        <w:t xml:space="preserve">2.2. Ціна встановлюється в національній валюті України та вказується в </w:t>
      </w:r>
      <w:r w:rsidRPr="008E0318">
        <w:rPr>
          <w:rFonts w:ascii="Times New Roman" w:hAnsi="Times New Roman" w:cs="Times New Roman"/>
          <w:bCs/>
          <w:sz w:val="24"/>
          <w:szCs w:val="24"/>
          <w:lang w:eastAsia="uk-UA"/>
        </w:rPr>
        <w:t>Актах надання послуг</w:t>
      </w:r>
      <w:r w:rsidRPr="008E0318">
        <w:rPr>
          <w:rFonts w:ascii="Times New Roman" w:hAnsi="Times New Roman" w:cs="Times New Roman"/>
          <w:sz w:val="24"/>
          <w:szCs w:val="24"/>
        </w:rPr>
        <w:t>, які підписуються Сторонами.</w:t>
      </w:r>
    </w:p>
    <w:p w:rsidR="00A73EE0" w:rsidRPr="008E0318" w:rsidRDefault="00A73EE0" w:rsidP="00A73EE0">
      <w:pPr>
        <w:ind w:firstLine="540"/>
        <w:jc w:val="both"/>
        <w:rPr>
          <w:rFonts w:ascii="Times New Roman" w:eastAsia="Times New Roman" w:hAnsi="Times New Roman" w:cs="Times New Roman"/>
          <w:sz w:val="24"/>
          <w:szCs w:val="24"/>
          <w:lang w:eastAsia="uk-UA"/>
        </w:rPr>
      </w:pPr>
      <w:r w:rsidRPr="008E0318">
        <w:rPr>
          <w:rFonts w:ascii="Times New Roman" w:hAnsi="Times New Roman" w:cs="Times New Roman"/>
          <w:sz w:val="24"/>
          <w:szCs w:val="24"/>
        </w:rPr>
        <w:t xml:space="preserve">2.3. </w:t>
      </w:r>
      <w:r w:rsidRPr="008E0318">
        <w:rPr>
          <w:rFonts w:ascii="Times New Roman" w:eastAsia="Times New Roman" w:hAnsi="Times New Roman" w:cs="Times New Roman"/>
          <w:b/>
          <w:sz w:val="24"/>
          <w:szCs w:val="24"/>
          <w:lang w:eastAsia="uk-UA"/>
        </w:rPr>
        <w:t>Вартість заправки картриджа має включати витратні матеріали:</w:t>
      </w:r>
      <w:r w:rsidRPr="008E0318">
        <w:rPr>
          <w:rFonts w:ascii="Times New Roman" w:eastAsia="Times New Roman" w:hAnsi="Times New Roman" w:cs="Times New Roman"/>
          <w:sz w:val="24"/>
          <w:szCs w:val="24"/>
          <w:lang w:eastAsia="uk-UA"/>
        </w:rPr>
        <w:t xml:space="preserve"> </w:t>
      </w:r>
      <w:proofErr w:type="spellStart"/>
      <w:r w:rsidRPr="008E0318">
        <w:rPr>
          <w:rFonts w:ascii="Times New Roman" w:eastAsia="Times New Roman" w:hAnsi="Times New Roman" w:cs="Times New Roman"/>
          <w:sz w:val="24"/>
          <w:szCs w:val="24"/>
          <w:lang w:eastAsia="uk-UA"/>
        </w:rPr>
        <w:t>тонер</w:t>
      </w:r>
      <w:proofErr w:type="spellEnd"/>
      <w:r w:rsidRPr="008E0318">
        <w:rPr>
          <w:rFonts w:ascii="Times New Roman" w:eastAsia="Times New Roman" w:hAnsi="Times New Roman" w:cs="Times New Roman"/>
          <w:sz w:val="24"/>
          <w:szCs w:val="24"/>
          <w:lang w:eastAsia="uk-UA"/>
        </w:rPr>
        <w:t>, лезо дозування магнітного валу, лезо ущільнення, чіп картриджа (</w:t>
      </w:r>
      <w:r>
        <w:rPr>
          <w:rFonts w:ascii="Times New Roman" w:eastAsia="Times New Roman" w:hAnsi="Times New Roman" w:cs="Times New Roman"/>
          <w:sz w:val="24"/>
          <w:szCs w:val="24"/>
          <w:lang w:eastAsia="uk-UA"/>
        </w:rPr>
        <w:t>за необхідністю</w:t>
      </w:r>
      <w:r w:rsidRPr="008E0318">
        <w:rPr>
          <w:rFonts w:ascii="Times New Roman" w:eastAsia="Times New Roman" w:hAnsi="Times New Roman" w:cs="Times New Roman"/>
          <w:sz w:val="24"/>
          <w:szCs w:val="24"/>
          <w:lang w:eastAsia="uk-UA"/>
        </w:rPr>
        <w:t xml:space="preserve">), а також такі послуги: технічне обстеження, чистка картриджа від зайвого </w:t>
      </w:r>
      <w:proofErr w:type="spellStart"/>
      <w:r w:rsidRPr="008E0318">
        <w:rPr>
          <w:rFonts w:ascii="Times New Roman" w:eastAsia="Times New Roman" w:hAnsi="Times New Roman" w:cs="Times New Roman"/>
          <w:sz w:val="24"/>
          <w:szCs w:val="24"/>
          <w:lang w:eastAsia="uk-UA"/>
        </w:rPr>
        <w:t>тонеру</w:t>
      </w:r>
      <w:proofErr w:type="spellEnd"/>
      <w:r w:rsidRPr="008E0318">
        <w:rPr>
          <w:rFonts w:ascii="Times New Roman" w:eastAsia="Times New Roman" w:hAnsi="Times New Roman" w:cs="Times New Roman"/>
          <w:sz w:val="24"/>
          <w:szCs w:val="24"/>
          <w:lang w:eastAsia="uk-UA"/>
        </w:rPr>
        <w:t xml:space="preserve"> спеціалізованим обладнанням, засипка в картридж нового </w:t>
      </w:r>
      <w:proofErr w:type="spellStart"/>
      <w:r w:rsidRPr="008E0318">
        <w:rPr>
          <w:rFonts w:ascii="Times New Roman" w:eastAsia="Times New Roman" w:hAnsi="Times New Roman" w:cs="Times New Roman"/>
          <w:sz w:val="24"/>
          <w:szCs w:val="24"/>
          <w:lang w:eastAsia="uk-UA"/>
        </w:rPr>
        <w:t>тонера</w:t>
      </w:r>
      <w:proofErr w:type="spellEnd"/>
      <w:r w:rsidRPr="008E0318">
        <w:rPr>
          <w:rFonts w:ascii="Times New Roman" w:eastAsia="Times New Roman" w:hAnsi="Times New Roman" w:cs="Times New Roman"/>
          <w:sz w:val="24"/>
          <w:szCs w:val="24"/>
          <w:lang w:eastAsia="uk-UA"/>
        </w:rPr>
        <w:t xml:space="preserve">, заміна чи перепрограмування </w:t>
      </w:r>
      <w:proofErr w:type="spellStart"/>
      <w:r w:rsidRPr="008E0318">
        <w:rPr>
          <w:rFonts w:ascii="Times New Roman" w:eastAsia="Times New Roman" w:hAnsi="Times New Roman" w:cs="Times New Roman"/>
          <w:sz w:val="24"/>
          <w:szCs w:val="24"/>
          <w:lang w:eastAsia="uk-UA"/>
        </w:rPr>
        <w:t>чіпа</w:t>
      </w:r>
      <w:proofErr w:type="spellEnd"/>
      <w:r w:rsidRPr="008E0318">
        <w:rPr>
          <w:rFonts w:ascii="Times New Roman" w:eastAsia="Times New Roman" w:hAnsi="Times New Roman" w:cs="Times New Roman"/>
          <w:sz w:val="24"/>
          <w:szCs w:val="24"/>
          <w:lang w:eastAsia="uk-UA"/>
        </w:rPr>
        <w:t xml:space="preserve"> (за необхідністю), тестування заправленого картриджа та доставка пустих картриджів від </w:t>
      </w:r>
      <w:r w:rsidRPr="008E0318">
        <w:rPr>
          <w:rFonts w:ascii="Times New Roman" w:eastAsia="Times New Roman" w:hAnsi="Times New Roman" w:cs="Times New Roman"/>
          <w:sz w:val="24"/>
          <w:szCs w:val="24"/>
          <w:lang w:eastAsia="uk-UA"/>
        </w:rPr>
        <w:lastRenderedPageBreak/>
        <w:t>Замовника до сервісного центру, а також заправлених картриджів від сервісного центру до Замовника.</w:t>
      </w:r>
    </w:p>
    <w:p w:rsidR="00A73EE0" w:rsidRPr="008E0318" w:rsidRDefault="00A73EE0" w:rsidP="00A73EE0">
      <w:pPr>
        <w:ind w:firstLine="540"/>
        <w:jc w:val="both"/>
        <w:rPr>
          <w:rFonts w:ascii="Times New Roman" w:eastAsia="Times New Roman" w:hAnsi="Times New Roman" w:cs="Times New Roman"/>
          <w:sz w:val="24"/>
          <w:szCs w:val="24"/>
          <w:lang w:eastAsia="uk-UA"/>
        </w:rPr>
      </w:pPr>
      <w:r w:rsidRPr="008E0318">
        <w:rPr>
          <w:rFonts w:ascii="Times New Roman" w:eastAsia="Times New Roman" w:hAnsi="Times New Roman" w:cs="Times New Roman"/>
          <w:sz w:val="24"/>
          <w:szCs w:val="24"/>
          <w:lang w:eastAsia="uk-UA"/>
        </w:rPr>
        <w:t xml:space="preserve">2.4. </w:t>
      </w:r>
      <w:r w:rsidRPr="008E0318">
        <w:rPr>
          <w:rFonts w:ascii="Times New Roman" w:eastAsia="Times New Roman" w:hAnsi="Times New Roman" w:cs="Times New Roman"/>
          <w:b/>
          <w:sz w:val="24"/>
          <w:szCs w:val="24"/>
          <w:lang w:eastAsia="uk-UA"/>
        </w:rPr>
        <w:t>Вартість відновлення картриджа має включати витратні матеріали:</w:t>
      </w:r>
      <w:r w:rsidRPr="008E0318">
        <w:rPr>
          <w:rFonts w:ascii="Times New Roman" w:eastAsia="Times New Roman" w:hAnsi="Times New Roman" w:cs="Times New Roman"/>
          <w:sz w:val="24"/>
          <w:szCs w:val="24"/>
          <w:lang w:eastAsia="uk-UA"/>
        </w:rPr>
        <w:t xml:space="preserve"> </w:t>
      </w:r>
      <w:proofErr w:type="spellStart"/>
      <w:r w:rsidRPr="008E0318">
        <w:rPr>
          <w:rFonts w:ascii="Times New Roman" w:eastAsia="Times New Roman" w:hAnsi="Times New Roman" w:cs="Times New Roman"/>
          <w:sz w:val="24"/>
          <w:szCs w:val="24"/>
          <w:lang w:eastAsia="uk-UA"/>
        </w:rPr>
        <w:t>тонер</w:t>
      </w:r>
      <w:proofErr w:type="spellEnd"/>
      <w:r w:rsidRPr="008E0318">
        <w:rPr>
          <w:rFonts w:ascii="Times New Roman" w:eastAsia="Times New Roman" w:hAnsi="Times New Roman" w:cs="Times New Roman"/>
          <w:sz w:val="24"/>
          <w:szCs w:val="24"/>
          <w:lang w:eastAsia="uk-UA"/>
        </w:rPr>
        <w:t xml:space="preserve">, </w:t>
      </w:r>
      <w:proofErr w:type="spellStart"/>
      <w:r w:rsidRPr="008E0318">
        <w:rPr>
          <w:rFonts w:ascii="Times New Roman" w:eastAsia="Times New Roman" w:hAnsi="Times New Roman" w:cs="Times New Roman"/>
          <w:sz w:val="24"/>
          <w:szCs w:val="24"/>
          <w:lang w:eastAsia="uk-UA"/>
        </w:rPr>
        <w:t>фотобарабан</w:t>
      </w:r>
      <w:proofErr w:type="spellEnd"/>
      <w:r w:rsidRPr="008E0318">
        <w:rPr>
          <w:rFonts w:ascii="Times New Roman" w:eastAsia="Times New Roman" w:hAnsi="Times New Roman" w:cs="Times New Roman"/>
          <w:sz w:val="24"/>
          <w:szCs w:val="24"/>
          <w:lang w:eastAsia="uk-UA"/>
        </w:rPr>
        <w:t xml:space="preserve">, лезо очищення </w:t>
      </w:r>
      <w:proofErr w:type="spellStart"/>
      <w:r w:rsidRPr="008E0318">
        <w:rPr>
          <w:rFonts w:ascii="Times New Roman" w:eastAsia="Times New Roman" w:hAnsi="Times New Roman" w:cs="Times New Roman"/>
          <w:sz w:val="24"/>
          <w:szCs w:val="24"/>
          <w:lang w:eastAsia="uk-UA"/>
        </w:rPr>
        <w:t>фотобарабану</w:t>
      </w:r>
      <w:proofErr w:type="spellEnd"/>
      <w:r w:rsidRPr="008E0318">
        <w:rPr>
          <w:rFonts w:ascii="Times New Roman" w:eastAsia="Times New Roman" w:hAnsi="Times New Roman" w:cs="Times New Roman"/>
          <w:sz w:val="24"/>
          <w:szCs w:val="24"/>
          <w:lang w:eastAsia="uk-UA"/>
        </w:rPr>
        <w:t xml:space="preserve">, магнітний вал та вал первинного заряду, а також такі послуги: технічне обстеження, чистка картриджа від зайвого </w:t>
      </w:r>
      <w:proofErr w:type="spellStart"/>
      <w:r w:rsidRPr="008E0318">
        <w:rPr>
          <w:rFonts w:ascii="Times New Roman" w:eastAsia="Times New Roman" w:hAnsi="Times New Roman" w:cs="Times New Roman"/>
          <w:sz w:val="24"/>
          <w:szCs w:val="24"/>
          <w:lang w:eastAsia="uk-UA"/>
        </w:rPr>
        <w:t>тонеру</w:t>
      </w:r>
      <w:proofErr w:type="spellEnd"/>
      <w:r w:rsidRPr="008E0318">
        <w:rPr>
          <w:rFonts w:ascii="Times New Roman" w:eastAsia="Times New Roman" w:hAnsi="Times New Roman" w:cs="Times New Roman"/>
          <w:sz w:val="24"/>
          <w:szCs w:val="24"/>
          <w:lang w:eastAsia="uk-UA"/>
        </w:rPr>
        <w:t xml:space="preserve"> спеціалізованим обладнанням, заміна необхідних запчастин, засипка в картридж нового </w:t>
      </w:r>
      <w:proofErr w:type="spellStart"/>
      <w:r w:rsidRPr="008E0318">
        <w:rPr>
          <w:rFonts w:ascii="Times New Roman" w:eastAsia="Times New Roman" w:hAnsi="Times New Roman" w:cs="Times New Roman"/>
          <w:sz w:val="24"/>
          <w:szCs w:val="24"/>
          <w:lang w:eastAsia="uk-UA"/>
        </w:rPr>
        <w:t>тонера</w:t>
      </w:r>
      <w:proofErr w:type="spellEnd"/>
      <w:r w:rsidRPr="008E0318">
        <w:rPr>
          <w:rFonts w:ascii="Times New Roman" w:eastAsia="Times New Roman" w:hAnsi="Times New Roman" w:cs="Times New Roman"/>
          <w:sz w:val="24"/>
          <w:szCs w:val="24"/>
          <w:lang w:eastAsia="uk-UA"/>
        </w:rPr>
        <w:t xml:space="preserve">, заміна чи перепрограмування </w:t>
      </w:r>
      <w:proofErr w:type="spellStart"/>
      <w:r w:rsidRPr="008E0318">
        <w:rPr>
          <w:rFonts w:ascii="Times New Roman" w:eastAsia="Times New Roman" w:hAnsi="Times New Roman" w:cs="Times New Roman"/>
          <w:sz w:val="24"/>
          <w:szCs w:val="24"/>
          <w:lang w:eastAsia="uk-UA"/>
        </w:rPr>
        <w:t>ч</w:t>
      </w:r>
      <w:r>
        <w:rPr>
          <w:rFonts w:ascii="Times New Roman" w:eastAsia="Times New Roman" w:hAnsi="Times New Roman" w:cs="Times New Roman"/>
          <w:sz w:val="24"/>
          <w:szCs w:val="24"/>
          <w:lang w:eastAsia="uk-UA"/>
        </w:rPr>
        <w:t>і</w:t>
      </w:r>
      <w:r w:rsidRPr="008E0318">
        <w:rPr>
          <w:rFonts w:ascii="Times New Roman" w:eastAsia="Times New Roman" w:hAnsi="Times New Roman" w:cs="Times New Roman"/>
          <w:sz w:val="24"/>
          <w:szCs w:val="24"/>
          <w:lang w:eastAsia="uk-UA"/>
        </w:rPr>
        <w:t>па</w:t>
      </w:r>
      <w:proofErr w:type="spellEnd"/>
      <w:r w:rsidRPr="008E0318">
        <w:rPr>
          <w:rFonts w:ascii="Times New Roman" w:eastAsia="Times New Roman" w:hAnsi="Times New Roman" w:cs="Times New Roman"/>
          <w:sz w:val="24"/>
          <w:szCs w:val="24"/>
          <w:lang w:eastAsia="uk-UA"/>
        </w:rPr>
        <w:t xml:space="preserve"> (за необхідністю), тестування заправленого картриджа та доставка несправних картриджів від Замовника до сервісного центру, а також відновлених картриджів від сервісного центру до Замовника.</w:t>
      </w:r>
    </w:p>
    <w:p w:rsidR="00A73EE0" w:rsidRPr="008E0318" w:rsidRDefault="00A73EE0" w:rsidP="00A73EE0">
      <w:pPr>
        <w:ind w:firstLine="540"/>
        <w:jc w:val="both"/>
        <w:rPr>
          <w:rFonts w:ascii="Times New Roman" w:eastAsia="Times New Roman" w:hAnsi="Times New Roman" w:cs="Times New Roman"/>
          <w:sz w:val="24"/>
          <w:szCs w:val="24"/>
          <w:lang w:eastAsia="uk-UA"/>
        </w:rPr>
      </w:pPr>
      <w:r w:rsidRPr="008E0318">
        <w:rPr>
          <w:rFonts w:ascii="Times New Roman" w:eastAsia="Times New Roman" w:hAnsi="Times New Roman" w:cs="Times New Roman"/>
          <w:sz w:val="24"/>
          <w:szCs w:val="24"/>
          <w:lang w:eastAsia="uk-UA"/>
        </w:rPr>
        <w:t xml:space="preserve">2.5. В ціну до вартості послуг включено вартість витратних матеріалів та запчастин, які потребують заміни в результаті ремонту, оплату роботи працівників, затрати на транспортування, страхування, навантаження, розвантаження, сплату податків і зборів (обов’язкових платежів) тощо. </w:t>
      </w:r>
    </w:p>
    <w:p w:rsidR="00A73EE0" w:rsidRPr="008E0318" w:rsidRDefault="00A73EE0" w:rsidP="00A73EE0">
      <w:pPr>
        <w:ind w:firstLine="540"/>
        <w:jc w:val="both"/>
        <w:rPr>
          <w:rFonts w:ascii="Times New Roman" w:hAnsi="Times New Roman" w:cs="Times New Roman"/>
          <w:sz w:val="24"/>
          <w:szCs w:val="24"/>
        </w:rPr>
      </w:pPr>
      <w:r w:rsidRPr="008E0318">
        <w:rPr>
          <w:rFonts w:ascii="Times New Roman" w:hAnsi="Times New Roman" w:cs="Times New Roman"/>
          <w:sz w:val="24"/>
          <w:szCs w:val="24"/>
        </w:rPr>
        <w:t>2.6. Ціна Договору може бути зменшена в залежності від реального фінансування видатків.</w:t>
      </w:r>
    </w:p>
    <w:p w:rsidR="00A73EE0" w:rsidRDefault="00A73EE0" w:rsidP="00A73EE0">
      <w:pPr>
        <w:ind w:firstLine="540"/>
        <w:jc w:val="both"/>
        <w:rPr>
          <w:rFonts w:ascii="Times New Roman" w:hAnsi="Times New Roman" w:cs="Times New Roman"/>
          <w:sz w:val="24"/>
          <w:szCs w:val="24"/>
        </w:rPr>
      </w:pPr>
    </w:p>
    <w:p w:rsidR="00A73EE0" w:rsidRPr="008E0318" w:rsidRDefault="00A73EE0" w:rsidP="00A73EE0">
      <w:pPr>
        <w:widowControl w:val="0"/>
        <w:suppressAutoHyphens/>
        <w:autoSpaceDE w:val="0"/>
        <w:autoSpaceDN w:val="0"/>
        <w:adjustRightInd w:val="0"/>
        <w:jc w:val="center"/>
        <w:rPr>
          <w:rFonts w:ascii="Times New Roman" w:hAnsi="Times New Roman" w:cs="Times New Roman"/>
          <w:b/>
          <w:sz w:val="24"/>
          <w:szCs w:val="24"/>
          <w:lang w:eastAsia="uk-UA"/>
        </w:rPr>
      </w:pPr>
      <w:r w:rsidRPr="008E0318">
        <w:rPr>
          <w:rFonts w:ascii="Times New Roman" w:hAnsi="Times New Roman" w:cs="Times New Roman"/>
          <w:b/>
          <w:sz w:val="24"/>
          <w:szCs w:val="24"/>
          <w:lang w:eastAsia="uk-UA"/>
        </w:rPr>
        <w:t>3. Порядок розрахунків</w:t>
      </w:r>
    </w:p>
    <w:p w:rsidR="00A73EE0" w:rsidRDefault="00A73EE0" w:rsidP="00A73EE0">
      <w:pPr>
        <w:widowControl w:val="0"/>
        <w:suppressAutoHyphens/>
        <w:autoSpaceDE w:val="0"/>
        <w:autoSpaceDN w:val="0"/>
        <w:adjustRightInd w:val="0"/>
        <w:ind w:firstLine="540"/>
        <w:jc w:val="both"/>
        <w:rPr>
          <w:rFonts w:ascii="Times New Roman" w:hAnsi="Times New Roman" w:cs="Times New Roman"/>
          <w:sz w:val="24"/>
          <w:szCs w:val="24"/>
          <w:lang w:eastAsia="uk-UA"/>
        </w:rPr>
      </w:pPr>
      <w:r w:rsidRPr="008E0318">
        <w:rPr>
          <w:rFonts w:ascii="Times New Roman" w:hAnsi="Times New Roman" w:cs="Times New Roman"/>
          <w:bCs/>
          <w:sz w:val="24"/>
          <w:szCs w:val="24"/>
          <w:lang w:eastAsia="uk-UA"/>
        </w:rPr>
        <w:t>3.1. Вартість послуг визначається згідно Калькуляції (Додаток № 1 до Договору).</w:t>
      </w:r>
    </w:p>
    <w:p w:rsidR="00A73EE0" w:rsidRPr="00C67B63" w:rsidRDefault="00A73EE0" w:rsidP="00A73EE0">
      <w:pPr>
        <w:widowControl w:val="0"/>
        <w:suppressAutoHyphens/>
        <w:autoSpaceDE w:val="0"/>
        <w:autoSpaceDN w:val="0"/>
        <w:adjustRightInd w:val="0"/>
        <w:ind w:firstLine="540"/>
        <w:jc w:val="both"/>
        <w:rPr>
          <w:rFonts w:ascii="Times New Roman" w:hAnsi="Times New Roman" w:cs="Times New Roman"/>
          <w:sz w:val="24"/>
          <w:szCs w:val="24"/>
          <w:lang w:eastAsia="uk-UA"/>
        </w:rPr>
      </w:pPr>
      <w:r w:rsidRPr="008E0318">
        <w:rPr>
          <w:rFonts w:ascii="Times New Roman" w:hAnsi="Times New Roman" w:cs="Times New Roman"/>
          <w:bCs/>
          <w:sz w:val="24"/>
          <w:szCs w:val="24"/>
          <w:lang w:eastAsia="uk-UA"/>
        </w:rPr>
        <w:t xml:space="preserve">3.2. Оплата </w:t>
      </w:r>
      <w:r w:rsidRPr="00A503A0">
        <w:rPr>
          <w:rFonts w:ascii="Times New Roman" w:eastAsia="Times New Roman" w:hAnsi="Times New Roman" w:cs="Times New Roman"/>
          <w:color w:val="000000"/>
          <w:sz w:val="24"/>
          <w:szCs w:val="24"/>
          <w:lang w:eastAsia="en-US"/>
        </w:rPr>
        <w:t xml:space="preserve">за </w:t>
      </w:r>
      <w:r>
        <w:rPr>
          <w:rFonts w:ascii="Times New Roman" w:eastAsia="Times New Roman" w:hAnsi="Times New Roman" w:cs="Times New Roman"/>
          <w:color w:val="000000"/>
          <w:sz w:val="24"/>
          <w:szCs w:val="24"/>
          <w:lang w:eastAsia="en-US"/>
        </w:rPr>
        <w:t xml:space="preserve">надані послуги </w:t>
      </w:r>
      <w:r w:rsidRPr="00A503A0">
        <w:rPr>
          <w:rFonts w:ascii="Times New Roman" w:eastAsia="Times New Roman" w:hAnsi="Times New Roman" w:cs="Times New Roman"/>
          <w:color w:val="000000"/>
          <w:sz w:val="24"/>
          <w:szCs w:val="24"/>
          <w:lang w:eastAsia="en-US"/>
        </w:rPr>
        <w:t>здійснюється Замовником шляхом перерахування грошових коштів на банківський рахунок Виконавця протягом 15 (п’ятнадцяти) банківських днів з дня підписання Акту</w:t>
      </w:r>
      <w:r>
        <w:rPr>
          <w:rFonts w:ascii="Times New Roman" w:eastAsia="Times New Roman" w:hAnsi="Times New Roman" w:cs="Times New Roman"/>
          <w:color w:val="000000"/>
          <w:sz w:val="24"/>
          <w:szCs w:val="24"/>
          <w:lang w:eastAsia="en-US"/>
        </w:rPr>
        <w:t xml:space="preserve"> наданих послуг</w:t>
      </w:r>
      <w:r w:rsidRPr="00A503A0">
        <w:rPr>
          <w:rFonts w:ascii="Times New Roman" w:eastAsia="Times New Roman" w:hAnsi="Times New Roman" w:cs="Times New Roman"/>
          <w:color w:val="000000"/>
          <w:sz w:val="24"/>
          <w:szCs w:val="24"/>
          <w:lang w:eastAsia="en-US"/>
        </w:rPr>
        <w:t>.</w:t>
      </w:r>
    </w:p>
    <w:p w:rsidR="00A73EE0" w:rsidRPr="008E0318" w:rsidRDefault="00A73EE0" w:rsidP="00A73EE0">
      <w:pPr>
        <w:widowControl w:val="0"/>
        <w:suppressAutoHyphens/>
        <w:autoSpaceDE w:val="0"/>
        <w:autoSpaceDN w:val="0"/>
        <w:adjustRightInd w:val="0"/>
        <w:ind w:firstLine="540"/>
        <w:jc w:val="both"/>
        <w:rPr>
          <w:rFonts w:ascii="Times New Roman" w:hAnsi="Times New Roman" w:cs="Times New Roman"/>
          <w:bCs/>
          <w:sz w:val="24"/>
          <w:szCs w:val="24"/>
          <w:lang w:eastAsia="uk-UA"/>
        </w:rPr>
      </w:pPr>
      <w:r w:rsidRPr="008E0318">
        <w:rPr>
          <w:rFonts w:ascii="Times New Roman" w:hAnsi="Times New Roman" w:cs="Times New Roman"/>
          <w:bCs/>
          <w:sz w:val="24"/>
          <w:szCs w:val="24"/>
          <w:lang w:eastAsia="uk-UA"/>
        </w:rPr>
        <w:t>3.3. Акт наданих послуг складається та підписується Сторонами після фактичного надання Виконавцем послуги та перевірки представниками Замовника відповідності наданої послуги вимогам якості. В Акті наданих послуг зазначається перелік та обсяги надання послуг.</w:t>
      </w:r>
    </w:p>
    <w:p w:rsidR="00A73EE0" w:rsidRPr="008E0318" w:rsidRDefault="00A73EE0" w:rsidP="00A73EE0">
      <w:pPr>
        <w:ind w:firstLine="540"/>
        <w:jc w:val="both"/>
        <w:rPr>
          <w:rFonts w:ascii="Times New Roman" w:hAnsi="Times New Roman" w:cs="Times New Roman"/>
          <w:bCs/>
          <w:sz w:val="24"/>
          <w:szCs w:val="24"/>
          <w:lang w:eastAsia="uk-UA"/>
        </w:rPr>
      </w:pPr>
      <w:r w:rsidRPr="008E0318">
        <w:rPr>
          <w:rFonts w:ascii="Times New Roman" w:hAnsi="Times New Roman" w:cs="Times New Roman"/>
          <w:bCs/>
          <w:sz w:val="24"/>
          <w:szCs w:val="24"/>
          <w:lang w:eastAsia="uk-UA"/>
        </w:rPr>
        <w:t xml:space="preserve">3.4. Усі розрахунки за Договором здійснюються у національній валюті України. </w:t>
      </w:r>
    </w:p>
    <w:p w:rsidR="00A73EE0" w:rsidRPr="008E0318" w:rsidRDefault="00A73EE0" w:rsidP="00A73EE0">
      <w:pPr>
        <w:ind w:firstLine="540"/>
        <w:jc w:val="both"/>
        <w:rPr>
          <w:rFonts w:ascii="Times New Roman" w:hAnsi="Times New Roman" w:cs="Times New Roman"/>
          <w:bCs/>
          <w:sz w:val="24"/>
          <w:szCs w:val="24"/>
          <w:lang w:eastAsia="uk-UA"/>
        </w:rPr>
      </w:pPr>
      <w:r w:rsidRPr="008E0318">
        <w:rPr>
          <w:rFonts w:ascii="Times New Roman" w:hAnsi="Times New Roman" w:cs="Times New Roman"/>
          <w:bCs/>
          <w:sz w:val="24"/>
          <w:szCs w:val="24"/>
          <w:lang w:eastAsia="uk-UA"/>
        </w:rPr>
        <w:t>3.5. Усі рахунки за договором проводяться у безготівковій формі.</w:t>
      </w:r>
    </w:p>
    <w:p w:rsidR="00A73EE0" w:rsidRDefault="00A73EE0" w:rsidP="00A73EE0">
      <w:pPr>
        <w:widowControl w:val="0"/>
        <w:autoSpaceDE w:val="0"/>
        <w:autoSpaceDN w:val="0"/>
        <w:adjustRightInd w:val="0"/>
        <w:ind w:firstLine="540"/>
        <w:jc w:val="both"/>
        <w:rPr>
          <w:rFonts w:ascii="Times New Roman" w:eastAsia="MS Mincho;ＭＳ 明朝" w:hAnsi="Times New Roman" w:cs="Times New Roman"/>
          <w:sz w:val="24"/>
          <w:szCs w:val="24"/>
        </w:rPr>
      </w:pPr>
      <w:r w:rsidRPr="008E0318">
        <w:rPr>
          <w:rFonts w:ascii="Times New Roman" w:hAnsi="Times New Roman" w:cs="Times New Roman"/>
          <w:bCs/>
          <w:sz w:val="24"/>
          <w:szCs w:val="24"/>
          <w:lang w:eastAsia="uk-UA"/>
        </w:rPr>
        <w:t>3.</w:t>
      </w:r>
      <w:r>
        <w:rPr>
          <w:rFonts w:ascii="Times New Roman" w:hAnsi="Times New Roman" w:cs="Times New Roman"/>
          <w:bCs/>
          <w:sz w:val="24"/>
          <w:szCs w:val="24"/>
          <w:lang w:eastAsia="uk-UA"/>
        </w:rPr>
        <w:t>6</w:t>
      </w:r>
      <w:r w:rsidRPr="008E0318">
        <w:rPr>
          <w:rFonts w:ascii="Times New Roman" w:hAnsi="Times New Roman" w:cs="Times New Roman"/>
          <w:bCs/>
          <w:sz w:val="24"/>
          <w:szCs w:val="24"/>
          <w:lang w:eastAsia="uk-UA"/>
        </w:rPr>
        <w:t xml:space="preserve">. </w:t>
      </w:r>
      <w:r w:rsidRPr="00C36572">
        <w:rPr>
          <w:rFonts w:ascii="Times New Roman" w:eastAsia="MS Mincho;ＭＳ 明朝" w:hAnsi="Times New Roman" w:cs="Times New Roman"/>
          <w:sz w:val="24"/>
          <w:szCs w:val="24"/>
        </w:rPr>
        <w:t xml:space="preserve">У разі затримки фінансування Замовника, з урахуванням підпункту 2 пункту 14 </w:t>
      </w:r>
      <w:r w:rsidR="00973B2A">
        <w:rPr>
          <w:rFonts w:ascii="Times New Roman" w:eastAsia="MS Mincho;ＭＳ 明朝" w:hAnsi="Times New Roman" w:cs="Times New Roman"/>
          <w:sz w:val="24"/>
          <w:szCs w:val="24"/>
        </w:rPr>
        <w:t>Р</w:t>
      </w:r>
      <w:r w:rsidRPr="00C36572">
        <w:rPr>
          <w:rFonts w:ascii="Times New Roman" w:eastAsia="MS Mincho;ＭＳ 明朝" w:hAnsi="Times New Roman" w:cs="Times New Roman"/>
          <w:sz w:val="24"/>
          <w:szCs w:val="24"/>
        </w:rPr>
        <w:t xml:space="preserve">озділу VI «Прикінцеві та перехідні положення» Бюджетного кодексу України, розрахунки за надані послуги здійснюються протягом </w:t>
      </w:r>
      <w:r>
        <w:rPr>
          <w:rFonts w:ascii="Times New Roman" w:eastAsia="MS Mincho;ＭＳ 明朝" w:hAnsi="Times New Roman" w:cs="Times New Roman"/>
          <w:sz w:val="24"/>
          <w:szCs w:val="24"/>
        </w:rPr>
        <w:t>3 (</w:t>
      </w:r>
      <w:r w:rsidRPr="00C36572">
        <w:rPr>
          <w:rFonts w:ascii="Times New Roman" w:eastAsia="MS Mincho;ＭＳ 明朝" w:hAnsi="Times New Roman" w:cs="Times New Roman"/>
          <w:sz w:val="24"/>
          <w:szCs w:val="24"/>
        </w:rPr>
        <w:t>трьох</w:t>
      </w:r>
      <w:r>
        <w:rPr>
          <w:rFonts w:ascii="Times New Roman" w:eastAsia="MS Mincho;ＭＳ 明朝" w:hAnsi="Times New Roman" w:cs="Times New Roman"/>
          <w:sz w:val="24"/>
          <w:szCs w:val="24"/>
        </w:rPr>
        <w:t>)</w:t>
      </w:r>
      <w:r w:rsidRPr="00C36572">
        <w:rPr>
          <w:rFonts w:ascii="Times New Roman" w:eastAsia="MS Mincho;ＭＳ 明朝" w:hAnsi="Times New Roman" w:cs="Times New Roman"/>
          <w:sz w:val="24"/>
          <w:szCs w:val="24"/>
        </w:rPr>
        <w:t xml:space="preserve"> банківських днів з дати отримання Замовником коштів для закупівлі на свій рахунок. Будь-які штрафні санкції в такому випадку не застосовуються.</w:t>
      </w:r>
    </w:p>
    <w:p w:rsidR="00A73EE0" w:rsidRDefault="00A73EE0" w:rsidP="00A73EE0">
      <w:pPr>
        <w:widowControl w:val="0"/>
        <w:autoSpaceDE w:val="0"/>
        <w:autoSpaceDN w:val="0"/>
        <w:adjustRightInd w:val="0"/>
        <w:ind w:firstLine="540"/>
        <w:jc w:val="both"/>
        <w:rPr>
          <w:rFonts w:ascii="Times New Roman" w:eastAsia="MS Mincho;ＭＳ 明朝" w:hAnsi="Times New Roman" w:cs="Times New Roman"/>
          <w:sz w:val="24"/>
          <w:szCs w:val="24"/>
        </w:rPr>
      </w:pPr>
    </w:p>
    <w:p w:rsidR="00A73EE0" w:rsidRPr="008E0318" w:rsidRDefault="00A73EE0" w:rsidP="00A73EE0">
      <w:pPr>
        <w:ind w:firstLine="540"/>
        <w:jc w:val="center"/>
        <w:rPr>
          <w:rFonts w:ascii="Times New Roman" w:hAnsi="Times New Roman" w:cs="Times New Roman"/>
          <w:b/>
          <w:bCs/>
          <w:sz w:val="24"/>
          <w:szCs w:val="24"/>
        </w:rPr>
      </w:pPr>
      <w:r w:rsidRPr="008E0318">
        <w:rPr>
          <w:rFonts w:ascii="Times New Roman" w:hAnsi="Times New Roman" w:cs="Times New Roman"/>
          <w:b/>
          <w:bCs/>
          <w:sz w:val="24"/>
          <w:szCs w:val="24"/>
        </w:rPr>
        <w:t>4. Порядок обслуговування</w:t>
      </w:r>
    </w:p>
    <w:p w:rsidR="00A73EE0" w:rsidRPr="008E0318" w:rsidRDefault="00A73EE0" w:rsidP="00A73EE0">
      <w:pPr>
        <w:autoSpaceDE w:val="0"/>
        <w:autoSpaceDN w:val="0"/>
        <w:adjustRightInd w:val="0"/>
        <w:spacing w:line="274" w:lineRule="exact"/>
        <w:ind w:right="24" w:firstLine="567"/>
        <w:jc w:val="both"/>
        <w:rPr>
          <w:rFonts w:ascii="Times New Roman" w:hAnsi="Times New Roman" w:cs="Times New Roman"/>
          <w:sz w:val="24"/>
          <w:szCs w:val="24"/>
        </w:rPr>
      </w:pPr>
      <w:r w:rsidRPr="008E0318">
        <w:rPr>
          <w:rFonts w:ascii="Times New Roman" w:hAnsi="Times New Roman" w:cs="Times New Roman"/>
          <w:sz w:val="24"/>
          <w:szCs w:val="24"/>
        </w:rPr>
        <w:t xml:space="preserve">4.1. Заявка про надання послуг за даним Договором може бути подана Замовником </w:t>
      </w:r>
      <w:r w:rsidRPr="008E0318">
        <w:rPr>
          <w:rFonts w:ascii="Times New Roman" w:hAnsi="Times New Roman" w:cs="Times New Roman"/>
          <w:bCs/>
          <w:sz w:val="24"/>
          <w:szCs w:val="24"/>
        </w:rPr>
        <w:t>Виконавцеві</w:t>
      </w:r>
      <w:r w:rsidRPr="008E0318">
        <w:rPr>
          <w:rFonts w:ascii="Times New Roman" w:hAnsi="Times New Roman" w:cs="Times New Roman"/>
          <w:sz w:val="24"/>
          <w:szCs w:val="24"/>
        </w:rPr>
        <w:t xml:space="preserve"> в письмовій чи іншій зручній для </w:t>
      </w:r>
      <w:r>
        <w:rPr>
          <w:rFonts w:ascii="Times New Roman" w:hAnsi="Times New Roman" w:cs="Times New Roman"/>
          <w:sz w:val="24"/>
          <w:szCs w:val="24"/>
        </w:rPr>
        <w:t>С</w:t>
      </w:r>
      <w:r w:rsidRPr="008E0318">
        <w:rPr>
          <w:rFonts w:ascii="Times New Roman" w:hAnsi="Times New Roman" w:cs="Times New Roman"/>
          <w:sz w:val="24"/>
          <w:szCs w:val="24"/>
        </w:rPr>
        <w:t>торін формі, наприклад по телефону.</w:t>
      </w:r>
    </w:p>
    <w:p w:rsidR="00A73EE0" w:rsidRPr="008E0318" w:rsidRDefault="00A73EE0" w:rsidP="00A73EE0">
      <w:pPr>
        <w:autoSpaceDE w:val="0"/>
        <w:autoSpaceDN w:val="0"/>
        <w:adjustRightInd w:val="0"/>
        <w:spacing w:line="274" w:lineRule="exact"/>
        <w:ind w:right="24" w:firstLine="567"/>
        <w:jc w:val="both"/>
        <w:rPr>
          <w:rFonts w:ascii="Times New Roman" w:eastAsia="Times New Roman" w:hAnsi="Times New Roman" w:cs="Times New Roman"/>
          <w:sz w:val="24"/>
          <w:szCs w:val="24"/>
          <w:lang w:eastAsia="en-US"/>
        </w:rPr>
      </w:pPr>
      <w:r w:rsidRPr="008E0318">
        <w:rPr>
          <w:rFonts w:ascii="Times New Roman" w:hAnsi="Times New Roman" w:cs="Times New Roman"/>
          <w:sz w:val="24"/>
          <w:szCs w:val="24"/>
        </w:rPr>
        <w:t xml:space="preserve">4.2. </w:t>
      </w:r>
      <w:r w:rsidRPr="008E0318">
        <w:rPr>
          <w:rFonts w:ascii="Times New Roman" w:eastAsia="Times New Roman" w:hAnsi="Times New Roman" w:cs="Times New Roman"/>
          <w:sz w:val="24"/>
          <w:szCs w:val="24"/>
          <w:lang w:eastAsia="en-US"/>
        </w:rPr>
        <w:t xml:space="preserve">Послуга заправки/відновлення картриджа здійснюється частинами в кількості від одного картриджа в залежності від поточних потреб Замовника </w:t>
      </w:r>
      <w:r w:rsidRPr="008E0318">
        <w:rPr>
          <w:rFonts w:ascii="Times New Roman" w:eastAsia="Times New Roman" w:hAnsi="Times New Roman" w:cs="Times New Roman"/>
          <w:b/>
          <w:bCs/>
          <w:sz w:val="24"/>
          <w:szCs w:val="24"/>
          <w:lang w:eastAsia="en-US"/>
        </w:rPr>
        <w:t xml:space="preserve">виключно у сервісному центрі Виконавця </w:t>
      </w:r>
      <w:r w:rsidRPr="008E0318">
        <w:rPr>
          <w:rFonts w:ascii="Times New Roman" w:eastAsia="Times New Roman" w:hAnsi="Times New Roman" w:cs="Times New Roman"/>
          <w:sz w:val="24"/>
          <w:szCs w:val="24"/>
          <w:lang w:eastAsia="en-US"/>
        </w:rPr>
        <w:t xml:space="preserve">протягом </w:t>
      </w:r>
      <w:r w:rsidR="005420F5">
        <w:rPr>
          <w:rFonts w:ascii="Times New Roman" w:eastAsia="Times New Roman" w:hAnsi="Times New Roman" w:cs="Times New Roman"/>
          <w:sz w:val="24"/>
          <w:szCs w:val="24"/>
          <w:lang w:eastAsia="en-US"/>
        </w:rPr>
        <w:t>7</w:t>
      </w:r>
      <w:r w:rsidRPr="008E0318">
        <w:rPr>
          <w:rFonts w:ascii="Times New Roman" w:eastAsia="Times New Roman" w:hAnsi="Times New Roman" w:cs="Times New Roman"/>
          <w:sz w:val="24"/>
          <w:szCs w:val="24"/>
          <w:lang w:eastAsia="en-US"/>
        </w:rPr>
        <w:t xml:space="preserve"> (</w:t>
      </w:r>
      <w:r w:rsidR="005420F5">
        <w:rPr>
          <w:rFonts w:ascii="Times New Roman" w:eastAsia="Times New Roman" w:hAnsi="Times New Roman" w:cs="Times New Roman"/>
          <w:sz w:val="24"/>
          <w:szCs w:val="24"/>
          <w:lang w:eastAsia="en-US"/>
        </w:rPr>
        <w:t>семи</w:t>
      </w:r>
      <w:r w:rsidRPr="008E0318">
        <w:rPr>
          <w:rFonts w:ascii="Times New Roman" w:eastAsia="Times New Roman" w:hAnsi="Times New Roman" w:cs="Times New Roman"/>
          <w:sz w:val="24"/>
          <w:szCs w:val="24"/>
          <w:lang w:eastAsia="en-US"/>
        </w:rPr>
        <w:t>) робочих днів з дня отримання Виконавцем замовлення від Замовника. Заправляти чи відновлювати картридж визначає відповідальний спеціаліст з надання послуг організації. У разі якщо картридж не підлягає подальшій заправці (відновленню) – він повертається Замовникові разом із відповідним актом.</w:t>
      </w:r>
    </w:p>
    <w:p w:rsidR="00A73EE0" w:rsidRPr="008E0318" w:rsidRDefault="00A73EE0" w:rsidP="00A73EE0">
      <w:pPr>
        <w:autoSpaceDE w:val="0"/>
        <w:autoSpaceDN w:val="0"/>
        <w:adjustRightInd w:val="0"/>
        <w:spacing w:line="274" w:lineRule="exact"/>
        <w:ind w:right="24" w:firstLine="567"/>
        <w:jc w:val="both"/>
        <w:rPr>
          <w:rFonts w:ascii="Times New Roman" w:eastAsia="Times New Roman" w:hAnsi="Times New Roman" w:cs="Times New Roman"/>
          <w:sz w:val="24"/>
          <w:szCs w:val="24"/>
          <w:lang w:eastAsia="uk-UA"/>
        </w:rPr>
      </w:pPr>
      <w:r w:rsidRPr="008E0318">
        <w:rPr>
          <w:rFonts w:ascii="Times New Roman" w:eastAsia="Times New Roman" w:hAnsi="Times New Roman" w:cs="Times New Roman"/>
          <w:sz w:val="24"/>
          <w:szCs w:val="24"/>
          <w:lang w:eastAsia="en-US"/>
        </w:rPr>
        <w:t xml:space="preserve">4.3. </w:t>
      </w:r>
      <w:r w:rsidRPr="008E0318">
        <w:rPr>
          <w:rFonts w:ascii="Times New Roman" w:eastAsia="Times New Roman" w:hAnsi="Times New Roman" w:cs="Times New Roman"/>
          <w:sz w:val="24"/>
          <w:szCs w:val="24"/>
          <w:lang w:eastAsia="uk-UA"/>
        </w:rPr>
        <w:t xml:space="preserve">Заправка та відновлення картриджів здійснюється оригінальним (сумісним) для даного типу картриджу </w:t>
      </w:r>
      <w:proofErr w:type="spellStart"/>
      <w:r w:rsidRPr="008E0318">
        <w:rPr>
          <w:rFonts w:ascii="Times New Roman" w:eastAsia="Times New Roman" w:hAnsi="Times New Roman" w:cs="Times New Roman"/>
          <w:b/>
          <w:bCs/>
          <w:sz w:val="24"/>
          <w:szCs w:val="24"/>
          <w:lang w:eastAsia="uk-UA"/>
        </w:rPr>
        <w:t>тонером</w:t>
      </w:r>
      <w:proofErr w:type="spellEnd"/>
      <w:r w:rsidRPr="008E0318">
        <w:rPr>
          <w:rFonts w:ascii="Times New Roman" w:eastAsia="Times New Roman" w:hAnsi="Times New Roman" w:cs="Times New Roman"/>
          <w:b/>
          <w:bCs/>
          <w:sz w:val="24"/>
          <w:szCs w:val="24"/>
          <w:lang w:eastAsia="uk-UA"/>
        </w:rPr>
        <w:t xml:space="preserve">, </w:t>
      </w:r>
      <w:r w:rsidRPr="008E0318">
        <w:rPr>
          <w:rFonts w:ascii="Times New Roman" w:eastAsia="Times New Roman" w:hAnsi="Times New Roman" w:cs="Times New Roman"/>
          <w:sz w:val="24"/>
          <w:szCs w:val="24"/>
          <w:lang w:eastAsia="uk-UA"/>
        </w:rPr>
        <w:t xml:space="preserve">відновлення – з </w:t>
      </w:r>
      <w:r w:rsidRPr="008E0318">
        <w:rPr>
          <w:rFonts w:ascii="Times New Roman" w:eastAsia="Times New Roman" w:hAnsi="Times New Roman" w:cs="Times New Roman"/>
          <w:bCs/>
          <w:sz w:val="24"/>
          <w:szCs w:val="24"/>
          <w:lang w:eastAsia="uk-UA"/>
        </w:rPr>
        <w:t>використанням оригінальних (сумісних) для даного типу картриджу</w:t>
      </w:r>
      <w:r w:rsidRPr="008E0318">
        <w:rPr>
          <w:rFonts w:ascii="Times New Roman" w:eastAsia="Times New Roman" w:hAnsi="Times New Roman" w:cs="Times New Roman"/>
          <w:b/>
          <w:bCs/>
          <w:sz w:val="24"/>
          <w:szCs w:val="24"/>
          <w:lang w:eastAsia="uk-UA"/>
        </w:rPr>
        <w:t xml:space="preserve"> витратних матеріалів та запчастин. </w:t>
      </w:r>
      <w:r w:rsidRPr="008E0318">
        <w:rPr>
          <w:rFonts w:ascii="Times New Roman" w:eastAsia="Times New Roman" w:hAnsi="Times New Roman" w:cs="Times New Roman"/>
          <w:sz w:val="24"/>
          <w:szCs w:val="24"/>
          <w:lang w:eastAsia="uk-UA"/>
        </w:rPr>
        <w:t>На вимогу Замовника Виконавець протягом 1 (одного) робочого дня зобов'язаний надати документи, що підтверджують</w:t>
      </w:r>
      <w:r w:rsidRPr="008E0318">
        <w:rPr>
          <w:rFonts w:ascii="Times New Roman" w:eastAsia="Times New Roman" w:hAnsi="Times New Roman" w:cs="Times New Roman"/>
          <w:sz w:val="24"/>
          <w:szCs w:val="24"/>
          <w:lang w:eastAsia="en-US"/>
        </w:rPr>
        <w:t xml:space="preserve"> </w:t>
      </w:r>
      <w:r w:rsidRPr="008E0318">
        <w:rPr>
          <w:rFonts w:ascii="Times New Roman" w:eastAsia="Times New Roman" w:hAnsi="Times New Roman" w:cs="Times New Roman"/>
          <w:sz w:val="24"/>
          <w:szCs w:val="24"/>
          <w:lang w:eastAsia="uk-UA"/>
        </w:rPr>
        <w:t>сумісність витратних матеріалів та запчастин для заправки та відновлення даних типів картриджів.</w:t>
      </w:r>
    </w:p>
    <w:p w:rsidR="00A73EE0" w:rsidRPr="008E0318" w:rsidRDefault="00A73EE0" w:rsidP="00A73EE0">
      <w:pPr>
        <w:autoSpaceDE w:val="0"/>
        <w:autoSpaceDN w:val="0"/>
        <w:adjustRightInd w:val="0"/>
        <w:spacing w:line="274" w:lineRule="exact"/>
        <w:ind w:right="24" w:firstLine="567"/>
        <w:jc w:val="both"/>
        <w:rPr>
          <w:rFonts w:ascii="Times New Roman" w:eastAsia="Times New Roman" w:hAnsi="Times New Roman" w:cs="Times New Roman"/>
          <w:b/>
          <w:bCs/>
          <w:sz w:val="24"/>
          <w:szCs w:val="24"/>
          <w:lang w:eastAsia="uk-UA"/>
        </w:rPr>
      </w:pPr>
      <w:r w:rsidRPr="008E0318">
        <w:rPr>
          <w:rFonts w:ascii="Times New Roman" w:eastAsia="Times New Roman" w:hAnsi="Times New Roman" w:cs="Times New Roman"/>
          <w:sz w:val="24"/>
          <w:szCs w:val="24"/>
          <w:lang w:eastAsia="uk-UA"/>
        </w:rPr>
        <w:t xml:space="preserve">4.4. Термін надання послуги (частини) щодо заправки та відновленню картриджів не повинен перевищувати </w:t>
      </w:r>
      <w:r w:rsidR="005420F5">
        <w:rPr>
          <w:rFonts w:ascii="Times New Roman" w:eastAsia="Times New Roman" w:hAnsi="Times New Roman" w:cs="Times New Roman"/>
          <w:b/>
          <w:bCs/>
          <w:sz w:val="24"/>
          <w:szCs w:val="24"/>
          <w:lang w:eastAsia="uk-UA"/>
        </w:rPr>
        <w:t>7</w:t>
      </w:r>
      <w:r w:rsidRPr="008E0318">
        <w:rPr>
          <w:rFonts w:ascii="Times New Roman" w:eastAsia="Times New Roman" w:hAnsi="Times New Roman" w:cs="Times New Roman"/>
          <w:b/>
          <w:bCs/>
          <w:sz w:val="24"/>
          <w:szCs w:val="24"/>
          <w:lang w:eastAsia="uk-UA"/>
        </w:rPr>
        <w:t xml:space="preserve"> (</w:t>
      </w:r>
      <w:r w:rsidR="005420F5">
        <w:rPr>
          <w:rFonts w:ascii="Times New Roman" w:eastAsia="Times New Roman" w:hAnsi="Times New Roman" w:cs="Times New Roman"/>
          <w:b/>
          <w:bCs/>
          <w:sz w:val="24"/>
          <w:szCs w:val="24"/>
          <w:lang w:eastAsia="uk-UA"/>
        </w:rPr>
        <w:t>сім</w:t>
      </w:r>
      <w:r w:rsidRPr="008E0318">
        <w:rPr>
          <w:rFonts w:ascii="Times New Roman" w:eastAsia="Times New Roman" w:hAnsi="Times New Roman" w:cs="Times New Roman"/>
          <w:b/>
          <w:bCs/>
          <w:sz w:val="24"/>
          <w:szCs w:val="24"/>
          <w:lang w:eastAsia="uk-UA"/>
        </w:rPr>
        <w:t>) робочих днів.</w:t>
      </w:r>
    </w:p>
    <w:p w:rsidR="00A73EE0" w:rsidRPr="008E0318" w:rsidRDefault="00A73EE0" w:rsidP="00A73EE0">
      <w:pPr>
        <w:autoSpaceDE w:val="0"/>
        <w:autoSpaceDN w:val="0"/>
        <w:adjustRightInd w:val="0"/>
        <w:spacing w:line="274" w:lineRule="exact"/>
        <w:ind w:right="24" w:firstLine="567"/>
        <w:jc w:val="both"/>
        <w:rPr>
          <w:rFonts w:ascii="Times New Roman" w:eastAsia="Times New Roman" w:hAnsi="Times New Roman" w:cs="Times New Roman"/>
          <w:bCs/>
          <w:sz w:val="24"/>
          <w:szCs w:val="24"/>
          <w:lang w:eastAsia="uk-UA"/>
        </w:rPr>
      </w:pPr>
      <w:r w:rsidRPr="008E0318">
        <w:rPr>
          <w:rFonts w:ascii="Times New Roman" w:eastAsia="Times New Roman" w:hAnsi="Times New Roman" w:cs="Times New Roman"/>
          <w:bCs/>
          <w:sz w:val="24"/>
          <w:szCs w:val="24"/>
          <w:lang w:eastAsia="uk-UA"/>
        </w:rPr>
        <w:t xml:space="preserve">4.5. Картриджі передаються Замовником та повертаються Виконавцем у світлозахисній упаковці, маркуються </w:t>
      </w:r>
      <w:proofErr w:type="spellStart"/>
      <w:r w:rsidRPr="008E0318">
        <w:rPr>
          <w:rFonts w:ascii="Times New Roman" w:eastAsia="Times New Roman" w:hAnsi="Times New Roman" w:cs="Times New Roman"/>
          <w:bCs/>
          <w:sz w:val="24"/>
          <w:szCs w:val="24"/>
          <w:lang w:eastAsia="uk-UA"/>
        </w:rPr>
        <w:t>стікерами</w:t>
      </w:r>
      <w:proofErr w:type="spellEnd"/>
      <w:r w:rsidRPr="008E0318">
        <w:rPr>
          <w:rFonts w:ascii="Times New Roman" w:eastAsia="Times New Roman" w:hAnsi="Times New Roman" w:cs="Times New Roman"/>
          <w:bCs/>
          <w:sz w:val="24"/>
          <w:szCs w:val="24"/>
          <w:lang w:eastAsia="uk-UA"/>
        </w:rPr>
        <w:t xml:space="preserve"> із зазначенням дати надання послуги з розподілом на </w:t>
      </w:r>
      <w:r w:rsidRPr="008E0318">
        <w:rPr>
          <w:rFonts w:ascii="Times New Roman" w:eastAsia="Times New Roman" w:hAnsi="Times New Roman" w:cs="Times New Roman"/>
          <w:bCs/>
          <w:sz w:val="24"/>
          <w:szCs w:val="24"/>
          <w:lang w:eastAsia="uk-UA"/>
        </w:rPr>
        <w:lastRenderedPageBreak/>
        <w:t>заправку та відновлення (дата фактичної заправки/відновлення). Разом з картриджем поставляється тестова сторінка, надрукована з використанням цього картриджа.</w:t>
      </w:r>
    </w:p>
    <w:p w:rsidR="00A73EE0" w:rsidRPr="008E0318" w:rsidRDefault="00A73EE0" w:rsidP="00A73EE0">
      <w:pPr>
        <w:ind w:firstLine="540"/>
        <w:jc w:val="both"/>
        <w:rPr>
          <w:rFonts w:ascii="Times New Roman" w:eastAsia="Times New Roman" w:hAnsi="Times New Roman" w:cs="Times New Roman"/>
          <w:sz w:val="24"/>
          <w:szCs w:val="24"/>
          <w:lang w:eastAsia="uk-UA"/>
        </w:rPr>
      </w:pPr>
      <w:r w:rsidRPr="008E0318">
        <w:rPr>
          <w:rFonts w:ascii="Times New Roman" w:eastAsia="Times New Roman" w:hAnsi="Times New Roman" w:cs="Times New Roman"/>
          <w:sz w:val="24"/>
          <w:szCs w:val="24"/>
          <w:lang w:eastAsia="uk-UA"/>
        </w:rPr>
        <w:t>4.6.</w:t>
      </w:r>
      <w:r w:rsidRPr="008E0318">
        <w:rPr>
          <w:rFonts w:ascii="Times New Roman" w:eastAsia="Times New Roman" w:hAnsi="Times New Roman" w:cs="Times New Roman"/>
          <w:b/>
          <w:sz w:val="24"/>
          <w:szCs w:val="24"/>
          <w:lang w:eastAsia="uk-UA"/>
        </w:rPr>
        <w:t xml:space="preserve"> Заправки картриджа має включати витратні матеріали:</w:t>
      </w:r>
      <w:r w:rsidRPr="008E0318">
        <w:rPr>
          <w:rFonts w:ascii="Times New Roman" w:eastAsia="Times New Roman" w:hAnsi="Times New Roman" w:cs="Times New Roman"/>
          <w:sz w:val="24"/>
          <w:szCs w:val="24"/>
          <w:lang w:eastAsia="uk-UA"/>
        </w:rPr>
        <w:t xml:space="preserve"> </w:t>
      </w:r>
      <w:proofErr w:type="spellStart"/>
      <w:r w:rsidRPr="008E0318">
        <w:rPr>
          <w:rFonts w:ascii="Times New Roman" w:eastAsia="Times New Roman" w:hAnsi="Times New Roman" w:cs="Times New Roman"/>
          <w:sz w:val="24"/>
          <w:szCs w:val="24"/>
          <w:lang w:eastAsia="uk-UA"/>
        </w:rPr>
        <w:t>тонер</w:t>
      </w:r>
      <w:proofErr w:type="spellEnd"/>
      <w:r w:rsidRPr="008E0318">
        <w:rPr>
          <w:rFonts w:ascii="Times New Roman" w:eastAsia="Times New Roman" w:hAnsi="Times New Roman" w:cs="Times New Roman"/>
          <w:sz w:val="24"/>
          <w:szCs w:val="24"/>
          <w:lang w:eastAsia="uk-UA"/>
        </w:rPr>
        <w:t xml:space="preserve">, лезо дозування магнітного валу, лезо ущільнення, чіп картриджа (за необхідністю), а також такі послуги: технічне обстеження, чистка картриджа від зайвого </w:t>
      </w:r>
      <w:proofErr w:type="spellStart"/>
      <w:r w:rsidRPr="008E0318">
        <w:rPr>
          <w:rFonts w:ascii="Times New Roman" w:eastAsia="Times New Roman" w:hAnsi="Times New Roman" w:cs="Times New Roman"/>
          <w:sz w:val="24"/>
          <w:szCs w:val="24"/>
          <w:lang w:eastAsia="uk-UA"/>
        </w:rPr>
        <w:t>тонеру</w:t>
      </w:r>
      <w:proofErr w:type="spellEnd"/>
      <w:r w:rsidRPr="008E0318">
        <w:rPr>
          <w:rFonts w:ascii="Times New Roman" w:eastAsia="Times New Roman" w:hAnsi="Times New Roman" w:cs="Times New Roman"/>
          <w:sz w:val="24"/>
          <w:szCs w:val="24"/>
          <w:lang w:eastAsia="uk-UA"/>
        </w:rPr>
        <w:t xml:space="preserve"> спеціалізованим обладнанням, засипка в картридж нового </w:t>
      </w:r>
      <w:proofErr w:type="spellStart"/>
      <w:r w:rsidRPr="008E0318">
        <w:rPr>
          <w:rFonts w:ascii="Times New Roman" w:eastAsia="Times New Roman" w:hAnsi="Times New Roman" w:cs="Times New Roman"/>
          <w:sz w:val="24"/>
          <w:szCs w:val="24"/>
          <w:lang w:eastAsia="uk-UA"/>
        </w:rPr>
        <w:t>тонера</w:t>
      </w:r>
      <w:proofErr w:type="spellEnd"/>
      <w:r w:rsidRPr="008E0318">
        <w:rPr>
          <w:rFonts w:ascii="Times New Roman" w:eastAsia="Times New Roman" w:hAnsi="Times New Roman" w:cs="Times New Roman"/>
          <w:sz w:val="24"/>
          <w:szCs w:val="24"/>
          <w:lang w:eastAsia="uk-UA"/>
        </w:rPr>
        <w:t xml:space="preserve">, заміна чи перепрограмування </w:t>
      </w:r>
      <w:proofErr w:type="spellStart"/>
      <w:r w:rsidRPr="008E0318">
        <w:rPr>
          <w:rFonts w:ascii="Times New Roman" w:eastAsia="Times New Roman" w:hAnsi="Times New Roman" w:cs="Times New Roman"/>
          <w:sz w:val="24"/>
          <w:szCs w:val="24"/>
          <w:lang w:eastAsia="uk-UA"/>
        </w:rPr>
        <w:t>чіпа</w:t>
      </w:r>
      <w:proofErr w:type="spellEnd"/>
      <w:r w:rsidRPr="008E031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у разі необхідності</w:t>
      </w:r>
      <w:r w:rsidRPr="008E0318">
        <w:rPr>
          <w:rFonts w:ascii="Times New Roman" w:eastAsia="Times New Roman" w:hAnsi="Times New Roman" w:cs="Times New Roman"/>
          <w:sz w:val="24"/>
          <w:szCs w:val="24"/>
          <w:lang w:eastAsia="uk-UA"/>
        </w:rPr>
        <w:t>), тестування заправленого картриджа та доставка пустих картриджів від Замовника до сервісного центру, а також заправлених картриджів від сервісного центру до Замовника.</w:t>
      </w:r>
    </w:p>
    <w:p w:rsidR="00A73EE0" w:rsidRPr="008E0318" w:rsidRDefault="00A73EE0" w:rsidP="00A73EE0">
      <w:pPr>
        <w:ind w:firstLine="540"/>
        <w:jc w:val="both"/>
        <w:rPr>
          <w:rFonts w:ascii="Times New Roman" w:eastAsia="Times New Roman" w:hAnsi="Times New Roman" w:cs="Times New Roman"/>
          <w:sz w:val="24"/>
          <w:szCs w:val="24"/>
          <w:lang w:eastAsia="uk-UA"/>
        </w:rPr>
      </w:pPr>
      <w:r w:rsidRPr="008E0318">
        <w:rPr>
          <w:rFonts w:ascii="Times New Roman" w:eastAsia="Times New Roman" w:hAnsi="Times New Roman" w:cs="Times New Roman"/>
          <w:sz w:val="24"/>
          <w:szCs w:val="24"/>
          <w:lang w:eastAsia="uk-UA"/>
        </w:rPr>
        <w:t xml:space="preserve">4.7. </w:t>
      </w:r>
      <w:r w:rsidRPr="008E0318">
        <w:rPr>
          <w:rFonts w:ascii="Times New Roman" w:eastAsia="Times New Roman" w:hAnsi="Times New Roman" w:cs="Times New Roman"/>
          <w:b/>
          <w:sz w:val="24"/>
          <w:szCs w:val="24"/>
          <w:lang w:eastAsia="uk-UA"/>
        </w:rPr>
        <w:t>Відновлення картриджа має включати витратні матеріали:</w:t>
      </w:r>
      <w:r w:rsidRPr="008E0318">
        <w:rPr>
          <w:rFonts w:ascii="Times New Roman" w:eastAsia="Times New Roman" w:hAnsi="Times New Roman" w:cs="Times New Roman"/>
          <w:sz w:val="24"/>
          <w:szCs w:val="24"/>
          <w:lang w:eastAsia="uk-UA"/>
        </w:rPr>
        <w:t xml:space="preserve"> </w:t>
      </w:r>
      <w:proofErr w:type="spellStart"/>
      <w:r w:rsidRPr="008E0318">
        <w:rPr>
          <w:rFonts w:ascii="Times New Roman" w:eastAsia="Times New Roman" w:hAnsi="Times New Roman" w:cs="Times New Roman"/>
          <w:sz w:val="24"/>
          <w:szCs w:val="24"/>
          <w:lang w:eastAsia="uk-UA"/>
        </w:rPr>
        <w:t>тонер</w:t>
      </w:r>
      <w:proofErr w:type="spellEnd"/>
      <w:r w:rsidRPr="008E0318">
        <w:rPr>
          <w:rFonts w:ascii="Times New Roman" w:eastAsia="Times New Roman" w:hAnsi="Times New Roman" w:cs="Times New Roman"/>
          <w:sz w:val="24"/>
          <w:szCs w:val="24"/>
          <w:lang w:eastAsia="uk-UA"/>
        </w:rPr>
        <w:t xml:space="preserve">, </w:t>
      </w:r>
      <w:proofErr w:type="spellStart"/>
      <w:r w:rsidRPr="008E0318">
        <w:rPr>
          <w:rFonts w:ascii="Times New Roman" w:eastAsia="Times New Roman" w:hAnsi="Times New Roman" w:cs="Times New Roman"/>
          <w:sz w:val="24"/>
          <w:szCs w:val="24"/>
          <w:lang w:eastAsia="uk-UA"/>
        </w:rPr>
        <w:t>фотобарабан</w:t>
      </w:r>
      <w:proofErr w:type="spellEnd"/>
      <w:r w:rsidRPr="008E0318">
        <w:rPr>
          <w:rFonts w:ascii="Times New Roman" w:eastAsia="Times New Roman" w:hAnsi="Times New Roman" w:cs="Times New Roman"/>
          <w:sz w:val="24"/>
          <w:szCs w:val="24"/>
          <w:lang w:eastAsia="uk-UA"/>
        </w:rPr>
        <w:t xml:space="preserve">, лезо очищення </w:t>
      </w:r>
      <w:proofErr w:type="spellStart"/>
      <w:r w:rsidRPr="008E0318">
        <w:rPr>
          <w:rFonts w:ascii="Times New Roman" w:eastAsia="Times New Roman" w:hAnsi="Times New Roman" w:cs="Times New Roman"/>
          <w:sz w:val="24"/>
          <w:szCs w:val="24"/>
          <w:lang w:eastAsia="uk-UA"/>
        </w:rPr>
        <w:t>фотобарабану</w:t>
      </w:r>
      <w:proofErr w:type="spellEnd"/>
      <w:r w:rsidRPr="008E0318">
        <w:rPr>
          <w:rFonts w:ascii="Times New Roman" w:eastAsia="Times New Roman" w:hAnsi="Times New Roman" w:cs="Times New Roman"/>
          <w:sz w:val="24"/>
          <w:szCs w:val="24"/>
          <w:lang w:eastAsia="uk-UA"/>
        </w:rPr>
        <w:t xml:space="preserve">, магнітний вал та вал первинного заряду, а також такі послуги: технічне обстеження, чистка картриджа від зайвого </w:t>
      </w:r>
      <w:proofErr w:type="spellStart"/>
      <w:r w:rsidRPr="008E0318">
        <w:rPr>
          <w:rFonts w:ascii="Times New Roman" w:eastAsia="Times New Roman" w:hAnsi="Times New Roman" w:cs="Times New Roman"/>
          <w:sz w:val="24"/>
          <w:szCs w:val="24"/>
          <w:lang w:eastAsia="uk-UA"/>
        </w:rPr>
        <w:t>тонеру</w:t>
      </w:r>
      <w:proofErr w:type="spellEnd"/>
      <w:r w:rsidRPr="008E0318">
        <w:rPr>
          <w:rFonts w:ascii="Times New Roman" w:eastAsia="Times New Roman" w:hAnsi="Times New Roman" w:cs="Times New Roman"/>
          <w:sz w:val="24"/>
          <w:szCs w:val="24"/>
          <w:lang w:eastAsia="uk-UA"/>
        </w:rPr>
        <w:t xml:space="preserve"> спеціалізованим обладнанням, заміна необхідних запчастин, засипка в картридж нового </w:t>
      </w:r>
      <w:proofErr w:type="spellStart"/>
      <w:r w:rsidRPr="008E0318">
        <w:rPr>
          <w:rFonts w:ascii="Times New Roman" w:eastAsia="Times New Roman" w:hAnsi="Times New Roman" w:cs="Times New Roman"/>
          <w:sz w:val="24"/>
          <w:szCs w:val="24"/>
          <w:lang w:eastAsia="uk-UA"/>
        </w:rPr>
        <w:t>тонера</w:t>
      </w:r>
      <w:proofErr w:type="spellEnd"/>
      <w:r w:rsidRPr="008E0318">
        <w:rPr>
          <w:rFonts w:ascii="Times New Roman" w:eastAsia="Times New Roman" w:hAnsi="Times New Roman" w:cs="Times New Roman"/>
          <w:sz w:val="24"/>
          <w:szCs w:val="24"/>
          <w:lang w:eastAsia="uk-UA"/>
        </w:rPr>
        <w:t xml:space="preserve">, заміна чи перепрограмування </w:t>
      </w:r>
      <w:proofErr w:type="spellStart"/>
      <w:r w:rsidRPr="008E0318">
        <w:rPr>
          <w:rFonts w:ascii="Times New Roman" w:eastAsia="Times New Roman" w:hAnsi="Times New Roman" w:cs="Times New Roman"/>
          <w:sz w:val="24"/>
          <w:szCs w:val="24"/>
          <w:lang w:eastAsia="uk-UA"/>
        </w:rPr>
        <w:t>ч</w:t>
      </w:r>
      <w:r>
        <w:rPr>
          <w:rFonts w:ascii="Times New Roman" w:eastAsia="Times New Roman" w:hAnsi="Times New Roman" w:cs="Times New Roman"/>
          <w:sz w:val="24"/>
          <w:szCs w:val="24"/>
          <w:lang w:eastAsia="uk-UA"/>
        </w:rPr>
        <w:t>і</w:t>
      </w:r>
      <w:r w:rsidRPr="008E0318">
        <w:rPr>
          <w:rFonts w:ascii="Times New Roman" w:eastAsia="Times New Roman" w:hAnsi="Times New Roman" w:cs="Times New Roman"/>
          <w:sz w:val="24"/>
          <w:szCs w:val="24"/>
          <w:lang w:eastAsia="uk-UA"/>
        </w:rPr>
        <w:t>па</w:t>
      </w:r>
      <w:proofErr w:type="spellEnd"/>
      <w:r w:rsidRPr="008E031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у разі необхідності</w:t>
      </w:r>
      <w:r w:rsidRPr="008E0318">
        <w:rPr>
          <w:rFonts w:ascii="Times New Roman" w:eastAsia="Times New Roman" w:hAnsi="Times New Roman" w:cs="Times New Roman"/>
          <w:sz w:val="24"/>
          <w:szCs w:val="24"/>
          <w:lang w:eastAsia="uk-UA"/>
        </w:rPr>
        <w:t>), тестування заправленого картриджа та доставка несправних картриджів від Замовника до сервісного центру, а також відновлених картриджів від сервісного центру до Замовника.</w:t>
      </w:r>
    </w:p>
    <w:p w:rsidR="00A73EE0" w:rsidRPr="008E0318" w:rsidRDefault="00A73EE0" w:rsidP="00A73EE0">
      <w:pPr>
        <w:autoSpaceDE w:val="0"/>
        <w:autoSpaceDN w:val="0"/>
        <w:adjustRightInd w:val="0"/>
        <w:spacing w:line="274" w:lineRule="exact"/>
        <w:ind w:right="24" w:firstLine="567"/>
        <w:jc w:val="both"/>
        <w:rPr>
          <w:rFonts w:ascii="Times New Roman" w:eastAsia="Times New Roman" w:hAnsi="Times New Roman" w:cs="Times New Roman"/>
          <w:bCs/>
          <w:sz w:val="24"/>
          <w:szCs w:val="24"/>
          <w:lang w:eastAsia="uk-UA"/>
        </w:rPr>
      </w:pPr>
      <w:r w:rsidRPr="008E0318">
        <w:rPr>
          <w:rFonts w:ascii="Times New Roman" w:eastAsia="Times New Roman" w:hAnsi="Times New Roman" w:cs="Times New Roman"/>
          <w:bCs/>
          <w:sz w:val="24"/>
          <w:szCs w:val="24"/>
          <w:lang w:eastAsia="uk-UA"/>
        </w:rPr>
        <w:t>4.8. У разі виявлення недоліків Виконавець повинен усунути їх за власний рахунок протягом 2</w:t>
      </w:r>
      <w:r>
        <w:rPr>
          <w:rFonts w:ascii="Times New Roman" w:eastAsia="Times New Roman" w:hAnsi="Times New Roman" w:cs="Times New Roman"/>
          <w:bCs/>
          <w:sz w:val="24"/>
          <w:szCs w:val="24"/>
          <w:lang w:eastAsia="uk-UA"/>
        </w:rPr>
        <w:t xml:space="preserve"> (двох)</w:t>
      </w:r>
      <w:r w:rsidRPr="008E0318">
        <w:rPr>
          <w:rFonts w:ascii="Times New Roman" w:eastAsia="Times New Roman" w:hAnsi="Times New Roman" w:cs="Times New Roman"/>
          <w:bCs/>
          <w:sz w:val="24"/>
          <w:szCs w:val="24"/>
          <w:lang w:eastAsia="uk-UA"/>
        </w:rPr>
        <w:t xml:space="preserve"> робочих днів.</w:t>
      </w:r>
    </w:p>
    <w:p w:rsidR="00A73EE0" w:rsidRDefault="00A73EE0" w:rsidP="00A73EE0">
      <w:pPr>
        <w:autoSpaceDE w:val="0"/>
        <w:autoSpaceDN w:val="0"/>
        <w:adjustRightInd w:val="0"/>
        <w:spacing w:line="274" w:lineRule="exact"/>
        <w:ind w:right="24" w:firstLine="567"/>
        <w:jc w:val="both"/>
        <w:rPr>
          <w:rFonts w:ascii="Times New Roman" w:eastAsia="Times New Roman" w:hAnsi="Times New Roman" w:cs="Times New Roman"/>
          <w:sz w:val="24"/>
          <w:szCs w:val="24"/>
          <w:lang w:eastAsia="uk-UA"/>
        </w:rPr>
      </w:pPr>
      <w:r w:rsidRPr="008E0318">
        <w:rPr>
          <w:rFonts w:ascii="Times New Roman" w:eastAsia="Times New Roman" w:hAnsi="Times New Roman" w:cs="Times New Roman"/>
          <w:sz w:val="24"/>
          <w:szCs w:val="24"/>
          <w:lang w:eastAsia="uk-UA"/>
        </w:rPr>
        <w:t>4.9. Виконавець несе матеріальну відповідальність за картриджі, прийняті на заправку та відновлення.</w:t>
      </w:r>
    </w:p>
    <w:p w:rsidR="00A73EE0" w:rsidRPr="00542BDF" w:rsidRDefault="00A73EE0" w:rsidP="00A73EE0">
      <w:pPr>
        <w:widowControl w:val="0"/>
        <w:tabs>
          <w:tab w:val="left" w:pos="1157"/>
        </w:tabs>
        <w:autoSpaceDE w:val="0"/>
        <w:autoSpaceDN w:val="0"/>
        <w:adjustRightInd w:val="0"/>
        <w:ind w:firstLine="709"/>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4.10. </w:t>
      </w:r>
      <w:r w:rsidRPr="00542BDF">
        <w:rPr>
          <w:rFonts w:ascii="Times New Roman" w:eastAsia="Times New Roman" w:hAnsi="Times New Roman" w:cs="Times New Roman"/>
          <w:sz w:val="24"/>
          <w:szCs w:val="24"/>
          <w:lang w:eastAsia="uk-UA"/>
        </w:rPr>
        <w:t>Картридж після відновлення та/або заправки повинен відпрацювати заявлений виробником картриджів ресурс без погіршення якості друку.</w:t>
      </w:r>
    </w:p>
    <w:p w:rsidR="00A73EE0" w:rsidRPr="008E0318" w:rsidRDefault="00A73EE0" w:rsidP="00A73EE0">
      <w:pPr>
        <w:autoSpaceDE w:val="0"/>
        <w:autoSpaceDN w:val="0"/>
        <w:adjustRightInd w:val="0"/>
        <w:spacing w:line="274" w:lineRule="exact"/>
        <w:ind w:right="24" w:firstLine="567"/>
        <w:jc w:val="both"/>
        <w:rPr>
          <w:rFonts w:ascii="Times New Roman" w:eastAsia="Times New Roman" w:hAnsi="Times New Roman" w:cs="Times New Roman"/>
          <w:sz w:val="24"/>
          <w:szCs w:val="24"/>
          <w:lang w:eastAsia="uk-UA"/>
        </w:rPr>
      </w:pPr>
    </w:p>
    <w:p w:rsidR="00A73EE0" w:rsidRPr="008E0318" w:rsidRDefault="00A73EE0" w:rsidP="00A73EE0">
      <w:pPr>
        <w:widowControl w:val="0"/>
        <w:suppressAutoHyphens/>
        <w:autoSpaceDE w:val="0"/>
        <w:autoSpaceDN w:val="0"/>
        <w:adjustRightInd w:val="0"/>
        <w:ind w:left="360"/>
        <w:jc w:val="center"/>
        <w:rPr>
          <w:rFonts w:ascii="Times New Roman" w:hAnsi="Times New Roman" w:cs="Times New Roman"/>
          <w:b/>
          <w:sz w:val="24"/>
          <w:szCs w:val="24"/>
        </w:rPr>
      </w:pPr>
      <w:r w:rsidRPr="008E0318">
        <w:rPr>
          <w:rFonts w:ascii="Times New Roman" w:hAnsi="Times New Roman" w:cs="Times New Roman"/>
          <w:b/>
          <w:sz w:val="24"/>
          <w:szCs w:val="24"/>
        </w:rPr>
        <w:t xml:space="preserve">5. </w:t>
      </w:r>
      <w:r>
        <w:rPr>
          <w:rFonts w:ascii="Times New Roman" w:hAnsi="Times New Roman" w:cs="Times New Roman"/>
          <w:b/>
          <w:sz w:val="24"/>
          <w:szCs w:val="24"/>
        </w:rPr>
        <w:t>Права та о</w:t>
      </w:r>
      <w:r w:rsidRPr="008E0318">
        <w:rPr>
          <w:rFonts w:ascii="Times New Roman" w:hAnsi="Times New Roman" w:cs="Times New Roman"/>
          <w:b/>
          <w:sz w:val="24"/>
          <w:szCs w:val="24"/>
        </w:rPr>
        <w:t>бов’язки сторін</w:t>
      </w:r>
    </w:p>
    <w:p w:rsidR="00A73EE0" w:rsidRPr="008E0318" w:rsidRDefault="00A73EE0" w:rsidP="00A73EE0">
      <w:pPr>
        <w:widowControl w:val="0"/>
        <w:suppressAutoHyphens/>
        <w:autoSpaceDE w:val="0"/>
        <w:autoSpaceDN w:val="0"/>
        <w:adjustRightInd w:val="0"/>
        <w:ind w:firstLine="540"/>
        <w:jc w:val="both"/>
        <w:rPr>
          <w:rFonts w:ascii="Times New Roman" w:hAnsi="Times New Roman" w:cs="Times New Roman"/>
          <w:b/>
          <w:sz w:val="24"/>
          <w:szCs w:val="24"/>
        </w:rPr>
      </w:pPr>
      <w:r w:rsidRPr="008E0318">
        <w:rPr>
          <w:rFonts w:ascii="Times New Roman" w:hAnsi="Times New Roman" w:cs="Times New Roman"/>
          <w:b/>
          <w:sz w:val="24"/>
          <w:szCs w:val="24"/>
        </w:rPr>
        <w:t xml:space="preserve">5.1. Виконавець зобов'язується: </w:t>
      </w:r>
    </w:p>
    <w:p w:rsidR="00A73EE0" w:rsidRPr="008E0318" w:rsidRDefault="00A73EE0" w:rsidP="00A73EE0">
      <w:pPr>
        <w:widowControl w:val="0"/>
        <w:suppressAutoHyphens/>
        <w:autoSpaceDE w:val="0"/>
        <w:autoSpaceDN w:val="0"/>
        <w:adjustRightInd w:val="0"/>
        <w:ind w:firstLine="540"/>
        <w:jc w:val="both"/>
        <w:rPr>
          <w:rFonts w:ascii="Times New Roman" w:hAnsi="Times New Roman" w:cs="Times New Roman"/>
          <w:sz w:val="24"/>
          <w:szCs w:val="24"/>
        </w:rPr>
      </w:pPr>
      <w:r w:rsidRPr="008E0318">
        <w:rPr>
          <w:rFonts w:ascii="Times New Roman" w:hAnsi="Times New Roman" w:cs="Times New Roman"/>
          <w:sz w:val="24"/>
          <w:szCs w:val="24"/>
        </w:rPr>
        <w:t xml:space="preserve">5.1.1. Послуги із </w:t>
      </w:r>
      <w:r w:rsidRPr="008E0318">
        <w:rPr>
          <w:rFonts w:ascii="Times New Roman" w:eastAsia="Times New Roman" w:hAnsi="Times New Roman" w:cs="Times New Roman"/>
          <w:sz w:val="24"/>
          <w:szCs w:val="24"/>
          <w:lang w:eastAsia="en-US"/>
        </w:rPr>
        <w:t xml:space="preserve">заправки/відновлення картриджа </w:t>
      </w:r>
      <w:r w:rsidRPr="008E0318">
        <w:rPr>
          <w:rFonts w:ascii="Times New Roman" w:hAnsi="Times New Roman" w:cs="Times New Roman"/>
          <w:sz w:val="24"/>
          <w:szCs w:val="24"/>
        </w:rPr>
        <w:t>здійснювати</w:t>
      </w:r>
      <w:r w:rsidRPr="008E0318">
        <w:rPr>
          <w:rFonts w:ascii="Times New Roman" w:eastAsia="Times New Roman" w:hAnsi="Times New Roman" w:cs="Times New Roman"/>
          <w:sz w:val="24"/>
          <w:szCs w:val="24"/>
          <w:lang w:eastAsia="en-US"/>
        </w:rPr>
        <w:t xml:space="preserve"> частинами в кількості від одного картриджа в залежності від поточних потреб Замовника </w:t>
      </w:r>
      <w:r w:rsidRPr="008E0318">
        <w:rPr>
          <w:rFonts w:ascii="Times New Roman" w:eastAsia="Times New Roman" w:hAnsi="Times New Roman" w:cs="Times New Roman"/>
          <w:b/>
          <w:bCs/>
          <w:sz w:val="24"/>
          <w:szCs w:val="24"/>
          <w:lang w:eastAsia="en-US"/>
        </w:rPr>
        <w:t xml:space="preserve">виключно у сервісному центрі Виконавця </w:t>
      </w:r>
      <w:r w:rsidRPr="008E0318">
        <w:rPr>
          <w:rFonts w:ascii="Times New Roman" w:eastAsia="Times New Roman" w:hAnsi="Times New Roman" w:cs="Times New Roman"/>
          <w:sz w:val="24"/>
          <w:szCs w:val="24"/>
          <w:lang w:eastAsia="en-US"/>
        </w:rPr>
        <w:t xml:space="preserve">протягом </w:t>
      </w:r>
      <w:r w:rsidR="005420F5">
        <w:rPr>
          <w:rFonts w:ascii="Times New Roman" w:eastAsia="Times New Roman" w:hAnsi="Times New Roman" w:cs="Times New Roman"/>
          <w:sz w:val="24"/>
          <w:szCs w:val="24"/>
          <w:lang w:eastAsia="en-US"/>
        </w:rPr>
        <w:t>7</w:t>
      </w:r>
      <w:r w:rsidRPr="008E0318">
        <w:rPr>
          <w:rFonts w:ascii="Times New Roman" w:eastAsia="Times New Roman" w:hAnsi="Times New Roman" w:cs="Times New Roman"/>
          <w:sz w:val="24"/>
          <w:szCs w:val="24"/>
          <w:lang w:eastAsia="en-US"/>
        </w:rPr>
        <w:t xml:space="preserve"> (</w:t>
      </w:r>
      <w:r w:rsidR="005420F5">
        <w:rPr>
          <w:rFonts w:ascii="Times New Roman" w:eastAsia="Times New Roman" w:hAnsi="Times New Roman" w:cs="Times New Roman"/>
          <w:sz w:val="24"/>
          <w:szCs w:val="24"/>
          <w:lang w:eastAsia="en-US"/>
        </w:rPr>
        <w:t>семи</w:t>
      </w:r>
      <w:r w:rsidRPr="008E0318">
        <w:rPr>
          <w:rFonts w:ascii="Times New Roman" w:eastAsia="Times New Roman" w:hAnsi="Times New Roman" w:cs="Times New Roman"/>
          <w:sz w:val="24"/>
          <w:szCs w:val="24"/>
          <w:lang w:eastAsia="en-US"/>
        </w:rPr>
        <w:t>) робочих днів з дня отримання Виконавцем замовлення від Замовника.</w:t>
      </w:r>
    </w:p>
    <w:p w:rsidR="00A73EE0" w:rsidRPr="008E0318" w:rsidRDefault="00A73EE0" w:rsidP="00A73EE0">
      <w:pPr>
        <w:suppressAutoHyphens/>
        <w:ind w:firstLine="540"/>
        <w:jc w:val="both"/>
        <w:rPr>
          <w:rFonts w:ascii="Times New Roman" w:hAnsi="Times New Roman" w:cs="Times New Roman"/>
          <w:sz w:val="24"/>
          <w:szCs w:val="24"/>
          <w:lang w:eastAsia="zh-CN"/>
        </w:rPr>
      </w:pPr>
      <w:r w:rsidRPr="008E0318">
        <w:rPr>
          <w:rFonts w:ascii="Times New Roman" w:hAnsi="Times New Roman" w:cs="Times New Roman"/>
          <w:sz w:val="24"/>
          <w:szCs w:val="24"/>
          <w:lang w:val="ru-RU"/>
        </w:rPr>
        <w:t>5.1.</w:t>
      </w:r>
      <w:r w:rsidRPr="008E0318">
        <w:rPr>
          <w:rFonts w:ascii="Times New Roman" w:hAnsi="Times New Roman" w:cs="Times New Roman"/>
          <w:sz w:val="24"/>
          <w:szCs w:val="24"/>
        </w:rPr>
        <w:t>2</w:t>
      </w:r>
      <w:r w:rsidRPr="008E0318">
        <w:rPr>
          <w:rFonts w:ascii="Times New Roman" w:hAnsi="Times New Roman" w:cs="Times New Roman"/>
          <w:sz w:val="24"/>
          <w:szCs w:val="24"/>
          <w:lang w:val="ru-RU"/>
        </w:rPr>
        <w:t xml:space="preserve">. </w:t>
      </w:r>
      <w:r w:rsidRPr="008E0318">
        <w:rPr>
          <w:rFonts w:ascii="Times New Roman" w:hAnsi="Times New Roman" w:cs="Times New Roman"/>
          <w:sz w:val="24"/>
          <w:szCs w:val="24"/>
        </w:rPr>
        <w:t>З</w:t>
      </w:r>
      <w:r w:rsidRPr="008E0318">
        <w:rPr>
          <w:rFonts w:ascii="Times New Roman" w:hAnsi="Times New Roman" w:cs="Times New Roman"/>
          <w:sz w:val="24"/>
          <w:szCs w:val="24"/>
          <w:lang w:eastAsia="zh-CN"/>
        </w:rPr>
        <w:t>абезпечити прибуття працівників Виконавця для доставки</w:t>
      </w:r>
      <w:r w:rsidRPr="008E0318">
        <w:rPr>
          <w:rFonts w:ascii="Times New Roman" w:hAnsi="Times New Roman" w:cs="Times New Roman"/>
          <w:sz w:val="24"/>
          <w:szCs w:val="24"/>
          <w:lang w:val="ru-RU" w:eastAsia="zh-CN"/>
        </w:rPr>
        <w:t xml:space="preserve"> </w:t>
      </w:r>
      <w:r>
        <w:rPr>
          <w:rFonts w:ascii="Times New Roman" w:hAnsi="Times New Roman" w:cs="Times New Roman"/>
          <w:sz w:val="24"/>
          <w:szCs w:val="24"/>
          <w:lang w:eastAsia="zh-CN"/>
        </w:rPr>
        <w:t>картриджів</w:t>
      </w:r>
      <w:r w:rsidRPr="008E0318">
        <w:rPr>
          <w:rFonts w:ascii="Times New Roman" w:hAnsi="Times New Roman" w:cs="Times New Roman"/>
          <w:sz w:val="24"/>
          <w:szCs w:val="24"/>
          <w:lang w:val="ru-RU" w:eastAsia="zh-CN"/>
        </w:rPr>
        <w:t xml:space="preserve"> до </w:t>
      </w:r>
      <w:r w:rsidRPr="008E0318">
        <w:rPr>
          <w:rFonts w:ascii="Times New Roman" w:hAnsi="Times New Roman" w:cs="Times New Roman"/>
          <w:sz w:val="24"/>
          <w:szCs w:val="24"/>
          <w:lang w:eastAsia="zh-CN"/>
        </w:rPr>
        <w:t xml:space="preserve">сервісного </w:t>
      </w:r>
      <w:r w:rsidRPr="008E0318">
        <w:rPr>
          <w:rFonts w:ascii="Times New Roman" w:hAnsi="Times New Roman" w:cs="Times New Roman"/>
          <w:sz w:val="24"/>
          <w:szCs w:val="24"/>
          <w:lang w:val="ru-RU" w:eastAsia="zh-CN"/>
        </w:rPr>
        <w:t>центру</w:t>
      </w:r>
      <w:r w:rsidRPr="008E0318">
        <w:rPr>
          <w:rFonts w:ascii="Times New Roman" w:hAnsi="Times New Roman" w:cs="Times New Roman"/>
          <w:sz w:val="24"/>
          <w:szCs w:val="24"/>
          <w:lang w:eastAsia="zh-CN"/>
        </w:rPr>
        <w:t xml:space="preserve"> за місцем визначеним в заявці протягом 1 (одного) робочого дня після отримання відповідної заявки Замовника.</w:t>
      </w:r>
    </w:p>
    <w:p w:rsidR="00A73EE0" w:rsidRPr="008E0318" w:rsidRDefault="00A73EE0" w:rsidP="00A73EE0">
      <w:pPr>
        <w:suppressAutoHyphens/>
        <w:ind w:firstLine="540"/>
        <w:jc w:val="both"/>
        <w:rPr>
          <w:rFonts w:ascii="Times New Roman" w:hAnsi="Times New Roman" w:cs="Times New Roman"/>
          <w:sz w:val="24"/>
          <w:szCs w:val="24"/>
          <w:lang w:eastAsia="zh-CN"/>
        </w:rPr>
      </w:pPr>
      <w:r w:rsidRPr="008E0318">
        <w:rPr>
          <w:rFonts w:ascii="Times New Roman" w:hAnsi="Times New Roman" w:cs="Times New Roman"/>
          <w:sz w:val="24"/>
          <w:szCs w:val="24"/>
          <w:lang w:eastAsia="zh-CN"/>
        </w:rPr>
        <w:t xml:space="preserve">5.1.3. </w:t>
      </w:r>
      <w:r w:rsidRPr="008E0318">
        <w:rPr>
          <w:rFonts w:ascii="Times New Roman" w:hAnsi="Times New Roman" w:cs="Times New Roman"/>
          <w:sz w:val="24"/>
          <w:szCs w:val="24"/>
          <w:lang w:eastAsia="uk-UA"/>
        </w:rPr>
        <w:t>Надавати послуги (частини)</w:t>
      </w:r>
      <w:r w:rsidRPr="008E0318">
        <w:rPr>
          <w:rFonts w:ascii="Times New Roman" w:hAnsi="Times New Roman" w:cs="Times New Roman"/>
          <w:sz w:val="24"/>
          <w:szCs w:val="24"/>
          <w:lang w:val="ru-RU" w:eastAsia="uk-UA"/>
        </w:rPr>
        <w:t xml:space="preserve"> </w:t>
      </w:r>
      <w:r w:rsidRPr="008E0318">
        <w:rPr>
          <w:rFonts w:ascii="Times New Roman" w:hAnsi="Times New Roman" w:cs="Times New Roman"/>
          <w:sz w:val="24"/>
          <w:szCs w:val="24"/>
          <w:lang w:eastAsia="uk-UA"/>
        </w:rPr>
        <w:t xml:space="preserve">щодо заправки та відновленню картриджів термін виконання, яких не повинен перевищувати </w:t>
      </w:r>
      <w:r w:rsidR="005420F5">
        <w:rPr>
          <w:rFonts w:ascii="Times New Roman" w:hAnsi="Times New Roman" w:cs="Times New Roman"/>
          <w:b/>
          <w:bCs/>
          <w:sz w:val="24"/>
          <w:szCs w:val="24"/>
          <w:lang w:eastAsia="uk-UA"/>
        </w:rPr>
        <w:t>7</w:t>
      </w:r>
      <w:r w:rsidRPr="008E0318">
        <w:rPr>
          <w:rFonts w:ascii="Times New Roman" w:hAnsi="Times New Roman" w:cs="Times New Roman"/>
          <w:b/>
          <w:bCs/>
          <w:sz w:val="24"/>
          <w:szCs w:val="24"/>
          <w:lang w:eastAsia="uk-UA"/>
        </w:rPr>
        <w:t xml:space="preserve"> (</w:t>
      </w:r>
      <w:r w:rsidR="005420F5">
        <w:rPr>
          <w:rFonts w:ascii="Times New Roman" w:hAnsi="Times New Roman" w:cs="Times New Roman"/>
          <w:b/>
          <w:bCs/>
          <w:sz w:val="24"/>
          <w:szCs w:val="24"/>
          <w:lang w:eastAsia="uk-UA"/>
        </w:rPr>
        <w:t>сім</w:t>
      </w:r>
      <w:r w:rsidRPr="008E0318">
        <w:rPr>
          <w:rFonts w:ascii="Times New Roman" w:hAnsi="Times New Roman" w:cs="Times New Roman"/>
          <w:b/>
          <w:bCs/>
          <w:sz w:val="24"/>
          <w:szCs w:val="24"/>
          <w:lang w:eastAsia="uk-UA"/>
        </w:rPr>
        <w:t>) робочих днів.</w:t>
      </w:r>
    </w:p>
    <w:p w:rsidR="00A73EE0" w:rsidRPr="008E0318" w:rsidRDefault="00A73EE0" w:rsidP="00A73EE0">
      <w:pPr>
        <w:suppressAutoHyphens/>
        <w:ind w:firstLine="540"/>
        <w:jc w:val="both"/>
        <w:rPr>
          <w:rFonts w:ascii="Times New Roman" w:hAnsi="Times New Roman" w:cs="Times New Roman"/>
          <w:sz w:val="24"/>
          <w:szCs w:val="24"/>
          <w:lang w:eastAsia="zh-CN"/>
        </w:rPr>
      </w:pPr>
      <w:r w:rsidRPr="008E0318">
        <w:rPr>
          <w:rFonts w:ascii="Times New Roman" w:hAnsi="Times New Roman" w:cs="Times New Roman"/>
          <w:sz w:val="24"/>
          <w:szCs w:val="24"/>
          <w:lang w:eastAsia="zh-CN"/>
        </w:rPr>
        <w:t>5.1.4. Дотримуватися правил техніки безпеки та пожежної безпеки під час надання послуг.</w:t>
      </w:r>
    </w:p>
    <w:p w:rsidR="00A73EE0" w:rsidRPr="008E0318" w:rsidRDefault="00A73EE0" w:rsidP="00A73EE0">
      <w:pPr>
        <w:suppressAutoHyphens/>
        <w:ind w:firstLine="540"/>
        <w:jc w:val="both"/>
        <w:rPr>
          <w:rFonts w:ascii="Times New Roman" w:hAnsi="Times New Roman" w:cs="Times New Roman"/>
          <w:b/>
          <w:bCs/>
          <w:sz w:val="24"/>
          <w:szCs w:val="24"/>
          <w:lang w:eastAsia="uk-UA"/>
        </w:rPr>
      </w:pPr>
      <w:r w:rsidRPr="008E0318">
        <w:rPr>
          <w:rFonts w:ascii="Times New Roman" w:hAnsi="Times New Roman" w:cs="Times New Roman"/>
          <w:sz w:val="24"/>
          <w:szCs w:val="24"/>
          <w:lang w:eastAsia="zh-CN"/>
        </w:rPr>
        <w:t xml:space="preserve">5.1.5. </w:t>
      </w:r>
      <w:r w:rsidRPr="008E0318">
        <w:rPr>
          <w:rFonts w:ascii="Times New Roman" w:hAnsi="Times New Roman" w:cs="Times New Roman"/>
          <w:sz w:val="24"/>
          <w:szCs w:val="24"/>
          <w:lang w:eastAsia="uk-UA"/>
        </w:rPr>
        <w:t xml:space="preserve">Заправку та відновлення картриджів здійснювати оригінальним (сумісним) для даного типу картриджу </w:t>
      </w:r>
      <w:proofErr w:type="spellStart"/>
      <w:r w:rsidRPr="008E0318">
        <w:rPr>
          <w:rFonts w:ascii="Times New Roman" w:hAnsi="Times New Roman" w:cs="Times New Roman"/>
          <w:b/>
          <w:bCs/>
          <w:sz w:val="24"/>
          <w:szCs w:val="24"/>
          <w:lang w:eastAsia="uk-UA"/>
        </w:rPr>
        <w:t>тонером</w:t>
      </w:r>
      <w:proofErr w:type="spellEnd"/>
      <w:r w:rsidRPr="008E0318">
        <w:rPr>
          <w:rFonts w:ascii="Times New Roman" w:hAnsi="Times New Roman" w:cs="Times New Roman"/>
          <w:b/>
          <w:bCs/>
          <w:sz w:val="24"/>
          <w:szCs w:val="24"/>
          <w:lang w:eastAsia="uk-UA"/>
        </w:rPr>
        <w:t xml:space="preserve">, </w:t>
      </w:r>
      <w:r w:rsidRPr="008E0318">
        <w:rPr>
          <w:rFonts w:ascii="Times New Roman" w:hAnsi="Times New Roman" w:cs="Times New Roman"/>
          <w:sz w:val="24"/>
          <w:szCs w:val="24"/>
          <w:lang w:eastAsia="uk-UA"/>
        </w:rPr>
        <w:t xml:space="preserve">відновлення – з </w:t>
      </w:r>
      <w:r w:rsidRPr="008E0318">
        <w:rPr>
          <w:rFonts w:ascii="Times New Roman" w:hAnsi="Times New Roman" w:cs="Times New Roman"/>
          <w:bCs/>
          <w:sz w:val="24"/>
          <w:szCs w:val="24"/>
          <w:lang w:eastAsia="uk-UA"/>
        </w:rPr>
        <w:t>використанням оригінальних (сумісних) для даного типу картриджу</w:t>
      </w:r>
      <w:r w:rsidRPr="008E0318">
        <w:rPr>
          <w:rFonts w:ascii="Times New Roman" w:hAnsi="Times New Roman" w:cs="Times New Roman"/>
          <w:b/>
          <w:bCs/>
          <w:sz w:val="24"/>
          <w:szCs w:val="24"/>
          <w:lang w:eastAsia="uk-UA"/>
        </w:rPr>
        <w:t xml:space="preserve"> витратних матеріалів та запчастин. </w:t>
      </w:r>
    </w:p>
    <w:p w:rsidR="00A73EE0" w:rsidRPr="008E0318" w:rsidRDefault="00A73EE0" w:rsidP="00A73EE0">
      <w:pPr>
        <w:suppressAutoHyphens/>
        <w:ind w:firstLine="540"/>
        <w:jc w:val="both"/>
        <w:rPr>
          <w:rFonts w:ascii="Times New Roman" w:hAnsi="Times New Roman" w:cs="Times New Roman"/>
          <w:sz w:val="24"/>
          <w:szCs w:val="24"/>
          <w:lang w:eastAsia="uk-UA"/>
        </w:rPr>
      </w:pPr>
      <w:r w:rsidRPr="008E0318">
        <w:rPr>
          <w:rFonts w:ascii="Times New Roman" w:hAnsi="Times New Roman" w:cs="Times New Roman"/>
          <w:bCs/>
          <w:sz w:val="24"/>
          <w:szCs w:val="24"/>
          <w:lang w:eastAsia="uk-UA"/>
        </w:rPr>
        <w:t xml:space="preserve">5.1.6. </w:t>
      </w:r>
      <w:r w:rsidRPr="008E0318">
        <w:rPr>
          <w:rFonts w:ascii="Times New Roman" w:hAnsi="Times New Roman" w:cs="Times New Roman"/>
          <w:sz w:val="24"/>
          <w:szCs w:val="24"/>
          <w:lang w:eastAsia="uk-UA"/>
        </w:rPr>
        <w:t>На вимогу Замовника Виконавець протягом 1 (одного) робочого дня зобов'язаний надати документи, що підтверджують</w:t>
      </w:r>
      <w:r w:rsidRPr="008E0318">
        <w:rPr>
          <w:rFonts w:ascii="Times New Roman" w:hAnsi="Times New Roman" w:cs="Times New Roman"/>
          <w:sz w:val="24"/>
          <w:szCs w:val="24"/>
          <w:lang w:val="ru-RU" w:eastAsia="zh-CN"/>
        </w:rPr>
        <w:t xml:space="preserve"> </w:t>
      </w:r>
      <w:r w:rsidRPr="008E0318">
        <w:rPr>
          <w:rFonts w:ascii="Times New Roman" w:hAnsi="Times New Roman" w:cs="Times New Roman"/>
          <w:sz w:val="24"/>
          <w:szCs w:val="24"/>
          <w:lang w:eastAsia="uk-UA"/>
        </w:rPr>
        <w:t>сумісність витратних матеріалів та запчастин для заправки та відновлення даних типів картриджів.</w:t>
      </w:r>
    </w:p>
    <w:p w:rsidR="00A73EE0" w:rsidRPr="008E0318" w:rsidRDefault="00A73EE0" w:rsidP="00A73EE0">
      <w:pPr>
        <w:suppressAutoHyphens/>
        <w:ind w:firstLine="540"/>
        <w:jc w:val="both"/>
        <w:rPr>
          <w:rFonts w:ascii="Times New Roman" w:hAnsi="Times New Roman" w:cs="Times New Roman"/>
          <w:sz w:val="24"/>
          <w:szCs w:val="24"/>
          <w:lang w:eastAsia="zh-CN"/>
        </w:rPr>
      </w:pPr>
      <w:r w:rsidRPr="008E0318">
        <w:rPr>
          <w:rFonts w:ascii="Times New Roman" w:hAnsi="Times New Roman" w:cs="Times New Roman"/>
          <w:sz w:val="24"/>
          <w:szCs w:val="24"/>
          <w:lang w:eastAsia="zh-CN"/>
        </w:rPr>
        <w:t>5.1.7. Надавати консультації працівникам Замовника про правила експлуатації Обладнання, особливості їх роботи та необхідні дії при виявленні несправностей.</w:t>
      </w:r>
    </w:p>
    <w:p w:rsidR="00A73EE0" w:rsidRPr="008E0318" w:rsidRDefault="00A73EE0" w:rsidP="00A73EE0">
      <w:pPr>
        <w:widowControl w:val="0"/>
        <w:suppressAutoHyphens/>
        <w:autoSpaceDE w:val="0"/>
        <w:autoSpaceDN w:val="0"/>
        <w:adjustRightInd w:val="0"/>
        <w:ind w:firstLine="540"/>
        <w:jc w:val="both"/>
        <w:rPr>
          <w:rFonts w:ascii="Times New Roman" w:hAnsi="Times New Roman" w:cs="Times New Roman"/>
          <w:sz w:val="24"/>
          <w:szCs w:val="24"/>
        </w:rPr>
      </w:pPr>
      <w:r w:rsidRPr="008E0318">
        <w:rPr>
          <w:rFonts w:ascii="Times New Roman" w:hAnsi="Times New Roman" w:cs="Times New Roman"/>
          <w:sz w:val="24"/>
          <w:szCs w:val="24"/>
        </w:rPr>
        <w:t xml:space="preserve">5.1.8. </w:t>
      </w:r>
      <w:r>
        <w:rPr>
          <w:rFonts w:ascii="Times New Roman" w:hAnsi="Times New Roman" w:cs="Times New Roman"/>
          <w:sz w:val="24"/>
          <w:szCs w:val="24"/>
        </w:rPr>
        <w:t>Надавати послуги</w:t>
      </w:r>
      <w:r w:rsidRPr="008E0318">
        <w:rPr>
          <w:rFonts w:ascii="Times New Roman" w:hAnsi="Times New Roman" w:cs="Times New Roman"/>
          <w:sz w:val="24"/>
          <w:szCs w:val="24"/>
        </w:rPr>
        <w:t>, обумовлені Договором, з дотриманням технологічних норм і вимог.</w:t>
      </w:r>
    </w:p>
    <w:p w:rsidR="00A73EE0" w:rsidRPr="008E0318" w:rsidRDefault="00A73EE0" w:rsidP="00A73EE0">
      <w:pPr>
        <w:widowControl w:val="0"/>
        <w:suppressAutoHyphens/>
        <w:autoSpaceDE w:val="0"/>
        <w:autoSpaceDN w:val="0"/>
        <w:adjustRightInd w:val="0"/>
        <w:ind w:firstLine="540"/>
        <w:jc w:val="both"/>
        <w:rPr>
          <w:rFonts w:ascii="Times New Roman" w:hAnsi="Times New Roman" w:cs="Times New Roman"/>
          <w:sz w:val="24"/>
          <w:szCs w:val="24"/>
        </w:rPr>
      </w:pPr>
      <w:r w:rsidRPr="008E0318">
        <w:rPr>
          <w:rFonts w:ascii="Times New Roman" w:hAnsi="Times New Roman" w:cs="Times New Roman"/>
          <w:sz w:val="24"/>
          <w:szCs w:val="24"/>
        </w:rPr>
        <w:t xml:space="preserve">5.1.9. У разі виявлення недоліків повинен усунути їх за власний рахунок протягом </w:t>
      </w:r>
      <w:r w:rsidRPr="008E0318">
        <w:rPr>
          <w:rFonts w:ascii="Times New Roman" w:hAnsi="Times New Roman" w:cs="Times New Roman"/>
          <w:sz w:val="24"/>
          <w:szCs w:val="24"/>
        </w:rPr>
        <w:br/>
      </w:r>
      <w:r>
        <w:rPr>
          <w:rFonts w:ascii="Times New Roman" w:hAnsi="Times New Roman" w:cs="Times New Roman"/>
          <w:sz w:val="24"/>
          <w:szCs w:val="24"/>
        </w:rPr>
        <w:t>2 (двох)</w:t>
      </w:r>
      <w:r w:rsidRPr="008E0318">
        <w:rPr>
          <w:rFonts w:ascii="Times New Roman" w:hAnsi="Times New Roman" w:cs="Times New Roman"/>
          <w:sz w:val="24"/>
          <w:szCs w:val="24"/>
        </w:rPr>
        <w:t xml:space="preserve"> робочих днів.</w:t>
      </w:r>
    </w:p>
    <w:p w:rsidR="00A73EE0" w:rsidRDefault="00A73EE0" w:rsidP="00A73EE0">
      <w:pPr>
        <w:widowControl w:val="0"/>
        <w:suppressAutoHyphens/>
        <w:autoSpaceDE w:val="0"/>
        <w:autoSpaceDN w:val="0"/>
        <w:adjustRightInd w:val="0"/>
        <w:ind w:firstLine="540"/>
        <w:jc w:val="both"/>
        <w:rPr>
          <w:rFonts w:ascii="Times New Roman" w:eastAsia="Times New Roman" w:hAnsi="Times New Roman" w:cs="Times New Roman"/>
          <w:sz w:val="24"/>
          <w:szCs w:val="24"/>
          <w:lang w:eastAsia="uk-UA"/>
        </w:rPr>
      </w:pPr>
      <w:r w:rsidRPr="008E0318">
        <w:rPr>
          <w:rFonts w:ascii="Times New Roman" w:hAnsi="Times New Roman" w:cs="Times New Roman"/>
          <w:sz w:val="24"/>
          <w:szCs w:val="24"/>
        </w:rPr>
        <w:t xml:space="preserve">5.1.10. </w:t>
      </w:r>
      <w:r w:rsidRPr="008E0318">
        <w:rPr>
          <w:rFonts w:ascii="Times New Roman" w:eastAsia="Times New Roman" w:hAnsi="Times New Roman" w:cs="Times New Roman"/>
          <w:sz w:val="24"/>
          <w:szCs w:val="24"/>
          <w:lang w:eastAsia="uk-UA"/>
        </w:rPr>
        <w:t xml:space="preserve">Повертати картриджі Замовнику у світлозахисній упаковці, з маркуванням </w:t>
      </w:r>
      <w:proofErr w:type="spellStart"/>
      <w:r w:rsidRPr="008E0318">
        <w:rPr>
          <w:rFonts w:ascii="Times New Roman" w:eastAsia="Times New Roman" w:hAnsi="Times New Roman" w:cs="Times New Roman"/>
          <w:sz w:val="24"/>
          <w:szCs w:val="24"/>
          <w:lang w:eastAsia="uk-UA"/>
        </w:rPr>
        <w:t>стікерами</w:t>
      </w:r>
      <w:proofErr w:type="spellEnd"/>
      <w:r w:rsidRPr="008E0318">
        <w:rPr>
          <w:rFonts w:ascii="Times New Roman" w:eastAsia="Times New Roman" w:hAnsi="Times New Roman" w:cs="Times New Roman"/>
          <w:sz w:val="24"/>
          <w:szCs w:val="24"/>
          <w:lang w:eastAsia="uk-UA"/>
        </w:rPr>
        <w:t xml:space="preserve"> із зазначенням дати надання послуги (дата фактичної заправки/відновлення). Разом з картриджем поставляється </w:t>
      </w:r>
      <w:r w:rsidRPr="008E0318">
        <w:rPr>
          <w:rFonts w:ascii="Times New Roman" w:eastAsia="Times New Roman" w:hAnsi="Times New Roman" w:cs="Times New Roman"/>
          <w:b/>
          <w:bCs/>
          <w:sz w:val="24"/>
          <w:szCs w:val="24"/>
          <w:lang w:eastAsia="uk-UA"/>
        </w:rPr>
        <w:t xml:space="preserve">тестова сторінка, </w:t>
      </w:r>
      <w:r w:rsidRPr="008E0318">
        <w:rPr>
          <w:rFonts w:ascii="Times New Roman" w:eastAsia="Times New Roman" w:hAnsi="Times New Roman" w:cs="Times New Roman"/>
          <w:sz w:val="24"/>
          <w:szCs w:val="24"/>
          <w:lang w:eastAsia="uk-UA"/>
        </w:rPr>
        <w:t>надрукована з використанням цього картриджа.</w:t>
      </w:r>
    </w:p>
    <w:p w:rsidR="00A73EE0" w:rsidRPr="008E0318" w:rsidRDefault="00A73EE0" w:rsidP="00A73EE0">
      <w:pPr>
        <w:widowControl w:val="0"/>
        <w:suppressAutoHyphens/>
        <w:autoSpaceDE w:val="0"/>
        <w:autoSpaceDN w:val="0"/>
        <w:adjustRightInd w:val="0"/>
        <w:ind w:firstLine="540"/>
        <w:jc w:val="both"/>
        <w:rPr>
          <w:rFonts w:ascii="Times New Roman" w:hAnsi="Times New Roman" w:cs="Times New Roman"/>
          <w:sz w:val="24"/>
          <w:szCs w:val="24"/>
          <w:lang w:eastAsia="uk-UA"/>
        </w:rPr>
      </w:pPr>
      <w:r w:rsidRPr="008E0318">
        <w:rPr>
          <w:rFonts w:ascii="Times New Roman" w:hAnsi="Times New Roman" w:cs="Times New Roman"/>
          <w:sz w:val="24"/>
          <w:szCs w:val="24"/>
          <w:lang w:eastAsia="uk-UA"/>
        </w:rPr>
        <w:t>5.1.11. Здійснювати транспортування, навантаження та розвантаження картриджів.</w:t>
      </w:r>
    </w:p>
    <w:p w:rsidR="00A73EE0" w:rsidRPr="008E0318" w:rsidRDefault="00A73EE0" w:rsidP="00A73EE0">
      <w:pPr>
        <w:suppressAutoHyphens/>
        <w:ind w:firstLine="539"/>
        <w:jc w:val="both"/>
        <w:rPr>
          <w:rFonts w:ascii="Times New Roman" w:hAnsi="Times New Roman" w:cs="Times New Roman"/>
          <w:sz w:val="24"/>
          <w:szCs w:val="24"/>
          <w:lang w:eastAsia="zh-CN"/>
        </w:rPr>
      </w:pPr>
      <w:r w:rsidRPr="008E0318">
        <w:rPr>
          <w:rFonts w:ascii="Times New Roman" w:hAnsi="Times New Roman" w:cs="Times New Roman"/>
          <w:sz w:val="24"/>
          <w:szCs w:val="24"/>
          <w:lang w:val="ru-RU" w:eastAsia="uk-UA"/>
        </w:rPr>
        <w:lastRenderedPageBreak/>
        <w:t>5.1.1</w:t>
      </w:r>
      <w:r w:rsidRPr="008E0318">
        <w:rPr>
          <w:rFonts w:ascii="Times New Roman" w:hAnsi="Times New Roman" w:cs="Times New Roman"/>
          <w:sz w:val="24"/>
          <w:szCs w:val="24"/>
          <w:lang w:eastAsia="uk-UA"/>
        </w:rPr>
        <w:t>2</w:t>
      </w:r>
      <w:r w:rsidRPr="008E0318">
        <w:rPr>
          <w:rFonts w:ascii="Times New Roman" w:hAnsi="Times New Roman" w:cs="Times New Roman"/>
          <w:sz w:val="24"/>
          <w:szCs w:val="24"/>
          <w:lang w:val="ru-RU" w:eastAsia="uk-UA"/>
        </w:rPr>
        <w:t xml:space="preserve">. </w:t>
      </w:r>
      <w:r w:rsidRPr="008E0318">
        <w:rPr>
          <w:rFonts w:ascii="Times New Roman" w:hAnsi="Times New Roman" w:cs="Times New Roman"/>
          <w:sz w:val="24"/>
          <w:szCs w:val="24"/>
          <w:lang w:eastAsia="zh-CN"/>
        </w:rPr>
        <w:t xml:space="preserve">Зобов'язується не розголошувати конфіденційну інформацію, яка йому стала відома підчас виконання даного договору третім особам. Будь-яка інформація, що стосується фінансової, структурної та іншої  діяльності Замовника та будь-яка інша інформація, що стала відома Виконавцю в ході виконання умов цього Договору вважається конфіденційною. </w:t>
      </w:r>
    </w:p>
    <w:p w:rsidR="00A73EE0" w:rsidRPr="008E0318" w:rsidRDefault="00A73EE0" w:rsidP="00A73EE0">
      <w:pPr>
        <w:suppressAutoHyphens/>
        <w:ind w:firstLine="539"/>
        <w:jc w:val="both"/>
        <w:rPr>
          <w:rFonts w:ascii="Times New Roman" w:hAnsi="Times New Roman" w:cs="Times New Roman"/>
          <w:b/>
          <w:sz w:val="24"/>
          <w:szCs w:val="24"/>
          <w:lang w:eastAsia="zh-CN"/>
        </w:rPr>
      </w:pPr>
      <w:r w:rsidRPr="008E0318">
        <w:rPr>
          <w:rFonts w:ascii="Times New Roman" w:hAnsi="Times New Roman" w:cs="Times New Roman"/>
          <w:b/>
          <w:sz w:val="24"/>
          <w:szCs w:val="24"/>
          <w:lang w:eastAsia="zh-CN"/>
        </w:rPr>
        <w:t xml:space="preserve">5.2. Виконавець має право: </w:t>
      </w:r>
    </w:p>
    <w:p w:rsidR="00A73EE0" w:rsidRPr="008E0318" w:rsidRDefault="00A73EE0" w:rsidP="00A73EE0">
      <w:pPr>
        <w:widowControl w:val="0"/>
        <w:suppressAutoHyphens/>
        <w:autoSpaceDE w:val="0"/>
        <w:autoSpaceDN w:val="0"/>
        <w:adjustRightInd w:val="0"/>
        <w:ind w:firstLine="540"/>
        <w:jc w:val="both"/>
        <w:rPr>
          <w:rFonts w:ascii="Times New Roman" w:hAnsi="Times New Roman" w:cs="Times New Roman"/>
          <w:sz w:val="24"/>
          <w:szCs w:val="24"/>
        </w:rPr>
      </w:pPr>
      <w:r w:rsidRPr="008E0318">
        <w:rPr>
          <w:rFonts w:ascii="Times New Roman" w:eastAsia="Times New Roman" w:hAnsi="Times New Roman" w:cs="Times New Roman"/>
          <w:sz w:val="24"/>
          <w:szCs w:val="24"/>
          <w:lang w:eastAsia="en-US"/>
        </w:rPr>
        <w:t xml:space="preserve">5.2.1. </w:t>
      </w:r>
      <w:r w:rsidRPr="008E0318">
        <w:rPr>
          <w:rFonts w:ascii="Times New Roman" w:hAnsi="Times New Roman" w:cs="Times New Roman"/>
          <w:sz w:val="24"/>
          <w:szCs w:val="24"/>
        </w:rPr>
        <w:t>Своєчасно та в повному обсязі отримувати плату за надані послуги.</w:t>
      </w:r>
    </w:p>
    <w:p w:rsidR="00A73EE0" w:rsidRPr="009F7459" w:rsidRDefault="00A73EE0" w:rsidP="00A73EE0">
      <w:pPr>
        <w:widowControl w:val="0"/>
        <w:ind w:firstLine="540"/>
        <w:jc w:val="both"/>
        <w:rPr>
          <w:rFonts w:ascii="Times New Roman" w:eastAsia="Times New Roman" w:hAnsi="Times New Roman" w:cs="Times New Roman"/>
          <w:sz w:val="24"/>
          <w:szCs w:val="24"/>
        </w:rPr>
      </w:pPr>
      <w:r w:rsidRPr="008E0318">
        <w:rPr>
          <w:rFonts w:ascii="Times New Roman" w:hAnsi="Times New Roman" w:cs="Times New Roman"/>
          <w:sz w:val="24"/>
          <w:szCs w:val="24"/>
        </w:rPr>
        <w:t xml:space="preserve">5.2.2. </w:t>
      </w:r>
      <w:r w:rsidRPr="008B0060">
        <w:rPr>
          <w:rFonts w:ascii="Times New Roman" w:eastAsia="Times New Roman" w:hAnsi="Times New Roman" w:cs="Times New Roman"/>
          <w:sz w:val="24"/>
          <w:szCs w:val="24"/>
        </w:rPr>
        <w:t>Достроково розірвати цей Договір, у тому числі у разі невиконання своїх зобов’язань Постачальником, письмово повідомивши про це останнього за 10 (десять) календарних днів до дати припинення.</w:t>
      </w:r>
    </w:p>
    <w:p w:rsidR="00A73EE0" w:rsidRPr="008E0318" w:rsidRDefault="00A73EE0" w:rsidP="00A73EE0">
      <w:pPr>
        <w:widowControl w:val="0"/>
        <w:suppressAutoHyphens/>
        <w:autoSpaceDE w:val="0"/>
        <w:autoSpaceDN w:val="0"/>
        <w:adjustRightInd w:val="0"/>
        <w:ind w:firstLine="540"/>
        <w:jc w:val="both"/>
        <w:rPr>
          <w:rFonts w:ascii="Times New Roman" w:hAnsi="Times New Roman" w:cs="Times New Roman"/>
          <w:b/>
          <w:sz w:val="24"/>
          <w:szCs w:val="24"/>
        </w:rPr>
      </w:pPr>
      <w:r w:rsidRPr="008E0318">
        <w:rPr>
          <w:rFonts w:ascii="Times New Roman" w:hAnsi="Times New Roman" w:cs="Times New Roman"/>
          <w:b/>
          <w:sz w:val="24"/>
          <w:szCs w:val="24"/>
        </w:rPr>
        <w:t>5.3. Замовник зобов’язаний:</w:t>
      </w:r>
    </w:p>
    <w:p w:rsidR="00A73EE0" w:rsidRPr="008E0318" w:rsidRDefault="00A73EE0" w:rsidP="00A73EE0">
      <w:pPr>
        <w:widowControl w:val="0"/>
        <w:suppressAutoHyphens/>
        <w:autoSpaceDE w:val="0"/>
        <w:autoSpaceDN w:val="0"/>
        <w:adjustRightInd w:val="0"/>
        <w:ind w:firstLine="540"/>
        <w:jc w:val="both"/>
        <w:rPr>
          <w:rFonts w:ascii="Times New Roman" w:hAnsi="Times New Roman" w:cs="Times New Roman"/>
          <w:sz w:val="24"/>
          <w:szCs w:val="24"/>
        </w:rPr>
      </w:pPr>
      <w:r w:rsidRPr="008E0318">
        <w:rPr>
          <w:rFonts w:ascii="Times New Roman" w:hAnsi="Times New Roman" w:cs="Times New Roman"/>
          <w:sz w:val="24"/>
          <w:szCs w:val="24"/>
        </w:rPr>
        <w:t>5.3.1. При експлуатації відновлених і заправлених картриджів дотримуватися вимог, норм і правил, встановлених інструкцією по експлуатації, а також рекомендацій фахівців Виконавця.</w:t>
      </w:r>
    </w:p>
    <w:p w:rsidR="00A73EE0" w:rsidRPr="008E0318" w:rsidRDefault="00A73EE0" w:rsidP="00A73EE0">
      <w:pPr>
        <w:suppressAutoHyphens/>
        <w:ind w:firstLine="540"/>
        <w:jc w:val="both"/>
        <w:rPr>
          <w:rFonts w:ascii="Times New Roman" w:hAnsi="Times New Roman" w:cs="Times New Roman"/>
          <w:sz w:val="24"/>
          <w:szCs w:val="24"/>
        </w:rPr>
      </w:pPr>
      <w:r w:rsidRPr="008E0318">
        <w:rPr>
          <w:rFonts w:ascii="Times New Roman" w:hAnsi="Times New Roman" w:cs="Times New Roman"/>
          <w:sz w:val="24"/>
          <w:szCs w:val="24"/>
          <w:lang w:eastAsia="zh-CN"/>
        </w:rPr>
        <w:t xml:space="preserve">5.3.2. </w:t>
      </w:r>
      <w:r w:rsidRPr="008E0318">
        <w:rPr>
          <w:rFonts w:ascii="Times New Roman" w:hAnsi="Times New Roman" w:cs="Times New Roman"/>
          <w:sz w:val="24"/>
          <w:szCs w:val="24"/>
        </w:rPr>
        <w:t xml:space="preserve">Своєчасно здійснювати оплату Виконавцю за </w:t>
      </w:r>
      <w:r>
        <w:rPr>
          <w:rFonts w:ascii="Times New Roman" w:hAnsi="Times New Roman" w:cs="Times New Roman"/>
          <w:sz w:val="24"/>
          <w:szCs w:val="24"/>
        </w:rPr>
        <w:t>надані послуги</w:t>
      </w:r>
      <w:r w:rsidRPr="008E0318">
        <w:rPr>
          <w:rFonts w:ascii="Times New Roman" w:hAnsi="Times New Roman" w:cs="Times New Roman"/>
          <w:sz w:val="24"/>
          <w:szCs w:val="24"/>
        </w:rPr>
        <w:t xml:space="preserve"> в порядку </w:t>
      </w:r>
      <w:r>
        <w:rPr>
          <w:rFonts w:ascii="Times New Roman" w:hAnsi="Times New Roman" w:cs="Times New Roman"/>
          <w:sz w:val="24"/>
          <w:szCs w:val="24"/>
        </w:rPr>
        <w:t>та умовах</w:t>
      </w:r>
      <w:r w:rsidRPr="008E0318">
        <w:rPr>
          <w:rFonts w:ascii="Times New Roman" w:hAnsi="Times New Roman" w:cs="Times New Roman"/>
          <w:sz w:val="24"/>
          <w:szCs w:val="24"/>
        </w:rPr>
        <w:t>, визначен</w:t>
      </w:r>
      <w:r>
        <w:rPr>
          <w:rFonts w:ascii="Times New Roman" w:hAnsi="Times New Roman" w:cs="Times New Roman"/>
          <w:sz w:val="24"/>
          <w:szCs w:val="24"/>
        </w:rPr>
        <w:t>их</w:t>
      </w:r>
      <w:r w:rsidRPr="008E0318">
        <w:rPr>
          <w:rFonts w:ascii="Times New Roman" w:hAnsi="Times New Roman" w:cs="Times New Roman"/>
          <w:sz w:val="24"/>
          <w:szCs w:val="24"/>
        </w:rPr>
        <w:t xml:space="preserve"> в </w:t>
      </w:r>
      <w:r>
        <w:rPr>
          <w:rFonts w:ascii="Times New Roman" w:hAnsi="Times New Roman" w:cs="Times New Roman"/>
          <w:sz w:val="24"/>
          <w:szCs w:val="24"/>
        </w:rPr>
        <w:t>Р</w:t>
      </w:r>
      <w:r w:rsidRPr="008E0318">
        <w:rPr>
          <w:rFonts w:ascii="Times New Roman" w:hAnsi="Times New Roman" w:cs="Times New Roman"/>
          <w:sz w:val="24"/>
          <w:szCs w:val="24"/>
        </w:rPr>
        <w:t xml:space="preserve">озділі </w:t>
      </w:r>
      <w:r>
        <w:rPr>
          <w:rFonts w:ascii="Times New Roman" w:hAnsi="Times New Roman" w:cs="Times New Roman"/>
          <w:sz w:val="24"/>
          <w:szCs w:val="24"/>
        </w:rPr>
        <w:t>3</w:t>
      </w:r>
      <w:r w:rsidRPr="008E0318">
        <w:rPr>
          <w:rFonts w:ascii="Times New Roman" w:hAnsi="Times New Roman" w:cs="Times New Roman"/>
          <w:sz w:val="24"/>
          <w:szCs w:val="24"/>
        </w:rPr>
        <w:t xml:space="preserve"> цього Договору.</w:t>
      </w:r>
    </w:p>
    <w:p w:rsidR="00A73EE0" w:rsidRPr="008E0318" w:rsidRDefault="00A73EE0" w:rsidP="00A73EE0">
      <w:pPr>
        <w:widowControl w:val="0"/>
        <w:suppressAutoHyphens/>
        <w:autoSpaceDE w:val="0"/>
        <w:autoSpaceDN w:val="0"/>
        <w:adjustRightInd w:val="0"/>
        <w:ind w:firstLine="540"/>
        <w:jc w:val="both"/>
        <w:rPr>
          <w:rFonts w:ascii="Times New Roman" w:hAnsi="Times New Roman" w:cs="Times New Roman"/>
          <w:sz w:val="24"/>
          <w:szCs w:val="24"/>
        </w:rPr>
      </w:pPr>
      <w:r w:rsidRPr="008E0318">
        <w:rPr>
          <w:rFonts w:ascii="Times New Roman" w:hAnsi="Times New Roman" w:cs="Times New Roman"/>
          <w:sz w:val="24"/>
          <w:szCs w:val="24"/>
        </w:rPr>
        <w:t>5.3.</w:t>
      </w:r>
      <w:r>
        <w:rPr>
          <w:rFonts w:ascii="Times New Roman" w:hAnsi="Times New Roman" w:cs="Times New Roman"/>
          <w:sz w:val="24"/>
          <w:szCs w:val="24"/>
        </w:rPr>
        <w:t>3</w:t>
      </w:r>
      <w:r w:rsidRPr="008E0318">
        <w:rPr>
          <w:rFonts w:ascii="Times New Roman" w:hAnsi="Times New Roman" w:cs="Times New Roman"/>
          <w:sz w:val="24"/>
          <w:szCs w:val="24"/>
        </w:rPr>
        <w:t xml:space="preserve">. У період строку дії цього Договору не допускати </w:t>
      </w:r>
      <w:r>
        <w:rPr>
          <w:rFonts w:ascii="Times New Roman" w:hAnsi="Times New Roman" w:cs="Times New Roman"/>
          <w:sz w:val="24"/>
          <w:szCs w:val="24"/>
        </w:rPr>
        <w:t>надання послуг</w:t>
      </w:r>
      <w:r w:rsidRPr="008E0318">
        <w:rPr>
          <w:rFonts w:ascii="Times New Roman" w:hAnsi="Times New Roman" w:cs="Times New Roman"/>
          <w:sz w:val="24"/>
          <w:szCs w:val="24"/>
        </w:rPr>
        <w:t xml:space="preserve"> по відновленню та заправці картриджів самостійно або третіми особами і повідомляти представнику Виконавця про всі випадки несправності картриджів, зазначених у </w:t>
      </w:r>
      <w:r w:rsidRPr="008E0318">
        <w:rPr>
          <w:rFonts w:ascii="Times New Roman" w:hAnsi="Times New Roman" w:cs="Times New Roman"/>
          <w:sz w:val="24"/>
          <w:szCs w:val="24"/>
        </w:rPr>
        <w:br/>
        <w:t>Додатку № 1 до Договору.</w:t>
      </w:r>
    </w:p>
    <w:p w:rsidR="00A73EE0" w:rsidRPr="008E0318" w:rsidRDefault="00A73EE0" w:rsidP="00A73EE0">
      <w:pPr>
        <w:ind w:firstLine="540"/>
        <w:jc w:val="both"/>
        <w:rPr>
          <w:rFonts w:ascii="Times New Roman" w:hAnsi="Times New Roman" w:cs="Times New Roman"/>
          <w:b/>
          <w:sz w:val="24"/>
          <w:szCs w:val="24"/>
          <w:lang w:eastAsia="uk-UA"/>
        </w:rPr>
      </w:pPr>
      <w:r w:rsidRPr="008E0318">
        <w:rPr>
          <w:rFonts w:ascii="Times New Roman" w:hAnsi="Times New Roman" w:cs="Times New Roman"/>
          <w:b/>
          <w:sz w:val="24"/>
          <w:szCs w:val="24"/>
          <w:lang w:eastAsia="uk-UA"/>
        </w:rPr>
        <w:t>5.4. Замовник має право:</w:t>
      </w:r>
    </w:p>
    <w:p w:rsidR="00A73EE0" w:rsidRPr="008E0318" w:rsidRDefault="00A73EE0" w:rsidP="00A73EE0">
      <w:pPr>
        <w:widowControl w:val="0"/>
        <w:suppressAutoHyphens/>
        <w:autoSpaceDE w:val="0"/>
        <w:autoSpaceDN w:val="0"/>
        <w:adjustRightInd w:val="0"/>
        <w:ind w:firstLine="540"/>
        <w:jc w:val="both"/>
        <w:rPr>
          <w:rFonts w:ascii="Times New Roman" w:hAnsi="Times New Roman" w:cs="Times New Roman"/>
          <w:sz w:val="24"/>
          <w:szCs w:val="24"/>
        </w:rPr>
      </w:pPr>
      <w:r w:rsidRPr="008E0318">
        <w:rPr>
          <w:rFonts w:ascii="Times New Roman" w:hAnsi="Times New Roman" w:cs="Times New Roman"/>
          <w:sz w:val="24"/>
          <w:szCs w:val="24"/>
          <w:lang w:eastAsia="uk-UA"/>
        </w:rPr>
        <w:t xml:space="preserve">5.4.1. </w:t>
      </w:r>
      <w:r w:rsidRPr="008E0318">
        <w:rPr>
          <w:rFonts w:ascii="Times New Roman" w:eastAsia="Times New Roman" w:hAnsi="Times New Roman" w:cs="Times New Roman"/>
          <w:sz w:val="24"/>
          <w:szCs w:val="24"/>
          <w:lang w:eastAsia="en-US"/>
        </w:rPr>
        <w:t>Здійснювати контроль за наданням послуг (без втручання в оперативну діяльність Виконавця).</w:t>
      </w:r>
    </w:p>
    <w:p w:rsidR="00A73EE0" w:rsidRPr="008E0318" w:rsidRDefault="00A73EE0" w:rsidP="00A73EE0">
      <w:pPr>
        <w:widowControl w:val="0"/>
        <w:suppressAutoHyphens/>
        <w:autoSpaceDE w:val="0"/>
        <w:autoSpaceDN w:val="0"/>
        <w:adjustRightInd w:val="0"/>
        <w:ind w:firstLine="540"/>
        <w:jc w:val="both"/>
        <w:rPr>
          <w:rFonts w:ascii="Times New Roman" w:hAnsi="Times New Roman" w:cs="Times New Roman"/>
          <w:sz w:val="24"/>
          <w:szCs w:val="24"/>
        </w:rPr>
      </w:pPr>
      <w:r w:rsidRPr="008E0318">
        <w:rPr>
          <w:rFonts w:ascii="Times New Roman" w:hAnsi="Times New Roman" w:cs="Times New Roman"/>
          <w:sz w:val="24"/>
          <w:szCs w:val="24"/>
        </w:rPr>
        <w:t>5.4.2. Зменшувати обсяг закупівлі надання послуг та загальну вартість цього Договору, залежно від реального фінансування видатків. У такому випадку сторони вносять відповідні зміни до цього Договору шляхом укладання додаткової угоди.</w:t>
      </w:r>
    </w:p>
    <w:p w:rsidR="00A73EE0" w:rsidRDefault="00A73EE0" w:rsidP="005420F5">
      <w:pPr>
        <w:widowControl w:val="0"/>
        <w:ind w:firstLine="540"/>
        <w:jc w:val="both"/>
        <w:rPr>
          <w:rFonts w:ascii="Times New Roman" w:eastAsia="Times New Roman" w:hAnsi="Times New Roman" w:cs="Times New Roman"/>
          <w:sz w:val="24"/>
          <w:szCs w:val="24"/>
        </w:rPr>
      </w:pPr>
      <w:r w:rsidRPr="008E0318">
        <w:rPr>
          <w:rFonts w:ascii="Times New Roman" w:hAnsi="Times New Roman" w:cs="Times New Roman"/>
          <w:sz w:val="24"/>
          <w:szCs w:val="24"/>
        </w:rPr>
        <w:t xml:space="preserve">5.4.3. </w:t>
      </w:r>
      <w:r w:rsidRPr="008B0060">
        <w:rPr>
          <w:rFonts w:ascii="Times New Roman" w:eastAsia="Times New Roman" w:hAnsi="Times New Roman" w:cs="Times New Roman"/>
          <w:sz w:val="24"/>
          <w:szCs w:val="24"/>
        </w:rPr>
        <w:t>Достроково розірвати цей Договір, у тому числі у разі невиконання своїх зобов’язань Постачальником, письмово повідомивши про це останнього за 10 (десять) календарних днів до дати припинення.</w:t>
      </w:r>
    </w:p>
    <w:p w:rsidR="005420F5" w:rsidRPr="008E0318" w:rsidRDefault="005420F5" w:rsidP="005420F5">
      <w:pPr>
        <w:widowControl w:val="0"/>
        <w:ind w:firstLine="540"/>
        <w:jc w:val="both"/>
        <w:rPr>
          <w:rFonts w:ascii="Times New Roman" w:hAnsi="Times New Roman" w:cs="Times New Roman"/>
          <w:sz w:val="24"/>
          <w:szCs w:val="24"/>
          <w:lang w:eastAsia="uk-UA"/>
        </w:rPr>
      </w:pPr>
    </w:p>
    <w:p w:rsidR="00A73EE0" w:rsidRPr="008E0318" w:rsidRDefault="00A73EE0" w:rsidP="00A73EE0">
      <w:pPr>
        <w:jc w:val="center"/>
        <w:rPr>
          <w:rFonts w:ascii="Times New Roman" w:hAnsi="Times New Roman" w:cs="Times New Roman"/>
          <w:b/>
          <w:sz w:val="24"/>
          <w:szCs w:val="24"/>
        </w:rPr>
      </w:pPr>
      <w:r w:rsidRPr="008E0318">
        <w:rPr>
          <w:rFonts w:ascii="Times New Roman" w:hAnsi="Times New Roman" w:cs="Times New Roman"/>
          <w:b/>
          <w:sz w:val="24"/>
          <w:szCs w:val="24"/>
        </w:rPr>
        <w:t>6. Відповідальність Сторін</w:t>
      </w:r>
    </w:p>
    <w:p w:rsidR="00A73EE0" w:rsidRPr="00961EB8" w:rsidRDefault="00A73EE0" w:rsidP="00A73EE0">
      <w:pPr>
        <w:ind w:right="-2" w:firstLine="567"/>
        <w:jc w:val="both"/>
        <w:rPr>
          <w:rFonts w:ascii="Times New Roman" w:hAnsi="Times New Roman" w:cs="Times New Roman"/>
          <w:sz w:val="24"/>
          <w:szCs w:val="24"/>
        </w:rPr>
      </w:pPr>
      <w:r>
        <w:rPr>
          <w:rFonts w:ascii="Times New Roman" w:hAnsi="Times New Roman" w:cs="Times New Roman"/>
          <w:sz w:val="24"/>
          <w:szCs w:val="24"/>
        </w:rPr>
        <w:t>6</w:t>
      </w:r>
      <w:r w:rsidRPr="00961EB8">
        <w:rPr>
          <w:rFonts w:ascii="Times New Roman" w:hAnsi="Times New Roman" w:cs="Times New Roman"/>
          <w:sz w:val="24"/>
          <w:szCs w:val="24"/>
        </w:rPr>
        <w:t xml:space="preserve">.1. У випадку невиконання чи неналежного виконання своїх зобов’язань за Договором Сторони несуть відповідальність, визначену цим Договором та чинним законодавством України. </w:t>
      </w:r>
    </w:p>
    <w:p w:rsidR="00A73EE0" w:rsidRPr="005A19B7" w:rsidRDefault="00A73EE0" w:rsidP="00A73EE0">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Pr="005A19B7">
        <w:rPr>
          <w:rFonts w:ascii="Times New Roman" w:hAnsi="Times New Roman" w:cs="Times New Roman"/>
          <w:sz w:val="24"/>
          <w:szCs w:val="24"/>
        </w:rPr>
        <w:t>У разі якщо порушено господарське зобов'язання, штрафні санкції застосовуються, у таких розмірах:</w:t>
      </w:r>
    </w:p>
    <w:p w:rsidR="00A73EE0" w:rsidRPr="005A19B7" w:rsidRDefault="00A73EE0" w:rsidP="00A73EE0">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6.2.1. </w:t>
      </w:r>
      <w:r w:rsidRPr="005A19B7">
        <w:rPr>
          <w:rFonts w:ascii="Times New Roman" w:hAnsi="Times New Roman" w:cs="Times New Roman"/>
          <w:sz w:val="24"/>
          <w:szCs w:val="24"/>
        </w:rPr>
        <w:t xml:space="preserve">за порушення умов зобов'язання щодо якості послуг стягується штраф у розмірі двадцяти відсотків вартості неякісних </w:t>
      </w:r>
      <w:r w:rsidR="00973B2A">
        <w:rPr>
          <w:rFonts w:ascii="Times New Roman" w:hAnsi="Times New Roman" w:cs="Times New Roman"/>
          <w:sz w:val="24"/>
          <w:szCs w:val="24"/>
        </w:rPr>
        <w:t>послуг</w:t>
      </w:r>
      <w:r w:rsidRPr="005A19B7">
        <w:rPr>
          <w:rFonts w:ascii="Times New Roman" w:hAnsi="Times New Roman" w:cs="Times New Roman"/>
          <w:sz w:val="24"/>
          <w:szCs w:val="24"/>
        </w:rPr>
        <w:t>;</w:t>
      </w:r>
    </w:p>
    <w:p w:rsidR="00A73EE0" w:rsidRDefault="00A73EE0" w:rsidP="00A73EE0">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6.2.2. </w:t>
      </w:r>
      <w:r w:rsidRPr="005A19B7">
        <w:rPr>
          <w:rFonts w:ascii="Times New Roman" w:hAnsi="Times New Roman" w:cs="Times New Roman"/>
          <w:sz w:val="24"/>
          <w:szCs w:val="24"/>
        </w:rPr>
        <w:t>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973B2A" w:rsidRDefault="00973B2A" w:rsidP="00A73EE0">
      <w:pPr>
        <w:ind w:firstLine="567"/>
        <w:contextualSpacing/>
        <w:jc w:val="both"/>
        <w:rPr>
          <w:rFonts w:ascii="Times New Roman" w:hAnsi="Times New Roman" w:cs="Times New Roman"/>
          <w:sz w:val="24"/>
          <w:szCs w:val="24"/>
        </w:rPr>
      </w:pPr>
    </w:p>
    <w:p w:rsidR="00A73EE0" w:rsidRPr="008E0318" w:rsidRDefault="00A73EE0" w:rsidP="00A73EE0">
      <w:pPr>
        <w:jc w:val="center"/>
        <w:rPr>
          <w:rFonts w:ascii="Times New Roman" w:hAnsi="Times New Roman" w:cs="Times New Roman"/>
          <w:b/>
          <w:bCs/>
          <w:spacing w:val="-1"/>
          <w:sz w:val="24"/>
          <w:szCs w:val="24"/>
        </w:rPr>
      </w:pPr>
      <w:r w:rsidRPr="008E0318">
        <w:rPr>
          <w:rFonts w:ascii="Times New Roman" w:hAnsi="Times New Roman" w:cs="Times New Roman"/>
          <w:b/>
          <w:bCs/>
          <w:spacing w:val="-1"/>
          <w:sz w:val="24"/>
          <w:szCs w:val="24"/>
        </w:rPr>
        <w:t>7. Гарантійні зобов'язання</w:t>
      </w:r>
    </w:p>
    <w:p w:rsidR="00A73EE0" w:rsidRPr="008E0318" w:rsidRDefault="00A73EE0" w:rsidP="00A73EE0">
      <w:pPr>
        <w:ind w:firstLine="540"/>
        <w:jc w:val="both"/>
        <w:rPr>
          <w:rFonts w:ascii="Times New Roman" w:hAnsi="Times New Roman" w:cs="Times New Roman"/>
          <w:bCs/>
          <w:spacing w:val="-1"/>
          <w:sz w:val="24"/>
          <w:szCs w:val="24"/>
        </w:rPr>
      </w:pPr>
      <w:r w:rsidRPr="008E0318">
        <w:rPr>
          <w:rFonts w:ascii="Times New Roman" w:hAnsi="Times New Roman" w:cs="Times New Roman"/>
          <w:bCs/>
          <w:spacing w:val="-1"/>
          <w:sz w:val="24"/>
          <w:szCs w:val="24"/>
        </w:rPr>
        <w:t xml:space="preserve">7.1. </w:t>
      </w:r>
      <w:r w:rsidRPr="008E0318">
        <w:rPr>
          <w:rFonts w:ascii="Times New Roman" w:eastAsia="Times New Roman" w:hAnsi="Times New Roman" w:cs="Times New Roman"/>
          <w:sz w:val="24"/>
          <w:szCs w:val="24"/>
          <w:lang w:eastAsia="uk-UA"/>
        </w:rPr>
        <w:t>Картридж після відновлення та/або заправки повинен відпрацювати заявлений виробником картриджів ресурс без погіршення якості друку</w:t>
      </w:r>
      <w:r w:rsidRPr="008E0318">
        <w:rPr>
          <w:rFonts w:ascii="Times New Roman" w:hAnsi="Times New Roman" w:cs="Times New Roman"/>
          <w:bCs/>
          <w:spacing w:val="-1"/>
          <w:sz w:val="24"/>
          <w:szCs w:val="24"/>
        </w:rPr>
        <w:t>.</w:t>
      </w:r>
    </w:p>
    <w:p w:rsidR="00A73EE0" w:rsidRPr="008E0318" w:rsidRDefault="00A73EE0" w:rsidP="00A73EE0">
      <w:pPr>
        <w:ind w:firstLine="540"/>
        <w:jc w:val="both"/>
        <w:rPr>
          <w:rFonts w:ascii="Times New Roman" w:hAnsi="Times New Roman" w:cs="Times New Roman"/>
          <w:bCs/>
          <w:spacing w:val="-1"/>
          <w:sz w:val="24"/>
          <w:szCs w:val="24"/>
        </w:rPr>
      </w:pPr>
      <w:r w:rsidRPr="008E0318">
        <w:rPr>
          <w:rFonts w:ascii="Times New Roman" w:hAnsi="Times New Roman" w:cs="Times New Roman"/>
          <w:bCs/>
          <w:spacing w:val="-1"/>
          <w:sz w:val="24"/>
          <w:szCs w:val="24"/>
        </w:rPr>
        <w:t xml:space="preserve">7.2. Збитки, завдані Замовнику невиконанням або неналежним виконанням </w:t>
      </w:r>
      <w:r>
        <w:rPr>
          <w:rFonts w:ascii="Times New Roman" w:hAnsi="Times New Roman" w:cs="Times New Roman"/>
          <w:bCs/>
          <w:spacing w:val="-1"/>
          <w:sz w:val="24"/>
          <w:szCs w:val="24"/>
        </w:rPr>
        <w:t>Д</w:t>
      </w:r>
      <w:r w:rsidRPr="008E0318">
        <w:rPr>
          <w:rFonts w:ascii="Times New Roman" w:hAnsi="Times New Roman" w:cs="Times New Roman"/>
          <w:bCs/>
          <w:spacing w:val="-1"/>
          <w:sz w:val="24"/>
          <w:szCs w:val="24"/>
        </w:rPr>
        <w:t xml:space="preserve">оговору про надання послуг, підлягають відшкодуванню Виконавцем, у разі наявності його вини, у повному обсязі, якщо інше не встановлено </w:t>
      </w:r>
      <w:r>
        <w:rPr>
          <w:rFonts w:ascii="Times New Roman" w:hAnsi="Times New Roman" w:cs="Times New Roman"/>
          <w:bCs/>
          <w:spacing w:val="-1"/>
          <w:sz w:val="24"/>
          <w:szCs w:val="24"/>
        </w:rPr>
        <w:t>Д</w:t>
      </w:r>
      <w:r w:rsidRPr="008E0318">
        <w:rPr>
          <w:rFonts w:ascii="Times New Roman" w:hAnsi="Times New Roman" w:cs="Times New Roman"/>
          <w:bCs/>
          <w:spacing w:val="-1"/>
          <w:sz w:val="24"/>
          <w:szCs w:val="24"/>
        </w:rPr>
        <w:t>оговором.</w:t>
      </w:r>
    </w:p>
    <w:p w:rsidR="00A73EE0" w:rsidRPr="008E0318" w:rsidRDefault="00A73EE0" w:rsidP="00A73EE0">
      <w:pPr>
        <w:ind w:firstLine="540"/>
        <w:jc w:val="both"/>
        <w:rPr>
          <w:rFonts w:ascii="Times New Roman" w:hAnsi="Times New Roman" w:cs="Times New Roman"/>
          <w:bCs/>
          <w:spacing w:val="-1"/>
          <w:sz w:val="24"/>
          <w:szCs w:val="24"/>
        </w:rPr>
      </w:pPr>
      <w:r w:rsidRPr="008E0318">
        <w:rPr>
          <w:rFonts w:ascii="Times New Roman" w:hAnsi="Times New Roman" w:cs="Times New Roman"/>
          <w:bCs/>
          <w:spacing w:val="-1"/>
          <w:sz w:val="24"/>
          <w:szCs w:val="24"/>
        </w:rPr>
        <w:t>7.3. Замовник має право у будь-який час перевірити хід і якість надання послуг, не втручаючись у діяльність Виконавця.</w:t>
      </w:r>
    </w:p>
    <w:p w:rsidR="00A73EE0" w:rsidRPr="008E0318" w:rsidRDefault="00A73EE0" w:rsidP="00A73EE0">
      <w:pPr>
        <w:ind w:firstLine="540"/>
        <w:jc w:val="both"/>
        <w:rPr>
          <w:rFonts w:ascii="Times New Roman" w:hAnsi="Times New Roman" w:cs="Times New Roman"/>
          <w:bCs/>
          <w:spacing w:val="-1"/>
          <w:sz w:val="24"/>
          <w:szCs w:val="24"/>
        </w:rPr>
      </w:pPr>
      <w:r w:rsidRPr="008E0318">
        <w:rPr>
          <w:rFonts w:ascii="Times New Roman" w:hAnsi="Times New Roman" w:cs="Times New Roman"/>
          <w:bCs/>
          <w:spacing w:val="-1"/>
          <w:sz w:val="24"/>
          <w:szCs w:val="24"/>
        </w:rPr>
        <w:t xml:space="preserve">7.4. Якщо Виконавець своєчасно не розпочав надання послуг або виконує її настільки повільно, що закінчення її у строк стає явно неможливим, Замовник має право відмовитися від </w:t>
      </w:r>
      <w:r>
        <w:rPr>
          <w:rFonts w:ascii="Times New Roman" w:hAnsi="Times New Roman" w:cs="Times New Roman"/>
          <w:bCs/>
          <w:spacing w:val="-1"/>
          <w:sz w:val="24"/>
          <w:szCs w:val="24"/>
        </w:rPr>
        <w:t>Д</w:t>
      </w:r>
      <w:r w:rsidRPr="008E0318">
        <w:rPr>
          <w:rFonts w:ascii="Times New Roman" w:hAnsi="Times New Roman" w:cs="Times New Roman"/>
          <w:bCs/>
          <w:spacing w:val="-1"/>
          <w:sz w:val="24"/>
          <w:szCs w:val="24"/>
        </w:rPr>
        <w:t>оговору та вимагати відшкодування збитків.</w:t>
      </w:r>
    </w:p>
    <w:p w:rsidR="00A73EE0" w:rsidRPr="008E0318" w:rsidRDefault="00A73EE0" w:rsidP="00A73EE0">
      <w:pPr>
        <w:ind w:firstLine="540"/>
        <w:jc w:val="both"/>
        <w:rPr>
          <w:rFonts w:ascii="Times New Roman" w:hAnsi="Times New Roman" w:cs="Times New Roman"/>
          <w:bCs/>
          <w:spacing w:val="-1"/>
          <w:sz w:val="24"/>
          <w:szCs w:val="24"/>
        </w:rPr>
      </w:pPr>
      <w:r w:rsidRPr="008E0318">
        <w:rPr>
          <w:rFonts w:ascii="Times New Roman" w:hAnsi="Times New Roman" w:cs="Times New Roman"/>
          <w:bCs/>
          <w:spacing w:val="-1"/>
          <w:sz w:val="24"/>
          <w:szCs w:val="24"/>
        </w:rPr>
        <w:lastRenderedPageBreak/>
        <w:t xml:space="preserve">7.5. Якщо під час надання послуг стає очевидним, що не буде виконано належним чином, Замовник має право призначити Виконавцеві строк для усунення недоліків, а в разі невиконання Виконавцем цієї вимоги – відмовитися від </w:t>
      </w:r>
      <w:r>
        <w:rPr>
          <w:rFonts w:ascii="Times New Roman" w:hAnsi="Times New Roman" w:cs="Times New Roman"/>
          <w:bCs/>
          <w:spacing w:val="-1"/>
          <w:sz w:val="24"/>
          <w:szCs w:val="24"/>
        </w:rPr>
        <w:t>Д</w:t>
      </w:r>
      <w:r w:rsidRPr="008E0318">
        <w:rPr>
          <w:rFonts w:ascii="Times New Roman" w:hAnsi="Times New Roman" w:cs="Times New Roman"/>
          <w:bCs/>
          <w:spacing w:val="-1"/>
          <w:sz w:val="24"/>
          <w:szCs w:val="24"/>
        </w:rPr>
        <w:t>оговору та вимагати відшкодування збитків або доручити виправлення іншій особі за рахунок Виконавця.</w:t>
      </w:r>
    </w:p>
    <w:p w:rsidR="00A73EE0" w:rsidRDefault="00A73EE0" w:rsidP="00A73EE0">
      <w:pPr>
        <w:ind w:firstLine="540"/>
        <w:jc w:val="both"/>
        <w:rPr>
          <w:rFonts w:ascii="Times New Roman" w:hAnsi="Times New Roman" w:cs="Times New Roman"/>
          <w:bCs/>
          <w:spacing w:val="-1"/>
          <w:sz w:val="24"/>
          <w:szCs w:val="24"/>
        </w:rPr>
      </w:pPr>
      <w:r w:rsidRPr="008E0318">
        <w:rPr>
          <w:rFonts w:ascii="Times New Roman" w:hAnsi="Times New Roman" w:cs="Times New Roman"/>
          <w:bCs/>
          <w:spacing w:val="-1"/>
          <w:sz w:val="24"/>
          <w:szCs w:val="24"/>
        </w:rPr>
        <w:t xml:space="preserve">7.6. Якщо Виконавець відступив від умов </w:t>
      </w:r>
      <w:r>
        <w:rPr>
          <w:rFonts w:ascii="Times New Roman" w:hAnsi="Times New Roman" w:cs="Times New Roman"/>
          <w:bCs/>
          <w:spacing w:val="-1"/>
          <w:sz w:val="24"/>
          <w:szCs w:val="24"/>
        </w:rPr>
        <w:t>Д</w:t>
      </w:r>
      <w:r w:rsidRPr="008E0318">
        <w:rPr>
          <w:rFonts w:ascii="Times New Roman" w:hAnsi="Times New Roman" w:cs="Times New Roman"/>
          <w:bCs/>
          <w:spacing w:val="-1"/>
          <w:sz w:val="24"/>
          <w:szCs w:val="24"/>
        </w:rPr>
        <w:t>оговору, що погіршило роботу картриджів, або допустив інші недоліки, Замовник має право вимагати безплатного виправлення цих недоліків у розумний строк або виправити їх за свій рахунок з правом на відшкодування витрат</w:t>
      </w:r>
      <w:r w:rsidR="00B54D05">
        <w:rPr>
          <w:rFonts w:ascii="Times New Roman" w:hAnsi="Times New Roman" w:cs="Times New Roman"/>
          <w:bCs/>
          <w:spacing w:val="-1"/>
          <w:sz w:val="24"/>
          <w:szCs w:val="24"/>
        </w:rPr>
        <w:t xml:space="preserve"> </w:t>
      </w:r>
      <w:r w:rsidRPr="008E0318">
        <w:rPr>
          <w:rFonts w:ascii="Times New Roman" w:hAnsi="Times New Roman" w:cs="Times New Roman"/>
          <w:bCs/>
          <w:spacing w:val="-1"/>
          <w:sz w:val="24"/>
          <w:szCs w:val="24"/>
        </w:rPr>
        <w:t>Виконавцем.</w:t>
      </w:r>
    </w:p>
    <w:p w:rsidR="00B54D05" w:rsidRDefault="00B54D05" w:rsidP="00A73EE0">
      <w:pPr>
        <w:ind w:firstLine="540"/>
        <w:jc w:val="both"/>
        <w:rPr>
          <w:rFonts w:ascii="Times New Roman" w:hAnsi="Times New Roman" w:cs="Times New Roman"/>
          <w:bCs/>
          <w:spacing w:val="-1"/>
          <w:sz w:val="24"/>
          <w:szCs w:val="24"/>
        </w:rPr>
      </w:pPr>
    </w:p>
    <w:p w:rsidR="00A73EE0" w:rsidRPr="008E0318" w:rsidRDefault="00A73EE0" w:rsidP="00A73EE0">
      <w:pPr>
        <w:jc w:val="center"/>
        <w:rPr>
          <w:rFonts w:ascii="Times New Roman" w:hAnsi="Times New Roman" w:cs="Times New Roman"/>
          <w:b/>
          <w:sz w:val="24"/>
          <w:szCs w:val="24"/>
        </w:rPr>
      </w:pPr>
      <w:r w:rsidRPr="008E0318">
        <w:rPr>
          <w:rFonts w:ascii="Times New Roman" w:hAnsi="Times New Roman" w:cs="Times New Roman"/>
          <w:b/>
          <w:sz w:val="24"/>
          <w:szCs w:val="24"/>
        </w:rPr>
        <w:t>8. Обставини непереборної сили</w:t>
      </w:r>
    </w:p>
    <w:p w:rsidR="00A73EE0" w:rsidRPr="008B0060" w:rsidRDefault="00A73EE0" w:rsidP="00A73EE0">
      <w:pPr>
        <w:ind w:firstLine="567"/>
        <w:contextualSpacing/>
        <w:jc w:val="both"/>
        <w:rPr>
          <w:rFonts w:ascii="Times New Roman" w:eastAsia="Times New Roman" w:hAnsi="Times New Roman" w:cs="Times New Roman"/>
          <w:sz w:val="24"/>
          <w:szCs w:val="24"/>
        </w:rPr>
      </w:pPr>
      <w:r w:rsidRPr="008E0318">
        <w:rPr>
          <w:rFonts w:ascii="Times New Roman" w:hAnsi="Times New Roman" w:cs="Times New Roman"/>
          <w:sz w:val="24"/>
          <w:szCs w:val="24"/>
        </w:rPr>
        <w:t xml:space="preserve">8.1. </w:t>
      </w:r>
      <w:r w:rsidRPr="008B0060">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sidRPr="008B0060">
        <w:rPr>
          <w:rFonts w:ascii="Times New Roman" w:eastAsia="Times New Roman" w:hAnsi="Times New Roman" w:cs="Times New Roman"/>
          <w:color w:val="FF0000"/>
          <w:sz w:val="24"/>
          <w:szCs w:val="24"/>
        </w:rPr>
        <w:t xml:space="preserve"> </w:t>
      </w:r>
      <w:r w:rsidRPr="008B0060">
        <w:rPr>
          <w:rFonts w:ascii="Times New Roman" w:eastAsia="Times New Roman" w:hAnsi="Times New Roman" w:cs="Times New Roman"/>
          <w:sz w:val="24"/>
          <w:szCs w:val="24"/>
        </w:rPr>
        <w:t>які не існували під час укладання Договору та виникли поза волею Сторін (аварія, катастрофа, стихійне лихо, епідемія, епізоотія, війна тощо).</w:t>
      </w:r>
    </w:p>
    <w:p w:rsidR="00A73EE0" w:rsidRPr="008B0060" w:rsidRDefault="00A73EE0" w:rsidP="00A73EE0">
      <w:pPr>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B0060">
        <w:rPr>
          <w:rFonts w:ascii="Times New Roman" w:eastAsia="Times New Roman" w:hAnsi="Times New Roman" w:cs="Times New Roman"/>
          <w:sz w:val="24"/>
          <w:szCs w:val="24"/>
        </w:rPr>
        <w:t>.2. Сторона, яка не може виконувати зобов’язання за цим Договором унаслідок дії обставин непереборної сили, повинна не пізніше ніж протягом 3</w:t>
      </w:r>
      <w:r>
        <w:rPr>
          <w:rFonts w:ascii="Times New Roman" w:eastAsia="Times New Roman" w:hAnsi="Times New Roman" w:cs="Times New Roman"/>
          <w:sz w:val="24"/>
          <w:szCs w:val="24"/>
        </w:rPr>
        <w:t xml:space="preserve"> (трьох)</w:t>
      </w:r>
      <w:r w:rsidRPr="008B0060">
        <w:rPr>
          <w:rFonts w:ascii="Times New Roman" w:eastAsia="Times New Roman" w:hAnsi="Times New Roman" w:cs="Times New Roman"/>
          <w:sz w:val="24"/>
          <w:szCs w:val="24"/>
        </w:rPr>
        <w:t xml:space="preserve"> днів з моменту їх виникнення повідомити про це іншу Сторону у письмовій формі.</w:t>
      </w:r>
    </w:p>
    <w:p w:rsidR="00A73EE0" w:rsidRPr="008B0060" w:rsidRDefault="00A73EE0" w:rsidP="00A73EE0">
      <w:pPr>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B0060">
        <w:rPr>
          <w:rFonts w:ascii="Times New Roman" w:eastAsia="Times New Roman" w:hAnsi="Times New Roman" w:cs="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w:t>
      </w:r>
    </w:p>
    <w:p w:rsidR="00A73EE0" w:rsidRDefault="00A73EE0" w:rsidP="005420F5">
      <w:pPr>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B0060">
        <w:rPr>
          <w:rFonts w:ascii="Times New Roman" w:eastAsia="Times New Roman" w:hAnsi="Times New Roman" w:cs="Times New Roman"/>
          <w:sz w:val="24"/>
          <w:szCs w:val="24"/>
        </w:rPr>
        <w:t xml:space="preserve">.4. У разі, коли строк дії обставин непереборної сили продовжується більше ніж </w:t>
      </w:r>
      <w:r w:rsidR="00B54D05">
        <w:rPr>
          <w:rFonts w:ascii="Times New Roman" w:eastAsia="Times New Roman" w:hAnsi="Times New Roman" w:cs="Times New Roman"/>
          <w:sz w:val="24"/>
          <w:szCs w:val="24"/>
        </w:rPr>
        <w:br/>
      </w:r>
      <w:r w:rsidRPr="008B0060">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rPr>
        <w:t xml:space="preserve">(тридцять) </w:t>
      </w:r>
      <w:r w:rsidRPr="008B0060">
        <w:rPr>
          <w:rFonts w:ascii="Times New Roman" w:eastAsia="Times New Roman" w:hAnsi="Times New Roman" w:cs="Times New Roman"/>
          <w:sz w:val="24"/>
          <w:szCs w:val="24"/>
        </w:rPr>
        <w:t>днів, кожна зі Сторін в установленому порядку має право розірвати цей Договір.</w:t>
      </w:r>
    </w:p>
    <w:p w:rsidR="00B54D05" w:rsidRPr="008E0318" w:rsidRDefault="00B54D05" w:rsidP="005420F5">
      <w:pPr>
        <w:ind w:firstLine="567"/>
        <w:contextualSpacing/>
        <w:jc w:val="both"/>
        <w:rPr>
          <w:rFonts w:ascii="Times New Roman" w:hAnsi="Times New Roman" w:cs="Times New Roman"/>
          <w:sz w:val="24"/>
          <w:szCs w:val="24"/>
        </w:rPr>
      </w:pPr>
    </w:p>
    <w:p w:rsidR="00F77A73" w:rsidRPr="00533968" w:rsidRDefault="00F77A73" w:rsidP="00F77A73">
      <w:pPr>
        <w:tabs>
          <w:tab w:val="left" w:pos="0"/>
          <w:tab w:val="left" w:pos="426"/>
        </w:tabs>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w:t>
      </w:r>
      <w:r w:rsidRPr="00533968">
        <w:rPr>
          <w:rFonts w:ascii="Times New Roman" w:eastAsia="Times New Roman" w:hAnsi="Times New Roman" w:cs="Times New Roman"/>
          <w:b/>
          <w:sz w:val="24"/>
          <w:szCs w:val="24"/>
          <w:lang w:eastAsia="uk-UA"/>
        </w:rPr>
        <w:t>. Строк дії Договору</w:t>
      </w:r>
    </w:p>
    <w:p w:rsidR="00F77A73" w:rsidRDefault="00F77A73" w:rsidP="00F77A73">
      <w:pPr>
        <w:tabs>
          <w:tab w:val="left" w:pos="0"/>
          <w:tab w:val="left" w:pos="567"/>
          <w:tab w:val="left" w:pos="1276"/>
        </w:tabs>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uk-UA"/>
        </w:rPr>
        <w:t>9</w:t>
      </w:r>
      <w:r w:rsidRPr="00533968">
        <w:rPr>
          <w:rFonts w:ascii="Times New Roman" w:eastAsia="Times New Roman" w:hAnsi="Times New Roman" w:cs="Times New Roman"/>
          <w:sz w:val="24"/>
          <w:szCs w:val="24"/>
          <w:lang w:eastAsia="uk-UA"/>
        </w:rPr>
        <w:t xml:space="preserve">.1. Цей Договір набирає чинності з моменту підписання і діє до </w:t>
      </w:r>
      <w:r>
        <w:rPr>
          <w:rFonts w:ascii="Times New Roman" w:hAnsi="Times New Roman" w:cs="Times New Roman"/>
          <w:b/>
          <w:sz w:val="24"/>
          <w:szCs w:val="24"/>
          <w:lang w:val="ru-RU" w:eastAsia="uk-UA"/>
        </w:rPr>
        <w:t>30.06</w:t>
      </w:r>
      <w:r w:rsidRPr="00533968">
        <w:rPr>
          <w:rFonts w:ascii="Times New Roman" w:hAnsi="Times New Roman" w:cs="Times New Roman"/>
          <w:b/>
          <w:sz w:val="24"/>
          <w:szCs w:val="24"/>
          <w:lang w:eastAsia="uk-UA"/>
        </w:rPr>
        <w:t>.202</w:t>
      </w:r>
      <w:r>
        <w:rPr>
          <w:rFonts w:ascii="Times New Roman" w:hAnsi="Times New Roman" w:cs="Times New Roman"/>
          <w:b/>
          <w:sz w:val="24"/>
          <w:szCs w:val="24"/>
          <w:lang w:eastAsia="uk-UA"/>
        </w:rPr>
        <w:t>3</w:t>
      </w:r>
      <w:r w:rsidRPr="0053396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ar-SA"/>
        </w:rPr>
        <w:t xml:space="preserve">але у </w:t>
      </w:r>
      <w:r w:rsidRPr="00533968">
        <w:rPr>
          <w:rFonts w:ascii="Times New Roman" w:eastAsia="Times New Roman" w:hAnsi="Times New Roman" w:cs="Times New Roman"/>
          <w:sz w:val="24"/>
          <w:szCs w:val="24"/>
          <w:lang w:eastAsia="ar-SA"/>
        </w:rPr>
        <w:t>будь-якому випадку до моменту повного виконання Сторонами своїх зобов’язань за цим Договором.</w:t>
      </w:r>
    </w:p>
    <w:p w:rsidR="00F77A73" w:rsidRDefault="00F77A73" w:rsidP="00F77A73">
      <w:pPr>
        <w:ind w:firstLine="709"/>
        <w:jc w:val="both"/>
        <w:rPr>
          <w:rFonts w:ascii="Times New Roman" w:hAnsi="Times New Roman" w:cs="Times New Roman"/>
          <w:sz w:val="24"/>
          <w:szCs w:val="24"/>
        </w:rPr>
      </w:pPr>
      <w:r>
        <w:rPr>
          <w:rFonts w:ascii="Times New Roman" w:hAnsi="Times New Roman" w:cs="Times New Roman"/>
          <w:sz w:val="24"/>
          <w:szCs w:val="24"/>
        </w:rPr>
        <w:t>9</w:t>
      </w:r>
      <w:r w:rsidRPr="00961EB8">
        <w:rPr>
          <w:rFonts w:ascii="Times New Roman" w:hAnsi="Times New Roman" w:cs="Times New Roman"/>
          <w:sz w:val="24"/>
          <w:szCs w:val="24"/>
        </w:rPr>
        <w:t>.2.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кожної із Сторін.</w:t>
      </w:r>
    </w:p>
    <w:p w:rsidR="00F77A73" w:rsidRDefault="00F77A73" w:rsidP="00F77A73">
      <w:pPr>
        <w:ind w:firstLine="709"/>
        <w:jc w:val="both"/>
        <w:rPr>
          <w:rFonts w:ascii="Times New Roman" w:hAnsi="Times New Roman" w:cs="Times New Roman"/>
          <w:sz w:val="24"/>
          <w:szCs w:val="24"/>
        </w:rPr>
      </w:pPr>
      <w:r>
        <w:rPr>
          <w:rFonts w:ascii="Times New Roman" w:hAnsi="Times New Roman" w:cs="Times New Roman"/>
          <w:sz w:val="24"/>
          <w:szCs w:val="24"/>
        </w:rPr>
        <w:t xml:space="preserve">9.3. Договір </w:t>
      </w:r>
      <w:r w:rsidRPr="00C64C2D">
        <w:rPr>
          <w:rFonts w:ascii="Times New Roman" w:hAnsi="Times New Roman" w:cs="Times New Roman"/>
          <w:sz w:val="24"/>
          <w:szCs w:val="24"/>
        </w:rPr>
        <w:t xml:space="preserve">про </w:t>
      </w:r>
      <w:r w:rsidR="00973B2A">
        <w:rPr>
          <w:rFonts w:ascii="Times New Roman" w:hAnsi="Times New Roman" w:cs="Times New Roman"/>
          <w:sz w:val="24"/>
          <w:szCs w:val="24"/>
        </w:rPr>
        <w:t>надання послуг</w:t>
      </w:r>
      <w:r>
        <w:rPr>
          <w:rFonts w:ascii="Times New Roman" w:hAnsi="Times New Roman" w:cs="Times New Roman"/>
          <w:sz w:val="24"/>
          <w:szCs w:val="24"/>
        </w:rPr>
        <w:t xml:space="preserve"> </w:t>
      </w:r>
      <w:r w:rsidRPr="00C64C2D">
        <w:rPr>
          <w:rFonts w:ascii="Times New Roman" w:hAnsi="Times New Roman" w:cs="Times New Roman"/>
          <w:sz w:val="24"/>
          <w:szCs w:val="24"/>
        </w:rPr>
        <w:t>уклад</w:t>
      </w:r>
      <w:r>
        <w:rPr>
          <w:rFonts w:ascii="Times New Roman" w:hAnsi="Times New Roman" w:cs="Times New Roman"/>
          <w:sz w:val="24"/>
          <w:szCs w:val="24"/>
        </w:rPr>
        <w:t>ено</w:t>
      </w:r>
      <w:r w:rsidRPr="00C64C2D">
        <w:rPr>
          <w:rFonts w:ascii="Times New Roman" w:hAnsi="Times New Roman" w:cs="Times New Roman"/>
          <w:sz w:val="24"/>
          <w:szCs w:val="24"/>
        </w:rPr>
        <w:t xml:space="preserve"> відповідно до Цивільного і Господарського кодексів України з урахуванням положень статті 41 Закону</w:t>
      </w:r>
      <w:r>
        <w:rPr>
          <w:rFonts w:ascii="Times New Roman" w:hAnsi="Times New Roman" w:cs="Times New Roman"/>
          <w:sz w:val="24"/>
          <w:szCs w:val="24"/>
        </w:rPr>
        <w:t xml:space="preserve"> України «Про публічні закупівлі» та Осо</w:t>
      </w:r>
      <w:r w:rsidRPr="00C64C2D">
        <w:rPr>
          <w:rFonts w:ascii="Times New Roman" w:hAnsi="Times New Roman" w:cs="Times New Roman"/>
          <w:sz w:val="24"/>
          <w:szCs w:val="24"/>
        </w:rPr>
        <w:t>бливостей</w:t>
      </w:r>
      <w:r>
        <w:rPr>
          <w:rFonts w:ascii="Times New Roman" w:hAnsi="Times New Roman" w:cs="Times New Roman"/>
          <w:sz w:val="24"/>
          <w:szCs w:val="24"/>
        </w:rPr>
        <w:t xml:space="preserve"> </w:t>
      </w:r>
      <w:r w:rsidRPr="00CB2F38">
        <w:rPr>
          <w:rFonts w:ascii="Times New Roman" w:hAnsi="Times New Roman" w:cs="Times New Roman"/>
          <w:sz w:val="24"/>
          <w:szCs w:val="24"/>
        </w:rPr>
        <w:t xml:space="preserve">здійснення публічних закупівель товарів, робіт і послуг для замовників, передбачених Законом України </w:t>
      </w:r>
      <w:r>
        <w:rPr>
          <w:rFonts w:ascii="Times New Roman" w:hAnsi="Times New Roman" w:cs="Times New Roman"/>
          <w:sz w:val="24"/>
          <w:szCs w:val="24"/>
        </w:rPr>
        <w:t>«</w:t>
      </w:r>
      <w:r w:rsidRPr="00CB2F38">
        <w:rPr>
          <w:rFonts w:ascii="Times New Roman" w:hAnsi="Times New Roman" w:cs="Times New Roman"/>
          <w:sz w:val="24"/>
          <w:szCs w:val="24"/>
        </w:rPr>
        <w:t>Про публічні закупівлі</w:t>
      </w:r>
      <w:r>
        <w:rPr>
          <w:rFonts w:ascii="Times New Roman" w:hAnsi="Times New Roman" w:cs="Times New Roman"/>
          <w:sz w:val="24"/>
          <w:szCs w:val="24"/>
        </w:rPr>
        <w:t>»</w:t>
      </w:r>
      <w:r w:rsidRPr="00CB2F38">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rPr>
        <w:t>, затверджених П</w:t>
      </w:r>
      <w:r w:rsidRPr="00CB2F38">
        <w:rPr>
          <w:rFonts w:ascii="Times New Roman" w:hAnsi="Times New Roman" w:cs="Times New Roman"/>
          <w:sz w:val="24"/>
          <w:szCs w:val="24"/>
        </w:rPr>
        <w:t>остановою Кабінету Міністрів України</w:t>
      </w:r>
      <w:r>
        <w:rPr>
          <w:rFonts w:ascii="Times New Roman" w:hAnsi="Times New Roman" w:cs="Times New Roman"/>
          <w:sz w:val="24"/>
          <w:szCs w:val="24"/>
        </w:rPr>
        <w:t xml:space="preserve"> </w:t>
      </w:r>
      <w:r w:rsidRPr="00CB2F38">
        <w:rPr>
          <w:rFonts w:ascii="Times New Roman" w:hAnsi="Times New Roman" w:cs="Times New Roman"/>
          <w:sz w:val="24"/>
          <w:szCs w:val="24"/>
        </w:rPr>
        <w:t>від 12 жовтня 2022 р</w:t>
      </w:r>
      <w:r>
        <w:rPr>
          <w:rFonts w:ascii="Times New Roman" w:hAnsi="Times New Roman" w:cs="Times New Roman"/>
          <w:sz w:val="24"/>
          <w:szCs w:val="24"/>
        </w:rPr>
        <w:t>оку</w:t>
      </w:r>
      <w:r w:rsidRPr="00CB2F38">
        <w:rPr>
          <w:rFonts w:ascii="Times New Roman" w:hAnsi="Times New Roman" w:cs="Times New Roman"/>
          <w:sz w:val="24"/>
          <w:szCs w:val="24"/>
        </w:rPr>
        <w:t xml:space="preserve"> № 1178</w:t>
      </w:r>
      <w:r>
        <w:rPr>
          <w:rFonts w:ascii="Times New Roman" w:hAnsi="Times New Roman" w:cs="Times New Roman"/>
          <w:sz w:val="24"/>
          <w:szCs w:val="24"/>
        </w:rPr>
        <w:t>.</w:t>
      </w:r>
    </w:p>
    <w:p w:rsidR="00F77A73" w:rsidRPr="00961EB8" w:rsidRDefault="00F77A73" w:rsidP="00F77A73">
      <w:pPr>
        <w:ind w:firstLine="709"/>
        <w:jc w:val="both"/>
        <w:rPr>
          <w:rFonts w:ascii="Times New Roman" w:hAnsi="Times New Roman" w:cs="Times New Roman"/>
          <w:sz w:val="24"/>
          <w:szCs w:val="24"/>
        </w:rPr>
      </w:pPr>
      <w:r>
        <w:rPr>
          <w:rFonts w:ascii="Times New Roman" w:hAnsi="Times New Roman" w:cs="Times New Roman"/>
          <w:sz w:val="24"/>
          <w:szCs w:val="24"/>
        </w:rPr>
        <w:t>9</w:t>
      </w:r>
      <w:r w:rsidRPr="00961EB8">
        <w:rPr>
          <w:rFonts w:ascii="Times New Roman" w:hAnsi="Times New Roman" w:cs="Times New Roman"/>
          <w:sz w:val="24"/>
          <w:szCs w:val="24"/>
        </w:rPr>
        <w:t>.</w:t>
      </w:r>
      <w:r>
        <w:rPr>
          <w:rFonts w:ascii="Times New Roman" w:hAnsi="Times New Roman" w:cs="Times New Roman"/>
          <w:sz w:val="24"/>
          <w:szCs w:val="24"/>
        </w:rPr>
        <w:t>4.</w:t>
      </w:r>
      <w:r w:rsidRPr="00961EB8">
        <w:rPr>
          <w:rFonts w:ascii="Times New Roman" w:hAnsi="Times New Roman" w:cs="Times New Roman"/>
          <w:sz w:val="24"/>
          <w:szCs w:val="24"/>
        </w:rPr>
        <w:t xml:space="preserve"> Закінчення строку Договору не звільняє Сторін від відповідальності за його порушення, яке сталося під час дії Договору.</w:t>
      </w:r>
    </w:p>
    <w:p w:rsidR="00F77A73" w:rsidRPr="00961EB8" w:rsidRDefault="00F77A73" w:rsidP="00F77A73">
      <w:pPr>
        <w:ind w:firstLine="709"/>
        <w:jc w:val="both"/>
        <w:rPr>
          <w:rFonts w:ascii="Times New Roman" w:hAnsi="Times New Roman" w:cs="Times New Roman"/>
          <w:sz w:val="24"/>
          <w:szCs w:val="24"/>
        </w:rPr>
      </w:pPr>
      <w:r>
        <w:rPr>
          <w:rFonts w:ascii="Times New Roman" w:hAnsi="Times New Roman" w:cs="Times New Roman"/>
          <w:sz w:val="24"/>
          <w:szCs w:val="24"/>
        </w:rPr>
        <w:t>9</w:t>
      </w:r>
      <w:r w:rsidRPr="00961EB8">
        <w:rPr>
          <w:rFonts w:ascii="Times New Roman" w:hAnsi="Times New Roman" w:cs="Times New Roman"/>
          <w:sz w:val="24"/>
          <w:szCs w:val="24"/>
        </w:rPr>
        <w:t>.</w:t>
      </w:r>
      <w:r>
        <w:rPr>
          <w:rFonts w:ascii="Times New Roman" w:hAnsi="Times New Roman" w:cs="Times New Roman"/>
          <w:sz w:val="24"/>
          <w:szCs w:val="24"/>
        </w:rPr>
        <w:t>5</w:t>
      </w:r>
      <w:r w:rsidRPr="00961EB8">
        <w:rPr>
          <w:rFonts w:ascii="Times New Roman" w:hAnsi="Times New Roman" w:cs="Times New Roman"/>
          <w:sz w:val="24"/>
          <w:szCs w:val="24"/>
        </w:rPr>
        <w:t>. Договір припиняється у разі:</w:t>
      </w:r>
    </w:p>
    <w:p w:rsidR="00F77A73" w:rsidRPr="00961EB8" w:rsidRDefault="00F77A73" w:rsidP="00F77A73">
      <w:pPr>
        <w:ind w:firstLine="709"/>
        <w:jc w:val="both"/>
        <w:rPr>
          <w:rFonts w:ascii="Times New Roman" w:hAnsi="Times New Roman" w:cs="Times New Roman"/>
          <w:sz w:val="24"/>
          <w:szCs w:val="24"/>
        </w:rPr>
      </w:pPr>
      <w:r w:rsidRPr="00961EB8">
        <w:rPr>
          <w:rFonts w:ascii="Times New Roman" w:hAnsi="Times New Roman" w:cs="Times New Roman"/>
          <w:sz w:val="24"/>
          <w:szCs w:val="24"/>
        </w:rPr>
        <w:t>- закінчення строку, на який його було укладено;</w:t>
      </w:r>
    </w:p>
    <w:p w:rsidR="00F77A73" w:rsidRPr="00961EB8" w:rsidRDefault="00F77A73" w:rsidP="00F77A73">
      <w:pPr>
        <w:ind w:firstLine="709"/>
        <w:jc w:val="both"/>
        <w:rPr>
          <w:rFonts w:ascii="Times New Roman" w:hAnsi="Times New Roman" w:cs="Times New Roman"/>
          <w:sz w:val="24"/>
          <w:szCs w:val="24"/>
        </w:rPr>
      </w:pPr>
      <w:r w:rsidRPr="00961EB8">
        <w:rPr>
          <w:rFonts w:ascii="Times New Roman" w:hAnsi="Times New Roman" w:cs="Times New Roman"/>
          <w:sz w:val="24"/>
          <w:szCs w:val="24"/>
        </w:rPr>
        <w:t>- розірвання Договору за згодою Сторін, яке оформлюється додатковою угодою до Договору;</w:t>
      </w:r>
    </w:p>
    <w:p w:rsidR="00F77A73" w:rsidRPr="00961EB8" w:rsidRDefault="00F77A73" w:rsidP="00F77A73">
      <w:pPr>
        <w:ind w:firstLine="709"/>
        <w:jc w:val="both"/>
        <w:rPr>
          <w:rFonts w:ascii="Times New Roman" w:hAnsi="Times New Roman" w:cs="Times New Roman"/>
          <w:sz w:val="24"/>
          <w:szCs w:val="24"/>
        </w:rPr>
      </w:pPr>
      <w:r w:rsidRPr="00961EB8">
        <w:rPr>
          <w:rFonts w:ascii="Times New Roman" w:hAnsi="Times New Roman" w:cs="Times New Roman"/>
          <w:sz w:val="24"/>
          <w:szCs w:val="24"/>
        </w:rPr>
        <w:t>- розірвання Договору за ініціативою однієї із Сторін з попереднім письмовим повідомленням про дострокове розірвання цього Договору іншої Сторони за</w:t>
      </w:r>
      <w:r>
        <w:rPr>
          <w:rFonts w:ascii="Times New Roman" w:hAnsi="Times New Roman" w:cs="Times New Roman"/>
          <w:sz w:val="24"/>
          <w:szCs w:val="24"/>
        </w:rPr>
        <w:t xml:space="preserve"> 1</w:t>
      </w:r>
      <w:r w:rsidRPr="00961EB8">
        <w:rPr>
          <w:rFonts w:ascii="Times New Roman" w:hAnsi="Times New Roman" w:cs="Times New Roman"/>
          <w:sz w:val="24"/>
          <w:szCs w:val="24"/>
        </w:rPr>
        <w:t>0</w:t>
      </w:r>
      <w:r>
        <w:rPr>
          <w:rFonts w:ascii="Times New Roman" w:hAnsi="Times New Roman" w:cs="Times New Roman"/>
          <w:sz w:val="24"/>
          <w:szCs w:val="24"/>
        </w:rPr>
        <w:t xml:space="preserve"> </w:t>
      </w:r>
      <w:r w:rsidRPr="00961EB8">
        <w:rPr>
          <w:rFonts w:ascii="Times New Roman" w:hAnsi="Times New Roman" w:cs="Times New Roman"/>
          <w:sz w:val="24"/>
          <w:szCs w:val="24"/>
        </w:rPr>
        <w:t>(</w:t>
      </w:r>
      <w:r>
        <w:rPr>
          <w:rFonts w:ascii="Times New Roman" w:hAnsi="Times New Roman" w:cs="Times New Roman"/>
          <w:sz w:val="24"/>
          <w:szCs w:val="24"/>
        </w:rPr>
        <w:t>десять</w:t>
      </w:r>
      <w:r w:rsidRPr="00961EB8">
        <w:rPr>
          <w:rFonts w:ascii="Times New Roman" w:hAnsi="Times New Roman" w:cs="Times New Roman"/>
          <w:sz w:val="24"/>
          <w:szCs w:val="24"/>
        </w:rPr>
        <w:t>) календарних днів до передбачуваної дати розірвання;</w:t>
      </w:r>
    </w:p>
    <w:p w:rsidR="00F77A73" w:rsidRDefault="00F77A73" w:rsidP="00F77A73">
      <w:pPr>
        <w:ind w:firstLine="709"/>
        <w:contextualSpacing/>
        <w:jc w:val="both"/>
        <w:rPr>
          <w:rFonts w:ascii="Times New Roman" w:hAnsi="Times New Roman" w:cs="Times New Roman"/>
          <w:sz w:val="24"/>
          <w:szCs w:val="24"/>
        </w:rPr>
      </w:pPr>
      <w:r w:rsidRPr="00961EB8">
        <w:rPr>
          <w:rFonts w:ascii="Times New Roman" w:hAnsi="Times New Roman" w:cs="Times New Roman"/>
          <w:sz w:val="24"/>
          <w:szCs w:val="24"/>
        </w:rPr>
        <w:t>- в інших випадках, встановлених законодавством України.</w:t>
      </w:r>
    </w:p>
    <w:p w:rsidR="00F77A73" w:rsidRDefault="00F77A73" w:rsidP="00F77A73">
      <w:pPr>
        <w:ind w:firstLine="567"/>
        <w:contextualSpacing/>
        <w:jc w:val="both"/>
        <w:rPr>
          <w:rFonts w:ascii="Times New Roman" w:hAnsi="Times New Roman" w:cs="Times New Roman"/>
          <w:sz w:val="24"/>
          <w:szCs w:val="24"/>
        </w:rPr>
      </w:pPr>
    </w:p>
    <w:p w:rsidR="00F77A73" w:rsidRPr="00533968" w:rsidRDefault="00F77A73" w:rsidP="00F77A73">
      <w:pPr>
        <w:tabs>
          <w:tab w:val="left" w:pos="0"/>
          <w:tab w:val="left" w:pos="426"/>
        </w:tabs>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10</w:t>
      </w:r>
      <w:r w:rsidRPr="00533968">
        <w:rPr>
          <w:rFonts w:ascii="Times New Roman" w:eastAsia="Times New Roman" w:hAnsi="Times New Roman" w:cs="Times New Roman"/>
          <w:b/>
          <w:sz w:val="24"/>
          <w:szCs w:val="24"/>
          <w:lang w:eastAsia="uk-UA"/>
        </w:rPr>
        <w:t>. Інші умови</w:t>
      </w:r>
    </w:p>
    <w:p w:rsidR="00F77A73" w:rsidRPr="00533968" w:rsidRDefault="00F77A73" w:rsidP="00F77A73">
      <w:pPr>
        <w:tabs>
          <w:tab w:val="left" w:pos="0"/>
          <w:tab w:val="left" w:pos="567"/>
        </w:tabs>
        <w:ind w:firstLine="709"/>
        <w:contextualSpacing/>
        <w:jc w:val="both"/>
        <w:rPr>
          <w:rFonts w:ascii="Times New Roman" w:hAnsi="Times New Roman" w:cs="Times New Roman"/>
          <w:b/>
          <w:snapToGrid w:val="0"/>
          <w:sz w:val="24"/>
          <w:szCs w:val="24"/>
          <w:lang w:eastAsia="uk-UA"/>
        </w:rPr>
      </w:pPr>
      <w:r>
        <w:rPr>
          <w:rFonts w:ascii="Times New Roman" w:hAnsi="Times New Roman" w:cs="Times New Roman"/>
          <w:b/>
          <w:snapToGrid w:val="0"/>
          <w:sz w:val="24"/>
          <w:szCs w:val="24"/>
          <w:lang w:eastAsia="uk-UA"/>
        </w:rPr>
        <w:t>10</w:t>
      </w:r>
      <w:r w:rsidRPr="00533968">
        <w:rPr>
          <w:rFonts w:ascii="Times New Roman" w:hAnsi="Times New Roman" w:cs="Times New Roman"/>
          <w:b/>
          <w:snapToGrid w:val="0"/>
          <w:sz w:val="24"/>
          <w:szCs w:val="24"/>
          <w:lang w:eastAsia="uk-UA"/>
        </w:rPr>
        <w:t>.1. Гарантії Сторін:</w:t>
      </w:r>
    </w:p>
    <w:p w:rsidR="00F77A73" w:rsidRPr="00533968" w:rsidRDefault="00F77A73" w:rsidP="00F77A73">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napToGrid w:val="0"/>
          <w:sz w:val="24"/>
          <w:szCs w:val="24"/>
        </w:rPr>
        <w:t>1</w:t>
      </w:r>
      <w:r>
        <w:rPr>
          <w:rFonts w:ascii="Times New Roman" w:eastAsia="Times New Roman" w:hAnsi="Times New Roman" w:cs="Times New Roman"/>
          <w:snapToGrid w:val="0"/>
          <w:sz w:val="24"/>
          <w:szCs w:val="24"/>
        </w:rPr>
        <w:t>0</w:t>
      </w:r>
      <w:r w:rsidRPr="00533968">
        <w:rPr>
          <w:rFonts w:ascii="Times New Roman" w:eastAsia="Times New Roman" w:hAnsi="Times New Roman" w:cs="Times New Roman"/>
          <w:snapToGrid w:val="0"/>
          <w:sz w:val="24"/>
          <w:szCs w:val="24"/>
        </w:rPr>
        <w:t xml:space="preserve">.1.1. Сторони гарантують одна одній, що відповідно до своїх статутів/положень </w:t>
      </w:r>
      <w:r w:rsidR="00EB7B75">
        <w:rPr>
          <w:rFonts w:ascii="Times New Roman" w:eastAsia="Times New Roman" w:hAnsi="Times New Roman" w:cs="Times New Roman"/>
          <w:snapToGrid w:val="0"/>
          <w:sz w:val="24"/>
          <w:szCs w:val="24"/>
        </w:rPr>
        <w:br/>
      </w:r>
      <w:r w:rsidRPr="00533968">
        <w:rPr>
          <w:rFonts w:ascii="Times New Roman" w:eastAsia="Times New Roman" w:hAnsi="Times New Roman" w:cs="Times New Roman"/>
          <w:snapToGrid w:val="0"/>
          <w:sz w:val="24"/>
          <w:szCs w:val="24"/>
        </w:rPr>
        <w:t>та інших установчих документів вони мають повне право підписувати та виконувати Договір.</w:t>
      </w:r>
    </w:p>
    <w:p w:rsidR="00F77A73" w:rsidRPr="00533968" w:rsidRDefault="00F77A73" w:rsidP="00F77A73">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napToGrid w:val="0"/>
          <w:sz w:val="24"/>
          <w:szCs w:val="24"/>
        </w:rPr>
        <w:t>1</w:t>
      </w:r>
      <w:r>
        <w:rPr>
          <w:rFonts w:ascii="Times New Roman" w:eastAsia="Times New Roman" w:hAnsi="Times New Roman" w:cs="Times New Roman"/>
          <w:snapToGrid w:val="0"/>
          <w:sz w:val="24"/>
          <w:szCs w:val="24"/>
        </w:rPr>
        <w:t>0</w:t>
      </w:r>
      <w:r w:rsidRPr="00533968">
        <w:rPr>
          <w:rFonts w:ascii="Times New Roman" w:eastAsia="Times New Roman" w:hAnsi="Times New Roman" w:cs="Times New Roman"/>
          <w:snapToGrid w:val="0"/>
          <w:sz w:val="24"/>
          <w:szCs w:val="24"/>
        </w:rPr>
        <w:t xml:space="preserve">.1.2. Сторони гарантують одна одній, що особи, які підписали Договір, мають </w:t>
      </w:r>
      <w:r w:rsidR="00EB7B75">
        <w:rPr>
          <w:rFonts w:ascii="Times New Roman" w:eastAsia="Times New Roman" w:hAnsi="Times New Roman" w:cs="Times New Roman"/>
          <w:snapToGrid w:val="0"/>
          <w:sz w:val="24"/>
          <w:szCs w:val="24"/>
        </w:rPr>
        <w:br/>
      </w:r>
      <w:r w:rsidRPr="00533968">
        <w:rPr>
          <w:rFonts w:ascii="Times New Roman" w:eastAsia="Times New Roman" w:hAnsi="Times New Roman" w:cs="Times New Roman"/>
          <w:snapToGrid w:val="0"/>
          <w:sz w:val="24"/>
          <w:szCs w:val="24"/>
        </w:rPr>
        <w:t>на це право відповідно до установчих документів та/або чинного законодавства України.</w:t>
      </w:r>
    </w:p>
    <w:p w:rsidR="00F77A73" w:rsidRPr="00533968" w:rsidRDefault="00F77A73" w:rsidP="00F77A73">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napToGrid w:val="0"/>
          <w:sz w:val="24"/>
          <w:szCs w:val="24"/>
        </w:rPr>
        <w:lastRenderedPageBreak/>
        <w:t>1</w:t>
      </w:r>
      <w:r>
        <w:rPr>
          <w:rFonts w:ascii="Times New Roman" w:eastAsia="Times New Roman" w:hAnsi="Times New Roman" w:cs="Times New Roman"/>
          <w:snapToGrid w:val="0"/>
          <w:sz w:val="24"/>
          <w:szCs w:val="24"/>
        </w:rPr>
        <w:t>0</w:t>
      </w:r>
      <w:r w:rsidRPr="00533968">
        <w:rPr>
          <w:rFonts w:ascii="Times New Roman" w:eastAsia="Times New Roman" w:hAnsi="Times New Roman" w:cs="Times New Roman"/>
          <w:snapToGrid w:val="0"/>
          <w:sz w:val="24"/>
          <w:szCs w:val="24"/>
        </w:rPr>
        <w:t xml:space="preserve">.1.3. У разі якщо з’ясується, що будь-яка гарантія із зазначених в підпунктах </w:t>
      </w:r>
      <w:r>
        <w:rPr>
          <w:rFonts w:ascii="Times New Roman" w:eastAsia="Times New Roman" w:hAnsi="Times New Roman" w:cs="Times New Roman"/>
          <w:snapToGrid w:val="0"/>
          <w:sz w:val="24"/>
          <w:szCs w:val="24"/>
        </w:rPr>
        <w:br/>
      </w:r>
      <w:r w:rsidRPr="00533968">
        <w:rPr>
          <w:rFonts w:ascii="Times New Roman" w:eastAsia="Times New Roman" w:hAnsi="Times New Roman" w:cs="Times New Roman"/>
          <w:snapToGrid w:val="0"/>
          <w:sz w:val="24"/>
          <w:szCs w:val="24"/>
        </w:rPr>
        <w:t>1</w:t>
      </w:r>
      <w:r>
        <w:rPr>
          <w:rFonts w:ascii="Times New Roman" w:eastAsia="Times New Roman" w:hAnsi="Times New Roman" w:cs="Times New Roman"/>
          <w:snapToGrid w:val="0"/>
          <w:sz w:val="24"/>
          <w:szCs w:val="24"/>
        </w:rPr>
        <w:t>0</w:t>
      </w:r>
      <w:r w:rsidRPr="00533968">
        <w:rPr>
          <w:rFonts w:ascii="Times New Roman" w:eastAsia="Times New Roman" w:hAnsi="Times New Roman" w:cs="Times New Roman"/>
          <w:snapToGrid w:val="0"/>
          <w:sz w:val="24"/>
          <w:szCs w:val="24"/>
        </w:rPr>
        <w:t>.1.1.-1</w:t>
      </w:r>
      <w:r>
        <w:rPr>
          <w:rFonts w:ascii="Times New Roman" w:eastAsia="Times New Roman" w:hAnsi="Times New Roman" w:cs="Times New Roman"/>
          <w:snapToGrid w:val="0"/>
          <w:sz w:val="24"/>
          <w:szCs w:val="24"/>
        </w:rPr>
        <w:t>0</w:t>
      </w:r>
      <w:r w:rsidRPr="00533968">
        <w:rPr>
          <w:rFonts w:ascii="Times New Roman" w:eastAsia="Times New Roman" w:hAnsi="Times New Roman" w:cs="Times New Roman"/>
          <w:snapToGrid w:val="0"/>
          <w:sz w:val="24"/>
          <w:szCs w:val="24"/>
        </w:rPr>
        <w:t>.1.2.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rsidR="00F77A73" w:rsidRPr="00533968" w:rsidRDefault="00F77A73" w:rsidP="00F77A73">
      <w:pPr>
        <w:tabs>
          <w:tab w:val="left" w:pos="0"/>
          <w:tab w:val="left" w:pos="567"/>
        </w:tabs>
        <w:ind w:firstLine="709"/>
        <w:contextualSpacing/>
        <w:jc w:val="both"/>
        <w:rPr>
          <w:rFonts w:ascii="Times New Roman" w:hAnsi="Times New Roman" w:cs="Times New Roman"/>
          <w:b/>
          <w:snapToGrid w:val="0"/>
          <w:sz w:val="24"/>
          <w:szCs w:val="24"/>
          <w:lang w:eastAsia="uk-UA"/>
        </w:rPr>
      </w:pPr>
      <w:r w:rsidRPr="00533968">
        <w:rPr>
          <w:rFonts w:ascii="Times New Roman" w:hAnsi="Times New Roman" w:cs="Times New Roman"/>
          <w:b/>
          <w:snapToGrid w:val="0"/>
          <w:sz w:val="24"/>
          <w:szCs w:val="24"/>
          <w:lang w:eastAsia="uk-UA"/>
        </w:rPr>
        <w:t>1</w:t>
      </w:r>
      <w:r>
        <w:rPr>
          <w:rFonts w:ascii="Times New Roman" w:hAnsi="Times New Roman" w:cs="Times New Roman"/>
          <w:b/>
          <w:snapToGrid w:val="0"/>
          <w:sz w:val="24"/>
          <w:szCs w:val="24"/>
          <w:lang w:eastAsia="uk-UA"/>
        </w:rPr>
        <w:t>0</w:t>
      </w:r>
      <w:r w:rsidRPr="00533968">
        <w:rPr>
          <w:rFonts w:ascii="Times New Roman" w:hAnsi="Times New Roman" w:cs="Times New Roman"/>
          <w:b/>
          <w:snapToGrid w:val="0"/>
          <w:sz w:val="24"/>
          <w:szCs w:val="24"/>
          <w:lang w:eastAsia="uk-UA"/>
        </w:rPr>
        <w:t>.2. Прикінцеві положення:</w:t>
      </w:r>
    </w:p>
    <w:p w:rsidR="00F77A73" w:rsidRPr="00533968" w:rsidRDefault="00F77A73" w:rsidP="00F77A73">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33968">
        <w:rPr>
          <w:rFonts w:ascii="Times New Roman" w:eastAsia="Times New Roman" w:hAnsi="Times New Roman" w:cs="Times New Roman"/>
          <w:sz w:val="24"/>
          <w:szCs w:val="24"/>
        </w:rPr>
        <w:t>.2.1. Будь-які зміни та доповнення до Договору вважаються дійсними, якщо вони здійснені в письмовій формі</w:t>
      </w:r>
      <w:r>
        <w:rPr>
          <w:rFonts w:ascii="Times New Roman" w:eastAsia="Times New Roman" w:hAnsi="Times New Roman" w:cs="Times New Roman"/>
          <w:sz w:val="24"/>
          <w:szCs w:val="24"/>
        </w:rPr>
        <w:t>, шляхом укладення додаткової угоди скріпленої</w:t>
      </w:r>
      <w:r w:rsidRPr="005339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підписами </w:t>
      </w:r>
      <w:r w:rsidRPr="00533968">
        <w:rPr>
          <w:rFonts w:ascii="Times New Roman" w:eastAsia="Times New Roman" w:hAnsi="Times New Roman" w:cs="Times New Roman"/>
          <w:sz w:val="24"/>
          <w:szCs w:val="24"/>
        </w:rPr>
        <w:t>уповноваженими на це представниками Сторін.</w:t>
      </w:r>
    </w:p>
    <w:p w:rsidR="00F77A73" w:rsidRPr="00533968" w:rsidRDefault="00F77A73" w:rsidP="00F77A73">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33968">
        <w:rPr>
          <w:rFonts w:ascii="Times New Roman" w:eastAsia="Times New Roman" w:hAnsi="Times New Roman" w:cs="Times New Roman"/>
          <w:sz w:val="24"/>
          <w:szCs w:val="24"/>
        </w:rPr>
        <w:t>.2.2. У випадках, не передбачених Договором, Сторони керуються чинним законодавством України.</w:t>
      </w:r>
    </w:p>
    <w:p w:rsidR="00EB7B75" w:rsidRPr="00EB7B75" w:rsidRDefault="00F77A73" w:rsidP="00EB7B75">
      <w:pPr>
        <w:widowControl w:val="0"/>
        <w:tabs>
          <w:tab w:val="left" w:pos="0"/>
          <w:tab w:val="left" w:pos="709"/>
        </w:tabs>
        <w:ind w:firstLine="709"/>
        <w:contextualSpacing/>
        <w:jc w:val="both"/>
        <w:rPr>
          <w:rFonts w:ascii="Times New Roman" w:hAnsi="Times New Roman" w:cs="Times New Roman"/>
          <w:sz w:val="24"/>
          <w:szCs w:val="24"/>
        </w:rPr>
      </w:pPr>
      <w:r w:rsidRPr="00533968">
        <w:rPr>
          <w:rFonts w:ascii="Times New Roman" w:eastAsia="Times New Roman" w:hAnsi="Times New Roman" w:cs="Times New Roman"/>
          <w:sz w:val="24"/>
          <w:szCs w:val="24"/>
        </w:rPr>
        <w:t>1</w:t>
      </w:r>
      <w:r w:rsidR="00EB7B75">
        <w:rPr>
          <w:rFonts w:ascii="Times New Roman" w:eastAsia="Times New Roman" w:hAnsi="Times New Roman" w:cs="Times New Roman"/>
          <w:sz w:val="24"/>
          <w:szCs w:val="24"/>
        </w:rPr>
        <w:t>0</w:t>
      </w:r>
      <w:r w:rsidRPr="00533968">
        <w:rPr>
          <w:rFonts w:ascii="Times New Roman" w:eastAsia="Times New Roman" w:hAnsi="Times New Roman" w:cs="Times New Roman"/>
          <w:sz w:val="24"/>
          <w:szCs w:val="24"/>
        </w:rPr>
        <w:t xml:space="preserve">.2.3. </w:t>
      </w:r>
      <w:r w:rsidR="00EB7B75" w:rsidRPr="00EB7B75">
        <w:rPr>
          <w:rFonts w:ascii="Times New Roman" w:hAnsi="Times New Roman" w:cs="Times New Roman"/>
          <w:sz w:val="24"/>
          <w:szCs w:val="24"/>
        </w:rPr>
        <w:t xml:space="preserve">Істотні умови договору про закупівлю, укладеного відповідно до пунктів 10 </w:t>
      </w:r>
      <w:r w:rsidR="00EB7B75">
        <w:rPr>
          <w:rFonts w:ascii="Times New Roman" w:hAnsi="Times New Roman" w:cs="Times New Roman"/>
          <w:sz w:val="24"/>
          <w:szCs w:val="24"/>
        </w:rPr>
        <w:t>Осо</w:t>
      </w:r>
      <w:r w:rsidR="00EB7B75" w:rsidRPr="00C64C2D">
        <w:rPr>
          <w:rFonts w:ascii="Times New Roman" w:hAnsi="Times New Roman" w:cs="Times New Roman"/>
          <w:sz w:val="24"/>
          <w:szCs w:val="24"/>
        </w:rPr>
        <w:t>бливостей</w:t>
      </w:r>
      <w:r w:rsidR="00EB7B75">
        <w:rPr>
          <w:rFonts w:ascii="Times New Roman" w:hAnsi="Times New Roman" w:cs="Times New Roman"/>
          <w:sz w:val="24"/>
          <w:szCs w:val="24"/>
        </w:rPr>
        <w:t xml:space="preserve"> </w:t>
      </w:r>
      <w:r w:rsidR="00EB7B75" w:rsidRPr="00CB2F38">
        <w:rPr>
          <w:rFonts w:ascii="Times New Roman" w:hAnsi="Times New Roman" w:cs="Times New Roman"/>
          <w:sz w:val="24"/>
          <w:szCs w:val="24"/>
        </w:rPr>
        <w:t xml:space="preserve">здійснення публічних закупівель товарів, робіт і послуг для замовників, передбачених Законом України </w:t>
      </w:r>
      <w:r w:rsidR="00EB7B75">
        <w:rPr>
          <w:rFonts w:ascii="Times New Roman" w:hAnsi="Times New Roman" w:cs="Times New Roman"/>
          <w:sz w:val="24"/>
          <w:szCs w:val="24"/>
        </w:rPr>
        <w:t>«</w:t>
      </w:r>
      <w:r w:rsidR="00EB7B75" w:rsidRPr="00CB2F38">
        <w:rPr>
          <w:rFonts w:ascii="Times New Roman" w:hAnsi="Times New Roman" w:cs="Times New Roman"/>
          <w:sz w:val="24"/>
          <w:szCs w:val="24"/>
        </w:rPr>
        <w:t>Про публічні закупівлі</w:t>
      </w:r>
      <w:r w:rsidR="00EB7B75">
        <w:rPr>
          <w:rFonts w:ascii="Times New Roman" w:hAnsi="Times New Roman" w:cs="Times New Roman"/>
          <w:sz w:val="24"/>
          <w:szCs w:val="24"/>
        </w:rPr>
        <w:t>»</w:t>
      </w:r>
      <w:r w:rsidR="00EB7B75" w:rsidRPr="00CB2F38">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EB7B75">
        <w:rPr>
          <w:rFonts w:ascii="Times New Roman" w:hAnsi="Times New Roman" w:cs="Times New Roman"/>
          <w:sz w:val="24"/>
          <w:szCs w:val="24"/>
        </w:rPr>
        <w:t>, затверджених П</w:t>
      </w:r>
      <w:r w:rsidR="00EB7B75" w:rsidRPr="00CB2F38">
        <w:rPr>
          <w:rFonts w:ascii="Times New Roman" w:hAnsi="Times New Roman" w:cs="Times New Roman"/>
          <w:sz w:val="24"/>
          <w:szCs w:val="24"/>
        </w:rPr>
        <w:t>остановою Кабінету Міністрів України</w:t>
      </w:r>
      <w:r w:rsidR="00EB7B75">
        <w:rPr>
          <w:rFonts w:ascii="Times New Roman" w:hAnsi="Times New Roman" w:cs="Times New Roman"/>
          <w:sz w:val="24"/>
          <w:szCs w:val="24"/>
        </w:rPr>
        <w:t xml:space="preserve"> </w:t>
      </w:r>
      <w:r w:rsidR="00EB7B75" w:rsidRPr="00CB2F38">
        <w:rPr>
          <w:rFonts w:ascii="Times New Roman" w:hAnsi="Times New Roman" w:cs="Times New Roman"/>
          <w:sz w:val="24"/>
          <w:szCs w:val="24"/>
        </w:rPr>
        <w:t>від 12 жовтня 2022 р</w:t>
      </w:r>
      <w:r w:rsidR="00EB7B75">
        <w:rPr>
          <w:rFonts w:ascii="Times New Roman" w:hAnsi="Times New Roman" w:cs="Times New Roman"/>
          <w:sz w:val="24"/>
          <w:szCs w:val="24"/>
        </w:rPr>
        <w:t>оку</w:t>
      </w:r>
      <w:r w:rsidR="00EB7B75" w:rsidRPr="00CB2F38">
        <w:rPr>
          <w:rFonts w:ascii="Times New Roman" w:hAnsi="Times New Roman" w:cs="Times New Roman"/>
          <w:sz w:val="24"/>
          <w:szCs w:val="24"/>
        </w:rPr>
        <w:t xml:space="preserve"> № 1178</w:t>
      </w:r>
      <w:r w:rsidR="00EB7B75" w:rsidRPr="00EB7B75">
        <w:rPr>
          <w:rFonts w:ascii="Times New Roman" w:hAnsi="Times New Roman" w:cs="Times New Roman"/>
          <w:sz w:val="24"/>
          <w:szCs w:val="24"/>
        </w:rPr>
        <w:t xml:space="preserve">, </w:t>
      </w:r>
      <w:r w:rsidR="00EB7B75">
        <w:rPr>
          <w:rFonts w:ascii="Times New Roman" w:hAnsi="Times New Roman" w:cs="Times New Roman"/>
          <w:sz w:val="24"/>
          <w:szCs w:val="24"/>
        </w:rPr>
        <w:br/>
      </w:r>
      <w:r w:rsidR="00EB7B75" w:rsidRPr="00EB7B75">
        <w:rPr>
          <w:rFonts w:ascii="Times New Roman" w:hAnsi="Times New Roman" w:cs="Times New Roman"/>
          <w:sz w:val="24"/>
          <w:szCs w:val="24"/>
        </w:rPr>
        <w:t xml:space="preserve">не можуть змінюватися після його підписання до виконання зобов’язань </w:t>
      </w:r>
      <w:r w:rsidR="00EB7B75">
        <w:rPr>
          <w:rFonts w:ascii="Times New Roman" w:hAnsi="Times New Roman" w:cs="Times New Roman"/>
          <w:sz w:val="24"/>
          <w:szCs w:val="24"/>
        </w:rPr>
        <w:t>С</w:t>
      </w:r>
      <w:r w:rsidR="00EB7B75" w:rsidRPr="00EB7B75">
        <w:rPr>
          <w:rFonts w:ascii="Times New Roman" w:hAnsi="Times New Roman" w:cs="Times New Roman"/>
          <w:sz w:val="24"/>
          <w:szCs w:val="24"/>
        </w:rPr>
        <w:t>торонами в повному обсязі, крім випадків:</w:t>
      </w:r>
    </w:p>
    <w:p w:rsidR="00EB7B75" w:rsidRPr="00EB7B75" w:rsidRDefault="00EB7B75" w:rsidP="00EB7B75">
      <w:pPr>
        <w:widowControl w:val="0"/>
        <w:tabs>
          <w:tab w:val="left" w:pos="0"/>
          <w:tab w:val="left" w:pos="709"/>
        </w:tabs>
        <w:ind w:firstLine="709"/>
        <w:contextualSpacing/>
        <w:jc w:val="both"/>
        <w:rPr>
          <w:rFonts w:ascii="Times New Roman" w:hAnsi="Times New Roman" w:cs="Times New Roman"/>
          <w:sz w:val="24"/>
          <w:szCs w:val="24"/>
        </w:rPr>
      </w:pPr>
      <w:r w:rsidRPr="00EB7B75">
        <w:rPr>
          <w:rFonts w:ascii="Times New Roman" w:hAnsi="Times New Roman" w:cs="Times New Roman"/>
          <w:sz w:val="24"/>
          <w:szCs w:val="24"/>
        </w:rPr>
        <w:t xml:space="preserve">1) зменшення обсягів закупівлі, зокрема з урахуванням фактичного обсягу видатків </w:t>
      </w:r>
      <w:r>
        <w:rPr>
          <w:rFonts w:ascii="Times New Roman" w:hAnsi="Times New Roman" w:cs="Times New Roman"/>
          <w:sz w:val="24"/>
          <w:szCs w:val="24"/>
        </w:rPr>
        <w:t>З</w:t>
      </w:r>
      <w:r w:rsidRPr="00EB7B75">
        <w:rPr>
          <w:rFonts w:ascii="Times New Roman" w:hAnsi="Times New Roman" w:cs="Times New Roman"/>
          <w:sz w:val="24"/>
          <w:szCs w:val="24"/>
        </w:rPr>
        <w:t>амовника;</w:t>
      </w:r>
    </w:p>
    <w:p w:rsidR="00EB7B75" w:rsidRPr="00EB7B75" w:rsidRDefault="00EB7B75" w:rsidP="00EB7B75">
      <w:pPr>
        <w:widowControl w:val="0"/>
        <w:tabs>
          <w:tab w:val="left" w:pos="0"/>
          <w:tab w:val="left" w:pos="709"/>
        </w:tabs>
        <w:ind w:firstLine="709"/>
        <w:contextualSpacing/>
        <w:jc w:val="both"/>
        <w:rPr>
          <w:rFonts w:ascii="Times New Roman" w:hAnsi="Times New Roman" w:cs="Times New Roman"/>
          <w:sz w:val="24"/>
          <w:szCs w:val="24"/>
        </w:rPr>
      </w:pPr>
      <w:r w:rsidRPr="00EB7B75">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w:t>
      </w:r>
      <w:r>
        <w:rPr>
          <w:rFonts w:ascii="Times New Roman" w:hAnsi="Times New Roman" w:cs="Times New Roman"/>
          <w:sz w:val="24"/>
          <w:szCs w:val="24"/>
        </w:rPr>
        <w:br/>
      </w:r>
      <w:r w:rsidRPr="00EB7B75">
        <w:rPr>
          <w:rFonts w:ascii="Times New Roman" w:hAnsi="Times New Roman" w:cs="Times New Roman"/>
          <w:sz w:val="24"/>
          <w:szCs w:val="24"/>
        </w:rPr>
        <w:t>в договорі про закупівлю на момент його укладення;</w:t>
      </w:r>
    </w:p>
    <w:p w:rsidR="00EB7B75" w:rsidRPr="00EB7B75" w:rsidRDefault="00EB7B75" w:rsidP="00EB7B75">
      <w:pPr>
        <w:widowControl w:val="0"/>
        <w:tabs>
          <w:tab w:val="left" w:pos="0"/>
          <w:tab w:val="left" w:pos="709"/>
        </w:tabs>
        <w:ind w:firstLine="709"/>
        <w:contextualSpacing/>
        <w:jc w:val="both"/>
        <w:rPr>
          <w:rFonts w:ascii="Times New Roman" w:hAnsi="Times New Roman" w:cs="Times New Roman"/>
          <w:sz w:val="24"/>
          <w:szCs w:val="24"/>
        </w:rPr>
      </w:pPr>
      <w:r w:rsidRPr="00EB7B75">
        <w:rPr>
          <w:rFonts w:ascii="Times New Roman" w:hAnsi="Times New Roman" w:cs="Times New Roman"/>
          <w:sz w:val="24"/>
          <w:szCs w:val="24"/>
        </w:rPr>
        <w:t xml:space="preserve">3) покращення якості предмета закупівлі за умови, що таке покращення не призведе </w:t>
      </w:r>
      <w:r>
        <w:rPr>
          <w:rFonts w:ascii="Times New Roman" w:hAnsi="Times New Roman" w:cs="Times New Roman"/>
          <w:sz w:val="24"/>
          <w:szCs w:val="24"/>
        </w:rPr>
        <w:br/>
      </w:r>
      <w:r w:rsidRPr="00EB7B75">
        <w:rPr>
          <w:rFonts w:ascii="Times New Roman" w:hAnsi="Times New Roman" w:cs="Times New Roman"/>
          <w:sz w:val="24"/>
          <w:szCs w:val="24"/>
        </w:rPr>
        <w:t>до збільшення суми, визначеної в договорі про закупівлю;</w:t>
      </w:r>
    </w:p>
    <w:p w:rsidR="00EB7B75" w:rsidRPr="00EB7B75" w:rsidRDefault="00EB7B75" w:rsidP="00EB7B75">
      <w:pPr>
        <w:widowControl w:val="0"/>
        <w:tabs>
          <w:tab w:val="left" w:pos="0"/>
          <w:tab w:val="left" w:pos="709"/>
        </w:tabs>
        <w:ind w:firstLine="709"/>
        <w:contextualSpacing/>
        <w:jc w:val="both"/>
        <w:rPr>
          <w:rFonts w:ascii="Times New Roman" w:hAnsi="Times New Roman" w:cs="Times New Roman"/>
          <w:sz w:val="24"/>
          <w:szCs w:val="24"/>
        </w:rPr>
      </w:pPr>
      <w:r w:rsidRPr="00EB7B75">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B7B75" w:rsidRPr="00EB7B75" w:rsidRDefault="00EB7B75" w:rsidP="00EB7B75">
      <w:pPr>
        <w:widowControl w:val="0"/>
        <w:tabs>
          <w:tab w:val="left" w:pos="0"/>
          <w:tab w:val="left" w:pos="709"/>
        </w:tabs>
        <w:ind w:firstLine="709"/>
        <w:contextualSpacing/>
        <w:jc w:val="both"/>
        <w:rPr>
          <w:rFonts w:ascii="Times New Roman" w:hAnsi="Times New Roman" w:cs="Times New Roman"/>
          <w:sz w:val="24"/>
          <w:szCs w:val="24"/>
        </w:rPr>
      </w:pPr>
      <w:r w:rsidRPr="00EB7B7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B7B75" w:rsidRPr="00EB7B75" w:rsidRDefault="00EB7B75" w:rsidP="00EB7B75">
      <w:pPr>
        <w:widowControl w:val="0"/>
        <w:tabs>
          <w:tab w:val="left" w:pos="0"/>
          <w:tab w:val="left" w:pos="709"/>
        </w:tabs>
        <w:ind w:firstLine="709"/>
        <w:contextualSpacing/>
        <w:jc w:val="both"/>
        <w:rPr>
          <w:rFonts w:ascii="Times New Roman" w:hAnsi="Times New Roman" w:cs="Times New Roman"/>
          <w:sz w:val="24"/>
          <w:szCs w:val="24"/>
        </w:rPr>
      </w:pPr>
      <w:r w:rsidRPr="00EB7B75">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B7B75" w:rsidRPr="00EB7B75" w:rsidRDefault="00EB7B75" w:rsidP="00EB7B75">
      <w:pPr>
        <w:widowControl w:val="0"/>
        <w:tabs>
          <w:tab w:val="left" w:pos="0"/>
          <w:tab w:val="left" w:pos="709"/>
        </w:tabs>
        <w:ind w:firstLine="709"/>
        <w:contextualSpacing/>
        <w:jc w:val="both"/>
        <w:rPr>
          <w:rFonts w:ascii="Times New Roman" w:hAnsi="Times New Roman" w:cs="Times New Roman"/>
          <w:sz w:val="24"/>
          <w:szCs w:val="24"/>
        </w:rPr>
      </w:pPr>
      <w:r w:rsidRPr="00EB7B75">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rFonts w:ascii="Times New Roman" w:hAnsi="Times New Roman" w:cs="Times New Roman"/>
          <w:sz w:val="24"/>
          <w:szCs w:val="24"/>
        </w:rPr>
        <w:br/>
      </w:r>
      <w:r w:rsidRPr="00EB7B75">
        <w:rPr>
          <w:rFonts w:ascii="Times New Roman" w:hAnsi="Times New Roman" w:cs="Times New Roman"/>
          <w:sz w:val="24"/>
          <w:szCs w:val="24"/>
        </w:rPr>
        <w:t xml:space="preserve">або показників </w:t>
      </w:r>
      <w:proofErr w:type="spellStart"/>
      <w:r w:rsidRPr="00EB7B75">
        <w:rPr>
          <w:rFonts w:ascii="Times New Roman" w:hAnsi="Times New Roman" w:cs="Times New Roman"/>
          <w:sz w:val="24"/>
          <w:szCs w:val="24"/>
        </w:rPr>
        <w:t>Platts</w:t>
      </w:r>
      <w:proofErr w:type="spellEnd"/>
      <w:r w:rsidRPr="00EB7B75">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r>
        <w:rPr>
          <w:rFonts w:ascii="Times New Roman" w:hAnsi="Times New Roman" w:cs="Times New Roman"/>
          <w:sz w:val="24"/>
          <w:szCs w:val="24"/>
        </w:rPr>
        <w:t>«</w:t>
      </w:r>
      <w:r w:rsidRPr="00EB7B75">
        <w:rPr>
          <w:rFonts w:ascii="Times New Roman" w:hAnsi="Times New Roman" w:cs="Times New Roman"/>
          <w:sz w:val="24"/>
          <w:szCs w:val="24"/>
        </w:rPr>
        <w:t>на добу наперед</w:t>
      </w:r>
      <w:r>
        <w:rPr>
          <w:rFonts w:ascii="Times New Roman" w:hAnsi="Times New Roman" w:cs="Times New Roman"/>
          <w:sz w:val="24"/>
          <w:szCs w:val="24"/>
        </w:rPr>
        <w:t>»</w:t>
      </w:r>
      <w:r w:rsidRPr="00EB7B75">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EB7B75" w:rsidRPr="00EB7B75" w:rsidRDefault="00EB7B75" w:rsidP="00EB7B75">
      <w:pPr>
        <w:widowControl w:val="0"/>
        <w:tabs>
          <w:tab w:val="left" w:pos="0"/>
          <w:tab w:val="left" w:pos="709"/>
        </w:tabs>
        <w:ind w:firstLine="709"/>
        <w:contextualSpacing/>
        <w:jc w:val="both"/>
        <w:rPr>
          <w:rFonts w:ascii="Times New Roman" w:hAnsi="Times New Roman" w:cs="Times New Roman"/>
          <w:sz w:val="24"/>
          <w:szCs w:val="24"/>
        </w:rPr>
      </w:pPr>
    </w:p>
    <w:p w:rsidR="00F77A73" w:rsidRDefault="00EB7B75" w:rsidP="00EB7B75">
      <w:pPr>
        <w:widowControl w:val="0"/>
        <w:tabs>
          <w:tab w:val="left" w:pos="0"/>
          <w:tab w:val="left" w:pos="709"/>
        </w:tabs>
        <w:ind w:firstLine="709"/>
        <w:contextualSpacing/>
        <w:jc w:val="both"/>
        <w:rPr>
          <w:rFonts w:ascii="Times New Roman" w:hAnsi="Times New Roman" w:cs="Times New Roman"/>
          <w:sz w:val="24"/>
          <w:szCs w:val="24"/>
        </w:rPr>
      </w:pPr>
      <w:r w:rsidRPr="00EB7B75">
        <w:rPr>
          <w:rFonts w:ascii="Times New Roman" w:hAnsi="Times New Roman" w:cs="Times New Roman"/>
          <w:sz w:val="24"/>
          <w:szCs w:val="24"/>
        </w:rPr>
        <w:t xml:space="preserve">8) зміни умов у зв’язку із застосуванням положень частини шостої статті 41 </w:t>
      </w:r>
      <w:r w:rsidR="00EB28C4">
        <w:rPr>
          <w:rFonts w:ascii="Times New Roman" w:hAnsi="Times New Roman" w:cs="Times New Roman"/>
          <w:sz w:val="24"/>
          <w:szCs w:val="24"/>
        </w:rPr>
        <w:br/>
      </w:r>
      <w:r w:rsidR="00F77A73" w:rsidRPr="00CB2F38">
        <w:rPr>
          <w:rFonts w:ascii="Times New Roman" w:hAnsi="Times New Roman" w:cs="Times New Roman"/>
          <w:sz w:val="24"/>
          <w:szCs w:val="24"/>
        </w:rPr>
        <w:t>Закону</w:t>
      </w:r>
      <w:r w:rsidR="00F77A73">
        <w:rPr>
          <w:rFonts w:ascii="Times New Roman" w:hAnsi="Times New Roman" w:cs="Times New Roman"/>
          <w:sz w:val="24"/>
          <w:szCs w:val="24"/>
        </w:rPr>
        <w:t xml:space="preserve"> України «Про публічні закупівлі»</w:t>
      </w:r>
      <w:r w:rsidR="00F77A73" w:rsidRPr="00CB2F38">
        <w:rPr>
          <w:rFonts w:ascii="Times New Roman" w:hAnsi="Times New Roman" w:cs="Times New Roman"/>
          <w:sz w:val="24"/>
          <w:szCs w:val="24"/>
        </w:rPr>
        <w:t>.</w:t>
      </w:r>
    </w:p>
    <w:p w:rsidR="00F77A73" w:rsidRDefault="00F77A73" w:rsidP="00F77A73">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1</w:t>
      </w:r>
      <w:r w:rsidR="00EB28C4">
        <w:rPr>
          <w:rFonts w:ascii="Times New Roman" w:eastAsia="Times New Roman" w:hAnsi="Times New Roman" w:cs="Times New Roman"/>
          <w:sz w:val="24"/>
          <w:szCs w:val="24"/>
        </w:rPr>
        <w:t>0</w:t>
      </w:r>
      <w:r w:rsidRPr="00533968">
        <w:rPr>
          <w:rFonts w:ascii="Times New Roman" w:eastAsia="Times New Roman" w:hAnsi="Times New Roman" w:cs="Times New Roman"/>
          <w:sz w:val="24"/>
          <w:szCs w:val="24"/>
        </w:rPr>
        <w:t>.2.</w:t>
      </w:r>
      <w:r w:rsidR="00295521">
        <w:rPr>
          <w:rFonts w:ascii="Times New Roman" w:eastAsia="Times New Roman" w:hAnsi="Times New Roman" w:cs="Times New Roman"/>
          <w:sz w:val="24"/>
          <w:szCs w:val="24"/>
        </w:rPr>
        <w:t>4</w:t>
      </w:r>
      <w:r w:rsidRPr="00533968">
        <w:rPr>
          <w:rFonts w:ascii="Times New Roman" w:eastAsia="Times New Roman" w:hAnsi="Times New Roman" w:cs="Times New Roman"/>
          <w:sz w:val="24"/>
          <w:szCs w:val="24"/>
        </w:rPr>
        <w:t>. Замовник засвідчує, що він є державною неприбутковою установою.</w:t>
      </w:r>
    </w:p>
    <w:p w:rsidR="00F77A73" w:rsidRDefault="00F77A73" w:rsidP="00F77A73">
      <w:pPr>
        <w:widowControl w:val="0"/>
        <w:tabs>
          <w:tab w:val="left" w:pos="0"/>
          <w:tab w:val="left" w:pos="709"/>
        </w:tabs>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B28C4">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9552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EB28C4">
        <w:rPr>
          <w:rFonts w:ascii="Times New Roman" w:eastAsia="Times New Roman" w:hAnsi="Times New Roman" w:cs="Times New Roman"/>
          <w:sz w:val="24"/>
          <w:szCs w:val="24"/>
        </w:rPr>
        <w:t>Виконавець</w:t>
      </w:r>
      <w:r w:rsidRPr="00F64577">
        <w:rPr>
          <w:rFonts w:ascii="Times New Roman" w:eastAsia="Times New Roman" w:hAnsi="Times New Roman" w:cs="Times New Roman"/>
          <w:sz w:val="24"/>
          <w:szCs w:val="24"/>
        </w:rPr>
        <w:t xml:space="preserve"> засвідчує, що він є ________________ (в</w:t>
      </w:r>
      <w:r>
        <w:rPr>
          <w:rFonts w:ascii="Times New Roman" w:eastAsia="Times New Roman" w:hAnsi="Times New Roman" w:cs="Times New Roman"/>
          <w:sz w:val="24"/>
          <w:szCs w:val="24"/>
        </w:rPr>
        <w:t>казати статус платника податку).</w:t>
      </w:r>
    </w:p>
    <w:p w:rsidR="00F77A73" w:rsidRDefault="00F77A73" w:rsidP="00F77A73">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1</w:t>
      </w:r>
      <w:r w:rsidR="00EB28C4">
        <w:rPr>
          <w:rFonts w:ascii="Times New Roman" w:eastAsia="Times New Roman" w:hAnsi="Times New Roman" w:cs="Times New Roman"/>
          <w:sz w:val="24"/>
          <w:szCs w:val="24"/>
        </w:rPr>
        <w:t>0</w:t>
      </w:r>
      <w:r w:rsidRPr="00533968">
        <w:rPr>
          <w:rFonts w:ascii="Times New Roman" w:eastAsia="Times New Roman" w:hAnsi="Times New Roman" w:cs="Times New Roman"/>
          <w:sz w:val="24"/>
          <w:szCs w:val="24"/>
        </w:rPr>
        <w:t>.2.</w:t>
      </w:r>
      <w:r w:rsidR="00295521">
        <w:rPr>
          <w:rFonts w:ascii="Times New Roman" w:eastAsia="Times New Roman" w:hAnsi="Times New Roman" w:cs="Times New Roman"/>
          <w:sz w:val="24"/>
          <w:szCs w:val="24"/>
        </w:rPr>
        <w:t>6</w:t>
      </w:r>
      <w:r w:rsidRPr="00533968">
        <w:rPr>
          <w:rFonts w:ascii="Times New Roman" w:eastAsia="Times New Roman" w:hAnsi="Times New Roman" w:cs="Times New Roman"/>
          <w:sz w:val="24"/>
          <w:szCs w:val="24"/>
        </w:rPr>
        <w:t>. У разі реорганізації установи, всі права та обов’язки переходять Правонаступнику.</w:t>
      </w:r>
    </w:p>
    <w:p w:rsidR="00806B8F" w:rsidRPr="00533968" w:rsidRDefault="00806B8F" w:rsidP="00F77A73">
      <w:pPr>
        <w:widowControl w:val="0"/>
        <w:tabs>
          <w:tab w:val="left" w:pos="0"/>
          <w:tab w:val="left" w:pos="709"/>
        </w:tabs>
        <w:ind w:firstLine="709"/>
        <w:contextualSpacing/>
        <w:jc w:val="both"/>
        <w:rPr>
          <w:rFonts w:ascii="Times New Roman" w:eastAsia="Times New Roman" w:hAnsi="Times New Roman" w:cs="Times New Roman"/>
          <w:sz w:val="24"/>
          <w:szCs w:val="24"/>
        </w:rPr>
      </w:pPr>
    </w:p>
    <w:p w:rsidR="00A73EE0" w:rsidRPr="008E0318" w:rsidRDefault="00A73EE0" w:rsidP="00A73EE0">
      <w:pPr>
        <w:ind w:firstLine="567"/>
        <w:jc w:val="center"/>
        <w:rPr>
          <w:rFonts w:ascii="Times New Roman" w:hAnsi="Times New Roman" w:cs="Times New Roman"/>
          <w:b/>
          <w:sz w:val="24"/>
          <w:szCs w:val="24"/>
        </w:rPr>
      </w:pPr>
      <w:r w:rsidRPr="008E0318">
        <w:rPr>
          <w:rFonts w:ascii="Times New Roman" w:hAnsi="Times New Roman" w:cs="Times New Roman"/>
          <w:b/>
          <w:sz w:val="24"/>
          <w:szCs w:val="24"/>
        </w:rPr>
        <w:lastRenderedPageBreak/>
        <w:t>11. Додатки до Договору</w:t>
      </w:r>
    </w:p>
    <w:p w:rsidR="00A73EE0" w:rsidRPr="008E0318" w:rsidRDefault="00A73EE0" w:rsidP="00A73EE0">
      <w:pPr>
        <w:ind w:firstLine="567"/>
        <w:jc w:val="both"/>
        <w:rPr>
          <w:rFonts w:ascii="Times New Roman" w:hAnsi="Times New Roman" w:cs="Times New Roman"/>
          <w:sz w:val="24"/>
          <w:szCs w:val="24"/>
        </w:rPr>
      </w:pPr>
      <w:r w:rsidRPr="008E0318">
        <w:rPr>
          <w:rFonts w:ascii="Times New Roman" w:hAnsi="Times New Roman" w:cs="Times New Roman"/>
          <w:sz w:val="24"/>
          <w:szCs w:val="24"/>
        </w:rPr>
        <w:t>11.1. Невід’ємними частинами цього Договору є:</w:t>
      </w:r>
    </w:p>
    <w:p w:rsidR="00A73EE0" w:rsidRDefault="00A73EE0" w:rsidP="005420F5">
      <w:pPr>
        <w:ind w:firstLine="567"/>
        <w:jc w:val="both"/>
        <w:rPr>
          <w:rFonts w:ascii="Times New Roman" w:hAnsi="Times New Roman" w:cs="Times New Roman"/>
          <w:sz w:val="24"/>
          <w:szCs w:val="24"/>
        </w:rPr>
      </w:pPr>
      <w:r w:rsidRPr="008E0318">
        <w:rPr>
          <w:rFonts w:ascii="Times New Roman" w:hAnsi="Times New Roman" w:cs="Times New Roman"/>
          <w:sz w:val="24"/>
          <w:szCs w:val="24"/>
        </w:rPr>
        <w:t xml:space="preserve">- Додаток № 1 </w:t>
      </w:r>
      <w:r>
        <w:rPr>
          <w:rFonts w:ascii="Times New Roman" w:hAnsi="Times New Roman" w:cs="Times New Roman"/>
          <w:sz w:val="24"/>
          <w:szCs w:val="24"/>
        </w:rPr>
        <w:t xml:space="preserve">– </w:t>
      </w:r>
      <w:r w:rsidRPr="008E0318">
        <w:rPr>
          <w:rFonts w:ascii="Times New Roman" w:hAnsi="Times New Roman" w:cs="Times New Roman"/>
          <w:sz w:val="24"/>
          <w:szCs w:val="24"/>
        </w:rPr>
        <w:t>«Калькуляція».</w:t>
      </w:r>
    </w:p>
    <w:p w:rsidR="00EB28C4" w:rsidRPr="00533968" w:rsidRDefault="00EB28C4" w:rsidP="005420F5">
      <w:pPr>
        <w:ind w:firstLine="567"/>
        <w:jc w:val="both"/>
        <w:rPr>
          <w:rFonts w:ascii="Times New Roman" w:eastAsia="Times New Roman" w:hAnsi="Times New Roman" w:cs="Times New Roman"/>
          <w:bCs/>
          <w:sz w:val="24"/>
          <w:szCs w:val="22"/>
          <w:lang w:eastAsia="uk-UA"/>
        </w:rPr>
      </w:pPr>
    </w:p>
    <w:p w:rsidR="00A73EE0" w:rsidRPr="00B632D4" w:rsidRDefault="00A73EE0" w:rsidP="00A73EE0">
      <w:pPr>
        <w:ind w:left="268"/>
        <w:contextualSpacing/>
        <w:jc w:val="center"/>
        <w:rPr>
          <w:rFonts w:ascii="Times New Roman" w:eastAsia="Times New Roman" w:hAnsi="Times New Roman" w:cs="Times New Roman"/>
          <w:b/>
          <w:sz w:val="24"/>
          <w:szCs w:val="24"/>
          <w:lang w:eastAsia="uk-UA"/>
        </w:rPr>
      </w:pPr>
      <w:r w:rsidRPr="00B632D4">
        <w:rPr>
          <w:rFonts w:ascii="Times New Roman" w:eastAsia="Times New Roman" w:hAnsi="Times New Roman" w:cs="Times New Roman"/>
          <w:b/>
          <w:sz w:val="24"/>
          <w:szCs w:val="24"/>
          <w:lang w:eastAsia="uk-UA"/>
        </w:rPr>
        <w:t>12. Місцезнаходження та банківські реквізити Сторін:</w:t>
      </w:r>
    </w:p>
    <w:p w:rsidR="00A73EE0" w:rsidRDefault="00A73EE0" w:rsidP="00A73EE0">
      <w:pPr>
        <w:ind w:left="268"/>
        <w:contextualSpacing/>
        <w:jc w:val="center"/>
        <w:rPr>
          <w:rFonts w:ascii="Times New Roman" w:eastAsia="Times New Roman" w:hAnsi="Times New Roman" w:cs="Times New Roman"/>
          <w:b/>
          <w:sz w:val="22"/>
          <w:szCs w:val="22"/>
          <w:lang w:eastAsia="uk-UA"/>
        </w:rPr>
      </w:pPr>
    </w:p>
    <w:tbl>
      <w:tblPr>
        <w:tblW w:w="9292" w:type="dxa"/>
        <w:tblInd w:w="108" w:type="dxa"/>
        <w:tblLook w:val="00A0"/>
      </w:tblPr>
      <w:tblGrid>
        <w:gridCol w:w="5004"/>
        <w:gridCol w:w="4288"/>
      </w:tblGrid>
      <w:tr w:rsidR="00A73EE0" w:rsidRPr="00E9098A" w:rsidTr="009675DA">
        <w:tc>
          <w:tcPr>
            <w:tcW w:w="5004" w:type="dxa"/>
          </w:tcPr>
          <w:p w:rsidR="00A73EE0" w:rsidRDefault="00A73EE0" w:rsidP="009675DA">
            <w:pPr>
              <w:tabs>
                <w:tab w:val="center" w:pos="898"/>
                <w:tab w:val="center" w:pos="6788"/>
              </w:tabs>
              <w:spacing w:line="249" w:lineRule="auto"/>
              <w:jc w:val="center"/>
              <w:rPr>
                <w:rFonts w:ascii="Times New Roman" w:eastAsia="Times New Roman" w:hAnsi="Times New Roman" w:cs="Times New Roman"/>
                <w:b/>
                <w:sz w:val="24"/>
                <w:szCs w:val="24"/>
                <w:lang w:eastAsia="uk-UA"/>
              </w:rPr>
            </w:pPr>
            <w:r w:rsidRPr="00E9098A">
              <w:rPr>
                <w:rFonts w:ascii="Times New Roman" w:eastAsia="Times New Roman" w:hAnsi="Times New Roman" w:cs="Times New Roman"/>
                <w:b/>
                <w:sz w:val="24"/>
                <w:szCs w:val="24"/>
                <w:lang w:eastAsia="uk-UA"/>
              </w:rPr>
              <w:t>Замовник:</w:t>
            </w:r>
          </w:p>
          <w:p w:rsidR="00A73EE0" w:rsidRPr="002F60F2" w:rsidRDefault="00A73EE0" w:rsidP="009675DA">
            <w:pPr>
              <w:tabs>
                <w:tab w:val="center" w:pos="898"/>
                <w:tab w:val="center" w:pos="6788"/>
              </w:tabs>
              <w:spacing w:line="249" w:lineRule="auto"/>
              <w:jc w:val="center"/>
              <w:rPr>
                <w:rFonts w:ascii="Times New Roman" w:eastAsia="Times New Roman" w:hAnsi="Times New Roman" w:cs="Times New Roman"/>
                <w:b/>
                <w:sz w:val="16"/>
                <w:szCs w:val="16"/>
                <w:lang w:eastAsia="uk-UA"/>
              </w:rPr>
            </w:pPr>
          </w:p>
          <w:p w:rsidR="00A73EE0" w:rsidRDefault="00A73EE0" w:rsidP="009675DA">
            <w:pPr>
              <w:tabs>
                <w:tab w:val="center" w:pos="898"/>
                <w:tab w:val="center" w:pos="6788"/>
              </w:tabs>
              <w:spacing w:line="249" w:lineRule="auto"/>
              <w:jc w:val="both"/>
              <w:rPr>
                <w:rFonts w:ascii="Times New Roman" w:eastAsia="Times New Roman" w:hAnsi="Times New Roman" w:cs="Times New Roman"/>
                <w:b/>
                <w:sz w:val="24"/>
                <w:szCs w:val="24"/>
                <w:lang w:eastAsia="uk-UA"/>
              </w:rPr>
            </w:pPr>
            <w:r w:rsidRPr="00E9098A">
              <w:rPr>
                <w:rFonts w:ascii="Times New Roman" w:eastAsia="Times New Roman" w:hAnsi="Times New Roman" w:cs="Times New Roman"/>
                <w:b/>
                <w:sz w:val="24"/>
                <w:szCs w:val="24"/>
                <w:lang w:eastAsia="uk-UA"/>
              </w:rPr>
              <w:t xml:space="preserve">Головне управління Пенсійного фонду України в м. Києві </w:t>
            </w:r>
          </w:p>
          <w:p w:rsidR="00A73EE0" w:rsidRPr="002F60F2" w:rsidRDefault="00A73EE0" w:rsidP="009675DA">
            <w:pPr>
              <w:tabs>
                <w:tab w:val="center" w:pos="898"/>
                <w:tab w:val="center" w:pos="6788"/>
              </w:tabs>
              <w:spacing w:line="249" w:lineRule="auto"/>
              <w:jc w:val="both"/>
              <w:rPr>
                <w:rFonts w:ascii="Times New Roman" w:eastAsia="Times New Roman" w:hAnsi="Times New Roman" w:cs="Times New Roman"/>
                <w:b/>
                <w:sz w:val="16"/>
                <w:szCs w:val="16"/>
                <w:lang w:eastAsia="uk-UA"/>
              </w:rPr>
            </w:pPr>
          </w:p>
          <w:p w:rsidR="00A73EE0" w:rsidRPr="00E9098A" w:rsidRDefault="00A73EE0" w:rsidP="009675DA">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Адреса юридична:</w:t>
            </w:r>
          </w:p>
          <w:p w:rsidR="00A73EE0" w:rsidRPr="00E9098A" w:rsidRDefault="00A73EE0" w:rsidP="009675DA">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 xml:space="preserve">04053, м. Київ, вул. </w:t>
            </w:r>
            <w:proofErr w:type="spellStart"/>
            <w:r w:rsidRPr="00E9098A">
              <w:rPr>
                <w:rFonts w:ascii="Times New Roman" w:eastAsia="Arial" w:hAnsi="Times New Roman" w:cs="Times New Roman"/>
                <w:sz w:val="24"/>
                <w:szCs w:val="24"/>
                <w:lang w:eastAsia="uk-UA"/>
              </w:rPr>
              <w:t>Бульварно-Кудрявська</w:t>
            </w:r>
            <w:proofErr w:type="spellEnd"/>
            <w:r w:rsidRPr="00E9098A">
              <w:rPr>
                <w:rFonts w:ascii="Times New Roman" w:eastAsia="Arial" w:hAnsi="Times New Roman" w:cs="Times New Roman"/>
                <w:sz w:val="24"/>
                <w:szCs w:val="24"/>
                <w:lang w:eastAsia="uk-UA"/>
              </w:rPr>
              <w:t>, 16</w:t>
            </w:r>
          </w:p>
          <w:p w:rsidR="00A73EE0" w:rsidRPr="00E9098A" w:rsidRDefault="00A73EE0" w:rsidP="009675DA">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Адреса фактична:</w:t>
            </w:r>
          </w:p>
          <w:p w:rsidR="00A73EE0" w:rsidRPr="00E9098A" w:rsidRDefault="00A73EE0" w:rsidP="009675DA">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 xml:space="preserve">04053, м. Київ, вул. </w:t>
            </w:r>
            <w:proofErr w:type="spellStart"/>
            <w:r w:rsidRPr="00E9098A">
              <w:rPr>
                <w:rFonts w:ascii="Times New Roman" w:eastAsia="Arial" w:hAnsi="Times New Roman" w:cs="Times New Roman"/>
                <w:sz w:val="24"/>
                <w:szCs w:val="24"/>
                <w:lang w:eastAsia="uk-UA"/>
              </w:rPr>
              <w:t>Бульварно-Кудрявська</w:t>
            </w:r>
            <w:proofErr w:type="spellEnd"/>
            <w:r w:rsidRPr="00E9098A">
              <w:rPr>
                <w:rFonts w:ascii="Times New Roman" w:eastAsia="Arial" w:hAnsi="Times New Roman" w:cs="Times New Roman"/>
                <w:sz w:val="24"/>
                <w:szCs w:val="24"/>
                <w:lang w:eastAsia="uk-UA"/>
              </w:rPr>
              <w:t>, 16</w:t>
            </w:r>
          </w:p>
          <w:p w:rsidR="00A73EE0" w:rsidRPr="00E9098A" w:rsidRDefault="00A73EE0" w:rsidP="009675DA">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ідентифікаційний код за ЄДРПОУ 42098368</w:t>
            </w:r>
          </w:p>
          <w:p w:rsidR="00A73EE0" w:rsidRPr="00E9098A" w:rsidRDefault="00A73EE0" w:rsidP="009675DA">
            <w:pPr>
              <w:tabs>
                <w:tab w:val="left" w:pos="4887"/>
              </w:tabs>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банківські реквізити:</w:t>
            </w:r>
          </w:p>
          <w:p w:rsidR="00A73EE0" w:rsidRPr="00E9098A" w:rsidRDefault="00A73EE0" w:rsidP="009675DA">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р/р UA283226690000025606307208000</w:t>
            </w:r>
          </w:p>
          <w:p w:rsidR="00A73EE0" w:rsidRPr="00E9098A" w:rsidRDefault="00A73EE0" w:rsidP="009675DA">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в філії ТВБВ № 10026/0159</w:t>
            </w:r>
          </w:p>
          <w:p w:rsidR="00A73EE0" w:rsidRPr="00E9098A" w:rsidRDefault="00A73EE0" w:rsidP="009675DA">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Головного управління по м. Києву</w:t>
            </w:r>
          </w:p>
          <w:p w:rsidR="00A73EE0" w:rsidRPr="00E9098A" w:rsidRDefault="00A73EE0" w:rsidP="009675DA">
            <w:pPr>
              <w:tabs>
                <w:tab w:val="center" w:pos="898"/>
                <w:tab w:val="center" w:pos="6788"/>
              </w:tabs>
              <w:spacing w:line="249" w:lineRule="auto"/>
              <w:jc w:val="both"/>
              <w:rPr>
                <w:rFonts w:ascii="Times New Roman" w:eastAsia="Times New Roman" w:hAnsi="Times New Roman" w:cs="Times New Roman"/>
                <w:b/>
                <w:sz w:val="24"/>
                <w:szCs w:val="24"/>
                <w:lang w:eastAsia="uk-UA"/>
              </w:rPr>
            </w:pPr>
            <w:r w:rsidRPr="00E9098A">
              <w:rPr>
                <w:rFonts w:ascii="Times New Roman" w:eastAsia="Arial" w:hAnsi="Times New Roman" w:cs="Times New Roman"/>
                <w:sz w:val="24"/>
                <w:szCs w:val="24"/>
                <w:lang w:eastAsia="uk-UA"/>
              </w:rPr>
              <w:t>та Київській області АТ «Ощадбанк»</w:t>
            </w:r>
          </w:p>
          <w:p w:rsidR="00A73EE0" w:rsidRDefault="00A73EE0" w:rsidP="009675DA">
            <w:pPr>
              <w:tabs>
                <w:tab w:val="center" w:pos="898"/>
                <w:tab w:val="center" w:pos="6788"/>
              </w:tabs>
              <w:spacing w:line="249" w:lineRule="auto"/>
              <w:jc w:val="both"/>
              <w:rPr>
                <w:rFonts w:ascii="Times New Roman" w:hAnsi="Times New Roman" w:cs="Times New Roman"/>
                <w:sz w:val="24"/>
                <w:szCs w:val="24"/>
                <w:lang w:eastAsia="uk-UA"/>
              </w:rPr>
            </w:pPr>
            <w:r w:rsidRPr="00E6563F">
              <w:rPr>
                <w:rFonts w:ascii="Times New Roman" w:hAnsi="Times New Roman" w:cs="Times New Roman"/>
                <w:sz w:val="24"/>
                <w:szCs w:val="24"/>
                <w:lang w:eastAsia="uk-UA"/>
              </w:rPr>
              <w:t>Тел. (044) 486-77-94; факс: (044) 482-03-69</w:t>
            </w:r>
          </w:p>
          <w:p w:rsidR="00A73EE0" w:rsidRPr="00972257" w:rsidRDefault="00A73EE0" w:rsidP="009675DA">
            <w:pPr>
              <w:tabs>
                <w:tab w:val="center" w:pos="898"/>
                <w:tab w:val="center" w:pos="6788"/>
              </w:tabs>
              <w:spacing w:line="249" w:lineRule="auto"/>
              <w:jc w:val="both"/>
              <w:rPr>
                <w:rFonts w:ascii="Times New Roman" w:eastAsia="Times New Roman" w:hAnsi="Times New Roman" w:cs="Times New Roman"/>
                <w:b/>
                <w:sz w:val="16"/>
                <w:szCs w:val="16"/>
                <w:lang w:eastAsia="uk-UA"/>
              </w:rPr>
            </w:pPr>
          </w:p>
          <w:p w:rsidR="00A73EE0" w:rsidRDefault="00EB28C4" w:rsidP="009675DA">
            <w:pPr>
              <w:tabs>
                <w:tab w:val="center" w:pos="898"/>
                <w:tab w:val="center" w:pos="6788"/>
              </w:tabs>
              <w:spacing w:line="249"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Посада</w:t>
            </w:r>
          </w:p>
          <w:p w:rsidR="00A73EE0" w:rsidRPr="00E9098A" w:rsidRDefault="00A73EE0" w:rsidP="009675DA">
            <w:pPr>
              <w:tabs>
                <w:tab w:val="center" w:pos="898"/>
                <w:tab w:val="center" w:pos="6788"/>
              </w:tabs>
              <w:spacing w:line="249" w:lineRule="auto"/>
              <w:jc w:val="both"/>
              <w:rPr>
                <w:rFonts w:ascii="Times New Roman" w:eastAsia="Times New Roman" w:hAnsi="Times New Roman" w:cs="Times New Roman"/>
                <w:b/>
                <w:sz w:val="24"/>
                <w:szCs w:val="24"/>
                <w:lang w:eastAsia="uk-UA"/>
              </w:rPr>
            </w:pPr>
          </w:p>
          <w:p w:rsidR="00A73EE0" w:rsidRPr="00E9098A" w:rsidRDefault="00A73EE0" w:rsidP="009675DA">
            <w:pPr>
              <w:tabs>
                <w:tab w:val="center" w:pos="898"/>
                <w:tab w:val="center" w:pos="6788"/>
              </w:tabs>
              <w:spacing w:line="249" w:lineRule="auto"/>
              <w:jc w:val="both"/>
              <w:rPr>
                <w:rFonts w:ascii="Times New Roman" w:eastAsia="Times New Roman" w:hAnsi="Times New Roman" w:cs="Times New Roman"/>
                <w:b/>
                <w:sz w:val="24"/>
                <w:szCs w:val="24"/>
                <w:lang w:eastAsia="uk-UA"/>
              </w:rPr>
            </w:pPr>
            <w:r w:rsidRPr="00E9098A">
              <w:rPr>
                <w:rFonts w:ascii="Times New Roman" w:eastAsia="Times New Roman" w:hAnsi="Times New Roman" w:cs="Times New Roman"/>
                <w:sz w:val="24"/>
                <w:szCs w:val="24"/>
                <w:lang w:eastAsia="uk-UA"/>
              </w:rPr>
              <w:t>____________________</w:t>
            </w:r>
            <w:r w:rsidRPr="00E9098A">
              <w:rPr>
                <w:rFonts w:ascii="Times New Roman" w:eastAsia="Times New Roman" w:hAnsi="Times New Roman" w:cs="Times New Roman"/>
                <w:b/>
                <w:sz w:val="24"/>
                <w:szCs w:val="24"/>
                <w:lang w:eastAsia="uk-UA"/>
              </w:rPr>
              <w:t xml:space="preserve"> </w:t>
            </w:r>
            <w:r w:rsidR="00873126">
              <w:rPr>
                <w:rFonts w:ascii="Times New Roman" w:eastAsia="Times New Roman" w:hAnsi="Times New Roman" w:cs="Times New Roman"/>
                <w:b/>
                <w:sz w:val="24"/>
                <w:szCs w:val="24"/>
                <w:lang w:eastAsia="uk-UA"/>
              </w:rPr>
              <w:t>/</w:t>
            </w:r>
            <w:r w:rsidR="00873126" w:rsidRPr="00873126">
              <w:rPr>
                <w:rFonts w:ascii="Times New Roman" w:eastAsia="Times New Roman" w:hAnsi="Times New Roman" w:cs="Times New Roman"/>
                <w:sz w:val="24"/>
                <w:szCs w:val="24"/>
                <w:lang w:eastAsia="uk-UA"/>
              </w:rPr>
              <w:t>________________/</w:t>
            </w:r>
            <w:r w:rsidR="00EB28C4" w:rsidRPr="00873126">
              <w:rPr>
                <w:rFonts w:ascii="Times New Roman" w:eastAsia="Times New Roman" w:hAnsi="Times New Roman" w:cs="Times New Roman"/>
                <w:sz w:val="24"/>
                <w:szCs w:val="24"/>
                <w:lang w:eastAsia="uk-UA"/>
              </w:rPr>
              <w:t xml:space="preserve"> </w:t>
            </w:r>
          </w:p>
          <w:p w:rsidR="00A73EE0" w:rsidRPr="00E9098A" w:rsidRDefault="00A73EE0" w:rsidP="009675DA">
            <w:pPr>
              <w:tabs>
                <w:tab w:val="center" w:pos="898"/>
                <w:tab w:val="center" w:pos="6788"/>
              </w:tabs>
              <w:spacing w:line="249" w:lineRule="auto"/>
              <w:jc w:val="both"/>
              <w:rPr>
                <w:rFonts w:ascii="Times New Roman" w:eastAsia="Times New Roman" w:hAnsi="Times New Roman" w:cs="Times New Roman"/>
                <w:sz w:val="16"/>
                <w:szCs w:val="16"/>
                <w:lang w:eastAsia="uk-UA"/>
              </w:rPr>
            </w:pPr>
            <w:r w:rsidRPr="00E9098A">
              <w:rPr>
                <w:rFonts w:ascii="Times New Roman" w:eastAsia="Times New Roman" w:hAnsi="Times New Roman" w:cs="Times New Roman"/>
                <w:sz w:val="16"/>
                <w:szCs w:val="16"/>
                <w:lang w:eastAsia="uk-UA"/>
              </w:rPr>
              <w:t>М.П.</w:t>
            </w:r>
          </w:p>
        </w:tc>
        <w:tc>
          <w:tcPr>
            <w:tcW w:w="4288" w:type="dxa"/>
          </w:tcPr>
          <w:p w:rsidR="00A73EE0" w:rsidRPr="00E9098A" w:rsidRDefault="00A73EE0" w:rsidP="009675DA">
            <w:pPr>
              <w:widowControl w:val="0"/>
              <w:ind w:left="-142" w:firstLine="1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Виконавець</w:t>
            </w:r>
            <w:r w:rsidRPr="00E9098A">
              <w:rPr>
                <w:rFonts w:ascii="Times New Roman" w:eastAsia="Times New Roman" w:hAnsi="Times New Roman" w:cs="Times New Roman"/>
                <w:b/>
                <w:sz w:val="24"/>
                <w:szCs w:val="24"/>
                <w:lang w:eastAsia="uk-UA"/>
              </w:rPr>
              <w:t>:</w:t>
            </w:r>
          </w:p>
          <w:p w:rsidR="00A73EE0" w:rsidRPr="002F60F2" w:rsidRDefault="00A73EE0" w:rsidP="009675DA">
            <w:pPr>
              <w:widowControl w:val="0"/>
              <w:ind w:left="-142" w:firstLine="143"/>
              <w:jc w:val="both"/>
              <w:rPr>
                <w:rFonts w:ascii="Times New Roman" w:eastAsia="Times New Roman" w:hAnsi="Times New Roman" w:cs="Times New Roman"/>
                <w:b/>
                <w:sz w:val="16"/>
                <w:szCs w:val="16"/>
                <w:lang w:eastAsia="uk-UA"/>
              </w:rPr>
            </w:pPr>
          </w:p>
          <w:p w:rsidR="00A73EE0" w:rsidRPr="00E9098A" w:rsidRDefault="00A73EE0" w:rsidP="009675DA">
            <w:pPr>
              <w:widowControl w:val="0"/>
              <w:ind w:left="-142" w:firstLine="143"/>
              <w:jc w:val="both"/>
              <w:rPr>
                <w:rFonts w:ascii="Times New Roman" w:eastAsia="Times New Roman" w:hAnsi="Times New Roman" w:cs="Times New Roman"/>
                <w:b/>
                <w:sz w:val="24"/>
                <w:szCs w:val="24"/>
                <w:lang w:eastAsia="uk-UA"/>
              </w:rPr>
            </w:pPr>
          </w:p>
          <w:p w:rsidR="00A73EE0" w:rsidRPr="00E9098A" w:rsidRDefault="00A73EE0" w:rsidP="009675DA">
            <w:pPr>
              <w:widowControl w:val="0"/>
              <w:ind w:left="-142" w:firstLine="143"/>
              <w:jc w:val="both"/>
              <w:rPr>
                <w:rFonts w:ascii="Times New Roman" w:eastAsia="Times New Roman" w:hAnsi="Times New Roman" w:cs="Times New Roman"/>
                <w:b/>
                <w:sz w:val="24"/>
                <w:szCs w:val="24"/>
                <w:lang w:eastAsia="uk-UA"/>
              </w:rPr>
            </w:pPr>
          </w:p>
          <w:p w:rsidR="00A73EE0" w:rsidRPr="00E9098A" w:rsidRDefault="00A73EE0" w:rsidP="009675DA">
            <w:pPr>
              <w:widowControl w:val="0"/>
              <w:ind w:left="-142" w:firstLine="143"/>
              <w:jc w:val="both"/>
              <w:rPr>
                <w:rFonts w:ascii="Times New Roman" w:eastAsia="Times New Roman" w:hAnsi="Times New Roman" w:cs="Times New Roman"/>
                <w:b/>
                <w:sz w:val="24"/>
                <w:szCs w:val="24"/>
                <w:lang w:eastAsia="uk-UA"/>
              </w:rPr>
            </w:pPr>
          </w:p>
          <w:p w:rsidR="00A73EE0" w:rsidRPr="00E9098A" w:rsidRDefault="00A73EE0" w:rsidP="009675DA">
            <w:pPr>
              <w:widowControl w:val="0"/>
              <w:ind w:left="-142" w:firstLine="143"/>
              <w:jc w:val="both"/>
              <w:rPr>
                <w:rFonts w:ascii="Times New Roman" w:eastAsia="Times New Roman" w:hAnsi="Times New Roman" w:cs="Times New Roman"/>
                <w:b/>
                <w:sz w:val="24"/>
                <w:szCs w:val="24"/>
                <w:lang w:eastAsia="uk-UA"/>
              </w:rPr>
            </w:pPr>
          </w:p>
          <w:p w:rsidR="00A73EE0" w:rsidRPr="00E9098A" w:rsidRDefault="00A73EE0" w:rsidP="009675DA">
            <w:pPr>
              <w:widowControl w:val="0"/>
              <w:ind w:left="-142" w:firstLine="143"/>
              <w:jc w:val="both"/>
              <w:rPr>
                <w:rFonts w:ascii="Times New Roman" w:eastAsia="Times New Roman" w:hAnsi="Times New Roman" w:cs="Times New Roman"/>
                <w:b/>
                <w:sz w:val="24"/>
                <w:szCs w:val="24"/>
                <w:lang w:eastAsia="uk-UA"/>
              </w:rPr>
            </w:pPr>
          </w:p>
          <w:p w:rsidR="00A73EE0" w:rsidRPr="00E9098A" w:rsidRDefault="00A73EE0" w:rsidP="009675DA">
            <w:pPr>
              <w:widowControl w:val="0"/>
              <w:ind w:left="-142" w:firstLine="143"/>
              <w:jc w:val="both"/>
              <w:rPr>
                <w:rFonts w:ascii="Times New Roman" w:eastAsia="Times New Roman" w:hAnsi="Times New Roman" w:cs="Times New Roman"/>
                <w:b/>
                <w:sz w:val="24"/>
                <w:szCs w:val="24"/>
                <w:lang w:eastAsia="uk-UA"/>
              </w:rPr>
            </w:pPr>
          </w:p>
          <w:p w:rsidR="00A73EE0" w:rsidRPr="00E9098A" w:rsidRDefault="00A73EE0" w:rsidP="009675DA">
            <w:pPr>
              <w:widowControl w:val="0"/>
              <w:ind w:left="-142" w:firstLine="143"/>
              <w:jc w:val="both"/>
              <w:rPr>
                <w:rFonts w:ascii="Times New Roman" w:eastAsia="Times New Roman" w:hAnsi="Times New Roman" w:cs="Times New Roman"/>
                <w:b/>
                <w:sz w:val="24"/>
                <w:szCs w:val="24"/>
                <w:lang w:eastAsia="uk-UA"/>
              </w:rPr>
            </w:pPr>
          </w:p>
          <w:p w:rsidR="00A73EE0" w:rsidRPr="00E9098A" w:rsidRDefault="00A73EE0" w:rsidP="009675DA">
            <w:pPr>
              <w:widowControl w:val="0"/>
              <w:ind w:left="-142" w:firstLine="143"/>
              <w:jc w:val="both"/>
              <w:rPr>
                <w:rFonts w:ascii="Times New Roman" w:eastAsia="Times New Roman" w:hAnsi="Times New Roman" w:cs="Times New Roman"/>
                <w:b/>
                <w:sz w:val="24"/>
                <w:szCs w:val="24"/>
                <w:lang w:eastAsia="uk-UA"/>
              </w:rPr>
            </w:pPr>
          </w:p>
          <w:p w:rsidR="00A73EE0" w:rsidRPr="00E9098A" w:rsidRDefault="00A73EE0" w:rsidP="009675DA">
            <w:pPr>
              <w:widowControl w:val="0"/>
              <w:ind w:left="-142" w:firstLine="143"/>
              <w:jc w:val="both"/>
              <w:rPr>
                <w:rFonts w:ascii="Times New Roman" w:eastAsia="Times New Roman" w:hAnsi="Times New Roman" w:cs="Times New Roman"/>
                <w:b/>
                <w:sz w:val="24"/>
                <w:szCs w:val="24"/>
                <w:lang w:eastAsia="uk-UA"/>
              </w:rPr>
            </w:pPr>
          </w:p>
          <w:p w:rsidR="00A73EE0" w:rsidRDefault="00A73EE0" w:rsidP="009675DA">
            <w:pPr>
              <w:widowControl w:val="0"/>
              <w:ind w:left="-142" w:firstLine="143"/>
              <w:jc w:val="both"/>
              <w:rPr>
                <w:rFonts w:ascii="Times New Roman" w:eastAsia="Times New Roman" w:hAnsi="Times New Roman" w:cs="Times New Roman"/>
                <w:b/>
                <w:sz w:val="24"/>
                <w:szCs w:val="24"/>
                <w:lang w:eastAsia="uk-UA"/>
              </w:rPr>
            </w:pPr>
          </w:p>
          <w:p w:rsidR="00A73EE0" w:rsidRDefault="00A73EE0" w:rsidP="009675DA">
            <w:pPr>
              <w:widowControl w:val="0"/>
              <w:ind w:left="-142" w:firstLine="143"/>
              <w:jc w:val="both"/>
              <w:rPr>
                <w:rFonts w:ascii="Times New Roman" w:eastAsia="Times New Roman" w:hAnsi="Times New Roman" w:cs="Times New Roman"/>
                <w:b/>
                <w:sz w:val="24"/>
                <w:szCs w:val="24"/>
                <w:lang w:eastAsia="uk-UA"/>
              </w:rPr>
            </w:pPr>
          </w:p>
          <w:p w:rsidR="00A73EE0" w:rsidRPr="00E9098A" w:rsidRDefault="00A73EE0" w:rsidP="009675DA">
            <w:pPr>
              <w:widowControl w:val="0"/>
              <w:ind w:left="-142" w:firstLine="143"/>
              <w:jc w:val="both"/>
              <w:rPr>
                <w:rFonts w:ascii="Times New Roman" w:eastAsia="Times New Roman" w:hAnsi="Times New Roman" w:cs="Times New Roman"/>
                <w:b/>
                <w:sz w:val="24"/>
                <w:szCs w:val="24"/>
                <w:lang w:eastAsia="uk-UA"/>
              </w:rPr>
            </w:pPr>
          </w:p>
          <w:p w:rsidR="00A73EE0" w:rsidRPr="00E9098A" w:rsidRDefault="00A73EE0" w:rsidP="009675DA">
            <w:pPr>
              <w:widowControl w:val="0"/>
              <w:ind w:left="-142" w:firstLine="143"/>
              <w:jc w:val="both"/>
              <w:rPr>
                <w:rFonts w:ascii="Times New Roman" w:eastAsia="Times New Roman" w:hAnsi="Times New Roman" w:cs="Times New Roman"/>
                <w:b/>
                <w:sz w:val="24"/>
                <w:szCs w:val="24"/>
                <w:lang w:eastAsia="uk-UA"/>
              </w:rPr>
            </w:pPr>
          </w:p>
          <w:p w:rsidR="00A73EE0" w:rsidRPr="00E9098A" w:rsidRDefault="00A73EE0" w:rsidP="009675DA">
            <w:pPr>
              <w:widowControl w:val="0"/>
              <w:ind w:left="-142" w:firstLine="143"/>
              <w:jc w:val="both"/>
              <w:rPr>
                <w:rFonts w:ascii="Times New Roman" w:eastAsia="Times New Roman" w:hAnsi="Times New Roman" w:cs="Times New Roman"/>
                <w:b/>
                <w:sz w:val="22"/>
                <w:szCs w:val="24"/>
                <w:lang w:eastAsia="uk-UA"/>
              </w:rPr>
            </w:pPr>
          </w:p>
          <w:p w:rsidR="00A73EE0" w:rsidRDefault="00A73EE0" w:rsidP="009675DA">
            <w:pPr>
              <w:widowControl w:val="0"/>
              <w:ind w:left="-142" w:firstLine="143"/>
              <w:jc w:val="both"/>
              <w:rPr>
                <w:rFonts w:ascii="Times New Roman" w:eastAsia="Times New Roman" w:hAnsi="Times New Roman" w:cs="Times New Roman"/>
                <w:b/>
                <w:sz w:val="24"/>
                <w:szCs w:val="24"/>
                <w:lang w:eastAsia="uk-UA"/>
              </w:rPr>
            </w:pPr>
          </w:p>
          <w:p w:rsidR="00A73EE0" w:rsidRPr="00972257" w:rsidRDefault="00A73EE0" w:rsidP="009675DA">
            <w:pPr>
              <w:widowControl w:val="0"/>
              <w:ind w:left="-142" w:firstLine="143"/>
              <w:jc w:val="both"/>
              <w:rPr>
                <w:rFonts w:ascii="Times New Roman" w:eastAsia="Times New Roman" w:hAnsi="Times New Roman" w:cs="Times New Roman"/>
                <w:b/>
                <w:sz w:val="16"/>
                <w:szCs w:val="16"/>
                <w:lang w:eastAsia="uk-UA"/>
              </w:rPr>
            </w:pPr>
          </w:p>
          <w:p w:rsidR="00A73EE0" w:rsidRDefault="00A73EE0" w:rsidP="009675DA">
            <w:pPr>
              <w:widowControl w:val="0"/>
              <w:ind w:left="-142" w:firstLine="143"/>
              <w:jc w:val="both"/>
              <w:rPr>
                <w:rFonts w:ascii="Times New Roman" w:eastAsia="Times New Roman" w:hAnsi="Times New Roman" w:cs="Times New Roman"/>
                <w:b/>
                <w:sz w:val="24"/>
                <w:szCs w:val="24"/>
                <w:lang w:eastAsia="uk-UA"/>
              </w:rPr>
            </w:pPr>
          </w:p>
          <w:p w:rsidR="00A73EE0" w:rsidRPr="00E9098A" w:rsidRDefault="00A73EE0" w:rsidP="009675DA">
            <w:pPr>
              <w:widowControl w:val="0"/>
              <w:ind w:left="-142" w:firstLine="143"/>
              <w:jc w:val="both"/>
              <w:rPr>
                <w:rFonts w:ascii="Times New Roman" w:eastAsia="Times New Roman" w:hAnsi="Times New Roman" w:cs="Times New Roman"/>
                <w:sz w:val="24"/>
                <w:szCs w:val="24"/>
                <w:lang w:eastAsia="uk-UA"/>
              </w:rPr>
            </w:pPr>
            <w:r w:rsidRPr="004C3DE3">
              <w:rPr>
                <w:rFonts w:ascii="Times New Roman" w:eastAsia="Times New Roman" w:hAnsi="Times New Roman" w:cs="Times New Roman"/>
                <w:sz w:val="24"/>
                <w:szCs w:val="24"/>
                <w:lang w:eastAsia="uk-UA"/>
              </w:rPr>
              <w:t>___________________</w:t>
            </w:r>
            <w:r w:rsidRPr="00E9098A">
              <w:rPr>
                <w:rFonts w:ascii="Times New Roman" w:eastAsia="Times New Roman" w:hAnsi="Times New Roman" w:cs="Times New Roman"/>
                <w:sz w:val="24"/>
                <w:szCs w:val="24"/>
                <w:lang w:eastAsia="uk-UA"/>
              </w:rPr>
              <w:t xml:space="preserve"> /_____________/</w:t>
            </w:r>
          </w:p>
          <w:p w:rsidR="00A73EE0" w:rsidRPr="00E9098A" w:rsidRDefault="00A73EE0" w:rsidP="009675DA">
            <w:pPr>
              <w:widowControl w:val="0"/>
              <w:ind w:left="-142" w:firstLine="143"/>
              <w:jc w:val="both"/>
              <w:rPr>
                <w:rFonts w:ascii="Times New Roman" w:eastAsia="Times New Roman" w:hAnsi="Times New Roman" w:cs="Times New Roman"/>
                <w:sz w:val="18"/>
                <w:szCs w:val="18"/>
                <w:lang w:eastAsia="uk-UA"/>
              </w:rPr>
            </w:pPr>
            <w:r w:rsidRPr="00E9098A">
              <w:rPr>
                <w:rFonts w:ascii="Times New Roman" w:eastAsia="Times New Roman" w:hAnsi="Times New Roman" w:cs="Times New Roman"/>
                <w:sz w:val="16"/>
                <w:szCs w:val="18"/>
                <w:lang w:eastAsia="uk-UA"/>
              </w:rPr>
              <w:t>М.П.</w:t>
            </w:r>
          </w:p>
        </w:tc>
      </w:tr>
    </w:tbl>
    <w:p w:rsidR="00A73EE0" w:rsidRPr="00972257" w:rsidRDefault="00A73EE0" w:rsidP="00EB28C4">
      <w:pPr>
        <w:ind w:left="7920"/>
        <w:jc w:val="right"/>
        <w:rPr>
          <w:rFonts w:ascii="Times New Roman" w:hAnsi="Times New Roman" w:cs="Times New Roman"/>
          <w:b/>
          <w:sz w:val="22"/>
          <w:szCs w:val="24"/>
        </w:rPr>
      </w:pPr>
      <w:r>
        <w:rPr>
          <w:rFonts w:ascii="Times New Roman" w:hAnsi="Times New Roman" w:cs="Times New Roman"/>
          <w:b/>
          <w:sz w:val="22"/>
          <w:szCs w:val="24"/>
        </w:rPr>
        <w:br w:type="page"/>
      </w:r>
      <w:r w:rsidRPr="00972257">
        <w:rPr>
          <w:rFonts w:ascii="Times New Roman" w:hAnsi="Times New Roman" w:cs="Times New Roman"/>
          <w:b/>
          <w:sz w:val="22"/>
          <w:szCs w:val="24"/>
        </w:rPr>
        <w:lastRenderedPageBreak/>
        <w:t xml:space="preserve">Додаток № 1 </w:t>
      </w:r>
    </w:p>
    <w:p w:rsidR="00A73EE0" w:rsidRDefault="00A73EE0" w:rsidP="00A73EE0">
      <w:pPr>
        <w:suppressAutoHyphens/>
        <w:jc w:val="right"/>
        <w:rPr>
          <w:rFonts w:ascii="Times New Roman" w:hAnsi="Times New Roman" w:cs="Times New Roman"/>
          <w:b/>
          <w:sz w:val="22"/>
          <w:szCs w:val="24"/>
        </w:rPr>
      </w:pPr>
      <w:r w:rsidRPr="00972257">
        <w:rPr>
          <w:rFonts w:ascii="Times New Roman" w:hAnsi="Times New Roman" w:cs="Times New Roman"/>
          <w:b/>
          <w:sz w:val="22"/>
          <w:szCs w:val="24"/>
        </w:rPr>
        <w:t>до Договору</w:t>
      </w:r>
      <w:r>
        <w:rPr>
          <w:rFonts w:ascii="Times New Roman" w:hAnsi="Times New Roman" w:cs="Times New Roman"/>
          <w:b/>
          <w:sz w:val="22"/>
          <w:szCs w:val="24"/>
        </w:rPr>
        <w:t xml:space="preserve"> </w:t>
      </w:r>
      <w:r w:rsidRPr="00972257">
        <w:rPr>
          <w:rFonts w:ascii="Times New Roman" w:hAnsi="Times New Roman" w:cs="Times New Roman"/>
          <w:b/>
          <w:sz w:val="22"/>
          <w:szCs w:val="24"/>
        </w:rPr>
        <w:t>№</w:t>
      </w:r>
      <w:r>
        <w:rPr>
          <w:rFonts w:ascii="Times New Roman" w:hAnsi="Times New Roman" w:cs="Times New Roman"/>
          <w:b/>
          <w:sz w:val="22"/>
          <w:szCs w:val="24"/>
        </w:rPr>
        <w:t xml:space="preserve"> </w:t>
      </w:r>
      <w:r w:rsidRPr="00972257">
        <w:rPr>
          <w:rFonts w:ascii="Times New Roman" w:hAnsi="Times New Roman" w:cs="Times New Roman"/>
          <w:b/>
          <w:sz w:val="22"/>
          <w:szCs w:val="24"/>
        </w:rPr>
        <w:t>___</w:t>
      </w:r>
      <w:r>
        <w:rPr>
          <w:rFonts w:ascii="Times New Roman" w:hAnsi="Times New Roman" w:cs="Times New Roman"/>
          <w:b/>
          <w:sz w:val="22"/>
          <w:szCs w:val="24"/>
        </w:rPr>
        <w:t xml:space="preserve"> </w:t>
      </w:r>
      <w:r w:rsidRPr="00972257">
        <w:rPr>
          <w:rFonts w:ascii="Times New Roman" w:hAnsi="Times New Roman" w:cs="Times New Roman"/>
          <w:b/>
          <w:sz w:val="22"/>
          <w:szCs w:val="24"/>
        </w:rPr>
        <w:t>від</w:t>
      </w:r>
      <w:r>
        <w:rPr>
          <w:rFonts w:ascii="Times New Roman" w:hAnsi="Times New Roman" w:cs="Times New Roman"/>
          <w:b/>
          <w:sz w:val="22"/>
          <w:szCs w:val="24"/>
        </w:rPr>
        <w:t xml:space="preserve"> </w:t>
      </w:r>
      <w:r w:rsidRPr="00972257">
        <w:rPr>
          <w:rFonts w:ascii="Times New Roman" w:hAnsi="Times New Roman" w:cs="Times New Roman"/>
          <w:b/>
          <w:sz w:val="22"/>
          <w:szCs w:val="24"/>
        </w:rPr>
        <w:t>_____</w:t>
      </w:r>
      <w:r>
        <w:rPr>
          <w:rFonts w:ascii="Times New Roman" w:hAnsi="Times New Roman" w:cs="Times New Roman"/>
          <w:b/>
          <w:sz w:val="22"/>
          <w:szCs w:val="24"/>
        </w:rPr>
        <w:t xml:space="preserve"> </w:t>
      </w:r>
      <w:r w:rsidRPr="00972257">
        <w:rPr>
          <w:rFonts w:ascii="Times New Roman" w:hAnsi="Times New Roman" w:cs="Times New Roman"/>
          <w:b/>
          <w:sz w:val="22"/>
          <w:szCs w:val="24"/>
        </w:rPr>
        <w:t>202</w:t>
      </w:r>
      <w:r w:rsidR="005420F5">
        <w:rPr>
          <w:rFonts w:ascii="Times New Roman" w:hAnsi="Times New Roman" w:cs="Times New Roman"/>
          <w:b/>
          <w:sz w:val="22"/>
          <w:szCs w:val="24"/>
        </w:rPr>
        <w:t>3</w:t>
      </w:r>
      <w:r>
        <w:rPr>
          <w:rFonts w:ascii="Times New Roman" w:hAnsi="Times New Roman" w:cs="Times New Roman"/>
          <w:b/>
          <w:sz w:val="22"/>
          <w:szCs w:val="24"/>
        </w:rPr>
        <w:t xml:space="preserve"> року</w:t>
      </w:r>
    </w:p>
    <w:p w:rsidR="00EB28C4" w:rsidRPr="00972257" w:rsidRDefault="00EB28C4" w:rsidP="00A73EE0">
      <w:pPr>
        <w:suppressAutoHyphens/>
        <w:jc w:val="right"/>
        <w:rPr>
          <w:rFonts w:ascii="Times New Roman" w:hAnsi="Times New Roman" w:cs="Times New Roman"/>
          <w:b/>
          <w:sz w:val="22"/>
          <w:szCs w:val="24"/>
        </w:rPr>
      </w:pPr>
      <w:r w:rsidRPr="00EB28C4">
        <w:rPr>
          <w:rFonts w:ascii="Times New Roman" w:hAnsi="Times New Roman" w:cs="Times New Roman"/>
          <w:b/>
          <w:sz w:val="22"/>
          <w:szCs w:val="24"/>
        </w:rPr>
        <w:t>про надання послуг</w:t>
      </w:r>
    </w:p>
    <w:p w:rsidR="00A73EE0" w:rsidRDefault="00A73EE0" w:rsidP="00A73EE0">
      <w:pPr>
        <w:suppressAutoHyphens/>
        <w:jc w:val="center"/>
        <w:rPr>
          <w:rFonts w:ascii="Times New Roman" w:hAnsi="Times New Roman" w:cs="Times New Roman"/>
          <w:b/>
          <w:sz w:val="24"/>
          <w:szCs w:val="28"/>
        </w:rPr>
      </w:pPr>
    </w:p>
    <w:p w:rsidR="00873126" w:rsidRDefault="00873126" w:rsidP="00A73EE0">
      <w:pPr>
        <w:suppressAutoHyphens/>
        <w:jc w:val="center"/>
        <w:rPr>
          <w:rFonts w:ascii="Times New Roman" w:hAnsi="Times New Roman" w:cs="Times New Roman"/>
          <w:b/>
          <w:sz w:val="24"/>
          <w:szCs w:val="28"/>
        </w:rPr>
      </w:pPr>
    </w:p>
    <w:p w:rsidR="00A73EE0" w:rsidRDefault="00A73EE0" w:rsidP="00A73EE0">
      <w:pPr>
        <w:suppressAutoHyphens/>
        <w:jc w:val="center"/>
        <w:rPr>
          <w:rFonts w:ascii="Times New Roman" w:hAnsi="Times New Roman" w:cs="Times New Roman"/>
          <w:b/>
          <w:sz w:val="24"/>
          <w:szCs w:val="28"/>
        </w:rPr>
      </w:pPr>
      <w:r w:rsidRPr="004F7D9E">
        <w:rPr>
          <w:rFonts w:ascii="Times New Roman" w:hAnsi="Times New Roman" w:cs="Times New Roman"/>
          <w:b/>
          <w:sz w:val="24"/>
          <w:szCs w:val="28"/>
        </w:rPr>
        <w:t>Калькуляція</w:t>
      </w:r>
    </w:p>
    <w:p w:rsidR="00EB28C4" w:rsidRDefault="00EB28C4" w:rsidP="00A73EE0">
      <w:pPr>
        <w:suppressAutoHyphens/>
        <w:jc w:val="center"/>
        <w:rPr>
          <w:rFonts w:ascii="Times New Roman" w:hAnsi="Times New Roman" w:cs="Times New Roman"/>
          <w:b/>
          <w:sz w:val="24"/>
          <w:szCs w:val="28"/>
        </w:rPr>
      </w:pPr>
    </w:p>
    <w:p w:rsidR="00EB28C4" w:rsidRPr="002E3397" w:rsidRDefault="00EB28C4" w:rsidP="00EB28C4">
      <w:pPr>
        <w:pStyle w:val="af1"/>
        <w:numPr>
          <w:ilvl w:val="0"/>
          <w:numId w:val="8"/>
        </w:numPr>
        <w:autoSpaceDE w:val="0"/>
        <w:autoSpaceDN w:val="0"/>
        <w:adjustRightInd w:val="0"/>
        <w:jc w:val="both"/>
        <w:rPr>
          <w:b/>
          <w:bCs/>
          <w:sz w:val="24"/>
          <w:szCs w:val="24"/>
          <w:lang w:eastAsia="uk-UA"/>
        </w:rPr>
      </w:pPr>
      <w:proofErr w:type="spellStart"/>
      <w:r w:rsidRPr="002E3397">
        <w:rPr>
          <w:b/>
          <w:bCs/>
          <w:sz w:val="24"/>
          <w:szCs w:val="24"/>
          <w:lang w:eastAsia="uk-UA"/>
        </w:rPr>
        <w:t>Перелік</w:t>
      </w:r>
      <w:proofErr w:type="spellEnd"/>
      <w:r w:rsidRPr="002E3397">
        <w:rPr>
          <w:b/>
          <w:bCs/>
          <w:sz w:val="24"/>
          <w:szCs w:val="24"/>
          <w:lang w:eastAsia="uk-UA"/>
        </w:rPr>
        <w:t xml:space="preserve"> </w:t>
      </w:r>
      <w:proofErr w:type="spellStart"/>
      <w:r w:rsidRPr="002E3397">
        <w:rPr>
          <w:b/>
          <w:bCs/>
          <w:sz w:val="24"/>
          <w:szCs w:val="24"/>
          <w:lang w:eastAsia="uk-UA"/>
        </w:rPr>
        <w:t>картриджів</w:t>
      </w:r>
      <w:proofErr w:type="spellEnd"/>
      <w:r w:rsidRPr="002E3397">
        <w:rPr>
          <w:b/>
          <w:bCs/>
          <w:sz w:val="24"/>
          <w:szCs w:val="24"/>
          <w:lang w:eastAsia="uk-UA"/>
        </w:rPr>
        <w:t xml:space="preserve"> для заправки:</w:t>
      </w:r>
    </w:p>
    <w:p w:rsidR="00EB28C4" w:rsidRPr="002E3397" w:rsidRDefault="00EB28C4" w:rsidP="00EB28C4">
      <w:pPr>
        <w:autoSpaceDE w:val="0"/>
        <w:autoSpaceDN w:val="0"/>
        <w:adjustRightInd w:val="0"/>
        <w:jc w:val="both"/>
        <w:rPr>
          <w:b/>
          <w:bCs/>
          <w:sz w:val="24"/>
          <w:szCs w:val="24"/>
          <w:lang w:eastAsia="uk-UA"/>
        </w:rPr>
      </w:pPr>
    </w:p>
    <w:tbl>
      <w:tblPr>
        <w:tblW w:w="9712" w:type="dxa"/>
        <w:jc w:val="center"/>
        <w:tblLayout w:type="fixed"/>
        <w:tblLook w:val="04A0"/>
      </w:tblPr>
      <w:tblGrid>
        <w:gridCol w:w="581"/>
        <w:gridCol w:w="2261"/>
        <w:gridCol w:w="2842"/>
        <w:gridCol w:w="852"/>
        <w:gridCol w:w="708"/>
        <w:gridCol w:w="1123"/>
        <w:gridCol w:w="1345"/>
      </w:tblGrid>
      <w:tr w:rsidR="00EB28C4" w:rsidRPr="001A539D" w:rsidTr="00815024">
        <w:trPr>
          <w:trHeight w:val="510"/>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b/>
                <w:bCs/>
                <w:color w:val="000000"/>
              </w:rPr>
            </w:pPr>
            <w:r w:rsidRPr="001A539D">
              <w:rPr>
                <w:rFonts w:ascii="Times New Roman" w:eastAsia="Times New Roman" w:hAnsi="Times New Roman" w:cs="Times New Roman"/>
                <w:b/>
                <w:bCs/>
                <w:color w:val="000000"/>
              </w:rPr>
              <w:t>№ з/п</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b/>
                <w:bCs/>
                <w:color w:val="000000"/>
              </w:rPr>
            </w:pPr>
            <w:r w:rsidRPr="001A539D">
              <w:rPr>
                <w:rFonts w:ascii="Times New Roman" w:eastAsia="Times New Roman" w:hAnsi="Times New Roman" w:cs="Times New Roman"/>
                <w:b/>
                <w:bCs/>
                <w:color w:val="000000"/>
              </w:rPr>
              <w:t>Тип картриджа</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b/>
                <w:bCs/>
                <w:color w:val="000000"/>
              </w:rPr>
            </w:pPr>
            <w:r w:rsidRPr="001A539D">
              <w:rPr>
                <w:rFonts w:ascii="Times New Roman" w:eastAsia="Times New Roman" w:hAnsi="Times New Roman" w:cs="Times New Roman"/>
                <w:b/>
                <w:bCs/>
                <w:color w:val="000000"/>
              </w:rPr>
              <w:t>Принтери в яких використовується</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b/>
                <w:bCs/>
                <w:color w:val="000000"/>
              </w:rPr>
            </w:pPr>
            <w:r w:rsidRPr="001A539D">
              <w:rPr>
                <w:rFonts w:ascii="Times New Roman" w:eastAsia="Times New Roman" w:hAnsi="Times New Roman" w:cs="Times New Roman"/>
                <w:b/>
                <w:bCs/>
                <w:color w:val="000000"/>
              </w:rPr>
              <w:t>Од.</w:t>
            </w:r>
          </w:p>
          <w:p w:rsidR="00EB28C4" w:rsidRPr="001A539D" w:rsidRDefault="00EB28C4" w:rsidP="00815024">
            <w:pPr>
              <w:jc w:val="center"/>
              <w:rPr>
                <w:rFonts w:ascii="Times New Roman" w:eastAsia="Times New Roman" w:hAnsi="Times New Roman" w:cs="Times New Roman"/>
                <w:b/>
                <w:bCs/>
                <w:color w:val="000000"/>
              </w:rPr>
            </w:pPr>
            <w:r w:rsidRPr="001A539D">
              <w:rPr>
                <w:rFonts w:ascii="Times New Roman" w:eastAsia="Times New Roman" w:hAnsi="Times New Roman" w:cs="Times New Roman"/>
                <w:b/>
                <w:bCs/>
                <w:color w:val="000000"/>
              </w:rPr>
              <w:t>виміру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b/>
                <w:bCs/>
                <w:color w:val="000000"/>
              </w:rPr>
            </w:pPr>
            <w:proofErr w:type="spellStart"/>
            <w:r w:rsidRPr="001A539D">
              <w:rPr>
                <w:rFonts w:ascii="Times New Roman" w:eastAsia="Times New Roman" w:hAnsi="Times New Roman" w:cs="Times New Roman"/>
                <w:b/>
                <w:bCs/>
                <w:color w:val="000000"/>
              </w:rPr>
              <w:t>К-ть</w:t>
            </w:r>
            <w:proofErr w:type="spellEnd"/>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b/>
                <w:bCs/>
                <w:color w:val="000000"/>
              </w:rPr>
            </w:pPr>
            <w:r w:rsidRPr="001A539D">
              <w:rPr>
                <w:rFonts w:ascii="Times New Roman" w:eastAsia="Times New Roman" w:hAnsi="Times New Roman" w:cs="Times New Roman"/>
                <w:b/>
                <w:bCs/>
                <w:color w:val="000000"/>
              </w:rPr>
              <w:t>Ціна за одиницю з ПДВ</w:t>
            </w:r>
            <w:r>
              <w:rPr>
                <w:rFonts w:ascii="Times New Roman" w:eastAsia="Times New Roman" w:hAnsi="Times New Roman" w:cs="Times New Roman"/>
                <w:b/>
                <w:bCs/>
                <w:color w:val="000000"/>
              </w:rPr>
              <w:t>*</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Сума</w:t>
            </w:r>
            <w:r w:rsidRPr="001A539D">
              <w:rPr>
                <w:rFonts w:ascii="Times New Roman" w:eastAsia="Times New Roman" w:hAnsi="Times New Roman" w:cs="Times New Roman"/>
                <w:b/>
                <w:bCs/>
                <w:color w:val="000000"/>
              </w:rPr>
              <w:t xml:space="preserve"> грн. </w:t>
            </w:r>
            <w:r>
              <w:rPr>
                <w:rFonts w:ascii="Times New Roman" w:eastAsia="Times New Roman" w:hAnsi="Times New Roman" w:cs="Times New Roman"/>
                <w:b/>
                <w:bCs/>
                <w:color w:val="000000"/>
              </w:rPr>
              <w:br/>
            </w:r>
            <w:r w:rsidRPr="001A539D">
              <w:rPr>
                <w:rFonts w:ascii="Times New Roman" w:eastAsia="Times New Roman" w:hAnsi="Times New Roman" w:cs="Times New Roman"/>
                <w:b/>
                <w:bCs/>
                <w:color w:val="000000"/>
              </w:rPr>
              <w:t>з ПДВ</w:t>
            </w:r>
            <w:r>
              <w:rPr>
                <w:rFonts w:ascii="Times New Roman" w:eastAsia="Times New Roman" w:hAnsi="Times New Roman" w:cs="Times New Roman"/>
                <w:b/>
                <w:bCs/>
                <w:color w:val="000000"/>
              </w:rPr>
              <w:t>*</w:t>
            </w:r>
          </w:p>
        </w:tc>
      </w:tr>
      <w:tr w:rsidR="00EB28C4" w:rsidRPr="001A539D" w:rsidTr="00815024">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w:t>
            </w:r>
          </w:p>
        </w:tc>
        <w:tc>
          <w:tcPr>
            <w:tcW w:w="2261" w:type="dxa"/>
            <w:tcBorders>
              <w:top w:val="nil"/>
              <w:left w:val="nil"/>
              <w:bottom w:val="single" w:sz="4" w:space="0" w:color="auto"/>
              <w:right w:val="single" w:sz="4" w:space="0" w:color="auto"/>
            </w:tcBorders>
            <w:shd w:val="clear" w:color="auto" w:fill="auto"/>
            <w:noWrap/>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052 (2199C001)</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i-SENSYS LBP212dw, 214dw, 215x, MF421dw, 426dw, 428x, MF429x</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25</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en-US"/>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en-US"/>
              </w:rPr>
            </w:pPr>
          </w:p>
        </w:tc>
      </w:tr>
      <w:tr w:rsidR="00EB28C4" w:rsidRPr="001A539D" w:rsidTr="00815024">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en-US"/>
              </w:rPr>
            </w:pPr>
            <w:r w:rsidRPr="001A539D">
              <w:rPr>
                <w:rFonts w:ascii="Times New Roman" w:eastAsia="Times New Roman" w:hAnsi="Times New Roman" w:cs="Times New Roman"/>
                <w:color w:val="000000"/>
                <w:lang w:val="en-US"/>
              </w:rPr>
              <w:t>2</w:t>
            </w:r>
          </w:p>
        </w:tc>
        <w:tc>
          <w:tcPr>
            <w:tcW w:w="2261"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052H (2200C002)</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r w:rsidRPr="001A539D">
              <w:rPr>
                <w:rFonts w:ascii="Times New Roman" w:hAnsi="Times New Roman" w:cs="Times New Roman"/>
              </w:rPr>
              <w:t>CANON I-SENSYS MF 421dw</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30</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3</w:t>
            </w:r>
          </w:p>
        </w:tc>
        <w:tc>
          <w:tcPr>
            <w:tcW w:w="2261"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703 (7616A005)</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LBP2900/3000, HP LJ 1010, 1012, 1015, 1018, 1020, 1022, 3015, 3020, 3030, 3050, 3050Z, 3052, 3055, M1005, M1319F</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525"/>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4</w:t>
            </w:r>
          </w:p>
        </w:tc>
        <w:tc>
          <w:tcPr>
            <w:tcW w:w="2261"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719 (3479B002)</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LBP6300, LBP6310, LBP6650, LBP6670, LBP6680, MF5840, MF5880, MF5940, MF5980, MF6140, MF6180</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25</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5</w:t>
            </w:r>
          </w:p>
        </w:tc>
        <w:tc>
          <w:tcPr>
            <w:tcW w:w="2261"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719H (3480B002)</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LBP6300, LBP6310, LBP6650, LBP6670, LBP6680, MF5840, MF5880, MF5940, MF5980, MF6140, MF6180</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30</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525"/>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6</w:t>
            </w:r>
          </w:p>
        </w:tc>
        <w:tc>
          <w:tcPr>
            <w:tcW w:w="2261"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057 (3009C002)</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i-SENSYS LBP223dw</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25</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525"/>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7</w:t>
            </w:r>
          </w:p>
        </w:tc>
        <w:tc>
          <w:tcPr>
            <w:tcW w:w="2261"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057H (3010C002)</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i-SENSYS LBP223dw</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30</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8</w:t>
            </w:r>
          </w:p>
        </w:tc>
        <w:tc>
          <w:tcPr>
            <w:tcW w:w="2261"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725 (3484B002)</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F-158200, LBP6000, LBP6020, LBP6030, MF3010</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40</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525"/>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9</w:t>
            </w:r>
          </w:p>
        </w:tc>
        <w:tc>
          <w:tcPr>
            <w:tcW w:w="2261" w:type="dxa"/>
            <w:tcBorders>
              <w:top w:val="nil"/>
              <w:left w:val="nil"/>
              <w:bottom w:val="single" w:sz="4" w:space="0" w:color="auto"/>
              <w:right w:val="single" w:sz="4" w:space="0" w:color="auto"/>
            </w:tcBorders>
            <w:shd w:val="clear" w:color="auto" w:fill="auto"/>
            <w:noWrap/>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728 (3500B002)</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MF4410, MF4750, MF4870DN, Fax-L410, MF4430, MF4450, MF4550D, MF4570DN, MF4580DN, MF4730, MF4780WNE (Wi-Fi), Fax-L150, Fax-L170, MF4890dw</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10</w:t>
            </w:r>
          </w:p>
        </w:tc>
        <w:tc>
          <w:tcPr>
            <w:tcW w:w="2261" w:type="dxa"/>
            <w:tcBorders>
              <w:top w:val="nil"/>
              <w:left w:val="nil"/>
              <w:bottom w:val="single" w:sz="4" w:space="0" w:color="auto"/>
              <w:right w:val="single" w:sz="4" w:space="0" w:color="auto"/>
            </w:tcBorders>
            <w:shd w:val="clear" w:color="auto" w:fill="auto"/>
            <w:noWrap/>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737 (9435B002)</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Canon</w:t>
            </w:r>
            <w:proofErr w:type="spellEnd"/>
            <w:r w:rsidRPr="001A539D">
              <w:rPr>
                <w:rFonts w:ascii="Times New Roman" w:hAnsi="Times New Roman" w:cs="Times New Roman"/>
              </w:rPr>
              <w:t xml:space="preserve"> MF211, MF212W (Wi-Fi), MF216N, MF217W (Wi-Fi), MF226DN, MF229DW</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30</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11</w:t>
            </w:r>
          </w:p>
        </w:tc>
        <w:tc>
          <w:tcPr>
            <w:tcW w:w="2261"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r w:rsidRPr="001A539D">
              <w:rPr>
                <w:rFonts w:ascii="Times New Roman" w:hAnsi="Times New Roman" w:cs="Times New Roman"/>
              </w:rPr>
              <w:t>HP 05A (CE505A)</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r w:rsidRPr="001A539D">
              <w:rPr>
                <w:rFonts w:ascii="Times New Roman" w:hAnsi="Times New Roman" w:cs="Times New Roman"/>
              </w:rPr>
              <w:t xml:space="preserve">HP </w:t>
            </w:r>
            <w:proofErr w:type="spellStart"/>
            <w:r w:rsidRPr="001A539D">
              <w:rPr>
                <w:rFonts w:ascii="Times New Roman" w:hAnsi="Times New Roman" w:cs="Times New Roman"/>
              </w:rPr>
              <w:t>LaserJet</w:t>
            </w:r>
            <w:proofErr w:type="spellEnd"/>
            <w:r w:rsidRPr="001A539D">
              <w:rPr>
                <w:rFonts w:ascii="Times New Roman" w:hAnsi="Times New Roman" w:cs="Times New Roman"/>
              </w:rPr>
              <w:t xml:space="preserve"> P2055, P2055d, P2055dn, P2035</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525"/>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12</w:t>
            </w:r>
          </w:p>
        </w:tc>
        <w:tc>
          <w:tcPr>
            <w:tcW w:w="2261" w:type="dxa"/>
            <w:tcBorders>
              <w:top w:val="nil"/>
              <w:left w:val="nil"/>
              <w:bottom w:val="single" w:sz="4" w:space="0" w:color="auto"/>
              <w:right w:val="single" w:sz="4" w:space="0" w:color="auto"/>
            </w:tcBorders>
            <w:shd w:val="clear" w:color="auto" w:fill="auto"/>
            <w:noWrap/>
            <w:hideMark/>
          </w:tcPr>
          <w:p w:rsidR="00EB28C4" w:rsidRPr="001A539D" w:rsidRDefault="00EB28C4" w:rsidP="00815024">
            <w:pPr>
              <w:rPr>
                <w:rFonts w:ascii="Times New Roman" w:hAnsi="Times New Roman" w:cs="Times New Roman"/>
              </w:rPr>
            </w:pPr>
            <w:r w:rsidRPr="001A539D">
              <w:rPr>
                <w:rFonts w:ascii="Times New Roman" w:hAnsi="Times New Roman" w:cs="Times New Roman"/>
              </w:rPr>
              <w:t>HP 12A (Q2612A)</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r w:rsidRPr="001A539D">
              <w:rPr>
                <w:rFonts w:ascii="Times New Roman" w:hAnsi="Times New Roman" w:cs="Times New Roman"/>
              </w:rPr>
              <w:t xml:space="preserve">HP </w:t>
            </w:r>
            <w:proofErr w:type="spellStart"/>
            <w:r w:rsidRPr="001A539D">
              <w:rPr>
                <w:rFonts w:ascii="Times New Roman" w:hAnsi="Times New Roman" w:cs="Times New Roman"/>
              </w:rPr>
              <w:t>LaserJet</w:t>
            </w:r>
            <w:proofErr w:type="spellEnd"/>
            <w:r w:rsidRPr="001A539D">
              <w:rPr>
                <w:rFonts w:ascii="Times New Roman" w:hAnsi="Times New Roman" w:cs="Times New Roman"/>
              </w:rPr>
              <w:t xml:space="preserve"> 1010, 1012, 1015, 1018, 1020, 1022, 3015, 3020, 3030, 3050, 3052, 3055, M1005</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416"/>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13</w:t>
            </w:r>
          </w:p>
        </w:tc>
        <w:tc>
          <w:tcPr>
            <w:tcW w:w="2261" w:type="dxa"/>
            <w:tcBorders>
              <w:top w:val="single" w:sz="4" w:space="0" w:color="auto"/>
              <w:left w:val="single" w:sz="4" w:space="0" w:color="auto"/>
              <w:bottom w:val="single" w:sz="4" w:space="0" w:color="auto"/>
              <w:right w:val="single" w:sz="4" w:space="0" w:color="auto"/>
            </w:tcBorders>
            <w:shd w:val="clear" w:color="auto" w:fill="auto"/>
            <w:noWrap/>
            <w:hideMark/>
          </w:tcPr>
          <w:p w:rsidR="00EB28C4" w:rsidRPr="001A539D" w:rsidRDefault="00EB28C4" w:rsidP="00815024">
            <w:pPr>
              <w:rPr>
                <w:rFonts w:ascii="Times New Roman" w:hAnsi="Times New Roman" w:cs="Times New Roman"/>
              </w:rPr>
            </w:pPr>
            <w:r w:rsidRPr="001A539D">
              <w:rPr>
                <w:rFonts w:ascii="Times New Roman" w:hAnsi="Times New Roman" w:cs="Times New Roman"/>
              </w:rPr>
              <w:t>HP 17A (CF217A)(</w:t>
            </w:r>
            <w:proofErr w:type="spellStart"/>
            <w:r w:rsidRPr="001A539D">
              <w:rPr>
                <w:rFonts w:ascii="Times New Roman" w:hAnsi="Times New Roman" w:cs="Times New Roman"/>
              </w:rPr>
              <w:t>tonner</w:t>
            </w:r>
            <w:proofErr w:type="spellEnd"/>
            <w:r w:rsidRPr="001A539D">
              <w:rPr>
                <w:rFonts w:ascii="Times New Roman" w:hAnsi="Times New Roman" w:cs="Times New Roman"/>
              </w:rPr>
              <w:t>)</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r w:rsidRPr="001A539D">
              <w:rPr>
                <w:rFonts w:ascii="Times New Roman" w:hAnsi="Times New Roman" w:cs="Times New Roman"/>
              </w:rPr>
              <w:t xml:space="preserve">HP </w:t>
            </w:r>
            <w:proofErr w:type="spellStart"/>
            <w:r w:rsidRPr="001A539D">
              <w:rPr>
                <w:rFonts w:ascii="Times New Roman" w:hAnsi="Times New Roman" w:cs="Times New Roman"/>
              </w:rPr>
              <w:t>LaserJet</w:t>
            </w:r>
            <w:proofErr w:type="spellEnd"/>
            <w:r w:rsidRPr="001A539D">
              <w:rPr>
                <w:rFonts w:ascii="Times New Roman" w:hAnsi="Times New Roman" w:cs="Times New Roman"/>
              </w:rPr>
              <w:t xml:space="preserve"> </w:t>
            </w:r>
            <w:proofErr w:type="spellStart"/>
            <w:r w:rsidRPr="001A539D">
              <w:rPr>
                <w:rFonts w:ascii="Times New Roman" w:hAnsi="Times New Roman" w:cs="Times New Roman"/>
              </w:rPr>
              <w:t>Pro</w:t>
            </w:r>
            <w:proofErr w:type="spellEnd"/>
            <w:r w:rsidRPr="001A539D">
              <w:rPr>
                <w:rFonts w:ascii="Times New Roman" w:hAnsi="Times New Roman" w:cs="Times New Roman"/>
              </w:rPr>
              <w:t xml:space="preserve"> M102a, M102w, M130a, M130fn, M130fw, M130nw</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10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300"/>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14</w:t>
            </w:r>
          </w:p>
        </w:tc>
        <w:tc>
          <w:tcPr>
            <w:tcW w:w="2261" w:type="dxa"/>
            <w:tcBorders>
              <w:top w:val="single" w:sz="4" w:space="0" w:color="auto"/>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r w:rsidRPr="001A539D">
              <w:rPr>
                <w:rFonts w:ascii="Times New Roman" w:hAnsi="Times New Roman" w:cs="Times New Roman"/>
              </w:rPr>
              <w:t>HP 26A (CF226A)</w:t>
            </w:r>
          </w:p>
        </w:tc>
        <w:tc>
          <w:tcPr>
            <w:tcW w:w="2842" w:type="dxa"/>
            <w:tcBorders>
              <w:top w:val="single" w:sz="4" w:space="0" w:color="auto"/>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r w:rsidRPr="001A539D">
              <w:rPr>
                <w:rFonts w:ascii="Times New Roman" w:hAnsi="Times New Roman" w:cs="Times New Roman"/>
              </w:rPr>
              <w:t xml:space="preserve">HP LJ </w:t>
            </w:r>
            <w:proofErr w:type="spellStart"/>
            <w:r w:rsidRPr="001A539D">
              <w:rPr>
                <w:rFonts w:ascii="Times New Roman" w:hAnsi="Times New Roman" w:cs="Times New Roman"/>
              </w:rPr>
              <w:t>Pro</w:t>
            </w:r>
            <w:proofErr w:type="spellEnd"/>
            <w:r w:rsidRPr="001A539D">
              <w:rPr>
                <w:rFonts w:ascii="Times New Roman" w:hAnsi="Times New Roman" w:cs="Times New Roman"/>
              </w:rPr>
              <w:t xml:space="preserve"> M402d, M402dn, M402n, M426dw, M426fdn, M426fdw</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10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416"/>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15</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r w:rsidRPr="001A539D">
              <w:rPr>
                <w:rFonts w:ascii="Times New Roman" w:hAnsi="Times New Roman" w:cs="Times New Roman"/>
              </w:rPr>
              <w:t>HP 35A (CB435A)</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r w:rsidRPr="001A539D">
              <w:rPr>
                <w:rFonts w:ascii="Times New Roman" w:hAnsi="Times New Roman" w:cs="Times New Roman"/>
              </w:rPr>
              <w:t xml:space="preserve">HP </w:t>
            </w:r>
            <w:proofErr w:type="spellStart"/>
            <w:r w:rsidRPr="001A539D">
              <w:rPr>
                <w:rFonts w:ascii="Times New Roman" w:hAnsi="Times New Roman" w:cs="Times New Roman"/>
              </w:rPr>
              <w:t>LaserJet</w:t>
            </w:r>
            <w:proofErr w:type="spellEnd"/>
            <w:r w:rsidRPr="001A539D">
              <w:rPr>
                <w:rFonts w:ascii="Times New Roman" w:hAnsi="Times New Roman" w:cs="Times New Roman"/>
              </w:rPr>
              <w:t xml:space="preserve"> P1005, P1006, P1007, P1008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10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73126">
        <w:trPr>
          <w:trHeight w:val="300"/>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16</w:t>
            </w:r>
          </w:p>
        </w:tc>
        <w:tc>
          <w:tcPr>
            <w:tcW w:w="2261" w:type="dxa"/>
            <w:tcBorders>
              <w:top w:val="single" w:sz="4" w:space="0" w:color="auto"/>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r w:rsidRPr="001A539D">
              <w:rPr>
                <w:rFonts w:ascii="Times New Roman" w:hAnsi="Times New Roman" w:cs="Times New Roman"/>
              </w:rPr>
              <w:t>HP 78A (CE278A)</w:t>
            </w:r>
          </w:p>
        </w:tc>
        <w:tc>
          <w:tcPr>
            <w:tcW w:w="2842" w:type="dxa"/>
            <w:tcBorders>
              <w:top w:val="single" w:sz="4" w:space="0" w:color="auto"/>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r w:rsidRPr="001A539D">
              <w:rPr>
                <w:rFonts w:ascii="Times New Roman" w:hAnsi="Times New Roman" w:cs="Times New Roman"/>
              </w:rPr>
              <w:t xml:space="preserve">HP </w:t>
            </w:r>
            <w:proofErr w:type="spellStart"/>
            <w:r w:rsidRPr="001A539D">
              <w:rPr>
                <w:rFonts w:ascii="Times New Roman" w:hAnsi="Times New Roman" w:cs="Times New Roman"/>
              </w:rPr>
              <w:t>LaserJet</w:t>
            </w:r>
            <w:proofErr w:type="spellEnd"/>
            <w:r w:rsidRPr="001A539D">
              <w:rPr>
                <w:rFonts w:ascii="Times New Roman" w:hAnsi="Times New Roman" w:cs="Times New Roman"/>
              </w:rPr>
              <w:t xml:space="preserve"> P1566, P1606dn, M1530</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10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73126">
        <w:trPr>
          <w:trHeight w:val="699"/>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lastRenderedPageBreak/>
              <w:t>17</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r w:rsidRPr="001A539D">
              <w:rPr>
                <w:rFonts w:ascii="Times New Roman" w:hAnsi="Times New Roman" w:cs="Times New Roman"/>
              </w:rPr>
              <w:t>HP 83A (CF283A)</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r w:rsidRPr="001A539D">
              <w:rPr>
                <w:rFonts w:ascii="Times New Roman" w:hAnsi="Times New Roman" w:cs="Times New Roman"/>
              </w:rPr>
              <w:t xml:space="preserve">HP </w:t>
            </w:r>
            <w:proofErr w:type="spellStart"/>
            <w:r w:rsidRPr="001A539D">
              <w:rPr>
                <w:rFonts w:ascii="Times New Roman" w:hAnsi="Times New Roman" w:cs="Times New Roman"/>
              </w:rPr>
              <w:t>LaserJet</w:t>
            </w:r>
            <w:proofErr w:type="spellEnd"/>
            <w:r w:rsidRPr="001A539D">
              <w:rPr>
                <w:rFonts w:ascii="Times New Roman" w:hAnsi="Times New Roman" w:cs="Times New Roman"/>
              </w:rPr>
              <w:t xml:space="preserve"> </w:t>
            </w:r>
            <w:proofErr w:type="spellStart"/>
            <w:r w:rsidRPr="001A539D">
              <w:rPr>
                <w:rFonts w:ascii="Times New Roman" w:hAnsi="Times New Roman" w:cs="Times New Roman"/>
              </w:rPr>
              <w:t>Pro</w:t>
            </w:r>
            <w:proofErr w:type="spellEnd"/>
            <w:r w:rsidRPr="001A539D">
              <w:rPr>
                <w:rFonts w:ascii="Times New Roman" w:hAnsi="Times New Roman" w:cs="Times New Roman"/>
              </w:rPr>
              <w:t xml:space="preserve"> M201, MFP M225, M127, M125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30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73126">
        <w:trPr>
          <w:trHeight w:val="300"/>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18</w:t>
            </w:r>
          </w:p>
        </w:tc>
        <w:tc>
          <w:tcPr>
            <w:tcW w:w="2261" w:type="dxa"/>
            <w:tcBorders>
              <w:top w:val="single" w:sz="4" w:space="0" w:color="auto"/>
              <w:left w:val="single" w:sz="4" w:space="0" w:color="auto"/>
              <w:bottom w:val="single" w:sz="4" w:space="0" w:color="auto"/>
              <w:right w:val="single" w:sz="4" w:space="0" w:color="auto"/>
            </w:tcBorders>
            <w:shd w:val="clear" w:color="auto" w:fill="auto"/>
            <w:noWrap/>
            <w:hideMark/>
          </w:tcPr>
          <w:p w:rsidR="00EB28C4" w:rsidRPr="001A539D" w:rsidRDefault="00EB28C4" w:rsidP="00815024">
            <w:pPr>
              <w:rPr>
                <w:rFonts w:ascii="Times New Roman" w:hAnsi="Times New Roman" w:cs="Times New Roman"/>
              </w:rPr>
            </w:pPr>
            <w:r w:rsidRPr="001A539D">
              <w:rPr>
                <w:rFonts w:ascii="Times New Roman" w:hAnsi="Times New Roman" w:cs="Times New Roman"/>
              </w:rPr>
              <w:t>HP 83X (CF283X)</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r w:rsidRPr="001A539D">
              <w:rPr>
                <w:rFonts w:ascii="Times New Roman" w:hAnsi="Times New Roman" w:cs="Times New Roman"/>
              </w:rPr>
              <w:t xml:space="preserve">HP </w:t>
            </w:r>
            <w:proofErr w:type="spellStart"/>
            <w:r w:rsidRPr="001A539D">
              <w:rPr>
                <w:rFonts w:ascii="Times New Roman" w:hAnsi="Times New Roman" w:cs="Times New Roman"/>
              </w:rPr>
              <w:t>LaserJet</w:t>
            </w:r>
            <w:proofErr w:type="spellEnd"/>
            <w:r w:rsidRPr="001A539D">
              <w:rPr>
                <w:rFonts w:ascii="Times New Roman" w:hAnsi="Times New Roman" w:cs="Times New Roman"/>
              </w:rPr>
              <w:t xml:space="preserve"> </w:t>
            </w:r>
            <w:proofErr w:type="spellStart"/>
            <w:r w:rsidRPr="001A539D">
              <w:rPr>
                <w:rFonts w:ascii="Times New Roman" w:hAnsi="Times New Roman" w:cs="Times New Roman"/>
              </w:rPr>
              <w:t>Pro</w:t>
            </w:r>
            <w:proofErr w:type="spellEnd"/>
            <w:r w:rsidRPr="001A539D">
              <w:rPr>
                <w:rFonts w:ascii="Times New Roman" w:hAnsi="Times New Roman" w:cs="Times New Roman"/>
              </w:rPr>
              <w:t xml:space="preserve"> M201, MFP M225, M127, M125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30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EB28C4">
        <w:trPr>
          <w:trHeight w:val="300"/>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19</w:t>
            </w:r>
          </w:p>
        </w:tc>
        <w:tc>
          <w:tcPr>
            <w:tcW w:w="2261" w:type="dxa"/>
            <w:tcBorders>
              <w:top w:val="single" w:sz="4" w:space="0" w:color="auto"/>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r w:rsidRPr="001A539D">
              <w:rPr>
                <w:rFonts w:ascii="Times New Roman" w:hAnsi="Times New Roman" w:cs="Times New Roman"/>
              </w:rPr>
              <w:t>HP 85A (CE285A)</w:t>
            </w:r>
          </w:p>
        </w:tc>
        <w:tc>
          <w:tcPr>
            <w:tcW w:w="2842" w:type="dxa"/>
            <w:tcBorders>
              <w:top w:val="single" w:sz="4" w:space="0" w:color="auto"/>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r w:rsidRPr="001A539D">
              <w:rPr>
                <w:rFonts w:ascii="Times New Roman" w:hAnsi="Times New Roman" w:cs="Times New Roman"/>
              </w:rPr>
              <w:t xml:space="preserve">HP </w:t>
            </w:r>
            <w:proofErr w:type="spellStart"/>
            <w:r w:rsidRPr="001A539D">
              <w:rPr>
                <w:rFonts w:ascii="Times New Roman" w:hAnsi="Times New Roman" w:cs="Times New Roman"/>
              </w:rPr>
              <w:t>LaserJet</w:t>
            </w:r>
            <w:proofErr w:type="spellEnd"/>
            <w:r w:rsidRPr="001A539D">
              <w:rPr>
                <w:rFonts w:ascii="Times New Roman" w:hAnsi="Times New Roman" w:cs="Times New Roman"/>
              </w:rPr>
              <w:t xml:space="preserve"> P1102, P1102w, M1212nf, M1132</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25</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20</w:t>
            </w:r>
          </w:p>
        </w:tc>
        <w:tc>
          <w:tcPr>
            <w:tcW w:w="2261"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MLT-D104S (SU748A) </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ML-1665K, 1673, 1674, 1673 / DCS, 1865K, 1864K, 1861K, 1865K / DCS, 1865WK, 1865WK / EXP, SCX-3210K, 3205K, 3205 / HYP, 3210K / DCS, 3210WK</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21</w:t>
            </w:r>
          </w:p>
        </w:tc>
        <w:tc>
          <w:tcPr>
            <w:tcW w:w="2261"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MLT-D105S (SU776A)</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ML-1910/ 1915/ 2525/ 2580N / SCX-4600/ 4623F/ 4623FN / SF-650</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22</w:t>
            </w:r>
          </w:p>
        </w:tc>
        <w:tc>
          <w:tcPr>
            <w:tcW w:w="2261"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MLT-D111S (SU812A)</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w:t>
            </w:r>
            <w:proofErr w:type="spellStart"/>
            <w:r w:rsidRPr="001A539D">
              <w:rPr>
                <w:rFonts w:ascii="Times New Roman" w:hAnsi="Times New Roman" w:cs="Times New Roman"/>
              </w:rPr>
              <w:t>Xpress</w:t>
            </w:r>
            <w:proofErr w:type="spellEnd"/>
            <w:r w:rsidRPr="001A539D">
              <w:rPr>
                <w:rFonts w:ascii="Times New Roman" w:hAnsi="Times New Roman" w:cs="Times New Roman"/>
              </w:rPr>
              <w:t xml:space="preserve"> M2022, M2022W, M2020, M2021, M2020W, M2021W, M2070, M2071, M2070W, M2071W, M2070F, M2071FH, M2070FW, M2071FH</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20</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23</w:t>
            </w:r>
          </w:p>
        </w:tc>
        <w:tc>
          <w:tcPr>
            <w:tcW w:w="2261"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MLT-D117S (SU853A)</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SCX-4650</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24</w:t>
            </w:r>
          </w:p>
        </w:tc>
        <w:tc>
          <w:tcPr>
            <w:tcW w:w="2261"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MLT-D119S (SU864A)</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ML-1610/ 1615/ 1620/ 1625, ML-2010/ 2015/ 2020/ 2510/ 2570/ 2571, SCX-4321/ 4521</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25</w:t>
            </w:r>
          </w:p>
        </w:tc>
        <w:tc>
          <w:tcPr>
            <w:tcW w:w="2261" w:type="dxa"/>
            <w:tcBorders>
              <w:top w:val="nil"/>
              <w:left w:val="nil"/>
              <w:bottom w:val="single" w:sz="4" w:space="0" w:color="auto"/>
              <w:right w:val="single" w:sz="4" w:space="0" w:color="auto"/>
            </w:tcBorders>
            <w:shd w:val="clear" w:color="auto" w:fill="auto"/>
            <w:noWrap/>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SCX-D4200A</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Samsung</w:t>
            </w:r>
            <w:proofErr w:type="spellEnd"/>
            <w:r w:rsidRPr="001A539D">
              <w:rPr>
                <w:rFonts w:ascii="Times New Roman" w:hAnsi="Times New Roman" w:cs="Times New Roman"/>
              </w:rPr>
              <w:t xml:space="preserve"> SCX-4200</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26</w:t>
            </w:r>
          </w:p>
        </w:tc>
        <w:tc>
          <w:tcPr>
            <w:tcW w:w="2261"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Xerox</w:t>
            </w:r>
            <w:proofErr w:type="spellEnd"/>
            <w:r w:rsidRPr="001A539D">
              <w:rPr>
                <w:rFonts w:ascii="Times New Roman" w:hAnsi="Times New Roman" w:cs="Times New Roman"/>
              </w:rPr>
              <w:t xml:space="preserve"> 106R02773</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Xerox</w:t>
            </w:r>
            <w:proofErr w:type="spellEnd"/>
            <w:r w:rsidRPr="001A539D">
              <w:rPr>
                <w:rFonts w:ascii="Times New Roman" w:hAnsi="Times New Roman" w:cs="Times New Roman"/>
              </w:rPr>
              <w:t xml:space="preserve"> </w:t>
            </w:r>
            <w:proofErr w:type="spellStart"/>
            <w:r w:rsidRPr="001A539D">
              <w:rPr>
                <w:rFonts w:ascii="Times New Roman" w:hAnsi="Times New Roman" w:cs="Times New Roman"/>
              </w:rPr>
              <w:t>Phaser</w:t>
            </w:r>
            <w:proofErr w:type="spellEnd"/>
            <w:r w:rsidRPr="001A539D">
              <w:rPr>
                <w:rFonts w:ascii="Times New Roman" w:hAnsi="Times New Roman" w:cs="Times New Roman"/>
              </w:rPr>
              <w:t xml:space="preserve"> 3020, </w:t>
            </w:r>
            <w:proofErr w:type="spellStart"/>
            <w:r w:rsidRPr="001A539D">
              <w:rPr>
                <w:rFonts w:ascii="Times New Roman" w:hAnsi="Times New Roman" w:cs="Times New Roman"/>
              </w:rPr>
              <w:t>WorkCentre</w:t>
            </w:r>
            <w:proofErr w:type="spellEnd"/>
            <w:r w:rsidRPr="001A539D">
              <w:rPr>
                <w:rFonts w:ascii="Times New Roman" w:hAnsi="Times New Roman" w:cs="Times New Roman"/>
              </w:rPr>
              <w:t xml:space="preserve"> 3025</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20</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ru-RU"/>
              </w:rPr>
            </w:pPr>
          </w:p>
        </w:tc>
      </w:tr>
      <w:tr w:rsidR="00EB28C4" w:rsidRPr="001A539D" w:rsidTr="00815024">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lang w:val="ru-RU"/>
              </w:rPr>
              <w:t>27</w:t>
            </w:r>
          </w:p>
        </w:tc>
        <w:tc>
          <w:tcPr>
            <w:tcW w:w="2261" w:type="dxa"/>
            <w:tcBorders>
              <w:top w:val="nil"/>
              <w:left w:val="nil"/>
              <w:bottom w:val="single" w:sz="4" w:space="0" w:color="auto"/>
              <w:right w:val="single" w:sz="4" w:space="0" w:color="auto"/>
            </w:tcBorders>
            <w:shd w:val="clear" w:color="auto" w:fill="auto"/>
            <w:noWrap/>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Xerox</w:t>
            </w:r>
            <w:proofErr w:type="spellEnd"/>
            <w:r w:rsidRPr="001A539D">
              <w:rPr>
                <w:rFonts w:ascii="Times New Roman" w:hAnsi="Times New Roman" w:cs="Times New Roman"/>
              </w:rPr>
              <w:t xml:space="preserve"> 106R02778(</w:t>
            </w:r>
            <w:proofErr w:type="spellStart"/>
            <w:r w:rsidRPr="001A539D">
              <w:rPr>
                <w:rFonts w:ascii="Times New Roman" w:hAnsi="Times New Roman" w:cs="Times New Roman"/>
              </w:rPr>
              <w:t>tonner</w:t>
            </w:r>
            <w:proofErr w:type="spellEnd"/>
            <w:r w:rsidRPr="001A539D">
              <w:rPr>
                <w:rFonts w:ascii="Times New Roman" w:hAnsi="Times New Roman" w:cs="Times New Roman"/>
              </w:rPr>
              <w:t>)</w:t>
            </w:r>
          </w:p>
        </w:tc>
        <w:tc>
          <w:tcPr>
            <w:tcW w:w="2842" w:type="dxa"/>
            <w:tcBorders>
              <w:top w:val="nil"/>
              <w:left w:val="nil"/>
              <w:bottom w:val="single" w:sz="4" w:space="0" w:color="auto"/>
              <w:right w:val="single" w:sz="4" w:space="0" w:color="auto"/>
            </w:tcBorders>
            <w:shd w:val="clear" w:color="auto" w:fill="auto"/>
            <w:hideMark/>
          </w:tcPr>
          <w:p w:rsidR="00EB28C4" w:rsidRPr="001A539D" w:rsidRDefault="00EB28C4" w:rsidP="00815024">
            <w:pPr>
              <w:rPr>
                <w:rFonts w:ascii="Times New Roman" w:hAnsi="Times New Roman" w:cs="Times New Roman"/>
              </w:rPr>
            </w:pPr>
            <w:proofErr w:type="spellStart"/>
            <w:r w:rsidRPr="001A539D">
              <w:rPr>
                <w:rFonts w:ascii="Times New Roman" w:hAnsi="Times New Roman" w:cs="Times New Roman"/>
              </w:rPr>
              <w:t>Xerox</w:t>
            </w:r>
            <w:proofErr w:type="spellEnd"/>
            <w:r w:rsidRPr="001A539D">
              <w:rPr>
                <w:rFonts w:ascii="Times New Roman" w:hAnsi="Times New Roman" w:cs="Times New Roman"/>
              </w:rPr>
              <w:t xml:space="preserve"> </w:t>
            </w:r>
            <w:proofErr w:type="spellStart"/>
            <w:r w:rsidRPr="001A539D">
              <w:rPr>
                <w:rFonts w:ascii="Times New Roman" w:hAnsi="Times New Roman" w:cs="Times New Roman"/>
              </w:rPr>
              <w:t>WorkCentre</w:t>
            </w:r>
            <w:proofErr w:type="spellEnd"/>
            <w:r w:rsidRPr="001A539D">
              <w:rPr>
                <w:rFonts w:ascii="Times New Roman" w:hAnsi="Times New Roman" w:cs="Times New Roman"/>
              </w:rPr>
              <w:t xml:space="preserve"> 3215, 3225, </w:t>
            </w:r>
            <w:proofErr w:type="spellStart"/>
            <w:r w:rsidRPr="001A539D">
              <w:rPr>
                <w:rFonts w:ascii="Times New Roman" w:hAnsi="Times New Roman" w:cs="Times New Roman"/>
              </w:rPr>
              <w:t>Phaser</w:t>
            </w:r>
            <w:proofErr w:type="spellEnd"/>
            <w:r w:rsidRPr="001A539D">
              <w:rPr>
                <w:rFonts w:ascii="Times New Roman" w:hAnsi="Times New Roman" w:cs="Times New Roman"/>
              </w:rPr>
              <w:t xml:space="preserve"> 3052, 3260</w:t>
            </w:r>
          </w:p>
        </w:tc>
        <w:tc>
          <w:tcPr>
            <w:tcW w:w="852"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шт.</w:t>
            </w:r>
          </w:p>
        </w:tc>
        <w:tc>
          <w:tcPr>
            <w:tcW w:w="708" w:type="dxa"/>
            <w:tcBorders>
              <w:top w:val="nil"/>
              <w:left w:val="nil"/>
              <w:bottom w:val="single" w:sz="4" w:space="0" w:color="auto"/>
              <w:right w:val="single" w:sz="4" w:space="0" w:color="auto"/>
            </w:tcBorders>
            <w:shd w:val="clear" w:color="auto" w:fill="auto"/>
            <w:noWrap/>
            <w:vAlign w:val="center"/>
            <w:hideMark/>
          </w:tcPr>
          <w:p w:rsidR="00EB28C4" w:rsidRPr="001A539D" w:rsidRDefault="00EB28C4" w:rsidP="00815024">
            <w:pPr>
              <w:jc w:val="center"/>
              <w:rPr>
                <w:rFonts w:ascii="Times New Roman" w:hAnsi="Times New Roman" w:cs="Times New Roman"/>
              </w:rPr>
            </w:pPr>
            <w:r w:rsidRPr="001A539D">
              <w:rPr>
                <w:rFonts w:ascii="Times New Roman" w:hAnsi="Times New Roman" w:cs="Times New Roman"/>
              </w:rPr>
              <w:t>10</w:t>
            </w:r>
          </w:p>
        </w:tc>
        <w:tc>
          <w:tcPr>
            <w:tcW w:w="1123"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en-US"/>
              </w:rPr>
            </w:pPr>
          </w:p>
        </w:tc>
        <w:tc>
          <w:tcPr>
            <w:tcW w:w="1345" w:type="dxa"/>
            <w:tcBorders>
              <w:top w:val="nil"/>
              <w:left w:val="nil"/>
              <w:bottom w:val="single" w:sz="4" w:space="0" w:color="auto"/>
              <w:right w:val="single" w:sz="4" w:space="0" w:color="auto"/>
            </w:tcBorders>
            <w:shd w:val="clear" w:color="auto" w:fill="auto"/>
            <w:vAlign w:val="center"/>
            <w:hideMark/>
          </w:tcPr>
          <w:p w:rsidR="00EB28C4" w:rsidRPr="001A539D" w:rsidRDefault="00EB28C4" w:rsidP="00815024">
            <w:pPr>
              <w:jc w:val="center"/>
              <w:rPr>
                <w:rFonts w:ascii="Times New Roman" w:eastAsia="Times New Roman" w:hAnsi="Times New Roman" w:cs="Times New Roman"/>
                <w:color w:val="000000"/>
                <w:lang w:val="en-US"/>
              </w:rPr>
            </w:pPr>
          </w:p>
        </w:tc>
      </w:tr>
      <w:tr w:rsidR="00EB28C4" w:rsidRPr="001A539D" w:rsidTr="00815024">
        <w:trPr>
          <w:trHeight w:val="300"/>
          <w:jc w:val="center"/>
        </w:trPr>
        <w:tc>
          <w:tcPr>
            <w:tcW w:w="971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sz w:val="24"/>
                <w:szCs w:val="24"/>
                <w:lang w:eastAsia="uk-UA"/>
              </w:rPr>
              <w:t>Всього за надані послуги із заправки картриджів (з ПДВ*), грн.:</w:t>
            </w:r>
          </w:p>
        </w:tc>
      </w:tr>
      <w:tr w:rsidR="00EB28C4" w:rsidRPr="001A539D" w:rsidTr="00815024">
        <w:trPr>
          <w:trHeight w:val="300"/>
          <w:jc w:val="center"/>
        </w:trPr>
        <w:tc>
          <w:tcPr>
            <w:tcW w:w="9712" w:type="dxa"/>
            <w:gridSpan w:val="7"/>
            <w:tcBorders>
              <w:top w:val="nil"/>
              <w:left w:val="single" w:sz="4" w:space="0" w:color="auto"/>
              <w:bottom w:val="single" w:sz="4" w:space="0" w:color="auto"/>
              <w:right w:val="single" w:sz="4" w:space="0" w:color="auto"/>
            </w:tcBorders>
            <w:shd w:val="clear" w:color="auto" w:fill="auto"/>
            <w:vAlign w:val="center"/>
            <w:hideMark/>
          </w:tcPr>
          <w:p w:rsidR="00EB28C4" w:rsidRPr="001A539D" w:rsidRDefault="00EB28C4" w:rsidP="00815024">
            <w:pPr>
              <w:rPr>
                <w:rFonts w:ascii="Times New Roman" w:eastAsia="Times New Roman" w:hAnsi="Times New Roman" w:cs="Times New Roman"/>
                <w:color w:val="000000"/>
                <w:lang w:val="ru-RU"/>
              </w:rPr>
            </w:pPr>
            <w:r w:rsidRPr="001A539D">
              <w:rPr>
                <w:rFonts w:ascii="Times New Roman" w:eastAsia="Times New Roman" w:hAnsi="Times New Roman" w:cs="Times New Roman"/>
                <w:color w:val="000000"/>
                <w:sz w:val="24"/>
                <w:szCs w:val="24"/>
                <w:lang w:eastAsia="uk-UA"/>
              </w:rPr>
              <w:t>у тому числі ПДВ*, грн.:</w:t>
            </w:r>
          </w:p>
        </w:tc>
      </w:tr>
    </w:tbl>
    <w:p w:rsidR="00EB28C4" w:rsidRDefault="00EB28C4" w:rsidP="00EB28C4">
      <w:pPr>
        <w:autoSpaceDE w:val="0"/>
        <w:autoSpaceDN w:val="0"/>
        <w:adjustRightInd w:val="0"/>
        <w:jc w:val="both"/>
        <w:rPr>
          <w:rFonts w:ascii="Times New Roman" w:eastAsia="Times New Roman" w:hAnsi="Times New Roman" w:cs="Times New Roman"/>
          <w:b/>
          <w:bCs/>
          <w:sz w:val="24"/>
          <w:szCs w:val="24"/>
          <w:lang w:eastAsia="uk-UA"/>
        </w:rPr>
      </w:pPr>
    </w:p>
    <w:p w:rsidR="00873126" w:rsidRDefault="00873126" w:rsidP="00EB28C4">
      <w:pPr>
        <w:autoSpaceDE w:val="0"/>
        <w:autoSpaceDN w:val="0"/>
        <w:adjustRightInd w:val="0"/>
        <w:jc w:val="both"/>
        <w:rPr>
          <w:rFonts w:ascii="Times New Roman" w:eastAsia="Times New Roman" w:hAnsi="Times New Roman" w:cs="Times New Roman"/>
          <w:b/>
          <w:bCs/>
          <w:sz w:val="24"/>
          <w:szCs w:val="24"/>
          <w:lang w:eastAsia="uk-UA"/>
        </w:rPr>
      </w:pPr>
    </w:p>
    <w:p w:rsidR="00EB28C4" w:rsidRPr="002E3397" w:rsidRDefault="00EB28C4" w:rsidP="00EB28C4">
      <w:pPr>
        <w:pStyle w:val="af1"/>
        <w:numPr>
          <w:ilvl w:val="0"/>
          <w:numId w:val="8"/>
        </w:numPr>
        <w:autoSpaceDE w:val="0"/>
        <w:autoSpaceDN w:val="0"/>
        <w:adjustRightInd w:val="0"/>
        <w:jc w:val="both"/>
        <w:rPr>
          <w:b/>
          <w:bCs/>
          <w:sz w:val="24"/>
          <w:szCs w:val="24"/>
          <w:lang w:eastAsia="uk-UA"/>
        </w:rPr>
      </w:pPr>
      <w:proofErr w:type="spellStart"/>
      <w:r w:rsidRPr="002E3397">
        <w:rPr>
          <w:b/>
          <w:bCs/>
          <w:sz w:val="24"/>
          <w:szCs w:val="24"/>
          <w:lang w:eastAsia="uk-UA"/>
        </w:rPr>
        <w:t>Перелік</w:t>
      </w:r>
      <w:proofErr w:type="spellEnd"/>
      <w:r w:rsidRPr="002E3397">
        <w:rPr>
          <w:b/>
          <w:bCs/>
          <w:sz w:val="24"/>
          <w:szCs w:val="24"/>
          <w:lang w:eastAsia="uk-UA"/>
        </w:rPr>
        <w:t xml:space="preserve"> </w:t>
      </w:r>
      <w:proofErr w:type="spellStart"/>
      <w:r w:rsidRPr="002E3397">
        <w:rPr>
          <w:b/>
          <w:bCs/>
          <w:sz w:val="24"/>
          <w:szCs w:val="24"/>
          <w:lang w:eastAsia="uk-UA"/>
        </w:rPr>
        <w:t>картриджів</w:t>
      </w:r>
      <w:proofErr w:type="spellEnd"/>
      <w:r w:rsidRPr="002E3397">
        <w:rPr>
          <w:b/>
          <w:bCs/>
          <w:sz w:val="24"/>
          <w:szCs w:val="24"/>
          <w:lang w:eastAsia="uk-UA"/>
        </w:rPr>
        <w:t xml:space="preserve"> для </w:t>
      </w:r>
      <w:proofErr w:type="spellStart"/>
      <w:r w:rsidRPr="002E3397">
        <w:rPr>
          <w:b/>
          <w:bCs/>
          <w:sz w:val="24"/>
          <w:szCs w:val="24"/>
          <w:lang w:eastAsia="uk-UA"/>
        </w:rPr>
        <w:t>відновлення</w:t>
      </w:r>
      <w:proofErr w:type="spellEnd"/>
      <w:r w:rsidRPr="002E3397">
        <w:rPr>
          <w:b/>
          <w:bCs/>
          <w:sz w:val="24"/>
          <w:szCs w:val="24"/>
          <w:lang w:eastAsia="uk-UA"/>
        </w:rPr>
        <w:t>:</w:t>
      </w:r>
    </w:p>
    <w:p w:rsidR="00EB28C4" w:rsidRPr="002E3397" w:rsidRDefault="00EB28C4" w:rsidP="00EB28C4">
      <w:pPr>
        <w:autoSpaceDE w:val="0"/>
        <w:autoSpaceDN w:val="0"/>
        <w:adjustRightInd w:val="0"/>
        <w:jc w:val="both"/>
        <w:rPr>
          <w:b/>
          <w:bCs/>
          <w:sz w:val="24"/>
          <w:szCs w:val="24"/>
          <w:lang w:val="en-US" w:eastAsia="uk-UA"/>
        </w:rPr>
      </w:pPr>
    </w:p>
    <w:tbl>
      <w:tblPr>
        <w:tblW w:w="9577" w:type="dxa"/>
        <w:jc w:val="center"/>
        <w:tblLayout w:type="fixed"/>
        <w:tblLook w:val="04A0"/>
      </w:tblPr>
      <w:tblGrid>
        <w:gridCol w:w="661"/>
        <w:gridCol w:w="2253"/>
        <w:gridCol w:w="2820"/>
        <w:gridCol w:w="881"/>
        <w:gridCol w:w="709"/>
        <w:gridCol w:w="1079"/>
        <w:gridCol w:w="1174"/>
      </w:tblGrid>
      <w:tr w:rsidR="00EB28C4" w:rsidRPr="00F80479" w:rsidTr="00815024">
        <w:trPr>
          <w:trHeight w:val="51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b/>
                <w:bCs/>
                <w:color w:val="000000"/>
              </w:rPr>
            </w:pPr>
            <w:r w:rsidRPr="00F80479">
              <w:rPr>
                <w:rFonts w:ascii="Times New Roman" w:eastAsia="Times New Roman" w:hAnsi="Times New Roman" w:cs="Times New Roman"/>
                <w:b/>
                <w:bCs/>
                <w:color w:val="000000"/>
              </w:rPr>
              <w:t>№ з/п</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b/>
                <w:bCs/>
                <w:color w:val="000000"/>
              </w:rPr>
            </w:pPr>
            <w:r w:rsidRPr="00F80479">
              <w:rPr>
                <w:rFonts w:ascii="Times New Roman" w:eastAsia="Times New Roman" w:hAnsi="Times New Roman" w:cs="Times New Roman"/>
                <w:b/>
                <w:bCs/>
                <w:color w:val="000000"/>
              </w:rPr>
              <w:t>Тип картриджа</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b/>
                <w:bCs/>
                <w:color w:val="000000"/>
              </w:rPr>
            </w:pPr>
            <w:r w:rsidRPr="00F80479">
              <w:rPr>
                <w:rFonts w:ascii="Times New Roman" w:eastAsia="Times New Roman" w:hAnsi="Times New Roman" w:cs="Times New Roman"/>
                <w:b/>
                <w:bCs/>
                <w:color w:val="000000"/>
              </w:rPr>
              <w:t>Принтери в яких використовується</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b/>
                <w:bCs/>
                <w:color w:val="000000"/>
              </w:rPr>
            </w:pPr>
            <w:r w:rsidRPr="00F80479">
              <w:rPr>
                <w:rFonts w:ascii="Times New Roman" w:eastAsia="Times New Roman" w:hAnsi="Times New Roman" w:cs="Times New Roman"/>
                <w:b/>
                <w:bCs/>
                <w:color w:val="000000"/>
              </w:rPr>
              <w:t>Од.</w:t>
            </w:r>
          </w:p>
          <w:p w:rsidR="00EB28C4" w:rsidRPr="00F80479" w:rsidRDefault="00EB28C4" w:rsidP="00815024">
            <w:pPr>
              <w:jc w:val="center"/>
              <w:rPr>
                <w:rFonts w:ascii="Times New Roman" w:eastAsia="Times New Roman" w:hAnsi="Times New Roman" w:cs="Times New Roman"/>
                <w:b/>
                <w:bCs/>
                <w:color w:val="000000"/>
              </w:rPr>
            </w:pPr>
            <w:r w:rsidRPr="00F80479">
              <w:rPr>
                <w:rFonts w:ascii="Times New Roman" w:eastAsia="Times New Roman" w:hAnsi="Times New Roman" w:cs="Times New Roman"/>
                <w:b/>
                <w:bCs/>
                <w:color w:val="000000"/>
              </w:rPr>
              <w:t>виміру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b/>
                <w:bCs/>
                <w:color w:val="000000"/>
              </w:rPr>
            </w:pPr>
            <w:proofErr w:type="spellStart"/>
            <w:r w:rsidRPr="00F80479">
              <w:rPr>
                <w:rFonts w:ascii="Times New Roman" w:eastAsia="Times New Roman" w:hAnsi="Times New Roman" w:cs="Times New Roman"/>
                <w:b/>
                <w:bCs/>
                <w:color w:val="000000"/>
              </w:rPr>
              <w:t>К-ть</w:t>
            </w:r>
            <w:proofErr w:type="spellEnd"/>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b/>
                <w:bCs/>
                <w:color w:val="000000"/>
              </w:rPr>
            </w:pPr>
            <w:r w:rsidRPr="00F80479">
              <w:rPr>
                <w:rFonts w:ascii="Times New Roman" w:eastAsia="Times New Roman" w:hAnsi="Times New Roman" w:cs="Times New Roman"/>
                <w:b/>
                <w:bCs/>
                <w:color w:val="000000"/>
              </w:rPr>
              <w:t>Ціна за одиницю з ПДВ</w:t>
            </w:r>
            <w:r>
              <w:rPr>
                <w:rFonts w:ascii="Times New Roman" w:eastAsia="Times New Roman" w:hAnsi="Times New Roman" w:cs="Times New Roman"/>
                <w:b/>
                <w:bCs/>
                <w:color w:val="000000"/>
              </w:rPr>
              <w:t>*</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Сума</w:t>
            </w:r>
            <w:r w:rsidRPr="00F80479">
              <w:rPr>
                <w:rFonts w:ascii="Times New Roman" w:eastAsia="Times New Roman" w:hAnsi="Times New Roman" w:cs="Times New Roman"/>
                <w:b/>
                <w:bCs/>
                <w:color w:val="000000"/>
              </w:rPr>
              <w:t xml:space="preserve"> грн. з ПДВ</w:t>
            </w:r>
            <w:r>
              <w:rPr>
                <w:rFonts w:ascii="Times New Roman" w:eastAsia="Times New Roman" w:hAnsi="Times New Roman" w:cs="Times New Roman"/>
                <w:b/>
                <w:bCs/>
                <w:color w:val="000000"/>
              </w:rPr>
              <w:t>*</w:t>
            </w:r>
          </w:p>
        </w:tc>
      </w:tr>
      <w:tr w:rsidR="00EB28C4" w:rsidRPr="00F80479" w:rsidTr="00815024">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ind w:hanging="204"/>
              <w:jc w:val="cente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w:t>
            </w:r>
          </w:p>
        </w:tc>
        <w:tc>
          <w:tcPr>
            <w:tcW w:w="2253"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052 (2199C001)</w:t>
            </w:r>
          </w:p>
        </w:tc>
        <w:tc>
          <w:tcPr>
            <w:tcW w:w="2820"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i-SENSYS LBP212dw, 214dw, 215x, MF421dw, 426dw, 428x, MF429x</w:t>
            </w:r>
          </w:p>
        </w:tc>
        <w:tc>
          <w:tcPr>
            <w:tcW w:w="881"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10</w:t>
            </w:r>
          </w:p>
        </w:tc>
        <w:tc>
          <w:tcPr>
            <w:tcW w:w="1079"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15024">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2</w:t>
            </w:r>
          </w:p>
        </w:tc>
        <w:tc>
          <w:tcPr>
            <w:tcW w:w="2253"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052H (2200C002)</w:t>
            </w:r>
          </w:p>
        </w:tc>
        <w:tc>
          <w:tcPr>
            <w:tcW w:w="2820"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r w:rsidRPr="00F80479">
              <w:rPr>
                <w:rFonts w:ascii="Times New Roman" w:hAnsi="Times New Roman" w:cs="Times New Roman"/>
              </w:rPr>
              <w:t>CANON I-SENSYS MF 421dw</w:t>
            </w:r>
          </w:p>
        </w:tc>
        <w:tc>
          <w:tcPr>
            <w:tcW w:w="881"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15</w:t>
            </w:r>
          </w:p>
        </w:tc>
        <w:tc>
          <w:tcPr>
            <w:tcW w:w="1079"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15024">
        <w:trPr>
          <w:trHeight w:val="525"/>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3</w:t>
            </w:r>
          </w:p>
        </w:tc>
        <w:tc>
          <w:tcPr>
            <w:tcW w:w="2253"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703 (7616A005)</w:t>
            </w:r>
          </w:p>
        </w:tc>
        <w:tc>
          <w:tcPr>
            <w:tcW w:w="2820"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LBP2900/3000, HP LJ 1010, 1012, 1015, 1018, 1020, 1022, 3015, 3020, 3030, 3050, 3050Z, 3052, 3055, M1005, M1319F</w:t>
            </w:r>
          </w:p>
        </w:tc>
        <w:tc>
          <w:tcPr>
            <w:tcW w:w="881"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15024">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4</w:t>
            </w:r>
          </w:p>
        </w:tc>
        <w:tc>
          <w:tcPr>
            <w:tcW w:w="2253"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719 (3479B002)</w:t>
            </w:r>
          </w:p>
        </w:tc>
        <w:tc>
          <w:tcPr>
            <w:tcW w:w="2820"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LBP6300, LBP6310, LBP6650, LBP6670, LBP6680, MF5840, MF5880, MF5940, MF5980, MF6140, MF6180</w:t>
            </w:r>
          </w:p>
        </w:tc>
        <w:tc>
          <w:tcPr>
            <w:tcW w:w="881"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10</w:t>
            </w:r>
          </w:p>
        </w:tc>
        <w:tc>
          <w:tcPr>
            <w:tcW w:w="1079"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15024">
        <w:trPr>
          <w:trHeight w:val="525"/>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5</w:t>
            </w:r>
          </w:p>
        </w:tc>
        <w:tc>
          <w:tcPr>
            <w:tcW w:w="2253" w:type="dxa"/>
            <w:tcBorders>
              <w:top w:val="single" w:sz="4" w:space="0" w:color="auto"/>
              <w:left w:val="single" w:sz="4" w:space="0" w:color="auto"/>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719H (3480B002)</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LBP6300, LBP6310, LBP6650, LBP6670, LBP6680, MF5840, MF5880, MF5940, MF5980, MF6140, MF6180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10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73126">
        <w:trPr>
          <w:trHeight w:val="1184"/>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lastRenderedPageBreak/>
              <w:t>6</w:t>
            </w:r>
          </w:p>
        </w:tc>
        <w:tc>
          <w:tcPr>
            <w:tcW w:w="2253" w:type="dxa"/>
            <w:tcBorders>
              <w:top w:val="single" w:sz="4" w:space="0" w:color="auto"/>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057 (3009C002)</w:t>
            </w:r>
          </w:p>
        </w:tc>
        <w:tc>
          <w:tcPr>
            <w:tcW w:w="2820" w:type="dxa"/>
            <w:tcBorders>
              <w:top w:val="single" w:sz="4" w:space="0" w:color="auto"/>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i-SENSYS LBP223dw</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10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73126">
        <w:trPr>
          <w:trHeight w:val="30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7</w:t>
            </w:r>
          </w:p>
        </w:tc>
        <w:tc>
          <w:tcPr>
            <w:tcW w:w="2253" w:type="dxa"/>
            <w:tcBorders>
              <w:top w:val="single" w:sz="4" w:space="0" w:color="auto"/>
              <w:left w:val="single" w:sz="4" w:space="0" w:color="auto"/>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057H (3010C002)</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i-SENSYS LBP223dw</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10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73126">
        <w:trPr>
          <w:trHeight w:val="525"/>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8</w:t>
            </w:r>
          </w:p>
        </w:tc>
        <w:tc>
          <w:tcPr>
            <w:tcW w:w="2253" w:type="dxa"/>
            <w:tcBorders>
              <w:top w:val="single" w:sz="4" w:space="0" w:color="auto"/>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725 (3484B002)</w:t>
            </w:r>
          </w:p>
        </w:tc>
        <w:tc>
          <w:tcPr>
            <w:tcW w:w="2820" w:type="dxa"/>
            <w:tcBorders>
              <w:top w:val="single" w:sz="4" w:space="0" w:color="auto"/>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F-158200, LBP6000, LBP6020, LBP6030, MF3010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15</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EB28C4">
        <w:trPr>
          <w:trHeight w:val="30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9</w:t>
            </w:r>
          </w:p>
        </w:tc>
        <w:tc>
          <w:tcPr>
            <w:tcW w:w="2253" w:type="dxa"/>
            <w:tcBorders>
              <w:top w:val="single" w:sz="4" w:space="0" w:color="auto"/>
              <w:left w:val="single" w:sz="4" w:space="0" w:color="auto"/>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728 (3500B002)</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MF4410, MF4750, MF4870DN, Fax-L410, MF4430, MF4450, MF4550D, MF4570DN, MF4580DN, MF4730, MF4780WNE (Wi-Fi), Fax-L150, Fax-L170, MF4890dw</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EB28C4">
        <w:trPr>
          <w:trHeight w:val="30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10</w:t>
            </w:r>
          </w:p>
        </w:tc>
        <w:tc>
          <w:tcPr>
            <w:tcW w:w="2253" w:type="dxa"/>
            <w:tcBorders>
              <w:top w:val="single" w:sz="4" w:space="0" w:color="auto"/>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737 (9435B002)</w:t>
            </w:r>
          </w:p>
        </w:tc>
        <w:tc>
          <w:tcPr>
            <w:tcW w:w="2820" w:type="dxa"/>
            <w:tcBorders>
              <w:top w:val="single" w:sz="4" w:space="0" w:color="auto"/>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Canon</w:t>
            </w:r>
            <w:proofErr w:type="spellEnd"/>
            <w:r w:rsidRPr="00F80479">
              <w:rPr>
                <w:rFonts w:ascii="Times New Roman" w:hAnsi="Times New Roman" w:cs="Times New Roman"/>
              </w:rPr>
              <w:t xml:space="preserve"> MF211, MF212W (Wi-Fi), MF216N, MF217W (Wi-Fi), MF226DN, MF229DW</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5</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15024">
        <w:trPr>
          <w:trHeight w:val="525"/>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11</w:t>
            </w:r>
          </w:p>
        </w:tc>
        <w:tc>
          <w:tcPr>
            <w:tcW w:w="2253"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r w:rsidRPr="00F80479">
              <w:rPr>
                <w:rFonts w:ascii="Times New Roman" w:hAnsi="Times New Roman" w:cs="Times New Roman"/>
              </w:rPr>
              <w:t>HP 05A (CE505A)</w:t>
            </w:r>
          </w:p>
        </w:tc>
        <w:tc>
          <w:tcPr>
            <w:tcW w:w="2820"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r w:rsidRPr="00F80479">
              <w:rPr>
                <w:rFonts w:ascii="Times New Roman" w:hAnsi="Times New Roman" w:cs="Times New Roman"/>
              </w:rPr>
              <w:t xml:space="preserve">HP </w:t>
            </w:r>
            <w:proofErr w:type="spellStart"/>
            <w:r w:rsidRPr="00F80479">
              <w:rPr>
                <w:rFonts w:ascii="Times New Roman" w:hAnsi="Times New Roman" w:cs="Times New Roman"/>
              </w:rPr>
              <w:t>LaserJet</w:t>
            </w:r>
            <w:proofErr w:type="spellEnd"/>
            <w:r w:rsidRPr="00F80479">
              <w:rPr>
                <w:rFonts w:ascii="Times New Roman" w:hAnsi="Times New Roman" w:cs="Times New Roman"/>
              </w:rPr>
              <w:t xml:space="preserve"> P2055, P2055d, P2055dn, P2035</w:t>
            </w:r>
          </w:p>
        </w:tc>
        <w:tc>
          <w:tcPr>
            <w:tcW w:w="881"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15024">
        <w:trPr>
          <w:trHeight w:val="78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12</w:t>
            </w:r>
          </w:p>
        </w:tc>
        <w:tc>
          <w:tcPr>
            <w:tcW w:w="2253"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r w:rsidRPr="00F80479">
              <w:rPr>
                <w:rFonts w:ascii="Times New Roman" w:hAnsi="Times New Roman" w:cs="Times New Roman"/>
              </w:rPr>
              <w:t>HP 12A (Q2612A)</w:t>
            </w:r>
          </w:p>
        </w:tc>
        <w:tc>
          <w:tcPr>
            <w:tcW w:w="2820"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r w:rsidRPr="00F80479">
              <w:rPr>
                <w:rFonts w:ascii="Times New Roman" w:hAnsi="Times New Roman" w:cs="Times New Roman"/>
              </w:rPr>
              <w:t xml:space="preserve">HP </w:t>
            </w:r>
            <w:proofErr w:type="spellStart"/>
            <w:r w:rsidRPr="00F80479">
              <w:rPr>
                <w:rFonts w:ascii="Times New Roman" w:hAnsi="Times New Roman" w:cs="Times New Roman"/>
              </w:rPr>
              <w:t>LaserJet</w:t>
            </w:r>
            <w:proofErr w:type="spellEnd"/>
            <w:r w:rsidRPr="00F80479">
              <w:rPr>
                <w:rFonts w:ascii="Times New Roman" w:hAnsi="Times New Roman" w:cs="Times New Roman"/>
              </w:rPr>
              <w:t xml:space="preserve"> 1010, 1012, 1015, 1018, 1020, 1022, 3015, 3020, 3030, 3050, 3052, 3055, M1005</w:t>
            </w:r>
          </w:p>
        </w:tc>
        <w:tc>
          <w:tcPr>
            <w:tcW w:w="881"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15024">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13</w:t>
            </w:r>
          </w:p>
        </w:tc>
        <w:tc>
          <w:tcPr>
            <w:tcW w:w="2253"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r w:rsidRPr="00F80479">
              <w:rPr>
                <w:rFonts w:ascii="Times New Roman" w:hAnsi="Times New Roman" w:cs="Times New Roman"/>
              </w:rPr>
              <w:t>HP 26A (CF226A)</w:t>
            </w:r>
          </w:p>
        </w:tc>
        <w:tc>
          <w:tcPr>
            <w:tcW w:w="2820"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r w:rsidRPr="00F80479">
              <w:rPr>
                <w:rFonts w:ascii="Times New Roman" w:hAnsi="Times New Roman" w:cs="Times New Roman"/>
              </w:rPr>
              <w:t xml:space="preserve">HP LJ </w:t>
            </w:r>
            <w:proofErr w:type="spellStart"/>
            <w:r w:rsidRPr="00F80479">
              <w:rPr>
                <w:rFonts w:ascii="Times New Roman" w:hAnsi="Times New Roman" w:cs="Times New Roman"/>
              </w:rPr>
              <w:t>Pro</w:t>
            </w:r>
            <w:proofErr w:type="spellEnd"/>
            <w:r w:rsidRPr="00F80479">
              <w:rPr>
                <w:rFonts w:ascii="Times New Roman" w:hAnsi="Times New Roman" w:cs="Times New Roman"/>
              </w:rPr>
              <w:t xml:space="preserve"> M402d, M402dn, M402n, M426dw, M426fdn, M426fdw</w:t>
            </w:r>
          </w:p>
        </w:tc>
        <w:tc>
          <w:tcPr>
            <w:tcW w:w="881"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15024">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14</w:t>
            </w:r>
          </w:p>
        </w:tc>
        <w:tc>
          <w:tcPr>
            <w:tcW w:w="2253"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r w:rsidRPr="00F80479">
              <w:rPr>
                <w:rFonts w:ascii="Times New Roman" w:hAnsi="Times New Roman" w:cs="Times New Roman"/>
              </w:rPr>
              <w:t>HP 35A (CB435A)</w:t>
            </w:r>
          </w:p>
        </w:tc>
        <w:tc>
          <w:tcPr>
            <w:tcW w:w="2820"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r w:rsidRPr="00F80479">
              <w:rPr>
                <w:rFonts w:ascii="Times New Roman" w:hAnsi="Times New Roman" w:cs="Times New Roman"/>
              </w:rPr>
              <w:t xml:space="preserve">HP </w:t>
            </w:r>
            <w:proofErr w:type="spellStart"/>
            <w:r w:rsidRPr="00F80479">
              <w:rPr>
                <w:rFonts w:ascii="Times New Roman" w:hAnsi="Times New Roman" w:cs="Times New Roman"/>
              </w:rPr>
              <w:t>LaserJet</w:t>
            </w:r>
            <w:proofErr w:type="spellEnd"/>
            <w:r w:rsidRPr="00F80479">
              <w:rPr>
                <w:rFonts w:ascii="Times New Roman" w:hAnsi="Times New Roman" w:cs="Times New Roman"/>
              </w:rPr>
              <w:t xml:space="preserve"> P1005, P1006, P1007, P1008</w:t>
            </w:r>
          </w:p>
        </w:tc>
        <w:tc>
          <w:tcPr>
            <w:tcW w:w="881"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15024">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15</w:t>
            </w:r>
          </w:p>
        </w:tc>
        <w:tc>
          <w:tcPr>
            <w:tcW w:w="2253"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r w:rsidRPr="00F80479">
              <w:rPr>
                <w:rFonts w:ascii="Times New Roman" w:hAnsi="Times New Roman" w:cs="Times New Roman"/>
              </w:rPr>
              <w:t>HP 78A (CE278A)</w:t>
            </w:r>
          </w:p>
        </w:tc>
        <w:tc>
          <w:tcPr>
            <w:tcW w:w="2820"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r w:rsidRPr="00F80479">
              <w:rPr>
                <w:rFonts w:ascii="Times New Roman" w:hAnsi="Times New Roman" w:cs="Times New Roman"/>
              </w:rPr>
              <w:t xml:space="preserve">HP </w:t>
            </w:r>
            <w:proofErr w:type="spellStart"/>
            <w:r w:rsidRPr="00F80479">
              <w:rPr>
                <w:rFonts w:ascii="Times New Roman" w:hAnsi="Times New Roman" w:cs="Times New Roman"/>
              </w:rPr>
              <w:t>LaserJet</w:t>
            </w:r>
            <w:proofErr w:type="spellEnd"/>
            <w:r w:rsidRPr="00F80479">
              <w:rPr>
                <w:rFonts w:ascii="Times New Roman" w:hAnsi="Times New Roman" w:cs="Times New Roman"/>
              </w:rPr>
              <w:t xml:space="preserve"> P1566, P1606dn, M1530</w:t>
            </w:r>
          </w:p>
        </w:tc>
        <w:tc>
          <w:tcPr>
            <w:tcW w:w="881"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15024">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16</w:t>
            </w:r>
          </w:p>
        </w:tc>
        <w:tc>
          <w:tcPr>
            <w:tcW w:w="2253"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r w:rsidRPr="00F80479">
              <w:rPr>
                <w:rFonts w:ascii="Times New Roman" w:hAnsi="Times New Roman" w:cs="Times New Roman"/>
              </w:rPr>
              <w:t>HP 83A (CF283A)</w:t>
            </w:r>
          </w:p>
        </w:tc>
        <w:tc>
          <w:tcPr>
            <w:tcW w:w="2820"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r w:rsidRPr="00F80479">
              <w:rPr>
                <w:rFonts w:ascii="Times New Roman" w:hAnsi="Times New Roman" w:cs="Times New Roman"/>
              </w:rPr>
              <w:t xml:space="preserve">HP </w:t>
            </w:r>
            <w:proofErr w:type="spellStart"/>
            <w:r w:rsidRPr="00F80479">
              <w:rPr>
                <w:rFonts w:ascii="Times New Roman" w:hAnsi="Times New Roman" w:cs="Times New Roman"/>
              </w:rPr>
              <w:t>LaserJet</w:t>
            </w:r>
            <w:proofErr w:type="spellEnd"/>
            <w:r w:rsidRPr="00F80479">
              <w:rPr>
                <w:rFonts w:ascii="Times New Roman" w:hAnsi="Times New Roman" w:cs="Times New Roman"/>
              </w:rPr>
              <w:t xml:space="preserve"> </w:t>
            </w:r>
            <w:proofErr w:type="spellStart"/>
            <w:r w:rsidRPr="00F80479">
              <w:rPr>
                <w:rFonts w:ascii="Times New Roman" w:hAnsi="Times New Roman" w:cs="Times New Roman"/>
              </w:rPr>
              <w:t>Pro</w:t>
            </w:r>
            <w:proofErr w:type="spellEnd"/>
            <w:r w:rsidRPr="00F80479">
              <w:rPr>
                <w:rFonts w:ascii="Times New Roman" w:hAnsi="Times New Roman" w:cs="Times New Roman"/>
              </w:rPr>
              <w:t xml:space="preserve"> M201, MFP M225, M127, M125</w:t>
            </w:r>
          </w:p>
        </w:tc>
        <w:tc>
          <w:tcPr>
            <w:tcW w:w="881"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10</w:t>
            </w:r>
          </w:p>
        </w:tc>
        <w:tc>
          <w:tcPr>
            <w:tcW w:w="1079"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15024">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17</w:t>
            </w:r>
          </w:p>
        </w:tc>
        <w:tc>
          <w:tcPr>
            <w:tcW w:w="2253"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r w:rsidRPr="00F80479">
              <w:rPr>
                <w:rFonts w:ascii="Times New Roman" w:hAnsi="Times New Roman" w:cs="Times New Roman"/>
              </w:rPr>
              <w:t>HP 83X (CF283X)</w:t>
            </w:r>
          </w:p>
        </w:tc>
        <w:tc>
          <w:tcPr>
            <w:tcW w:w="2820"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r w:rsidRPr="00F80479">
              <w:rPr>
                <w:rFonts w:ascii="Times New Roman" w:hAnsi="Times New Roman" w:cs="Times New Roman"/>
              </w:rPr>
              <w:t xml:space="preserve">HP </w:t>
            </w:r>
            <w:proofErr w:type="spellStart"/>
            <w:r w:rsidRPr="00F80479">
              <w:rPr>
                <w:rFonts w:ascii="Times New Roman" w:hAnsi="Times New Roman" w:cs="Times New Roman"/>
              </w:rPr>
              <w:t>LaserJet</w:t>
            </w:r>
            <w:proofErr w:type="spellEnd"/>
            <w:r w:rsidRPr="00F80479">
              <w:rPr>
                <w:rFonts w:ascii="Times New Roman" w:hAnsi="Times New Roman" w:cs="Times New Roman"/>
              </w:rPr>
              <w:t xml:space="preserve"> </w:t>
            </w:r>
            <w:proofErr w:type="spellStart"/>
            <w:r w:rsidRPr="00F80479">
              <w:rPr>
                <w:rFonts w:ascii="Times New Roman" w:hAnsi="Times New Roman" w:cs="Times New Roman"/>
              </w:rPr>
              <w:t>Pro</w:t>
            </w:r>
            <w:proofErr w:type="spellEnd"/>
            <w:r w:rsidRPr="00F80479">
              <w:rPr>
                <w:rFonts w:ascii="Times New Roman" w:hAnsi="Times New Roman" w:cs="Times New Roman"/>
              </w:rPr>
              <w:t xml:space="preserve"> M201, MFP M225, M127, M125</w:t>
            </w:r>
          </w:p>
        </w:tc>
        <w:tc>
          <w:tcPr>
            <w:tcW w:w="881"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10</w:t>
            </w:r>
          </w:p>
        </w:tc>
        <w:tc>
          <w:tcPr>
            <w:tcW w:w="1079"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15024">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18</w:t>
            </w:r>
          </w:p>
        </w:tc>
        <w:tc>
          <w:tcPr>
            <w:tcW w:w="2253"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r w:rsidRPr="00F80479">
              <w:rPr>
                <w:rFonts w:ascii="Times New Roman" w:hAnsi="Times New Roman" w:cs="Times New Roman"/>
              </w:rPr>
              <w:t>HP 85A (CE285A)</w:t>
            </w:r>
          </w:p>
        </w:tc>
        <w:tc>
          <w:tcPr>
            <w:tcW w:w="2820"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r w:rsidRPr="00F80479">
              <w:rPr>
                <w:rFonts w:ascii="Times New Roman" w:hAnsi="Times New Roman" w:cs="Times New Roman"/>
              </w:rPr>
              <w:t xml:space="preserve">HP </w:t>
            </w:r>
            <w:proofErr w:type="spellStart"/>
            <w:r w:rsidRPr="00F80479">
              <w:rPr>
                <w:rFonts w:ascii="Times New Roman" w:hAnsi="Times New Roman" w:cs="Times New Roman"/>
              </w:rPr>
              <w:t>LaserJet</w:t>
            </w:r>
            <w:proofErr w:type="spellEnd"/>
            <w:r w:rsidRPr="00F80479">
              <w:rPr>
                <w:rFonts w:ascii="Times New Roman" w:hAnsi="Times New Roman" w:cs="Times New Roman"/>
              </w:rPr>
              <w:t xml:space="preserve"> P1102, P1102w, M1212nf, M1132</w:t>
            </w:r>
          </w:p>
        </w:tc>
        <w:tc>
          <w:tcPr>
            <w:tcW w:w="881"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15</w:t>
            </w:r>
          </w:p>
        </w:tc>
        <w:tc>
          <w:tcPr>
            <w:tcW w:w="1079"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15024">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19</w:t>
            </w:r>
          </w:p>
        </w:tc>
        <w:tc>
          <w:tcPr>
            <w:tcW w:w="2253"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MLT-D104S (SU748A) </w:t>
            </w:r>
          </w:p>
        </w:tc>
        <w:tc>
          <w:tcPr>
            <w:tcW w:w="2820"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ML-1665K, 1673, 1674, 1673 / DCS, 1865K, 1864K, 1861K, 1865K / DCS, 1865WK, 1865WK / EXP, SCX-3210K, 3205K, 3205 / HYP, 3210K / DCS, 3210WK</w:t>
            </w:r>
          </w:p>
        </w:tc>
        <w:tc>
          <w:tcPr>
            <w:tcW w:w="881"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15024">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20</w:t>
            </w:r>
          </w:p>
        </w:tc>
        <w:tc>
          <w:tcPr>
            <w:tcW w:w="2253"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MLT-D105S (SU776A)</w:t>
            </w:r>
          </w:p>
        </w:tc>
        <w:tc>
          <w:tcPr>
            <w:tcW w:w="2820"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ML-1910/ 1915/ 2525/ 2580N / SCX-4600/ 4623F/ 4623FN / SF-650</w:t>
            </w:r>
          </w:p>
        </w:tc>
        <w:tc>
          <w:tcPr>
            <w:tcW w:w="881"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15024">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21</w:t>
            </w:r>
          </w:p>
        </w:tc>
        <w:tc>
          <w:tcPr>
            <w:tcW w:w="2253"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MLT-D111S (SU812A)</w:t>
            </w:r>
          </w:p>
        </w:tc>
        <w:tc>
          <w:tcPr>
            <w:tcW w:w="2820"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w:t>
            </w:r>
            <w:proofErr w:type="spellStart"/>
            <w:r w:rsidRPr="00F80479">
              <w:rPr>
                <w:rFonts w:ascii="Times New Roman" w:hAnsi="Times New Roman" w:cs="Times New Roman"/>
              </w:rPr>
              <w:t>Xpress</w:t>
            </w:r>
            <w:proofErr w:type="spellEnd"/>
            <w:r w:rsidRPr="00F80479">
              <w:rPr>
                <w:rFonts w:ascii="Times New Roman" w:hAnsi="Times New Roman" w:cs="Times New Roman"/>
              </w:rPr>
              <w:t xml:space="preserve"> M2022, M2022W, M2020, M2021, M2020W, M2021W, M2070, M2071, M2070W, M2071W, M2070F, M2071FH, M2070FW, M2071FH</w:t>
            </w:r>
          </w:p>
        </w:tc>
        <w:tc>
          <w:tcPr>
            <w:tcW w:w="881"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10</w:t>
            </w:r>
          </w:p>
        </w:tc>
        <w:tc>
          <w:tcPr>
            <w:tcW w:w="1079"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15024">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22</w:t>
            </w:r>
          </w:p>
        </w:tc>
        <w:tc>
          <w:tcPr>
            <w:tcW w:w="2253"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MLT-D117S (SU853A)</w:t>
            </w:r>
          </w:p>
        </w:tc>
        <w:tc>
          <w:tcPr>
            <w:tcW w:w="2820"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SCX-4650</w:t>
            </w:r>
          </w:p>
        </w:tc>
        <w:tc>
          <w:tcPr>
            <w:tcW w:w="881"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15024">
        <w:trPr>
          <w:trHeight w:val="300"/>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23</w:t>
            </w:r>
          </w:p>
        </w:tc>
        <w:tc>
          <w:tcPr>
            <w:tcW w:w="2253"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MLT-D119S (SU864A)</w:t>
            </w:r>
          </w:p>
        </w:tc>
        <w:tc>
          <w:tcPr>
            <w:tcW w:w="2820"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ML-1610/ 1615/ 1620/ 1625, ML-2010/ 2015/ 2020/ 2510/ 2570/ 2571, SCX-4321/ 4521</w:t>
            </w:r>
          </w:p>
        </w:tc>
        <w:tc>
          <w:tcPr>
            <w:tcW w:w="881"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73126">
        <w:trPr>
          <w:trHeight w:val="835"/>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t>24</w:t>
            </w:r>
          </w:p>
        </w:tc>
        <w:tc>
          <w:tcPr>
            <w:tcW w:w="2253"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SCX-D4200A</w:t>
            </w:r>
          </w:p>
        </w:tc>
        <w:tc>
          <w:tcPr>
            <w:tcW w:w="2820" w:type="dxa"/>
            <w:tcBorders>
              <w:top w:val="nil"/>
              <w:left w:val="nil"/>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Samsung</w:t>
            </w:r>
            <w:proofErr w:type="spellEnd"/>
            <w:r w:rsidRPr="00F80479">
              <w:rPr>
                <w:rFonts w:ascii="Times New Roman" w:hAnsi="Times New Roman" w:cs="Times New Roman"/>
              </w:rPr>
              <w:t xml:space="preserve"> SCX-4200</w:t>
            </w:r>
          </w:p>
        </w:tc>
        <w:tc>
          <w:tcPr>
            <w:tcW w:w="881"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5</w:t>
            </w:r>
          </w:p>
        </w:tc>
        <w:tc>
          <w:tcPr>
            <w:tcW w:w="1079"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nil"/>
              <w:left w:val="nil"/>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73126">
        <w:trPr>
          <w:trHeight w:val="555"/>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lang w:val="ru-RU"/>
              </w:rPr>
              <w:lastRenderedPageBreak/>
              <w:t>25</w:t>
            </w:r>
          </w:p>
        </w:tc>
        <w:tc>
          <w:tcPr>
            <w:tcW w:w="2253" w:type="dxa"/>
            <w:tcBorders>
              <w:top w:val="single" w:sz="4" w:space="0" w:color="auto"/>
              <w:left w:val="single" w:sz="4" w:space="0" w:color="auto"/>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Xerox</w:t>
            </w:r>
            <w:proofErr w:type="spellEnd"/>
            <w:r w:rsidRPr="00F80479">
              <w:rPr>
                <w:rFonts w:ascii="Times New Roman" w:hAnsi="Times New Roman" w:cs="Times New Roman"/>
              </w:rPr>
              <w:t xml:space="preserve"> 106R02773</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rsidR="00EB28C4" w:rsidRPr="00F80479" w:rsidRDefault="00EB28C4" w:rsidP="00815024">
            <w:pPr>
              <w:rPr>
                <w:rFonts w:ascii="Times New Roman" w:hAnsi="Times New Roman" w:cs="Times New Roman"/>
              </w:rPr>
            </w:pPr>
            <w:proofErr w:type="spellStart"/>
            <w:r w:rsidRPr="00F80479">
              <w:rPr>
                <w:rFonts w:ascii="Times New Roman" w:hAnsi="Times New Roman" w:cs="Times New Roman"/>
              </w:rPr>
              <w:t>Xerox</w:t>
            </w:r>
            <w:proofErr w:type="spellEnd"/>
            <w:r w:rsidRPr="00F80479">
              <w:rPr>
                <w:rFonts w:ascii="Times New Roman" w:hAnsi="Times New Roman" w:cs="Times New Roman"/>
              </w:rPr>
              <w:t xml:space="preserve"> </w:t>
            </w:r>
            <w:proofErr w:type="spellStart"/>
            <w:r w:rsidRPr="00F80479">
              <w:rPr>
                <w:rFonts w:ascii="Times New Roman" w:hAnsi="Times New Roman" w:cs="Times New Roman"/>
              </w:rPr>
              <w:t>Phaser</w:t>
            </w:r>
            <w:proofErr w:type="spellEnd"/>
            <w:r w:rsidRPr="00F80479">
              <w:rPr>
                <w:rFonts w:ascii="Times New Roman" w:hAnsi="Times New Roman" w:cs="Times New Roman"/>
              </w:rPr>
              <w:t xml:space="preserve"> 3020, </w:t>
            </w:r>
            <w:proofErr w:type="spellStart"/>
            <w:r w:rsidRPr="00F80479">
              <w:rPr>
                <w:rFonts w:ascii="Times New Roman" w:hAnsi="Times New Roman" w:cs="Times New Roman"/>
              </w:rPr>
              <w:t>WorkCentre</w:t>
            </w:r>
            <w:proofErr w:type="spellEnd"/>
            <w:r w:rsidRPr="00F80479">
              <w:rPr>
                <w:rFonts w:ascii="Times New Roman" w:hAnsi="Times New Roman" w:cs="Times New Roman"/>
              </w:rPr>
              <w:t xml:space="preserve"> 3025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8C4" w:rsidRPr="00F80479" w:rsidRDefault="00EB28C4" w:rsidP="00815024">
            <w:pPr>
              <w:jc w:val="center"/>
              <w:rPr>
                <w:rFonts w:ascii="Times New Roman" w:hAnsi="Times New Roman" w:cs="Times New Roman"/>
              </w:rPr>
            </w:pPr>
            <w:r w:rsidRPr="00F80479">
              <w:rPr>
                <w:rFonts w:ascii="Times New Roman" w:hAnsi="Times New Roman" w:cs="Times New Roman"/>
              </w:rPr>
              <w:t>10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jc w:val="center"/>
              <w:rPr>
                <w:rFonts w:ascii="Times New Roman" w:eastAsia="Times New Roman" w:hAnsi="Times New Roman" w:cs="Times New Roman"/>
                <w:color w:val="000000"/>
                <w:lang w:val="ru-RU"/>
              </w:rPr>
            </w:pPr>
          </w:p>
        </w:tc>
      </w:tr>
      <w:tr w:rsidR="00EB28C4" w:rsidRPr="00F80479" w:rsidTr="00815024">
        <w:trPr>
          <w:trHeight w:val="300"/>
          <w:jc w:val="center"/>
        </w:trPr>
        <w:tc>
          <w:tcPr>
            <w:tcW w:w="957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sz w:val="24"/>
                <w:szCs w:val="24"/>
                <w:lang w:eastAsia="uk-UA"/>
              </w:rPr>
              <w:t>Всього за надані послуги із відновлення картриджів (з ПДВ*), грн.:</w:t>
            </w:r>
          </w:p>
        </w:tc>
      </w:tr>
      <w:tr w:rsidR="00EB28C4" w:rsidRPr="00F80479" w:rsidTr="00815024">
        <w:trPr>
          <w:trHeight w:val="300"/>
          <w:jc w:val="center"/>
        </w:trPr>
        <w:tc>
          <w:tcPr>
            <w:tcW w:w="9577" w:type="dxa"/>
            <w:gridSpan w:val="7"/>
            <w:tcBorders>
              <w:top w:val="nil"/>
              <w:left w:val="single" w:sz="4" w:space="0" w:color="auto"/>
              <w:bottom w:val="single" w:sz="4" w:space="0" w:color="auto"/>
              <w:right w:val="single" w:sz="4" w:space="0" w:color="auto"/>
            </w:tcBorders>
            <w:shd w:val="clear" w:color="auto" w:fill="auto"/>
            <w:vAlign w:val="center"/>
            <w:hideMark/>
          </w:tcPr>
          <w:p w:rsidR="00EB28C4" w:rsidRPr="00F80479" w:rsidRDefault="00EB28C4" w:rsidP="00815024">
            <w:pPr>
              <w:rPr>
                <w:rFonts w:ascii="Times New Roman" w:eastAsia="Times New Roman" w:hAnsi="Times New Roman" w:cs="Times New Roman"/>
                <w:color w:val="000000"/>
                <w:lang w:val="ru-RU"/>
              </w:rPr>
            </w:pPr>
            <w:r w:rsidRPr="00F80479">
              <w:rPr>
                <w:rFonts w:ascii="Times New Roman" w:eastAsia="Times New Roman" w:hAnsi="Times New Roman" w:cs="Times New Roman"/>
                <w:color w:val="000000"/>
                <w:sz w:val="24"/>
                <w:szCs w:val="24"/>
                <w:lang w:eastAsia="uk-UA"/>
              </w:rPr>
              <w:t>у тому числі ПДВ*, грн.:</w:t>
            </w:r>
          </w:p>
        </w:tc>
      </w:tr>
    </w:tbl>
    <w:p w:rsidR="00EB28C4" w:rsidRDefault="00EB28C4" w:rsidP="00EB28C4">
      <w:pPr>
        <w:ind w:right="-739" w:firstLine="709"/>
        <w:jc w:val="both"/>
        <w:rPr>
          <w:rFonts w:ascii="Times New Roman" w:eastAsia="Arial" w:hAnsi="Times New Roman" w:cs="Times New Roman"/>
          <w:b/>
          <w:bCs/>
          <w:color w:val="000000"/>
          <w:sz w:val="24"/>
          <w:szCs w:val="24"/>
        </w:rPr>
      </w:pPr>
    </w:p>
    <w:p w:rsidR="00EB28C4" w:rsidRPr="008913D4" w:rsidRDefault="00EB28C4" w:rsidP="00EB28C4">
      <w:pPr>
        <w:ind w:firstLine="709"/>
        <w:jc w:val="both"/>
        <w:rPr>
          <w:rFonts w:ascii="Times New Roman" w:eastAsia="Arial" w:hAnsi="Times New Roman" w:cs="Times New Roman"/>
          <w:b/>
          <w:bCs/>
          <w:color w:val="000000"/>
          <w:sz w:val="24"/>
          <w:szCs w:val="24"/>
        </w:rPr>
      </w:pPr>
      <w:r w:rsidRPr="008913D4">
        <w:rPr>
          <w:rFonts w:ascii="Times New Roman" w:eastAsia="Arial" w:hAnsi="Times New Roman" w:cs="Times New Roman"/>
          <w:b/>
          <w:bCs/>
          <w:color w:val="000000"/>
          <w:sz w:val="24"/>
          <w:szCs w:val="24"/>
        </w:rPr>
        <w:t xml:space="preserve">Всього </w:t>
      </w:r>
      <w:r w:rsidRPr="008913D4">
        <w:rPr>
          <w:rFonts w:ascii="Times New Roman" w:eastAsia="Arial" w:hAnsi="Times New Roman" w:cs="Times New Roman"/>
          <w:bCs/>
          <w:i/>
          <w:color w:val="000000"/>
          <w:sz w:val="24"/>
          <w:szCs w:val="24"/>
        </w:rPr>
        <w:t xml:space="preserve">(за надані послуги із заправки </w:t>
      </w:r>
      <w:r>
        <w:rPr>
          <w:rFonts w:ascii="Times New Roman" w:eastAsia="Arial" w:hAnsi="Times New Roman" w:cs="Times New Roman"/>
          <w:bCs/>
          <w:i/>
          <w:color w:val="000000"/>
          <w:sz w:val="24"/>
          <w:szCs w:val="24"/>
        </w:rPr>
        <w:t>і</w:t>
      </w:r>
      <w:r w:rsidRPr="008913D4">
        <w:rPr>
          <w:rFonts w:ascii="Times New Roman" w:eastAsia="Arial" w:hAnsi="Times New Roman" w:cs="Times New Roman"/>
          <w:bCs/>
          <w:i/>
          <w:color w:val="000000"/>
          <w:sz w:val="24"/>
          <w:szCs w:val="24"/>
        </w:rPr>
        <w:t xml:space="preserve"> відновлення картриджів)</w:t>
      </w:r>
      <w:r w:rsidRPr="008913D4">
        <w:rPr>
          <w:rFonts w:ascii="Times New Roman" w:eastAsia="Arial" w:hAnsi="Times New Roman" w:cs="Times New Roman"/>
          <w:b/>
          <w:bCs/>
          <w:color w:val="000000"/>
          <w:sz w:val="24"/>
          <w:szCs w:val="24"/>
        </w:rPr>
        <w:t>:</w:t>
      </w:r>
      <w:r w:rsidRPr="008913D4">
        <w:rPr>
          <w:rFonts w:ascii="Times New Roman" w:eastAsia="Arial" w:hAnsi="Times New Roman" w:cs="Times New Roman"/>
          <w:color w:val="000000"/>
          <w:sz w:val="24"/>
          <w:szCs w:val="24"/>
        </w:rPr>
        <w:t xml:space="preserve"> </w:t>
      </w:r>
      <w:r>
        <w:rPr>
          <w:rFonts w:ascii="Times New Roman" w:eastAsia="Arial" w:hAnsi="Times New Roman" w:cs="Times New Roman"/>
          <w:b/>
          <w:bCs/>
          <w:color w:val="000000"/>
          <w:sz w:val="24"/>
          <w:szCs w:val="24"/>
        </w:rPr>
        <w:t>______</w:t>
      </w:r>
      <w:r w:rsidRPr="008913D4">
        <w:rPr>
          <w:rFonts w:ascii="Times New Roman" w:eastAsia="Arial" w:hAnsi="Times New Roman" w:cs="Times New Roman"/>
          <w:b/>
          <w:bCs/>
          <w:color w:val="000000"/>
          <w:sz w:val="24"/>
          <w:szCs w:val="24"/>
        </w:rPr>
        <w:t xml:space="preserve"> грн. ___ коп. (</w:t>
      </w:r>
      <w:r w:rsidRPr="008913D4">
        <w:rPr>
          <w:rFonts w:ascii="Times New Roman" w:eastAsia="Arial" w:hAnsi="Times New Roman" w:cs="Times New Roman"/>
          <w:b/>
          <w:bCs/>
          <w:i/>
          <w:iCs/>
          <w:color w:val="000000"/>
          <w:sz w:val="24"/>
          <w:szCs w:val="24"/>
        </w:rPr>
        <w:t>сума прописом</w:t>
      </w:r>
      <w:r w:rsidRPr="008913D4">
        <w:rPr>
          <w:rFonts w:ascii="Times New Roman" w:eastAsia="Arial" w:hAnsi="Times New Roman" w:cs="Times New Roman"/>
          <w:b/>
          <w:bCs/>
          <w:color w:val="000000"/>
          <w:sz w:val="24"/>
          <w:szCs w:val="24"/>
        </w:rPr>
        <w:t>),</w:t>
      </w:r>
      <w:r w:rsidRPr="008913D4">
        <w:rPr>
          <w:rFonts w:ascii="Times New Roman" w:eastAsia="Arial" w:hAnsi="Times New Roman" w:cs="Times New Roman"/>
          <w:color w:val="000000"/>
          <w:sz w:val="24"/>
          <w:szCs w:val="24"/>
        </w:rPr>
        <w:t xml:space="preserve"> </w:t>
      </w:r>
      <w:r w:rsidRPr="008913D4">
        <w:rPr>
          <w:rFonts w:ascii="Times New Roman" w:eastAsia="Arial" w:hAnsi="Times New Roman" w:cs="Times New Roman"/>
          <w:b/>
          <w:bCs/>
          <w:color w:val="000000"/>
          <w:sz w:val="24"/>
          <w:szCs w:val="24"/>
        </w:rPr>
        <w:t xml:space="preserve">у тому числі ПДВ _______грн. ___коп. </w:t>
      </w:r>
      <w:r w:rsidRPr="008913D4">
        <w:rPr>
          <w:rFonts w:ascii="Times New Roman" w:eastAsia="Arial" w:hAnsi="Times New Roman" w:cs="Times New Roman"/>
          <w:b/>
          <w:bCs/>
          <w:i/>
          <w:iCs/>
          <w:color w:val="000000"/>
          <w:sz w:val="24"/>
          <w:szCs w:val="24"/>
        </w:rPr>
        <w:t>(сума прописом</w:t>
      </w:r>
      <w:r w:rsidRPr="008913D4">
        <w:rPr>
          <w:rFonts w:ascii="Times New Roman" w:eastAsia="Arial" w:hAnsi="Times New Roman" w:cs="Times New Roman"/>
          <w:b/>
          <w:bCs/>
          <w:color w:val="000000"/>
          <w:sz w:val="24"/>
          <w:szCs w:val="24"/>
        </w:rPr>
        <w:t xml:space="preserve">) (або без ПДВ </w:t>
      </w:r>
      <w:r>
        <w:rPr>
          <w:rFonts w:ascii="Times New Roman" w:eastAsia="Arial" w:hAnsi="Times New Roman" w:cs="Times New Roman"/>
          <w:b/>
          <w:bCs/>
          <w:color w:val="000000"/>
          <w:sz w:val="24"/>
          <w:szCs w:val="24"/>
        </w:rPr>
        <w:br/>
      </w:r>
      <w:r w:rsidRPr="008913D4">
        <w:rPr>
          <w:rFonts w:ascii="Times New Roman" w:eastAsia="Arial" w:hAnsi="Times New Roman" w:cs="Times New Roman"/>
          <w:b/>
          <w:bCs/>
          <w:color w:val="000000"/>
          <w:sz w:val="24"/>
          <w:szCs w:val="24"/>
        </w:rPr>
        <w:t>у разі якщо учасник не є платником ПДВ*).</w:t>
      </w:r>
    </w:p>
    <w:p w:rsidR="00EB28C4" w:rsidRPr="008913D4" w:rsidRDefault="00EB28C4" w:rsidP="00EB28C4">
      <w:pPr>
        <w:ind w:hanging="909"/>
        <w:jc w:val="both"/>
        <w:rPr>
          <w:rFonts w:ascii="Times New Roman" w:eastAsia="Arial" w:hAnsi="Times New Roman" w:cs="Times New Roman"/>
          <w:sz w:val="24"/>
          <w:szCs w:val="24"/>
        </w:rPr>
      </w:pPr>
    </w:p>
    <w:tbl>
      <w:tblPr>
        <w:tblW w:w="9292" w:type="dxa"/>
        <w:tblInd w:w="108" w:type="dxa"/>
        <w:tblLook w:val="00A0"/>
      </w:tblPr>
      <w:tblGrid>
        <w:gridCol w:w="5004"/>
        <w:gridCol w:w="4288"/>
      </w:tblGrid>
      <w:tr w:rsidR="00873126" w:rsidRPr="00E9098A" w:rsidTr="00815024">
        <w:tc>
          <w:tcPr>
            <w:tcW w:w="5004" w:type="dxa"/>
          </w:tcPr>
          <w:p w:rsidR="00873126" w:rsidRDefault="00873126" w:rsidP="00815024">
            <w:pPr>
              <w:tabs>
                <w:tab w:val="center" w:pos="898"/>
                <w:tab w:val="center" w:pos="6788"/>
              </w:tabs>
              <w:spacing w:line="249" w:lineRule="auto"/>
              <w:jc w:val="center"/>
              <w:rPr>
                <w:rFonts w:ascii="Times New Roman" w:eastAsia="Times New Roman" w:hAnsi="Times New Roman" w:cs="Times New Roman"/>
                <w:b/>
                <w:sz w:val="24"/>
                <w:szCs w:val="24"/>
                <w:lang w:eastAsia="uk-UA"/>
              </w:rPr>
            </w:pPr>
            <w:r w:rsidRPr="00E9098A">
              <w:rPr>
                <w:rFonts w:ascii="Times New Roman" w:eastAsia="Times New Roman" w:hAnsi="Times New Roman" w:cs="Times New Roman"/>
                <w:b/>
                <w:sz w:val="24"/>
                <w:szCs w:val="24"/>
                <w:lang w:eastAsia="uk-UA"/>
              </w:rPr>
              <w:t>Замовник:</w:t>
            </w:r>
          </w:p>
          <w:p w:rsidR="00873126" w:rsidRPr="002F60F2" w:rsidRDefault="00873126" w:rsidP="00815024">
            <w:pPr>
              <w:tabs>
                <w:tab w:val="center" w:pos="898"/>
                <w:tab w:val="center" w:pos="6788"/>
              </w:tabs>
              <w:spacing w:line="249" w:lineRule="auto"/>
              <w:jc w:val="center"/>
              <w:rPr>
                <w:rFonts w:ascii="Times New Roman" w:eastAsia="Times New Roman" w:hAnsi="Times New Roman" w:cs="Times New Roman"/>
                <w:b/>
                <w:sz w:val="16"/>
                <w:szCs w:val="16"/>
                <w:lang w:eastAsia="uk-UA"/>
              </w:rPr>
            </w:pPr>
          </w:p>
          <w:p w:rsidR="00873126" w:rsidRDefault="00873126" w:rsidP="00815024">
            <w:pPr>
              <w:tabs>
                <w:tab w:val="center" w:pos="898"/>
                <w:tab w:val="center" w:pos="6788"/>
              </w:tabs>
              <w:spacing w:line="249" w:lineRule="auto"/>
              <w:jc w:val="both"/>
              <w:rPr>
                <w:rFonts w:ascii="Times New Roman" w:eastAsia="Times New Roman" w:hAnsi="Times New Roman" w:cs="Times New Roman"/>
                <w:b/>
                <w:sz w:val="24"/>
                <w:szCs w:val="24"/>
                <w:lang w:eastAsia="uk-UA"/>
              </w:rPr>
            </w:pPr>
            <w:r w:rsidRPr="00E9098A">
              <w:rPr>
                <w:rFonts w:ascii="Times New Roman" w:eastAsia="Times New Roman" w:hAnsi="Times New Roman" w:cs="Times New Roman"/>
                <w:b/>
                <w:sz w:val="24"/>
                <w:szCs w:val="24"/>
                <w:lang w:eastAsia="uk-UA"/>
              </w:rPr>
              <w:t xml:space="preserve">Головне управління Пенсійного фонду України в м. Києві </w:t>
            </w:r>
          </w:p>
          <w:p w:rsidR="00873126" w:rsidRPr="002F60F2" w:rsidRDefault="00873126" w:rsidP="00815024">
            <w:pPr>
              <w:tabs>
                <w:tab w:val="center" w:pos="898"/>
                <w:tab w:val="center" w:pos="6788"/>
              </w:tabs>
              <w:spacing w:line="249" w:lineRule="auto"/>
              <w:jc w:val="both"/>
              <w:rPr>
                <w:rFonts w:ascii="Times New Roman" w:eastAsia="Times New Roman" w:hAnsi="Times New Roman" w:cs="Times New Roman"/>
                <w:b/>
                <w:sz w:val="16"/>
                <w:szCs w:val="16"/>
                <w:lang w:eastAsia="uk-UA"/>
              </w:rPr>
            </w:pPr>
          </w:p>
          <w:p w:rsidR="00873126" w:rsidRPr="00E9098A" w:rsidRDefault="00873126" w:rsidP="00815024">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Адреса юридична:</w:t>
            </w:r>
          </w:p>
          <w:p w:rsidR="00873126" w:rsidRPr="00E9098A" w:rsidRDefault="00873126" w:rsidP="00815024">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 xml:space="preserve">04053, м. Київ, вул. </w:t>
            </w:r>
            <w:proofErr w:type="spellStart"/>
            <w:r w:rsidRPr="00E9098A">
              <w:rPr>
                <w:rFonts w:ascii="Times New Roman" w:eastAsia="Arial" w:hAnsi="Times New Roman" w:cs="Times New Roman"/>
                <w:sz w:val="24"/>
                <w:szCs w:val="24"/>
                <w:lang w:eastAsia="uk-UA"/>
              </w:rPr>
              <w:t>Бульварно-Кудрявська</w:t>
            </w:r>
            <w:proofErr w:type="spellEnd"/>
            <w:r w:rsidRPr="00E9098A">
              <w:rPr>
                <w:rFonts w:ascii="Times New Roman" w:eastAsia="Arial" w:hAnsi="Times New Roman" w:cs="Times New Roman"/>
                <w:sz w:val="24"/>
                <w:szCs w:val="24"/>
                <w:lang w:eastAsia="uk-UA"/>
              </w:rPr>
              <w:t>, 16</w:t>
            </w:r>
          </w:p>
          <w:p w:rsidR="00873126" w:rsidRPr="00E9098A" w:rsidRDefault="00873126" w:rsidP="00815024">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Адреса фактична:</w:t>
            </w:r>
          </w:p>
          <w:p w:rsidR="00873126" w:rsidRPr="00E9098A" w:rsidRDefault="00873126" w:rsidP="00815024">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 xml:space="preserve">04053, м. Київ, вул. </w:t>
            </w:r>
            <w:proofErr w:type="spellStart"/>
            <w:r w:rsidRPr="00E9098A">
              <w:rPr>
                <w:rFonts w:ascii="Times New Roman" w:eastAsia="Arial" w:hAnsi="Times New Roman" w:cs="Times New Roman"/>
                <w:sz w:val="24"/>
                <w:szCs w:val="24"/>
                <w:lang w:eastAsia="uk-UA"/>
              </w:rPr>
              <w:t>Бульварно-Кудрявська</w:t>
            </w:r>
            <w:proofErr w:type="spellEnd"/>
            <w:r w:rsidRPr="00E9098A">
              <w:rPr>
                <w:rFonts w:ascii="Times New Roman" w:eastAsia="Arial" w:hAnsi="Times New Roman" w:cs="Times New Roman"/>
                <w:sz w:val="24"/>
                <w:szCs w:val="24"/>
                <w:lang w:eastAsia="uk-UA"/>
              </w:rPr>
              <w:t>, 16</w:t>
            </w:r>
          </w:p>
          <w:p w:rsidR="00873126" w:rsidRPr="00E9098A" w:rsidRDefault="00873126" w:rsidP="00815024">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ідентифікаційний код за ЄДРПОУ 42098368</w:t>
            </w:r>
          </w:p>
          <w:p w:rsidR="00873126" w:rsidRPr="00E9098A" w:rsidRDefault="00873126" w:rsidP="00815024">
            <w:pPr>
              <w:tabs>
                <w:tab w:val="left" w:pos="4887"/>
              </w:tabs>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банківські реквізити:</w:t>
            </w:r>
          </w:p>
          <w:p w:rsidR="00873126" w:rsidRPr="00E9098A" w:rsidRDefault="00873126" w:rsidP="00815024">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р/р UA283226690000025606307208000</w:t>
            </w:r>
          </w:p>
          <w:p w:rsidR="00873126" w:rsidRPr="00E9098A" w:rsidRDefault="00873126" w:rsidP="00815024">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в філії ТВБВ № 10026/0159</w:t>
            </w:r>
          </w:p>
          <w:p w:rsidR="00873126" w:rsidRPr="00E9098A" w:rsidRDefault="00873126" w:rsidP="00815024">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Головного управління по м. Києву</w:t>
            </w:r>
          </w:p>
          <w:p w:rsidR="00873126" w:rsidRPr="00E9098A" w:rsidRDefault="00873126" w:rsidP="00815024">
            <w:pPr>
              <w:tabs>
                <w:tab w:val="center" w:pos="898"/>
                <w:tab w:val="center" w:pos="6788"/>
              </w:tabs>
              <w:spacing w:line="249" w:lineRule="auto"/>
              <w:jc w:val="both"/>
              <w:rPr>
                <w:rFonts w:ascii="Times New Roman" w:eastAsia="Times New Roman" w:hAnsi="Times New Roman" w:cs="Times New Roman"/>
                <w:b/>
                <w:sz w:val="24"/>
                <w:szCs w:val="24"/>
                <w:lang w:eastAsia="uk-UA"/>
              </w:rPr>
            </w:pPr>
            <w:r w:rsidRPr="00E9098A">
              <w:rPr>
                <w:rFonts w:ascii="Times New Roman" w:eastAsia="Arial" w:hAnsi="Times New Roman" w:cs="Times New Roman"/>
                <w:sz w:val="24"/>
                <w:szCs w:val="24"/>
                <w:lang w:eastAsia="uk-UA"/>
              </w:rPr>
              <w:t>та Київській області АТ «Ощадбанк»</w:t>
            </w:r>
          </w:p>
          <w:p w:rsidR="00873126" w:rsidRDefault="00873126" w:rsidP="00815024">
            <w:pPr>
              <w:tabs>
                <w:tab w:val="center" w:pos="898"/>
                <w:tab w:val="center" w:pos="6788"/>
              </w:tabs>
              <w:spacing w:line="249" w:lineRule="auto"/>
              <w:jc w:val="both"/>
              <w:rPr>
                <w:rFonts w:ascii="Times New Roman" w:hAnsi="Times New Roman" w:cs="Times New Roman"/>
                <w:sz w:val="24"/>
                <w:szCs w:val="24"/>
                <w:lang w:eastAsia="uk-UA"/>
              </w:rPr>
            </w:pPr>
            <w:r w:rsidRPr="00E6563F">
              <w:rPr>
                <w:rFonts w:ascii="Times New Roman" w:hAnsi="Times New Roman" w:cs="Times New Roman"/>
                <w:sz w:val="24"/>
                <w:szCs w:val="24"/>
                <w:lang w:eastAsia="uk-UA"/>
              </w:rPr>
              <w:t>Тел. (044) 486-77-94; факс: (044) 482-03-69</w:t>
            </w:r>
          </w:p>
          <w:p w:rsidR="00873126" w:rsidRPr="00972257" w:rsidRDefault="00873126" w:rsidP="00815024">
            <w:pPr>
              <w:tabs>
                <w:tab w:val="center" w:pos="898"/>
                <w:tab w:val="center" w:pos="6788"/>
              </w:tabs>
              <w:spacing w:line="249" w:lineRule="auto"/>
              <w:jc w:val="both"/>
              <w:rPr>
                <w:rFonts w:ascii="Times New Roman" w:eastAsia="Times New Roman" w:hAnsi="Times New Roman" w:cs="Times New Roman"/>
                <w:b/>
                <w:sz w:val="16"/>
                <w:szCs w:val="16"/>
                <w:lang w:eastAsia="uk-UA"/>
              </w:rPr>
            </w:pPr>
          </w:p>
          <w:p w:rsidR="00873126" w:rsidRDefault="00873126" w:rsidP="00873126">
            <w:pPr>
              <w:tabs>
                <w:tab w:val="center" w:pos="898"/>
                <w:tab w:val="center" w:pos="6788"/>
              </w:tabs>
              <w:spacing w:line="249"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Посада</w:t>
            </w:r>
          </w:p>
          <w:p w:rsidR="00873126" w:rsidRPr="00E9098A" w:rsidRDefault="00873126" w:rsidP="00873126">
            <w:pPr>
              <w:tabs>
                <w:tab w:val="center" w:pos="898"/>
                <w:tab w:val="center" w:pos="6788"/>
              </w:tabs>
              <w:spacing w:line="249" w:lineRule="auto"/>
              <w:jc w:val="both"/>
              <w:rPr>
                <w:rFonts w:ascii="Times New Roman" w:eastAsia="Times New Roman" w:hAnsi="Times New Roman" w:cs="Times New Roman"/>
                <w:b/>
                <w:sz w:val="24"/>
                <w:szCs w:val="24"/>
                <w:lang w:eastAsia="uk-UA"/>
              </w:rPr>
            </w:pPr>
          </w:p>
          <w:p w:rsidR="00873126" w:rsidRPr="00E9098A" w:rsidRDefault="00873126" w:rsidP="00873126">
            <w:pPr>
              <w:tabs>
                <w:tab w:val="center" w:pos="898"/>
                <w:tab w:val="center" w:pos="6788"/>
              </w:tabs>
              <w:spacing w:line="249" w:lineRule="auto"/>
              <w:jc w:val="both"/>
              <w:rPr>
                <w:rFonts w:ascii="Times New Roman" w:eastAsia="Times New Roman" w:hAnsi="Times New Roman" w:cs="Times New Roman"/>
                <w:b/>
                <w:sz w:val="24"/>
                <w:szCs w:val="24"/>
                <w:lang w:eastAsia="uk-UA"/>
              </w:rPr>
            </w:pPr>
            <w:r w:rsidRPr="00E9098A">
              <w:rPr>
                <w:rFonts w:ascii="Times New Roman" w:eastAsia="Times New Roman" w:hAnsi="Times New Roman" w:cs="Times New Roman"/>
                <w:sz w:val="24"/>
                <w:szCs w:val="24"/>
                <w:lang w:eastAsia="uk-UA"/>
              </w:rPr>
              <w:t>____________________</w:t>
            </w:r>
            <w:r w:rsidRPr="00E9098A">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w:t>
            </w:r>
            <w:r w:rsidRPr="00873126">
              <w:rPr>
                <w:rFonts w:ascii="Times New Roman" w:eastAsia="Times New Roman" w:hAnsi="Times New Roman" w:cs="Times New Roman"/>
                <w:sz w:val="24"/>
                <w:szCs w:val="24"/>
                <w:lang w:eastAsia="uk-UA"/>
              </w:rPr>
              <w:t xml:space="preserve">________________/ </w:t>
            </w:r>
          </w:p>
          <w:p w:rsidR="00873126" w:rsidRPr="00E9098A" w:rsidRDefault="00873126" w:rsidP="00815024">
            <w:pPr>
              <w:tabs>
                <w:tab w:val="center" w:pos="898"/>
                <w:tab w:val="center" w:pos="6788"/>
              </w:tabs>
              <w:spacing w:line="249" w:lineRule="auto"/>
              <w:jc w:val="both"/>
              <w:rPr>
                <w:rFonts w:ascii="Times New Roman" w:eastAsia="Times New Roman" w:hAnsi="Times New Roman" w:cs="Times New Roman"/>
                <w:sz w:val="16"/>
                <w:szCs w:val="16"/>
                <w:lang w:eastAsia="uk-UA"/>
              </w:rPr>
            </w:pPr>
            <w:r w:rsidRPr="00E9098A">
              <w:rPr>
                <w:rFonts w:ascii="Times New Roman" w:eastAsia="Times New Roman" w:hAnsi="Times New Roman" w:cs="Times New Roman"/>
                <w:sz w:val="16"/>
                <w:szCs w:val="16"/>
                <w:lang w:eastAsia="uk-UA"/>
              </w:rPr>
              <w:t>М.П.</w:t>
            </w:r>
          </w:p>
        </w:tc>
        <w:tc>
          <w:tcPr>
            <w:tcW w:w="4288" w:type="dxa"/>
          </w:tcPr>
          <w:p w:rsidR="00873126" w:rsidRPr="00E9098A" w:rsidRDefault="00873126" w:rsidP="00815024">
            <w:pPr>
              <w:widowControl w:val="0"/>
              <w:ind w:left="-142" w:firstLine="1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Виконавець</w:t>
            </w:r>
            <w:r w:rsidRPr="00E9098A">
              <w:rPr>
                <w:rFonts w:ascii="Times New Roman" w:eastAsia="Times New Roman" w:hAnsi="Times New Roman" w:cs="Times New Roman"/>
                <w:b/>
                <w:sz w:val="24"/>
                <w:szCs w:val="24"/>
                <w:lang w:eastAsia="uk-UA"/>
              </w:rPr>
              <w:t>:</w:t>
            </w:r>
          </w:p>
          <w:p w:rsidR="00873126" w:rsidRPr="002F60F2" w:rsidRDefault="00873126" w:rsidP="00815024">
            <w:pPr>
              <w:widowControl w:val="0"/>
              <w:ind w:left="-142" w:firstLine="143"/>
              <w:jc w:val="both"/>
              <w:rPr>
                <w:rFonts w:ascii="Times New Roman" w:eastAsia="Times New Roman" w:hAnsi="Times New Roman" w:cs="Times New Roman"/>
                <w:b/>
                <w:sz w:val="16"/>
                <w:szCs w:val="16"/>
                <w:lang w:eastAsia="uk-UA"/>
              </w:rPr>
            </w:pPr>
          </w:p>
          <w:p w:rsidR="00873126" w:rsidRPr="00E9098A" w:rsidRDefault="00873126" w:rsidP="00815024">
            <w:pPr>
              <w:widowControl w:val="0"/>
              <w:ind w:left="-142" w:firstLine="143"/>
              <w:jc w:val="both"/>
              <w:rPr>
                <w:rFonts w:ascii="Times New Roman" w:eastAsia="Times New Roman" w:hAnsi="Times New Roman" w:cs="Times New Roman"/>
                <w:b/>
                <w:sz w:val="24"/>
                <w:szCs w:val="24"/>
                <w:lang w:eastAsia="uk-UA"/>
              </w:rPr>
            </w:pPr>
          </w:p>
          <w:p w:rsidR="00873126" w:rsidRPr="00E9098A" w:rsidRDefault="00873126" w:rsidP="00815024">
            <w:pPr>
              <w:widowControl w:val="0"/>
              <w:ind w:left="-142" w:firstLine="143"/>
              <w:jc w:val="both"/>
              <w:rPr>
                <w:rFonts w:ascii="Times New Roman" w:eastAsia="Times New Roman" w:hAnsi="Times New Roman" w:cs="Times New Roman"/>
                <w:b/>
                <w:sz w:val="24"/>
                <w:szCs w:val="24"/>
                <w:lang w:eastAsia="uk-UA"/>
              </w:rPr>
            </w:pPr>
          </w:p>
          <w:p w:rsidR="00873126" w:rsidRPr="00E9098A" w:rsidRDefault="00873126" w:rsidP="00815024">
            <w:pPr>
              <w:widowControl w:val="0"/>
              <w:ind w:left="-142" w:firstLine="143"/>
              <w:jc w:val="both"/>
              <w:rPr>
                <w:rFonts w:ascii="Times New Roman" w:eastAsia="Times New Roman" w:hAnsi="Times New Roman" w:cs="Times New Roman"/>
                <w:b/>
                <w:sz w:val="24"/>
                <w:szCs w:val="24"/>
                <w:lang w:eastAsia="uk-UA"/>
              </w:rPr>
            </w:pPr>
          </w:p>
          <w:p w:rsidR="00873126" w:rsidRPr="00E9098A" w:rsidRDefault="00873126" w:rsidP="00815024">
            <w:pPr>
              <w:widowControl w:val="0"/>
              <w:ind w:left="-142" w:firstLine="143"/>
              <w:jc w:val="both"/>
              <w:rPr>
                <w:rFonts w:ascii="Times New Roman" w:eastAsia="Times New Roman" w:hAnsi="Times New Roman" w:cs="Times New Roman"/>
                <w:b/>
                <w:sz w:val="24"/>
                <w:szCs w:val="24"/>
                <w:lang w:eastAsia="uk-UA"/>
              </w:rPr>
            </w:pPr>
          </w:p>
          <w:p w:rsidR="00873126" w:rsidRPr="00E9098A" w:rsidRDefault="00873126" w:rsidP="00815024">
            <w:pPr>
              <w:widowControl w:val="0"/>
              <w:ind w:left="-142" w:firstLine="143"/>
              <w:jc w:val="both"/>
              <w:rPr>
                <w:rFonts w:ascii="Times New Roman" w:eastAsia="Times New Roman" w:hAnsi="Times New Roman" w:cs="Times New Roman"/>
                <w:b/>
                <w:sz w:val="24"/>
                <w:szCs w:val="24"/>
                <w:lang w:eastAsia="uk-UA"/>
              </w:rPr>
            </w:pPr>
          </w:p>
          <w:p w:rsidR="00873126" w:rsidRPr="00E9098A" w:rsidRDefault="00873126" w:rsidP="00815024">
            <w:pPr>
              <w:widowControl w:val="0"/>
              <w:ind w:left="-142" w:firstLine="143"/>
              <w:jc w:val="both"/>
              <w:rPr>
                <w:rFonts w:ascii="Times New Roman" w:eastAsia="Times New Roman" w:hAnsi="Times New Roman" w:cs="Times New Roman"/>
                <w:b/>
                <w:sz w:val="24"/>
                <w:szCs w:val="24"/>
                <w:lang w:eastAsia="uk-UA"/>
              </w:rPr>
            </w:pPr>
          </w:p>
          <w:p w:rsidR="00873126" w:rsidRPr="00E9098A" w:rsidRDefault="00873126" w:rsidP="00815024">
            <w:pPr>
              <w:widowControl w:val="0"/>
              <w:ind w:left="-142" w:firstLine="143"/>
              <w:jc w:val="both"/>
              <w:rPr>
                <w:rFonts w:ascii="Times New Roman" w:eastAsia="Times New Roman" w:hAnsi="Times New Roman" w:cs="Times New Roman"/>
                <w:b/>
                <w:sz w:val="24"/>
                <w:szCs w:val="24"/>
                <w:lang w:eastAsia="uk-UA"/>
              </w:rPr>
            </w:pPr>
          </w:p>
          <w:p w:rsidR="00873126" w:rsidRPr="00E9098A" w:rsidRDefault="00873126" w:rsidP="00815024">
            <w:pPr>
              <w:widowControl w:val="0"/>
              <w:ind w:left="-142" w:firstLine="143"/>
              <w:jc w:val="both"/>
              <w:rPr>
                <w:rFonts w:ascii="Times New Roman" w:eastAsia="Times New Roman" w:hAnsi="Times New Roman" w:cs="Times New Roman"/>
                <w:b/>
                <w:sz w:val="24"/>
                <w:szCs w:val="24"/>
                <w:lang w:eastAsia="uk-UA"/>
              </w:rPr>
            </w:pPr>
          </w:p>
          <w:p w:rsidR="00873126" w:rsidRPr="00E9098A" w:rsidRDefault="00873126" w:rsidP="00815024">
            <w:pPr>
              <w:widowControl w:val="0"/>
              <w:ind w:left="-142" w:firstLine="143"/>
              <w:jc w:val="both"/>
              <w:rPr>
                <w:rFonts w:ascii="Times New Roman" w:eastAsia="Times New Roman" w:hAnsi="Times New Roman" w:cs="Times New Roman"/>
                <w:b/>
                <w:sz w:val="24"/>
                <w:szCs w:val="24"/>
                <w:lang w:eastAsia="uk-UA"/>
              </w:rPr>
            </w:pPr>
          </w:p>
          <w:p w:rsidR="00873126" w:rsidRDefault="00873126" w:rsidP="00815024">
            <w:pPr>
              <w:widowControl w:val="0"/>
              <w:ind w:left="-142" w:firstLine="143"/>
              <w:jc w:val="both"/>
              <w:rPr>
                <w:rFonts w:ascii="Times New Roman" w:eastAsia="Times New Roman" w:hAnsi="Times New Roman" w:cs="Times New Roman"/>
                <w:b/>
                <w:sz w:val="24"/>
                <w:szCs w:val="24"/>
                <w:lang w:eastAsia="uk-UA"/>
              </w:rPr>
            </w:pPr>
          </w:p>
          <w:p w:rsidR="00873126" w:rsidRDefault="00873126" w:rsidP="00815024">
            <w:pPr>
              <w:widowControl w:val="0"/>
              <w:ind w:left="-142" w:firstLine="143"/>
              <w:jc w:val="both"/>
              <w:rPr>
                <w:rFonts w:ascii="Times New Roman" w:eastAsia="Times New Roman" w:hAnsi="Times New Roman" w:cs="Times New Roman"/>
                <w:b/>
                <w:sz w:val="24"/>
                <w:szCs w:val="24"/>
                <w:lang w:eastAsia="uk-UA"/>
              </w:rPr>
            </w:pPr>
          </w:p>
          <w:p w:rsidR="00873126" w:rsidRPr="00E9098A" w:rsidRDefault="00873126" w:rsidP="00815024">
            <w:pPr>
              <w:widowControl w:val="0"/>
              <w:ind w:left="-142" w:firstLine="143"/>
              <w:jc w:val="both"/>
              <w:rPr>
                <w:rFonts w:ascii="Times New Roman" w:eastAsia="Times New Roman" w:hAnsi="Times New Roman" w:cs="Times New Roman"/>
                <w:b/>
                <w:sz w:val="24"/>
                <w:szCs w:val="24"/>
                <w:lang w:eastAsia="uk-UA"/>
              </w:rPr>
            </w:pPr>
          </w:p>
          <w:p w:rsidR="00873126" w:rsidRPr="00E9098A" w:rsidRDefault="00873126" w:rsidP="00815024">
            <w:pPr>
              <w:widowControl w:val="0"/>
              <w:ind w:left="-142" w:firstLine="143"/>
              <w:jc w:val="both"/>
              <w:rPr>
                <w:rFonts w:ascii="Times New Roman" w:eastAsia="Times New Roman" w:hAnsi="Times New Roman" w:cs="Times New Roman"/>
                <w:b/>
                <w:sz w:val="24"/>
                <w:szCs w:val="24"/>
                <w:lang w:eastAsia="uk-UA"/>
              </w:rPr>
            </w:pPr>
          </w:p>
          <w:p w:rsidR="00873126" w:rsidRPr="00E9098A" w:rsidRDefault="00873126" w:rsidP="00815024">
            <w:pPr>
              <w:widowControl w:val="0"/>
              <w:ind w:left="-142" w:firstLine="143"/>
              <w:jc w:val="both"/>
              <w:rPr>
                <w:rFonts w:ascii="Times New Roman" w:eastAsia="Times New Roman" w:hAnsi="Times New Roman" w:cs="Times New Roman"/>
                <w:b/>
                <w:sz w:val="22"/>
                <w:szCs w:val="24"/>
                <w:lang w:eastAsia="uk-UA"/>
              </w:rPr>
            </w:pPr>
          </w:p>
          <w:p w:rsidR="00873126" w:rsidRDefault="00873126" w:rsidP="00815024">
            <w:pPr>
              <w:widowControl w:val="0"/>
              <w:ind w:left="-142" w:firstLine="143"/>
              <w:jc w:val="both"/>
              <w:rPr>
                <w:rFonts w:ascii="Times New Roman" w:eastAsia="Times New Roman" w:hAnsi="Times New Roman" w:cs="Times New Roman"/>
                <w:b/>
                <w:sz w:val="24"/>
                <w:szCs w:val="24"/>
                <w:lang w:eastAsia="uk-UA"/>
              </w:rPr>
            </w:pPr>
          </w:p>
          <w:p w:rsidR="00873126" w:rsidRPr="00972257" w:rsidRDefault="00873126" w:rsidP="00815024">
            <w:pPr>
              <w:widowControl w:val="0"/>
              <w:ind w:left="-142" w:firstLine="143"/>
              <w:jc w:val="both"/>
              <w:rPr>
                <w:rFonts w:ascii="Times New Roman" w:eastAsia="Times New Roman" w:hAnsi="Times New Roman" w:cs="Times New Roman"/>
                <w:b/>
                <w:sz w:val="16"/>
                <w:szCs w:val="16"/>
                <w:lang w:eastAsia="uk-UA"/>
              </w:rPr>
            </w:pPr>
          </w:p>
          <w:p w:rsidR="00873126" w:rsidRDefault="00873126" w:rsidP="00815024">
            <w:pPr>
              <w:widowControl w:val="0"/>
              <w:ind w:left="-142" w:firstLine="143"/>
              <w:jc w:val="both"/>
              <w:rPr>
                <w:rFonts w:ascii="Times New Roman" w:eastAsia="Times New Roman" w:hAnsi="Times New Roman" w:cs="Times New Roman"/>
                <w:b/>
                <w:sz w:val="24"/>
                <w:szCs w:val="24"/>
                <w:lang w:eastAsia="uk-UA"/>
              </w:rPr>
            </w:pPr>
          </w:p>
          <w:p w:rsidR="00873126" w:rsidRPr="00E9098A" w:rsidRDefault="00873126" w:rsidP="00815024">
            <w:pPr>
              <w:widowControl w:val="0"/>
              <w:ind w:left="-142" w:firstLine="143"/>
              <w:jc w:val="both"/>
              <w:rPr>
                <w:rFonts w:ascii="Times New Roman" w:eastAsia="Times New Roman" w:hAnsi="Times New Roman" w:cs="Times New Roman"/>
                <w:sz w:val="24"/>
                <w:szCs w:val="24"/>
                <w:lang w:eastAsia="uk-UA"/>
              </w:rPr>
            </w:pPr>
            <w:r w:rsidRPr="004C3DE3">
              <w:rPr>
                <w:rFonts w:ascii="Times New Roman" w:eastAsia="Times New Roman" w:hAnsi="Times New Roman" w:cs="Times New Roman"/>
                <w:sz w:val="24"/>
                <w:szCs w:val="24"/>
                <w:lang w:eastAsia="uk-UA"/>
              </w:rPr>
              <w:t>___________________</w:t>
            </w:r>
            <w:r w:rsidRPr="00E9098A">
              <w:rPr>
                <w:rFonts w:ascii="Times New Roman" w:eastAsia="Times New Roman" w:hAnsi="Times New Roman" w:cs="Times New Roman"/>
                <w:sz w:val="24"/>
                <w:szCs w:val="24"/>
                <w:lang w:eastAsia="uk-UA"/>
              </w:rPr>
              <w:t xml:space="preserve"> /_____________/</w:t>
            </w:r>
          </w:p>
          <w:p w:rsidR="00873126" w:rsidRPr="00E9098A" w:rsidRDefault="00873126" w:rsidP="00815024">
            <w:pPr>
              <w:widowControl w:val="0"/>
              <w:ind w:left="-142" w:firstLine="143"/>
              <w:jc w:val="both"/>
              <w:rPr>
                <w:rFonts w:ascii="Times New Roman" w:eastAsia="Times New Roman" w:hAnsi="Times New Roman" w:cs="Times New Roman"/>
                <w:sz w:val="18"/>
                <w:szCs w:val="18"/>
                <w:lang w:eastAsia="uk-UA"/>
              </w:rPr>
            </w:pPr>
            <w:r w:rsidRPr="00E9098A">
              <w:rPr>
                <w:rFonts w:ascii="Times New Roman" w:eastAsia="Times New Roman" w:hAnsi="Times New Roman" w:cs="Times New Roman"/>
                <w:sz w:val="16"/>
                <w:szCs w:val="18"/>
                <w:lang w:eastAsia="uk-UA"/>
              </w:rPr>
              <w:t>М.П.</w:t>
            </w:r>
          </w:p>
        </w:tc>
      </w:tr>
    </w:tbl>
    <w:p w:rsidR="00EB28C4" w:rsidRDefault="00EB28C4" w:rsidP="00A73EE0">
      <w:pPr>
        <w:suppressAutoHyphens/>
        <w:jc w:val="center"/>
        <w:rPr>
          <w:rFonts w:ascii="Times New Roman" w:hAnsi="Times New Roman" w:cs="Times New Roman"/>
          <w:b/>
          <w:sz w:val="24"/>
          <w:szCs w:val="28"/>
        </w:rPr>
      </w:pPr>
    </w:p>
    <w:p w:rsidR="00873126" w:rsidRDefault="00873126" w:rsidP="00A73EE0">
      <w:pPr>
        <w:suppressAutoHyphens/>
        <w:jc w:val="center"/>
        <w:rPr>
          <w:rFonts w:ascii="Times New Roman" w:hAnsi="Times New Roman" w:cs="Times New Roman"/>
          <w:b/>
          <w:sz w:val="24"/>
          <w:szCs w:val="28"/>
        </w:rPr>
      </w:pPr>
    </w:p>
    <w:p w:rsidR="00873126" w:rsidRDefault="00873126" w:rsidP="00A73EE0">
      <w:pPr>
        <w:suppressAutoHyphens/>
        <w:jc w:val="center"/>
        <w:rPr>
          <w:rFonts w:ascii="Times New Roman" w:hAnsi="Times New Roman" w:cs="Times New Roman"/>
          <w:b/>
          <w:sz w:val="24"/>
          <w:szCs w:val="28"/>
        </w:rPr>
      </w:pPr>
    </w:p>
    <w:p w:rsidR="00873126" w:rsidRDefault="00873126" w:rsidP="00A73EE0">
      <w:pPr>
        <w:suppressAutoHyphens/>
        <w:jc w:val="center"/>
        <w:rPr>
          <w:rFonts w:ascii="Times New Roman" w:hAnsi="Times New Roman" w:cs="Times New Roman"/>
          <w:b/>
          <w:sz w:val="24"/>
          <w:szCs w:val="28"/>
        </w:rPr>
      </w:pPr>
    </w:p>
    <w:p w:rsidR="00873126" w:rsidRDefault="00873126" w:rsidP="00A73EE0">
      <w:pPr>
        <w:suppressAutoHyphens/>
        <w:jc w:val="center"/>
        <w:rPr>
          <w:rFonts w:ascii="Times New Roman" w:hAnsi="Times New Roman" w:cs="Times New Roman"/>
          <w:b/>
          <w:sz w:val="24"/>
          <w:szCs w:val="28"/>
        </w:rPr>
      </w:pPr>
    </w:p>
    <w:p w:rsidR="00873126" w:rsidRDefault="00873126" w:rsidP="00A73EE0">
      <w:pPr>
        <w:suppressAutoHyphens/>
        <w:jc w:val="center"/>
        <w:rPr>
          <w:rFonts w:ascii="Times New Roman" w:hAnsi="Times New Roman" w:cs="Times New Roman"/>
          <w:b/>
          <w:sz w:val="24"/>
          <w:szCs w:val="28"/>
        </w:rPr>
      </w:pPr>
    </w:p>
    <w:p w:rsidR="00873126" w:rsidRDefault="00873126" w:rsidP="00A73EE0">
      <w:pPr>
        <w:suppressAutoHyphens/>
        <w:jc w:val="center"/>
        <w:rPr>
          <w:rFonts w:ascii="Times New Roman" w:hAnsi="Times New Roman" w:cs="Times New Roman"/>
          <w:b/>
          <w:sz w:val="24"/>
          <w:szCs w:val="28"/>
        </w:rPr>
      </w:pPr>
    </w:p>
    <w:p w:rsidR="00873126" w:rsidRDefault="00873126" w:rsidP="00A73EE0">
      <w:pPr>
        <w:suppressAutoHyphens/>
        <w:jc w:val="center"/>
        <w:rPr>
          <w:rFonts w:ascii="Times New Roman" w:hAnsi="Times New Roman" w:cs="Times New Roman"/>
          <w:b/>
          <w:sz w:val="24"/>
          <w:szCs w:val="28"/>
        </w:rPr>
      </w:pPr>
    </w:p>
    <w:p w:rsidR="00873126" w:rsidRDefault="00873126" w:rsidP="00A73EE0">
      <w:pPr>
        <w:suppressAutoHyphens/>
        <w:jc w:val="center"/>
        <w:rPr>
          <w:rFonts w:ascii="Times New Roman" w:hAnsi="Times New Roman" w:cs="Times New Roman"/>
          <w:b/>
          <w:sz w:val="24"/>
          <w:szCs w:val="28"/>
        </w:rPr>
      </w:pPr>
    </w:p>
    <w:p w:rsidR="00873126" w:rsidRPr="00E70C07" w:rsidRDefault="00873126" w:rsidP="00873126">
      <w:pPr>
        <w:rPr>
          <w:rFonts w:ascii="Times New Roman" w:eastAsia="Batang" w:hAnsi="Times New Roman" w:cs="Times New Roman"/>
          <w:i/>
          <w:sz w:val="16"/>
          <w:szCs w:val="16"/>
          <w:lang w:eastAsia="en-US"/>
        </w:rPr>
      </w:pPr>
      <w:r w:rsidRPr="00E70C07">
        <w:rPr>
          <w:rFonts w:ascii="Times New Roman" w:eastAsia="Batang" w:hAnsi="Times New Roman" w:cs="Times New Roman"/>
          <w:i/>
          <w:sz w:val="16"/>
          <w:szCs w:val="16"/>
          <w:lang w:eastAsia="en-US"/>
        </w:rPr>
        <w:t>* з ПДВ або без ПДВ у разі якщо учасник не є платником ПДВ</w:t>
      </w:r>
    </w:p>
    <w:p w:rsidR="00873126" w:rsidRDefault="00873126" w:rsidP="00A73EE0">
      <w:pPr>
        <w:suppressAutoHyphens/>
        <w:jc w:val="center"/>
        <w:rPr>
          <w:rFonts w:ascii="Times New Roman" w:hAnsi="Times New Roman" w:cs="Times New Roman"/>
          <w:b/>
          <w:sz w:val="24"/>
          <w:szCs w:val="28"/>
        </w:rPr>
      </w:pPr>
    </w:p>
    <w:p w:rsidR="00873126" w:rsidRDefault="00873126">
      <w:pPr>
        <w:rPr>
          <w:rFonts w:ascii="Times New Roman" w:hAnsi="Times New Roman" w:cs="Times New Roman"/>
          <w:b/>
          <w:sz w:val="24"/>
          <w:szCs w:val="28"/>
        </w:rPr>
      </w:pPr>
      <w:r>
        <w:rPr>
          <w:rFonts w:ascii="Times New Roman" w:hAnsi="Times New Roman" w:cs="Times New Roman"/>
          <w:b/>
          <w:sz w:val="24"/>
          <w:szCs w:val="28"/>
        </w:rPr>
        <w:br w:type="page"/>
      </w:r>
    </w:p>
    <w:p w:rsidR="004B684C" w:rsidRPr="00E84209" w:rsidRDefault="004B684C" w:rsidP="004B684C">
      <w:pPr>
        <w:ind w:right="283"/>
        <w:jc w:val="right"/>
        <w:rPr>
          <w:rFonts w:ascii="Times New Roman" w:hAnsi="Times New Roman" w:cs="Times New Roman"/>
          <w:b/>
          <w:sz w:val="24"/>
          <w:szCs w:val="24"/>
        </w:rPr>
      </w:pPr>
      <w:proofErr w:type="spellStart"/>
      <w:r w:rsidRPr="00E84209">
        <w:rPr>
          <w:rFonts w:ascii="Times New Roman" w:hAnsi="Times New Roman" w:cs="Times New Roman"/>
          <w:b/>
          <w:sz w:val="24"/>
          <w:szCs w:val="24"/>
          <w:lang w:val="ru-RU"/>
        </w:rPr>
        <w:lastRenderedPageBreak/>
        <w:t>Додаток</w:t>
      </w:r>
      <w:proofErr w:type="spellEnd"/>
      <w:r w:rsidRPr="00E84209">
        <w:rPr>
          <w:rFonts w:ascii="Times New Roman" w:hAnsi="Times New Roman" w:cs="Times New Roman"/>
          <w:b/>
          <w:sz w:val="24"/>
          <w:szCs w:val="24"/>
          <w:lang w:val="ru-RU"/>
        </w:rPr>
        <w:t xml:space="preserve"> </w:t>
      </w:r>
      <w:r w:rsidRPr="00E84209">
        <w:rPr>
          <w:rFonts w:ascii="Times New Roman" w:hAnsi="Times New Roman" w:cs="Times New Roman"/>
          <w:b/>
          <w:sz w:val="24"/>
          <w:szCs w:val="24"/>
        </w:rPr>
        <w:t>5</w:t>
      </w:r>
    </w:p>
    <w:p w:rsidR="004B684C" w:rsidRDefault="004B684C" w:rsidP="004B684C">
      <w:pPr>
        <w:ind w:right="283"/>
        <w:jc w:val="right"/>
        <w:rPr>
          <w:rFonts w:ascii="Times New Roman" w:hAnsi="Times New Roman" w:cs="Times New Roman"/>
          <w:sz w:val="24"/>
          <w:szCs w:val="24"/>
        </w:rPr>
      </w:pPr>
      <w:r w:rsidRPr="00E84209">
        <w:rPr>
          <w:rFonts w:ascii="Times New Roman" w:hAnsi="Times New Roman" w:cs="Times New Roman"/>
          <w:sz w:val="24"/>
          <w:szCs w:val="24"/>
        </w:rPr>
        <w:t>до Тендерної документації</w:t>
      </w:r>
    </w:p>
    <w:p w:rsidR="004B684C" w:rsidRDefault="004B684C" w:rsidP="004B684C">
      <w:pPr>
        <w:ind w:right="283"/>
        <w:jc w:val="right"/>
        <w:rPr>
          <w:rFonts w:ascii="Times New Roman" w:hAnsi="Times New Roman" w:cs="Times New Roman"/>
          <w:sz w:val="24"/>
          <w:szCs w:val="24"/>
        </w:rPr>
      </w:pPr>
      <w:r>
        <w:rPr>
          <w:rFonts w:ascii="Times New Roman" w:hAnsi="Times New Roman" w:cs="Times New Roman"/>
          <w:sz w:val="24"/>
          <w:szCs w:val="24"/>
        </w:rPr>
        <w:t>ЛОТ №</w:t>
      </w:r>
      <w:r w:rsidR="00873126">
        <w:rPr>
          <w:rFonts w:ascii="Times New Roman" w:hAnsi="Times New Roman" w:cs="Times New Roman"/>
          <w:sz w:val="24"/>
          <w:szCs w:val="24"/>
        </w:rPr>
        <w:t xml:space="preserve"> </w:t>
      </w:r>
      <w:r>
        <w:rPr>
          <w:rFonts w:ascii="Times New Roman" w:hAnsi="Times New Roman" w:cs="Times New Roman"/>
          <w:sz w:val="24"/>
          <w:szCs w:val="24"/>
        </w:rPr>
        <w:t>2</w:t>
      </w:r>
    </w:p>
    <w:p w:rsidR="00872F60" w:rsidRDefault="00872F60" w:rsidP="004B684C">
      <w:pPr>
        <w:ind w:right="283"/>
        <w:jc w:val="right"/>
        <w:rPr>
          <w:rFonts w:ascii="Times New Roman" w:hAnsi="Times New Roman" w:cs="Times New Roman"/>
          <w:sz w:val="24"/>
          <w:szCs w:val="24"/>
        </w:rPr>
      </w:pPr>
    </w:p>
    <w:p w:rsidR="00872F60" w:rsidRDefault="00872F60" w:rsidP="004B684C">
      <w:pPr>
        <w:ind w:right="283"/>
        <w:jc w:val="right"/>
        <w:rPr>
          <w:rFonts w:ascii="Times New Roman" w:hAnsi="Times New Roman" w:cs="Times New Roman"/>
          <w:sz w:val="24"/>
          <w:szCs w:val="24"/>
        </w:rPr>
      </w:pPr>
    </w:p>
    <w:p w:rsidR="004B684C" w:rsidRPr="008E0318" w:rsidRDefault="004B684C" w:rsidP="004B684C">
      <w:pPr>
        <w:shd w:val="clear" w:color="auto" w:fill="FFFFFF"/>
        <w:spacing w:line="254" w:lineRule="exact"/>
        <w:ind w:left="57" w:right="57" w:hanging="57"/>
        <w:jc w:val="center"/>
        <w:rPr>
          <w:rFonts w:ascii="Times New Roman" w:hAnsi="Times New Roman" w:cs="Times New Roman"/>
          <w:b/>
          <w:bCs/>
          <w:sz w:val="24"/>
          <w:szCs w:val="24"/>
          <w:lang w:val="ru-RU"/>
        </w:rPr>
      </w:pPr>
      <w:r w:rsidRPr="008E0318">
        <w:rPr>
          <w:rFonts w:ascii="Times New Roman" w:hAnsi="Times New Roman" w:cs="Times New Roman"/>
          <w:b/>
          <w:sz w:val="24"/>
          <w:szCs w:val="24"/>
          <w:lang w:val="ru-RU"/>
        </w:rPr>
        <w:t>ДОГОВІР № _____</w:t>
      </w:r>
    </w:p>
    <w:p w:rsidR="004B684C" w:rsidRDefault="004B684C" w:rsidP="004B684C">
      <w:pPr>
        <w:shd w:val="clear" w:color="auto" w:fill="FFFFFF"/>
        <w:spacing w:line="254" w:lineRule="exact"/>
        <w:ind w:left="57" w:right="57" w:hanging="57"/>
        <w:jc w:val="center"/>
        <w:rPr>
          <w:rFonts w:ascii="Times New Roman" w:hAnsi="Times New Roman" w:cs="Times New Roman"/>
          <w:b/>
          <w:sz w:val="24"/>
          <w:szCs w:val="24"/>
        </w:rPr>
      </w:pPr>
      <w:r w:rsidRPr="008E0318">
        <w:rPr>
          <w:rFonts w:ascii="Times New Roman" w:hAnsi="Times New Roman" w:cs="Times New Roman"/>
          <w:b/>
          <w:sz w:val="24"/>
          <w:szCs w:val="24"/>
          <w:lang w:val="ru-RU"/>
        </w:rPr>
        <w:t xml:space="preserve">про </w:t>
      </w:r>
      <w:r w:rsidRPr="008E0318">
        <w:rPr>
          <w:rFonts w:ascii="Times New Roman" w:hAnsi="Times New Roman" w:cs="Times New Roman"/>
          <w:b/>
          <w:sz w:val="24"/>
          <w:szCs w:val="24"/>
        </w:rPr>
        <w:t>надання послуг</w:t>
      </w:r>
    </w:p>
    <w:p w:rsidR="00806B8F" w:rsidRDefault="00806B8F" w:rsidP="004B684C">
      <w:pPr>
        <w:shd w:val="clear" w:color="auto" w:fill="FFFFFF"/>
        <w:spacing w:line="254" w:lineRule="exact"/>
        <w:ind w:left="57" w:right="57" w:hanging="57"/>
        <w:jc w:val="center"/>
        <w:rPr>
          <w:rFonts w:ascii="Times New Roman" w:hAnsi="Times New Roman" w:cs="Times New Roman"/>
          <w:b/>
          <w:sz w:val="24"/>
          <w:szCs w:val="24"/>
        </w:rPr>
      </w:pPr>
    </w:p>
    <w:p w:rsidR="004B684C" w:rsidRPr="008E0318" w:rsidRDefault="004B684C" w:rsidP="004B684C">
      <w:pPr>
        <w:shd w:val="clear" w:color="auto" w:fill="FFFFFF"/>
        <w:spacing w:line="254" w:lineRule="exact"/>
        <w:ind w:left="57" w:right="57" w:hanging="57"/>
        <w:jc w:val="center"/>
        <w:rPr>
          <w:rFonts w:ascii="Times New Roman" w:hAnsi="Times New Roman" w:cs="Times New Roman"/>
          <w:b/>
          <w:sz w:val="24"/>
          <w:szCs w:val="24"/>
        </w:rPr>
      </w:pPr>
    </w:p>
    <w:p w:rsidR="004B684C" w:rsidRDefault="004B684C" w:rsidP="004B684C">
      <w:pPr>
        <w:shd w:val="clear" w:color="auto" w:fill="FFFFFF"/>
        <w:tabs>
          <w:tab w:val="left" w:pos="10065"/>
        </w:tabs>
        <w:ind w:left="57"/>
        <w:jc w:val="both"/>
        <w:rPr>
          <w:rFonts w:ascii="Times New Roman" w:hAnsi="Times New Roman" w:cs="Times New Roman"/>
          <w:spacing w:val="-7"/>
          <w:sz w:val="24"/>
          <w:szCs w:val="24"/>
        </w:rPr>
      </w:pPr>
      <w:r w:rsidRPr="008E0318">
        <w:rPr>
          <w:rFonts w:ascii="Times New Roman" w:hAnsi="Times New Roman" w:cs="Times New Roman"/>
          <w:spacing w:val="-5"/>
          <w:sz w:val="24"/>
          <w:szCs w:val="24"/>
        </w:rPr>
        <w:t xml:space="preserve">м. Київ                                                                                  </w:t>
      </w:r>
      <w:r w:rsidR="0096362C">
        <w:rPr>
          <w:rFonts w:ascii="Times New Roman" w:hAnsi="Times New Roman" w:cs="Times New Roman"/>
          <w:spacing w:val="-5"/>
          <w:sz w:val="24"/>
          <w:szCs w:val="24"/>
        </w:rPr>
        <w:t xml:space="preserve">          </w:t>
      </w:r>
      <w:r w:rsidRPr="008E0318">
        <w:rPr>
          <w:rFonts w:ascii="Times New Roman" w:hAnsi="Times New Roman" w:cs="Times New Roman"/>
          <w:spacing w:val="-5"/>
          <w:sz w:val="24"/>
          <w:szCs w:val="24"/>
        </w:rPr>
        <w:t xml:space="preserve">                   «____» _________ </w:t>
      </w:r>
      <w:r w:rsidRPr="008E0318">
        <w:rPr>
          <w:rFonts w:ascii="Times New Roman" w:hAnsi="Times New Roman" w:cs="Times New Roman"/>
          <w:sz w:val="24"/>
          <w:szCs w:val="24"/>
        </w:rPr>
        <w:t>202</w:t>
      </w:r>
      <w:r>
        <w:rPr>
          <w:rFonts w:ascii="Times New Roman" w:hAnsi="Times New Roman" w:cs="Times New Roman"/>
          <w:sz w:val="24"/>
          <w:szCs w:val="24"/>
        </w:rPr>
        <w:t>3</w:t>
      </w:r>
      <w:r w:rsidRPr="008E0318">
        <w:rPr>
          <w:rFonts w:ascii="Times New Roman" w:hAnsi="Times New Roman" w:cs="Times New Roman"/>
          <w:sz w:val="24"/>
          <w:szCs w:val="24"/>
        </w:rPr>
        <w:t xml:space="preserve"> </w:t>
      </w:r>
      <w:r w:rsidRPr="008E0318">
        <w:rPr>
          <w:rFonts w:ascii="Times New Roman" w:hAnsi="Times New Roman" w:cs="Times New Roman"/>
          <w:spacing w:val="-7"/>
          <w:sz w:val="24"/>
          <w:szCs w:val="24"/>
        </w:rPr>
        <w:t>року</w:t>
      </w:r>
    </w:p>
    <w:p w:rsidR="004B684C" w:rsidRDefault="004B684C" w:rsidP="004B684C">
      <w:pPr>
        <w:shd w:val="clear" w:color="auto" w:fill="FFFFFF"/>
        <w:tabs>
          <w:tab w:val="left" w:pos="10065"/>
        </w:tabs>
        <w:ind w:left="57"/>
        <w:jc w:val="both"/>
        <w:rPr>
          <w:rFonts w:ascii="Times New Roman" w:hAnsi="Times New Roman" w:cs="Times New Roman"/>
          <w:spacing w:val="-7"/>
          <w:sz w:val="24"/>
          <w:szCs w:val="24"/>
        </w:rPr>
      </w:pPr>
    </w:p>
    <w:p w:rsidR="00806B8F" w:rsidRPr="008E0318" w:rsidRDefault="00806B8F" w:rsidP="004B684C">
      <w:pPr>
        <w:shd w:val="clear" w:color="auto" w:fill="FFFFFF"/>
        <w:tabs>
          <w:tab w:val="left" w:pos="10065"/>
        </w:tabs>
        <w:ind w:left="57"/>
        <w:jc w:val="both"/>
        <w:rPr>
          <w:rFonts w:ascii="Times New Roman" w:hAnsi="Times New Roman" w:cs="Times New Roman"/>
          <w:spacing w:val="-7"/>
          <w:sz w:val="24"/>
          <w:szCs w:val="24"/>
        </w:rPr>
      </w:pPr>
    </w:p>
    <w:p w:rsidR="0096362C" w:rsidRDefault="0096362C" w:rsidP="00872F60">
      <w:pPr>
        <w:ind w:right="-1" w:firstLine="708"/>
        <w:jc w:val="both"/>
        <w:rPr>
          <w:rFonts w:ascii="Times New Roman" w:eastAsia="Times New Roman" w:hAnsi="Times New Roman" w:cs="Times New Roman"/>
          <w:sz w:val="24"/>
          <w:szCs w:val="24"/>
          <w:lang w:eastAsia="uk-UA"/>
        </w:rPr>
      </w:pPr>
      <w:r w:rsidRPr="008E0318">
        <w:rPr>
          <w:rFonts w:ascii="Times New Roman" w:eastAsia="Times New Roman" w:hAnsi="Times New Roman" w:cs="Times New Roman"/>
          <w:b/>
          <w:sz w:val="24"/>
          <w:szCs w:val="24"/>
          <w:lang w:eastAsia="uk-UA"/>
        </w:rPr>
        <w:t>Головне управління Пенсійного фонду України в м. Києві</w:t>
      </w:r>
      <w:r w:rsidRPr="008E0318">
        <w:rPr>
          <w:rFonts w:ascii="Times New Roman" w:eastAsia="Times New Roman" w:hAnsi="Times New Roman" w:cs="Times New Roman"/>
          <w:sz w:val="24"/>
          <w:szCs w:val="24"/>
          <w:lang w:eastAsia="uk-UA"/>
        </w:rPr>
        <w:t xml:space="preserve">, </w:t>
      </w:r>
      <w:r w:rsidRPr="00A03DD9">
        <w:rPr>
          <w:rFonts w:ascii="Times New Roman" w:hAnsi="Times New Roman" w:cs="Times New Roman"/>
          <w:sz w:val="24"/>
          <w:szCs w:val="24"/>
          <w:lang w:eastAsia="uk-UA"/>
        </w:rPr>
        <w:t xml:space="preserve">в особі </w:t>
      </w:r>
      <w:r>
        <w:rPr>
          <w:rFonts w:ascii="Times New Roman" w:hAnsi="Times New Roman" w:cs="Times New Roman"/>
          <w:sz w:val="24"/>
          <w:szCs w:val="24"/>
          <w:lang w:eastAsia="uk-UA"/>
        </w:rPr>
        <w:t>_______________________________________________________________________</w:t>
      </w:r>
      <w:r w:rsidR="00872F60">
        <w:rPr>
          <w:rFonts w:ascii="Times New Roman" w:hAnsi="Times New Roman" w:cs="Times New Roman"/>
          <w:sz w:val="24"/>
          <w:szCs w:val="24"/>
          <w:lang w:eastAsia="uk-UA"/>
        </w:rPr>
        <w:t>___</w:t>
      </w:r>
      <w:r>
        <w:rPr>
          <w:rFonts w:ascii="Times New Roman" w:hAnsi="Times New Roman" w:cs="Times New Roman"/>
          <w:sz w:val="24"/>
          <w:szCs w:val="24"/>
          <w:lang w:eastAsia="uk-UA"/>
        </w:rPr>
        <w:t>___</w:t>
      </w:r>
      <w:r w:rsidRPr="00A03DD9">
        <w:rPr>
          <w:rFonts w:ascii="Times New Roman" w:hAnsi="Times New Roman" w:cs="Times New Roman"/>
          <w:sz w:val="24"/>
          <w:szCs w:val="24"/>
          <w:lang w:eastAsia="uk-UA"/>
        </w:rPr>
        <w:t xml:space="preserve">, яка діє на підставі </w:t>
      </w:r>
      <w:r w:rsidRPr="003225C2">
        <w:rPr>
          <w:rFonts w:ascii="Times New Roman" w:hAnsi="Times New Roman" w:cs="Times New Roman"/>
          <w:sz w:val="24"/>
          <w:szCs w:val="24"/>
          <w:lang w:eastAsia="uk-UA"/>
        </w:rPr>
        <w:t xml:space="preserve">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22.12.2014 № 28-2, зареєстрованого в Міністерстві юстиції України 15.01.2015 р. за № 40/26485 (у редакції постанови правління Пенсійного фонду України від 21.12.2022 № 28-2 «Про затвердження Змін до положень про територіальні органи Пенсійного фонду України», зареєстрованої в Міністерстві юстиції України 20.01.2023 </w:t>
      </w:r>
      <w:r>
        <w:rPr>
          <w:rFonts w:ascii="Times New Roman" w:hAnsi="Times New Roman" w:cs="Times New Roman"/>
          <w:sz w:val="24"/>
          <w:szCs w:val="24"/>
          <w:lang w:eastAsia="uk-UA"/>
        </w:rPr>
        <w:br/>
      </w:r>
      <w:r w:rsidRPr="003225C2">
        <w:rPr>
          <w:rFonts w:ascii="Times New Roman" w:hAnsi="Times New Roman" w:cs="Times New Roman"/>
          <w:sz w:val="24"/>
          <w:szCs w:val="24"/>
          <w:lang w:eastAsia="uk-UA"/>
        </w:rPr>
        <w:t>за № 124/39180)</w:t>
      </w:r>
      <w:r w:rsidRPr="008E031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_____________________________________________________________</w:t>
      </w:r>
      <w:r w:rsidR="00295521">
        <w:rPr>
          <w:rFonts w:ascii="Times New Roman" w:eastAsia="Times New Roman" w:hAnsi="Times New Roman" w:cs="Times New Roman"/>
          <w:sz w:val="24"/>
          <w:szCs w:val="24"/>
          <w:lang w:eastAsia="uk-UA"/>
        </w:rPr>
        <w:t xml:space="preserve"> </w:t>
      </w:r>
      <w:r w:rsidR="00295521">
        <w:rPr>
          <w:rFonts w:ascii="Times New Roman" w:eastAsia="Times New Roman" w:hAnsi="Times New Roman" w:cs="Times New Roman"/>
          <w:sz w:val="24"/>
          <w:szCs w:val="24"/>
          <w:lang w:eastAsia="uk-UA"/>
        </w:rPr>
        <w:br/>
      </w:r>
      <w:r w:rsidRPr="008E0318">
        <w:rPr>
          <w:rFonts w:ascii="Times New Roman" w:eastAsia="Times New Roman" w:hAnsi="Times New Roman" w:cs="Times New Roman"/>
          <w:sz w:val="24"/>
          <w:szCs w:val="24"/>
          <w:lang w:eastAsia="uk-UA"/>
        </w:rPr>
        <w:t xml:space="preserve">(далі – Замовник), з однієї сторони, та </w:t>
      </w:r>
      <w:r w:rsidRPr="008E0318">
        <w:rPr>
          <w:rFonts w:ascii="Times New Roman" w:eastAsia="Times New Roman" w:hAnsi="Times New Roman" w:cs="Times New Roman"/>
          <w:bCs/>
          <w:spacing w:val="-1"/>
          <w:sz w:val="24"/>
          <w:szCs w:val="24"/>
          <w:lang w:eastAsia="uk-UA"/>
        </w:rPr>
        <w:t>______________________</w:t>
      </w:r>
      <w:r w:rsidRPr="008E0318">
        <w:rPr>
          <w:rFonts w:ascii="Times New Roman" w:eastAsia="Times New Roman" w:hAnsi="Times New Roman" w:cs="Times New Roman"/>
          <w:bCs/>
          <w:color w:val="000000"/>
          <w:sz w:val="24"/>
          <w:szCs w:val="24"/>
          <w:lang w:eastAsia="uk-UA"/>
        </w:rPr>
        <w:t>,</w:t>
      </w:r>
      <w:r w:rsidRPr="008E0318">
        <w:rPr>
          <w:rFonts w:ascii="Times New Roman" w:eastAsia="Times New Roman" w:hAnsi="Times New Roman" w:cs="Times New Roman"/>
          <w:color w:val="000000"/>
          <w:sz w:val="24"/>
          <w:szCs w:val="24"/>
          <w:lang w:eastAsia="uk-UA"/>
        </w:rPr>
        <w:t xml:space="preserve"> в особі ______________________, </w:t>
      </w:r>
      <w:r>
        <w:rPr>
          <w:rFonts w:ascii="Times New Roman" w:eastAsia="Times New Roman" w:hAnsi="Times New Roman" w:cs="Times New Roman"/>
          <w:color w:val="000000"/>
          <w:sz w:val="24"/>
          <w:szCs w:val="24"/>
          <w:lang w:eastAsia="uk-UA"/>
        </w:rPr>
        <w:t>який (яка)</w:t>
      </w:r>
      <w:r w:rsidRPr="008E0318">
        <w:rPr>
          <w:rFonts w:ascii="Times New Roman" w:eastAsia="Times New Roman" w:hAnsi="Times New Roman" w:cs="Times New Roman"/>
          <w:color w:val="000000"/>
          <w:sz w:val="24"/>
          <w:szCs w:val="24"/>
          <w:lang w:eastAsia="uk-UA"/>
        </w:rPr>
        <w:t xml:space="preserve"> діє на пі</w:t>
      </w:r>
      <w:r>
        <w:rPr>
          <w:rFonts w:ascii="Times New Roman" w:eastAsia="Times New Roman" w:hAnsi="Times New Roman" w:cs="Times New Roman"/>
          <w:color w:val="000000"/>
          <w:sz w:val="24"/>
          <w:szCs w:val="24"/>
          <w:lang w:eastAsia="uk-UA"/>
        </w:rPr>
        <w:t>дставі ______________________</w:t>
      </w:r>
      <w:r w:rsidRPr="008E0318">
        <w:rPr>
          <w:rFonts w:ascii="Times New Roman" w:eastAsia="Times New Roman" w:hAnsi="Times New Roman" w:cs="Times New Roman"/>
          <w:color w:val="000000"/>
          <w:sz w:val="24"/>
          <w:szCs w:val="24"/>
          <w:lang w:eastAsia="uk-UA"/>
        </w:rPr>
        <w:t xml:space="preserve"> </w:t>
      </w:r>
      <w:r w:rsidR="00295521">
        <w:rPr>
          <w:rFonts w:ascii="Times New Roman" w:eastAsia="Times New Roman" w:hAnsi="Times New Roman" w:cs="Times New Roman"/>
          <w:color w:val="000000"/>
          <w:sz w:val="24"/>
          <w:szCs w:val="24"/>
          <w:lang w:eastAsia="uk-UA"/>
        </w:rPr>
        <w:br/>
      </w:r>
      <w:r w:rsidRPr="008E0318">
        <w:rPr>
          <w:rFonts w:ascii="Times New Roman" w:eastAsia="Times New Roman" w:hAnsi="Times New Roman" w:cs="Times New Roman"/>
          <w:color w:val="000000"/>
          <w:sz w:val="24"/>
          <w:szCs w:val="24"/>
          <w:lang w:eastAsia="uk-UA"/>
        </w:rPr>
        <w:t>(далі – Виконавець)</w:t>
      </w:r>
      <w:r w:rsidRPr="008E0318">
        <w:rPr>
          <w:rFonts w:ascii="Times New Roman" w:eastAsia="Times New Roman" w:hAnsi="Times New Roman" w:cs="Times New Roman"/>
          <w:sz w:val="24"/>
          <w:szCs w:val="24"/>
          <w:lang w:eastAsia="uk-UA"/>
        </w:rPr>
        <w:t xml:space="preserve">, з іншої сторони, (далі разом – «Сторони», а кожна окремо – «Сторона»), на підставі рішення </w:t>
      </w:r>
      <w:r>
        <w:rPr>
          <w:rFonts w:ascii="Times New Roman" w:eastAsia="Times New Roman" w:hAnsi="Times New Roman" w:cs="Times New Roman"/>
          <w:sz w:val="24"/>
          <w:szCs w:val="24"/>
          <w:lang w:eastAsia="uk-UA"/>
        </w:rPr>
        <w:t>уповноваженої особи</w:t>
      </w:r>
      <w:r w:rsidRPr="008E0318">
        <w:rPr>
          <w:rFonts w:ascii="Times New Roman" w:eastAsia="Times New Roman" w:hAnsi="Times New Roman" w:cs="Times New Roman"/>
          <w:sz w:val="24"/>
          <w:szCs w:val="24"/>
          <w:lang w:eastAsia="uk-UA"/>
        </w:rPr>
        <w:t xml:space="preserve"> від __.__.___. № ____, уклали цей Договір </w:t>
      </w:r>
      <w:r w:rsidR="00295521">
        <w:rPr>
          <w:rFonts w:ascii="Times New Roman" w:eastAsia="Times New Roman" w:hAnsi="Times New Roman" w:cs="Times New Roman"/>
          <w:sz w:val="24"/>
          <w:szCs w:val="24"/>
          <w:lang w:eastAsia="uk-UA"/>
        </w:rPr>
        <w:br/>
      </w:r>
      <w:r w:rsidRPr="003225C2">
        <w:rPr>
          <w:rFonts w:ascii="Times New Roman" w:eastAsia="Times New Roman" w:hAnsi="Times New Roman" w:cs="Times New Roman"/>
          <w:sz w:val="24"/>
          <w:szCs w:val="24"/>
          <w:lang w:eastAsia="uk-UA"/>
        </w:rPr>
        <w:t xml:space="preserve">про надання послуг </w:t>
      </w:r>
      <w:r>
        <w:rPr>
          <w:rFonts w:ascii="Times New Roman" w:eastAsia="Times New Roman" w:hAnsi="Times New Roman" w:cs="Times New Roman"/>
          <w:sz w:val="24"/>
          <w:szCs w:val="24"/>
          <w:lang w:eastAsia="uk-UA"/>
        </w:rPr>
        <w:t xml:space="preserve">(далі – </w:t>
      </w:r>
      <w:r w:rsidRPr="008E0318">
        <w:rPr>
          <w:rFonts w:ascii="Times New Roman" w:eastAsia="Times New Roman" w:hAnsi="Times New Roman" w:cs="Times New Roman"/>
          <w:sz w:val="24"/>
          <w:szCs w:val="24"/>
          <w:lang w:eastAsia="uk-UA"/>
        </w:rPr>
        <w:t xml:space="preserve">Договір) про </w:t>
      </w:r>
      <w:r>
        <w:rPr>
          <w:rFonts w:ascii="Times New Roman" w:eastAsia="Times New Roman" w:hAnsi="Times New Roman" w:cs="Times New Roman"/>
          <w:sz w:val="24"/>
          <w:szCs w:val="24"/>
          <w:lang w:eastAsia="uk-UA"/>
        </w:rPr>
        <w:t>наступне</w:t>
      </w:r>
      <w:r w:rsidRPr="008E0318">
        <w:rPr>
          <w:rFonts w:ascii="Times New Roman" w:eastAsia="Times New Roman" w:hAnsi="Times New Roman" w:cs="Times New Roman"/>
          <w:sz w:val="24"/>
          <w:szCs w:val="24"/>
          <w:lang w:eastAsia="uk-UA"/>
        </w:rPr>
        <w:t>:</w:t>
      </w:r>
    </w:p>
    <w:p w:rsidR="004B684C" w:rsidRPr="008E0318" w:rsidRDefault="004B684C" w:rsidP="004B684C">
      <w:pPr>
        <w:ind w:right="-1" w:firstLine="708"/>
        <w:jc w:val="both"/>
        <w:rPr>
          <w:rFonts w:ascii="Times New Roman" w:hAnsi="Times New Roman" w:cs="Times New Roman"/>
          <w:sz w:val="24"/>
          <w:szCs w:val="24"/>
        </w:rPr>
      </w:pPr>
    </w:p>
    <w:p w:rsidR="004B684C" w:rsidRPr="008E0318" w:rsidRDefault="004B684C" w:rsidP="004B684C">
      <w:pPr>
        <w:jc w:val="center"/>
        <w:rPr>
          <w:rFonts w:ascii="Times New Roman" w:hAnsi="Times New Roman" w:cs="Times New Roman"/>
          <w:b/>
          <w:sz w:val="24"/>
          <w:szCs w:val="24"/>
        </w:rPr>
      </w:pPr>
      <w:r w:rsidRPr="008E0318">
        <w:rPr>
          <w:rFonts w:ascii="Times New Roman" w:hAnsi="Times New Roman" w:cs="Times New Roman"/>
          <w:b/>
          <w:sz w:val="24"/>
          <w:szCs w:val="24"/>
        </w:rPr>
        <w:t>1. Предмет Договору</w:t>
      </w:r>
    </w:p>
    <w:p w:rsidR="004B684C" w:rsidRPr="008E0318" w:rsidRDefault="004B684C" w:rsidP="004B684C">
      <w:pPr>
        <w:autoSpaceDE w:val="0"/>
        <w:autoSpaceDN w:val="0"/>
        <w:adjustRightInd w:val="0"/>
        <w:spacing w:line="274" w:lineRule="exact"/>
        <w:ind w:right="-104" w:firstLine="540"/>
        <w:jc w:val="both"/>
        <w:rPr>
          <w:rFonts w:ascii="Times New Roman" w:hAnsi="Times New Roman" w:cs="Times New Roman"/>
          <w:bCs/>
          <w:sz w:val="24"/>
          <w:szCs w:val="24"/>
        </w:rPr>
      </w:pPr>
      <w:r w:rsidRPr="008E0318">
        <w:rPr>
          <w:rFonts w:ascii="Times New Roman" w:hAnsi="Times New Roman" w:cs="Times New Roman"/>
          <w:sz w:val="24"/>
          <w:szCs w:val="24"/>
          <w:lang w:eastAsia="uk-UA"/>
        </w:rPr>
        <w:t xml:space="preserve">1.1. Замовник доручає, а Виконавець зобов'язується протягом терміну дії цього </w:t>
      </w:r>
      <w:r>
        <w:rPr>
          <w:rFonts w:ascii="Times New Roman" w:hAnsi="Times New Roman" w:cs="Times New Roman"/>
          <w:sz w:val="24"/>
          <w:szCs w:val="24"/>
          <w:lang w:eastAsia="uk-UA"/>
        </w:rPr>
        <w:t>Д</w:t>
      </w:r>
      <w:r w:rsidRPr="008E0318">
        <w:rPr>
          <w:rFonts w:ascii="Times New Roman" w:hAnsi="Times New Roman" w:cs="Times New Roman"/>
          <w:sz w:val="24"/>
          <w:szCs w:val="24"/>
          <w:lang w:eastAsia="uk-UA"/>
        </w:rPr>
        <w:t xml:space="preserve">оговору надати </w:t>
      </w:r>
      <w:r>
        <w:rPr>
          <w:rFonts w:ascii="Times New Roman" w:hAnsi="Times New Roman" w:cs="Times New Roman"/>
          <w:sz w:val="24"/>
          <w:szCs w:val="24"/>
          <w:lang w:eastAsia="uk-UA"/>
        </w:rPr>
        <w:t xml:space="preserve">Замовнику </w:t>
      </w:r>
      <w:r w:rsidR="0096362C" w:rsidRPr="0096362C">
        <w:rPr>
          <w:rFonts w:ascii="Times New Roman" w:eastAsia="Times New Roman" w:hAnsi="Times New Roman" w:cs="Times New Roman"/>
          <w:b/>
          <w:sz w:val="24"/>
          <w:szCs w:val="24"/>
          <w:lang w:eastAsia="en-US"/>
        </w:rPr>
        <w:t xml:space="preserve">Послуги із ремонту офісної техніки </w:t>
      </w:r>
      <w:r w:rsidR="0096362C" w:rsidRPr="0096362C">
        <w:rPr>
          <w:rFonts w:ascii="Times New Roman" w:eastAsia="Times New Roman" w:hAnsi="Times New Roman" w:cs="Times New Roman"/>
          <w:sz w:val="24"/>
          <w:szCs w:val="24"/>
          <w:lang w:eastAsia="en-US"/>
        </w:rPr>
        <w:t>(</w:t>
      </w:r>
      <w:proofErr w:type="spellStart"/>
      <w:r w:rsidR="0096362C" w:rsidRPr="0096362C">
        <w:rPr>
          <w:rFonts w:ascii="Times New Roman" w:eastAsia="Times New Roman" w:hAnsi="Times New Roman" w:cs="Times New Roman"/>
          <w:sz w:val="24"/>
          <w:szCs w:val="24"/>
          <w:lang w:eastAsia="en-US"/>
        </w:rPr>
        <w:t>ДК</w:t>
      </w:r>
      <w:proofErr w:type="spellEnd"/>
      <w:r w:rsidR="0096362C" w:rsidRPr="0096362C">
        <w:rPr>
          <w:rFonts w:ascii="Times New Roman" w:eastAsia="Times New Roman" w:hAnsi="Times New Roman" w:cs="Times New Roman"/>
          <w:sz w:val="24"/>
          <w:szCs w:val="24"/>
          <w:lang w:eastAsia="en-US"/>
        </w:rPr>
        <w:t xml:space="preserve"> 021:2015:50310000-1 – «Технічне обслуговування і ремонт офісної техніки»)</w:t>
      </w:r>
      <w:r w:rsidRPr="0096362C">
        <w:rPr>
          <w:rFonts w:ascii="Times New Roman" w:hAnsi="Times New Roman" w:cs="Times New Roman"/>
          <w:sz w:val="24"/>
          <w:szCs w:val="24"/>
          <w:lang w:eastAsia="uk-UA"/>
        </w:rPr>
        <w:t>,</w:t>
      </w:r>
      <w:r w:rsidRPr="008E0318">
        <w:rPr>
          <w:rFonts w:ascii="Times New Roman" w:hAnsi="Times New Roman" w:cs="Times New Roman"/>
          <w:sz w:val="24"/>
          <w:szCs w:val="24"/>
          <w:lang w:eastAsia="uk-UA"/>
        </w:rPr>
        <w:t xml:space="preserve"> найменування та вартість яких зазначено </w:t>
      </w:r>
      <w:r w:rsidR="0096362C">
        <w:rPr>
          <w:rFonts w:ascii="Times New Roman" w:hAnsi="Times New Roman" w:cs="Times New Roman"/>
          <w:sz w:val="24"/>
          <w:szCs w:val="24"/>
          <w:lang w:eastAsia="uk-UA"/>
        </w:rPr>
        <w:br/>
      </w:r>
      <w:r w:rsidRPr="008E0318">
        <w:rPr>
          <w:rFonts w:ascii="Times New Roman" w:hAnsi="Times New Roman" w:cs="Times New Roman"/>
          <w:sz w:val="24"/>
          <w:szCs w:val="24"/>
          <w:lang w:eastAsia="uk-UA"/>
        </w:rPr>
        <w:t xml:space="preserve">в </w:t>
      </w:r>
      <w:r>
        <w:rPr>
          <w:rFonts w:ascii="Times New Roman" w:hAnsi="Times New Roman" w:cs="Times New Roman"/>
          <w:sz w:val="24"/>
          <w:szCs w:val="24"/>
          <w:lang w:eastAsia="uk-UA"/>
        </w:rPr>
        <w:t>Калькуляції (</w:t>
      </w:r>
      <w:r w:rsidRPr="008635FC">
        <w:rPr>
          <w:rFonts w:ascii="Times New Roman" w:hAnsi="Times New Roman" w:cs="Times New Roman"/>
          <w:sz w:val="24"/>
          <w:szCs w:val="24"/>
          <w:lang w:eastAsia="uk-UA"/>
        </w:rPr>
        <w:t>Додат</w:t>
      </w:r>
      <w:r>
        <w:rPr>
          <w:rFonts w:ascii="Times New Roman" w:hAnsi="Times New Roman" w:cs="Times New Roman"/>
          <w:sz w:val="24"/>
          <w:szCs w:val="24"/>
          <w:lang w:eastAsia="uk-UA"/>
        </w:rPr>
        <w:t>ок</w:t>
      </w:r>
      <w:r w:rsidRPr="008635FC">
        <w:rPr>
          <w:rFonts w:ascii="Times New Roman" w:hAnsi="Times New Roman" w:cs="Times New Roman"/>
          <w:sz w:val="24"/>
          <w:szCs w:val="24"/>
          <w:lang w:eastAsia="uk-UA"/>
        </w:rPr>
        <w:t xml:space="preserve"> № 1 </w:t>
      </w:r>
      <w:r w:rsidRPr="008E0318">
        <w:rPr>
          <w:rFonts w:ascii="Times New Roman" w:hAnsi="Times New Roman" w:cs="Times New Roman"/>
          <w:sz w:val="24"/>
          <w:szCs w:val="24"/>
          <w:lang w:eastAsia="uk-UA"/>
        </w:rPr>
        <w:t>до Договору</w:t>
      </w:r>
      <w:r>
        <w:rPr>
          <w:rFonts w:ascii="Times New Roman" w:hAnsi="Times New Roman" w:cs="Times New Roman"/>
          <w:sz w:val="24"/>
          <w:szCs w:val="24"/>
          <w:lang w:eastAsia="uk-UA"/>
        </w:rPr>
        <w:t>)</w:t>
      </w:r>
      <w:r w:rsidRPr="008E0318">
        <w:rPr>
          <w:rFonts w:ascii="Times New Roman" w:hAnsi="Times New Roman" w:cs="Times New Roman"/>
          <w:sz w:val="24"/>
          <w:szCs w:val="24"/>
          <w:lang w:eastAsia="uk-UA"/>
        </w:rPr>
        <w:t xml:space="preserve">, що є невід'ємною частиною </w:t>
      </w:r>
      <w:r>
        <w:rPr>
          <w:rFonts w:ascii="Times New Roman" w:hAnsi="Times New Roman" w:cs="Times New Roman"/>
          <w:sz w:val="24"/>
          <w:szCs w:val="24"/>
          <w:lang w:eastAsia="uk-UA"/>
        </w:rPr>
        <w:t>цього Д</w:t>
      </w:r>
      <w:r w:rsidRPr="008E0318">
        <w:rPr>
          <w:rFonts w:ascii="Times New Roman" w:hAnsi="Times New Roman" w:cs="Times New Roman"/>
          <w:sz w:val="24"/>
          <w:szCs w:val="24"/>
          <w:lang w:eastAsia="uk-UA"/>
        </w:rPr>
        <w:t>оговору.</w:t>
      </w:r>
    </w:p>
    <w:p w:rsidR="004B684C" w:rsidRDefault="004B684C" w:rsidP="004B684C">
      <w:pPr>
        <w:ind w:firstLine="540"/>
        <w:jc w:val="both"/>
        <w:rPr>
          <w:rFonts w:ascii="Times New Roman" w:hAnsi="Times New Roman" w:cs="Times New Roman"/>
          <w:b/>
          <w:bCs/>
          <w:sz w:val="24"/>
          <w:szCs w:val="24"/>
          <w:lang w:eastAsia="uk-UA"/>
        </w:rPr>
      </w:pPr>
    </w:p>
    <w:p w:rsidR="004B684C" w:rsidRPr="008E0318" w:rsidRDefault="004B684C" w:rsidP="004B684C">
      <w:pPr>
        <w:jc w:val="center"/>
        <w:rPr>
          <w:rFonts w:ascii="Times New Roman" w:hAnsi="Times New Roman" w:cs="Times New Roman"/>
          <w:b/>
          <w:bCs/>
          <w:sz w:val="24"/>
          <w:szCs w:val="24"/>
        </w:rPr>
      </w:pPr>
      <w:r w:rsidRPr="008E0318">
        <w:rPr>
          <w:rFonts w:ascii="Times New Roman" w:hAnsi="Times New Roman" w:cs="Times New Roman"/>
          <w:b/>
          <w:bCs/>
          <w:sz w:val="24"/>
          <w:szCs w:val="24"/>
          <w:lang w:eastAsia="uk-UA"/>
        </w:rPr>
        <w:t>2.</w:t>
      </w:r>
      <w:r w:rsidRPr="008E0318">
        <w:rPr>
          <w:rFonts w:ascii="Times New Roman" w:hAnsi="Times New Roman" w:cs="Times New Roman"/>
          <w:bCs/>
          <w:sz w:val="24"/>
          <w:szCs w:val="24"/>
          <w:lang w:eastAsia="uk-UA"/>
        </w:rPr>
        <w:t xml:space="preserve"> </w:t>
      </w:r>
      <w:r w:rsidRPr="008E0318">
        <w:rPr>
          <w:rFonts w:ascii="Times New Roman" w:hAnsi="Times New Roman" w:cs="Times New Roman"/>
          <w:b/>
          <w:bCs/>
          <w:sz w:val="24"/>
          <w:szCs w:val="24"/>
        </w:rPr>
        <w:t>Ціна договору</w:t>
      </w:r>
    </w:p>
    <w:p w:rsidR="004B684C" w:rsidRPr="008E0318" w:rsidRDefault="004B684C" w:rsidP="004B684C">
      <w:pPr>
        <w:ind w:firstLine="540"/>
        <w:jc w:val="both"/>
        <w:rPr>
          <w:rFonts w:ascii="Times New Roman" w:hAnsi="Times New Roman" w:cs="Times New Roman"/>
          <w:sz w:val="24"/>
          <w:szCs w:val="24"/>
        </w:rPr>
      </w:pPr>
      <w:r w:rsidRPr="008E0318">
        <w:rPr>
          <w:rFonts w:ascii="Times New Roman" w:hAnsi="Times New Roman" w:cs="Times New Roman"/>
          <w:sz w:val="24"/>
          <w:szCs w:val="24"/>
        </w:rPr>
        <w:t xml:space="preserve">2.1. </w:t>
      </w:r>
      <w:r w:rsidRPr="00533968">
        <w:rPr>
          <w:rFonts w:ascii="Times New Roman" w:hAnsi="Times New Roman" w:cs="Times New Roman"/>
          <w:sz w:val="24"/>
          <w:szCs w:val="24"/>
          <w:lang w:eastAsia="uk-UA"/>
        </w:rPr>
        <w:t xml:space="preserve">Ціна Договору становить </w:t>
      </w:r>
      <w:r w:rsidRPr="00533968">
        <w:rPr>
          <w:rFonts w:ascii="Times New Roman" w:hAnsi="Times New Roman" w:cs="Times New Roman"/>
          <w:b/>
          <w:sz w:val="24"/>
          <w:szCs w:val="24"/>
          <w:lang w:val="ru-RU" w:eastAsia="uk-UA"/>
        </w:rPr>
        <w:t xml:space="preserve">_______ </w:t>
      </w:r>
      <w:r w:rsidRPr="00533968">
        <w:rPr>
          <w:rFonts w:ascii="Times New Roman" w:hAnsi="Times New Roman" w:cs="Times New Roman"/>
          <w:b/>
          <w:sz w:val="24"/>
          <w:szCs w:val="24"/>
          <w:lang w:eastAsia="uk-UA"/>
        </w:rPr>
        <w:t>грн.</w:t>
      </w:r>
      <w:r w:rsidRPr="00533968">
        <w:rPr>
          <w:rFonts w:ascii="Times New Roman" w:hAnsi="Times New Roman" w:cs="Times New Roman"/>
          <w:b/>
          <w:sz w:val="24"/>
          <w:szCs w:val="24"/>
          <w:lang w:val="ru-RU" w:eastAsia="uk-UA"/>
        </w:rPr>
        <w:t xml:space="preserve"> ______ коп. </w:t>
      </w:r>
      <w:r w:rsidRPr="00533968">
        <w:rPr>
          <w:rFonts w:ascii="Times New Roman" w:hAnsi="Times New Roman" w:cs="Times New Roman"/>
          <w:b/>
          <w:sz w:val="24"/>
          <w:szCs w:val="24"/>
          <w:u w:val="single"/>
          <w:lang w:val="ru-RU" w:eastAsia="uk-UA"/>
        </w:rPr>
        <w:t>(</w:t>
      </w:r>
      <w:r w:rsidRPr="00533968">
        <w:rPr>
          <w:rFonts w:ascii="Times New Roman" w:hAnsi="Times New Roman" w:cs="Times New Roman"/>
          <w:b/>
          <w:sz w:val="24"/>
          <w:szCs w:val="24"/>
          <w:u w:val="single"/>
          <w:lang w:eastAsia="uk-UA"/>
        </w:rPr>
        <w:t>сума прописом)</w:t>
      </w:r>
      <w:r w:rsidRPr="00533968">
        <w:rPr>
          <w:rFonts w:ascii="Times New Roman" w:hAnsi="Times New Roman" w:cs="Times New Roman"/>
          <w:b/>
          <w:sz w:val="24"/>
          <w:szCs w:val="24"/>
          <w:lang w:eastAsia="uk-UA"/>
        </w:rPr>
        <w:t xml:space="preserve">, з ПДВ або без ПДВ у разі, якщо учасник не є платником ПДВ _________ грн. </w:t>
      </w:r>
      <w:r>
        <w:rPr>
          <w:rFonts w:ascii="Times New Roman" w:hAnsi="Times New Roman" w:cs="Times New Roman"/>
          <w:b/>
          <w:sz w:val="24"/>
          <w:szCs w:val="24"/>
          <w:lang w:eastAsia="uk-UA"/>
        </w:rPr>
        <w:t>___</w:t>
      </w:r>
      <w:r w:rsidRPr="00533968">
        <w:rPr>
          <w:rFonts w:ascii="Times New Roman" w:hAnsi="Times New Roman" w:cs="Times New Roman"/>
          <w:b/>
          <w:sz w:val="24"/>
          <w:szCs w:val="24"/>
          <w:lang w:eastAsia="uk-UA"/>
        </w:rPr>
        <w:t xml:space="preserve"> коп.</w:t>
      </w:r>
      <w:r>
        <w:rPr>
          <w:rFonts w:ascii="Times New Roman" w:hAnsi="Times New Roman" w:cs="Times New Roman"/>
          <w:b/>
          <w:sz w:val="24"/>
          <w:szCs w:val="24"/>
          <w:lang w:eastAsia="uk-UA"/>
        </w:rPr>
        <w:br/>
      </w:r>
      <w:r w:rsidRPr="00533968">
        <w:rPr>
          <w:rFonts w:ascii="Times New Roman" w:hAnsi="Times New Roman" w:cs="Times New Roman"/>
          <w:b/>
          <w:sz w:val="24"/>
          <w:szCs w:val="24"/>
          <w:u w:val="single"/>
          <w:lang w:val="ru-RU" w:eastAsia="uk-UA"/>
        </w:rPr>
        <w:t>(</w:t>
      </w:r>
      <w:r w:rsidRPr="00533968">
        <w:rPr>
          <w:rFonts w:ascii="Times New Roman" w:hAnsi="Times New Roman" w:cs="Times New Roman"/>
          <w:b/>
          <w:sz w:val="24"/>
          <w:szCs w:val="24"/>
          <w:u w:val="single"/>
          <w:lang w:eastAsia="uk-UA"/>
        </w:rPr>
        <w:t>сума прописом)</w:t>
      </w:r>
      <w:r w:rsidRPr="00533968">
        <w:rPr>
          <w:rFonts w:ascii="Times New Roman" w:hAnsi="Times New Roman" w:cs="Times New Roman"/>
          <w:b/>
          <w:sz w:val="24"/>
          <w:szCs w:val="24"/>
          <w:lang w:eastAsia="uk-UA"/>
        </w:rPr>
        <w:t>.</w:t>
      </w:r>
    </w:p>
    <w:p w:rsidR="004B684C" w:rsidRPr="008E0318" w:rsidRDefault="004B684C" w:rsidP="004B684C">
      <w:pPr>
        <w:ind w:firstLine="540"/>
        <w:jc w:val="both"/>
        <w:rPr>
          <w:rFonts w:ascii="Times New Roman" w:hAnsi="Times New Roman" w:cs="Times New Roman"/>
          <w:sz w:val="24"/>
          <w:szCs w:val="24"/>
        </w:rPr>
      </w:pPr>
      <w:r w:rsidRPr="008E0318">
        <w:rPr>
          <w:rFonts w:ascii="Times New Roman" w:hAnsi="Times New Roman" w:cs="Times New Roman"/>
          <w:sz w:val="24"/>
          <w:szCs w:val="24"/>
        </w:rPr>
        <w:t xml:space="preserve">2.2. Ціна встановлюється в національній валюті України та вказується в </w:t>
      </w:r>
      <w:r w:rsidRPr="008E0318">
        <w:rPr>
          <w:rFonts w:ascii="Times New Roman" w:hAnsi="Times New Roman" w:cs="Times New Roman"/>
          <w:bCs/>
          <w:sz w:val="24"/>
          <w:szCs w:val="24"/>
          <w:lang w:eastAsia="uk-UA"/>
        </w:rPr>
        <w:t>Актах надання послуг</w:t>
      </w:r>
      <w:r w:rsidRPr="008E0318">
        <w:rPr>
          <w:rFonts w:ascii="Times New Roman" w:hAnsi="Times New Roman" w:cs="Times New Roman"/>
          <w:sz w:val="24"/>
          <w:szCs w:val="24"/>
        </w:rPr>
        <w:t>, які підписуються Сторонами.</w:t>
      </w:r>
    </w:p>
    <w:p w:rsidR="004B684C" w:rsidRPr="008E0318" w:rsidRDefault="004B684C" w:rsidP="004B684C">
      <w:pPr>
        <w:ind w:firstLine="540"/>
        <w:jc w:val="both"/>
        <w:rPr>
          <w:rFonts w:ascii="Times New Roman" w:eastAsia="Times New Roman" w:hAnsi="Times New Roman" w:cs="Times New Roman"/>
          <w:sz w:val="24"/>
          <w:szCs w:val="24"/>
          <w:lang w:eastAsia="uk-UA"/>
        </w:rPr>
      </w:pPr>
      <w:r w:rsidRPr="008E0318">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3</w:t>
      </w:r>
      <w:r w:rsidRPr="008E0318">
        <w:rPr>
          <w:rFonts w:ascii="Times New Roman" w:eastAsia="Times New Roman" w:hAnsi="Times New Roman" w:cs="Times New Roman"/>
          <w:sz w:val="24"/>
          <w:szCs w:val="24"/>
          <w:lang w:eastAsia="uk-UA"/>
        </w:rPr>
        <w:t xml:space="preserve">. В ціну до вартості послуг включено вартість витратних матеріалів та запчастин, які потребують заміни в результаті ремонту, оплату роботи працівників, затрати на транспортування, страхування, навантаження, розвантаження, сплату податків і зборів (обов’язкових платежів) тощо. </w:t>
      </w:r>
    </w:p>
    <w:p w:rsidR="004B684C" w:rsidRPr="008E0318" w:rsidRDefault="004B684C" w:rsidP="004B684C">
      <w:pPr>
        <w:ind w:firstLine="540"/>
        <w:jc w:val="both"/>
        <w:rPr>
          <w:rFonts w:ascii="Times New Roman" w:hAnsi="Times New Roman" w:cs="Times New Roman"/>
          <w:sz w:val="24"/>
          <w:szCs w:val="24"/>
        </w:rPr>
      </w:pPr>
      <w:r w:rsidRPr="008E0318">
        <w:rPr>
          <w:rFonts w:ascii="Times New Roman" w:hAnsi="Times New Roman" w:cs="Times New Roman"/>
          <w:sz w:val="24"/>
          <w:szCs w:val="24"/>
        </w:rPr>
        <w:t>2.</w:t>
      </w:r>
      <w:r>
        <w:rPr>
          <w:rFonts w:ascii="Times New Roman" w:hAnsi="Times New Roman" w:cs="Times New Roman"/>
          <w:sz w:val="24"/>
          <w:szCs w:val="24"/>
        </w:rPr>
        <w:t>4</w:t>
      </w:r>
      <w:r w:rsidRPr="008E0318">
        <w:rPr>
          <w:rFonts w:ascii="Times New Roman" w:hAnsi="Times New Roman" w:cs="Times New Roman"/>
          <w:sz w:val="24"/>
          <w:szCs w:val="24"/>
        </w:rPr>
        <w:t>. Ціна Договору може бути зменшена в залежності від реального фінансування видатків.</w:t>
      </w:r>
    </w:p>
    <w:p w:rsidR="004B684C" w:rsidRDefault="004B684C" w:rsidP="004B684C">
      <w:pPr>
        <w:ind w:firstLine="540"/>
        <w:jc w:val="both"/>
        <w:rPr>
          <w:rFonts w:ascii="Times New Roman" w:hAnsi="Times New Roman" w:cs="Times New Roman"/>
          <w:sz w:val="24"/>
          <w:szCs w:val="24"/>
        </w:rPr>
      </w:pPr>
    </w:p>
    <w:p w:rsidR="004B684C" w:rsidRPr="008E0318" w:rsidRDefault="004B684C" w:rsidP="004B684C">
      <w:pPr>
        <w:widowControl w:val="0"/>
        <w:suppressAutoHyphens/>
        <w:autoSpaceDE w:val="0"/>
        <w:autoSpaceDN w:val="0"/>
        <w:adjustRightInd w:val="0"/>
        <w:jc w:val="center"/>
        <w:rPr>
          <w:rFonts w:ascii="Times New Roman" w:hAnsi="Times New Roman" w:cs="Times New Roman"/>
          <w:b/>
          <w:sz w:val="24"/>
          <w:szCs w:val="24"/>
          <w:lang w:eastAsia="uk-UA"/>
        </w:rPr>
      </w:pPr>
      <w:r w:rsidRPr="008E0318">
        <w:rPr>
          <w:rFonts w:ascii="Times New Roman" w:hAnsi="Times New Roman" w:cs="Times New Roman"/>
          <w:b/>
          <w:sz w:val="24"/>
          <w:szCs w:val="24"/>
          <w:lang w:eastAsia="uk-UA"/>
        </w:rPr>
        <w:t>3. Порядок розрахунків</w:t>
      </w:r>
    </w:p>
    <w:p w:rsidR="004B684C" w:rsidRDefault="004B684C" w:rsidP="004B684C">
      <w:pPr>
        <w:widowControl w:val="0"/>
        <w:suppressAutoHyphens/>
        <w:autoSpaceDE w:val="0"/>
        <w:autoSpaceDN w:val="0"/>
        <w:adjustRightInd w:val="0"/>
        <w:ind w:firstLine="540"/>
        <w:jc w:val="both"/>
        <w:rPr>
          <w:rFonts w:ascii="Times New Roman" w:hAnsi="Times New Roman" w:cs="Times New Roman"/>
          <w:sz w:val="24"/>
          <w:szCs w:val="24"/>
          <w:lang w:eastAsia="uk-UA"/>
        </w:rPr>
      </w:pPr>
      <w:r w:rsidRPr="008E0318">
        <w:rPr>
          <w:rFonts w:ascii="Times New Roman" w:hAnsi="Times New Roman" w:cs="Times New Roman"/>
          <w:bCs/>
          <w:sz w:val="24"/>
          <w:szCs w:val="24"/>
          <w:lang w:eastAsia="uk-UA"/>
        </w:rPr>
        <w:t>3.1. Вартість послуг визначається згідно Калькуляції (Додаток № 1 до Договору).</w:t>
      </w:r>
    </w:p>
    <w:p w:rsidR="004B684C" w:rsidRDefault="004B684C" w:rsidP="004B684C">
      <w:pPr>
        <w:widowControl w:val="0"/>
        <w:suppressAutoHyphens/>
        <w:autoSpaceDE w:val="0"/>
        <w:autoSpaceDN w:val="0"/>
        <w:adjustRightInd w:val="0"/>
        <w:ind w:firstLine="540"/>
        <w:jc w:val="both"/>
        <w:rPr>
          <w:rFonts w:ascii="Times New Roman" w:eastAsia="Times New Roman" w:hAnsi="Times New Roman" w:cs="Times New Roman"/>
          <w:color w:val="000000"/>
          <w:sz w:val="24"/>
          <w:szCs w:val="24"/>
          <w:lang w:eastAsia="en-US"/>
        </w:rPr>
      </w:pPr>
      <w:r w:rsidRPr="008E0318">
        <w:rPr>
          <w:rFonts w:ascii="Times New Roman" w:hAnsi="Times New Roman" w:cs="Times New Roman"/>
          <w:bCs/>
          <w:sz w:val="24"/>
          <w:szCs w:val="24"/>
          <w:lang w:eastAsia="uk-UA"/>
        </w:rPr>
        <w:t xml:space="preserve">3.2. Оплата </w:t>
      </w:r>
      <w:r w:rsidRPr="00A503A0">
        <w:rPr>
          <w:rFonts w:ascii="Times New Roman" w:eastAsia="Times New Roman" w:hAnsi="Times New Roman" w:cs="Times New Roman"/>
          <w:color w:val="000000"/>
          <w:sz w:val="24"/>
          <w:szCs w:val="24"/>
          <w:lang w:eastAsia="en-US"/>
        </w:rPr>
        <w:t xml:space="preserve">за </w:t>
      </w:r>
      <w:r>
        <w:rPr>
          <w:rFonts w:ascii="Times New Roman" w:eastAsia="Times New Roman" w:hAnsi="Times New Roman" w:cs="Times New Roman"/>
          <w:color w:val="000000"/>
          <w:sz w:val="24"/>
          <w:szCs w:val="24"/>
          <w:lang w:eastAsia="en-US"/>
        </w:rPr>
        <w:t xml:space="preserve">надані послуги </w:t>
      </w:r>
      <w:r w:rsidRPr="00A503A0">
        <w:rPr>
          <w:rFonts w:ascii="Times New Roman" w:eastAsia="Times New Roman" w:hAnsi="Times New Roman" w:cs="Times New Roman"/>
          <w:color w:val="000000"/>
          <w:sz w:val="24"/>
          <w:szCs w:val="24"/>
          <w:lang w:eastAsia="en-US"/>
        </w:rPr>
        <w:t>здійснюється Замовником шляхом перерахування грошових коштів на банківський рахунок Виконавця протягом 15 (п’ятнадцяти) банківських днів з дня підписання Акту</w:t>
      </w:r>
      <w:r>
        <w:rPr>
          <w:rFonts w:ascii="Times New Roman" w:eastAsia="Times New Roman" w:hAnsi="Times New Roman" w:cs="Times New Roman"/>
          <w:color w:val="000000"/>
          <w:sz w:val="24"/>
          <w:szCs w:val="24"/>
          <w:lang w:eastAsia="en-US"/>
        </w:rPr>
        <w:t xml:space="preserve"> наданих послуг</w:t>
      </w:r>
      <w:r w:rsidRPr="00A503A0">
        <w:rPr>
          <w:rFonts w:ascii="Times New Roman" w:eastAsia="Times New Roman" w:hAnsi="Times New Roman" w:cs="Times New Roman"/>
          <w:color w:val="000000"/>
          <w:sz w:val="24"/>
          <w:szCs w:val="24"/>
          <w:lang w:eastAsia="en-US"/>
        </w:rPr>
        <w:t>.</w:t>
      </w:r>
    </w:p>
    <w:p w:rsidR="00806B8F" w:rsidRDefault="00806B8F" w:rsidP="004B684C">
      <w:pPr>
        <w:widowControl w:val="0"/>
        <w:suppressAutoHyphens/>
        <w:autoSpaceDE w:val="0"/>
        <w:autoSpaceDN w:val="0"/>
        <w:adjustRightInd w:val="0"/>
        <w:ind w:firstLine="540"/>
        <w:jc w:val="both"/>
        <w:rPr>
          <w:rFonts w:ascii="Times New Roman" w:eastAsia="Times New Roman" w:hAnsi="Times New Roman" w:cs="Times New Roman"/>
          <w:color w:val="000000"/>
          <w:sz w:val="24"/>
          <w:szCs w:val="24"/>
          <w:lang w:eastAsia="en-US"/>
        </w:rPr>
      </w:pPr>
    </w:p>
    <w:p w:rsidR="00806B8F" w:rsidRDefault="00806B8F" w:rsidP="004B684C">
      <w:pPr>
        <w:widowControl w:val="0"/>
        <w:suppressAutoHyphens/>
        <w:autoSpaceDE w:val="0"/>
        <w:autoSpaceDN w:val="0"/>
        <w:adjustRightInd w:val="0"/>
        <w:ind w:firstLine="540"/>
        <w:jc w:val="both"/>
        <w:rPr>
          <w:rFonts w:ascii="Times New Roman" w:eastAsia="Times New Roman" w:hAnsi="Times New Roman" w:cs="Times New Roman"/>
          <w:color w:val="000000"/>
          <w:sz w:val="24"/>
          <w:szCs w:val="24"/>
          <w:lang w:eastAsia="en-US"/>
        </w:rPr>
      </w:pPr>
    </w:p>
    <w:p w:rsidR="00806B8F" w:rsidRPr="00C67B63" w:rsidRDefault="00806B8F" w:rsidP="004B684C">
      <w:pPr>
        <w:widowControl w:val="0"/>
        <w:suppressAutoHyphens/>
        <w:autoSpaceDE w:val="0"/>
        <w:autoSpaceDN w:val="0"/>
        <w:adjustRightInd w:val="0"/>
        <w:ind w:firstLine="540"/>
        <w:jc w:val="both"/>
        <w:rPr>
          <w:rFonts w:ascii="Times New Roman" w:hAnsi="Times New Roman" w:cs="Times New Roman"/>
          <w:sz w:val="24"/>
          <w:szCs w:val="24"/>
          <w:lang w:eastAsia="uk-UA"/>
        </w:rPr>
      </w:pPr>
    </w:p>
    <w:p w:rsidR="004B684C" w:rsidRPr="008E0318" w:rsidRDefault="004B684C" w:rsidP="004B684C">
      <w:pPr>
        <w:widowControl w:val="0"/>
        <w:suppressAutoHyphens/>
        <w:autoSpaceDE w:val="0"/>
        <w:autoSpaceDN w:val="0"/>
        <w:adjustRightInd w:val="0"/>
        <w:ind w:firstLine="540"/>
        <w:jc w:val="both"/>
        <w:rPr>
          <w:rFonts w:ascii="Times New Roman" w:hAnsi="Times New Roman" w:cs="Times New Roman"/>
          <w:bCs/>
          <w:sz w:val="24"/>
          <w:szCs w:val="24"/>
          <w:lang w:eastAsia="uk-UA"/>
        </w:rPr>
      </w:pPr>
      <w:r w:rsidRPr="008E0318">
        <w:rPr>
          <w:rFonts w:ascii="Times New Roman" w:hAnsi="Times New Roman" w:cs="Times New Roman"/>
          <w:bCs/>
          <w:sz w:val="24"/>
          <w:szCs w:val="24"/>
          <w:lang w:eastAsia="uk-UA"/>
        </w:rPr>
        <w:lastRenderedPageBreak/>
        <w:t>3.3. Акт наданих послуг складається та підписується Сторонами після фактичного надання Виконавцем послуги та перевірки представниками Замовника відповідності наданої послуги вимогам якості. В Акті наданих послуг зазначається перелік та обсяги надання послуг.</w:t>
      </w:r>
    </w:p>
    <w:p w:rsidR="004B684C" w:rsidRPr="008E0318" w:rsidRDefault="004B684C" w:rsidP="004B684C">
      <w:pPr>
        <w:ind w:firstLine="540"/>
        <w:jc w:val="both"/>
        <w:rPr>
          <w:rFonts w:ascii="Times New Roman" w:hAnsi="Times New Roman" w:cs="Times New Roman"/>
          <w:bCs/>
          <w:sz w:val="24"/>
          <w:szCs w:val="24"/>
          <w:lang w:eastAsia="uk-UA"/>
        </w:rPr>
      </w:pPr>
      <w:r w:rsidRPr="008E0318">
        <w:rPr>
          <w:rFonts w:ascii="Times New Roman" w:hAnsi="Times New Roman" w:cs="Times New Roman"/>
          <w:bCs/>
          <w:sz w:val="24"/>
          <w:szCs w:val="24"/>
          <w:lang w:eastAsia="uk-UA"/>
        </w:rPr>
        <w:t xml:space="preserve">3.4. Усі розрахунки за Договором здійснюються у національній валюті України. </w:t>
      </w:r>
    </w:p>
    <w:p w:rsidR="004B684C" w:rsidRPr="008E0318" w:rsidRDefault="004B684C" w:rsidP="004B684C">
      <w:pPr>
        <w:ind w:firstLine="540"/>
        <w:jc w:val="both"/>
        <w:rPr>
          <w:rFonts w:ascii="Times New Roman" w:hAnsi="Times New Roman" w:cs="Times New Roman"/>
          <w:bCs/>
          <w:sz w:val="24"/>
          <w:szCs w:val="24"/>
          <w:lang w:eastAsia="uk-UA"/>
        </w:rPr>
      </w:pPr>
      <w:r w:rsidRPr="008E0318">
        <w:rPr>
          <w:rFonts w:ascii="Times New Roman" w:hAnsi="Times New Roman" w:cs="Times New Roman"/>
          <w:bCs/>
          <w:sz w:val="24"/>
          <w:szCs w:val="24"/>
          <w:lang w:eastAsia="uk-UA"/>
        </w:rPr>
        <w:t>3.5. Усі рахунки за договором проводяться у безготівковій формі.</w:t>
      </w:r>
    </w:p>
    <w:p w:rsidR="004B684C" w:rsidRDefault="004B684C" w:rsidP="004B684C">
      <w:pPr>
        <w:widowControl w:val="0"/>
        <w:autoSpaceDE w:val="0"/>
        <w:autoSpaceDN w:val="0"/>
        <w:adjustRightInd w:val="0"/>
        <w:ind w:firstLine="540"/>
        <w:jc w:val="both"/>
        <w:rPr>
          <w:rFonts w:ascii="Times New Roman" w:eastAsia="MS Mincho;ＭＳ 明朝" w:hAnsi="Times New Roman" w:cs="Times New Roman"/>
          <w:sz w:val="24"/>
          <w:szCs w:val="24"/>
        </w:rPr>
      </w:pPr>
      <w:r w:rsidRPr="008E0318">
        <w:rPr>
          <w:rFonts w:ascii="Times New Roman" w:hAnsi="Times New Roman" w:cs="Times New Roman"/>
          <w:bCs/>
          <w:sz w:val="24"/>
          <w:szCs w:val="24"/>
          <w:lang w:eastAsia="uk-UA"/>
        </w:rPr>
        <w:t>3.</w:t>
      </w:r>
      <w:r>
        <w:rPr>
          <w:rFonts w:ascii="Times New Roman" w:hAnsi="Times New Roman" w:cs="Times New Roman"/>
          <w:bCs/>
          <w:sz w:val="24"/>
          <w:szCs w:val="24"/>
          <w:lang w:eastAsia="uk-UA"/>
        </w:rPr>
        <w:t>6</w:t>
      </w:r>
      <w:r w:rsidRPr="008E0318">
        <w:rPr>
          <w:rFonts w:ascii="Times New Roman" w:hAnsi="Times New Roman" w:cs="Times New Roman"/>
          <w:bCs/>
          <w:sz w:val="24"/>
          <w:szCs w:val="24"/>
          <w:lang w:eastAsia="uk-UA"/>
        </w:rPr>
        <w:t xml:space="preserve">. </w:t>
      </w:r>
      <w:r w:rsidRPr="00C36572">
        <w:rPr>
          <w:rFonts w:ascii="Times New Roman" w:eastAsia="MS Mincho;ＭＳ 明朝" w:hAnsi="Times New Roman" w:cs="Times New Roman"/>
          <w:sz w:val="24"/>
          <w:szCs w:val="24"/>
        </w:rPr>
        <w:t xml:space="preserve">У разі затримки фінансування Замовника, з урахуванням підпункту 2 пункту 14 </w:t>
      </w:r>
      <w:r w:rsidR="00295521">
        <w:rPr>
          <w:rFonts w:ascii="Times New Roman" w:eastAsia="MS Mincho;ＭＳ 明朝" w:hAnsi="Times New Roman" w:cs="Times New Roman"/>
          <w:sz w:val="24"/>
          <w:szCs w:val="24"/>
        </w:rPr>
        <w:t>Р</w:t>
      </w:r>
      <w:r w:rsidRPr="00C36572">
        <w:rPr>
          <w:rFonts w:ascii="Times New Roman" w:eastAsia="MS Mincho;ＭＳ 明朝" w:hAnsi="Times New Roman" w:cs="Times New Roman"/>
          <w:sz w:val="24"/>
          <w:szCs w:val="24"/>
        </w:rPr>
        <w:t xml:space="preserve">озділу VI «Прикінцеві та перехідні положення» Бюджетного кодексу України, розрахунки за надані послуги здійснюються протягом </w:t>
      </w:r>
      <w:r>
        <w:rPr>
          <w:rFonts w:ascii="Times New Roman" w:eastAsia="MS Mincho;ＭＳ 明朝" w:hAnsi="Times New Roman" w:cs="Times New Roman"/>
          <w:sz w:val="24"/>
          <w:szCs w:val="24"/>
        </w:rPr>
        <w:t>3 (</w:t>
      </w:r>
      <w:r w:rsidRPr="00C36572">
        <w:rPr>
          <w:rFonts w:ascii="Times New Roman" w:eastAsia="MS Mincho;ＭＳ 明朝" w:hAnsi="Times New Roman" w:cs="Times New Roman"/>
          <w:sz w:val="24"/>
          <w:szCs w:val="24"/>
        </w:rPr>
        <w:t>трьох</w:t>
      </w:r>
      <w:r>
        <w:rPr>
          <w:rFonts w:ascii="Times New Roman" w:eastAsia="MS Mincho;ＭＳ 明朝" w:hAnsi="Times New Roman" w:cs="Times New Roman"/>
          <w:sz w:val="24"/>
          <w:szCs w:val="24"/>
        </w:rPr>
        <w:t>)</w:t>
      </w:r>
      <w:r w:rsidRPr="00C36572">
        <w:rPr>
          <w:rFonts w:ascii="Times New Roman" w:eastAsia="MS Mincho;ＭＳ 明朝" w:hAnsi="Times New Roman" w:cs="Times New Roman"/>
          <w:sz w:val="24"/>
          <w:szCs w:val="24"/>
        </w:rPr>
        <w:t xml:space="preserve"> банківських днів з дати отримання Замовником коштів для закупівлі на свій рахунок. Будь-які штрафні санкції в такому випадку не застосовуються.</w:t>
      </w:r>
    </w:p>
    <w:p w:rsidR="004B684C" w:rsidRDefault="004B684C" w:rsidP="004B684C">
      <w:pPr>
        <w:widowControl w:val="0"/>
        <w:autoSpaceDE w:val="0"/>
        <w:autoSpaceDN w:val="0"/>
        <w:adjustRightInd w:val="0"/>
        <w:ind w:firstLine="540"/>
        <w:jc w:val="both"/>
        <w:rPr>
          <w:rFonts w:ascii="Times New Roman" w:eastAsia="MS Mincho;ＭＳ 明朝" w:hAnsi="Times New Roman" w:cs="Times New Roman"/>
          <w:sz w:val="24"/>
          <w:szCs w:val="24"/>
        </w:rPr>
      </w:pPr>
    </w:p>
    <w:p w:rsidR="004B684C" w:rsidRPr="008E0318" w:rsidRDefault="004B684C" w:rsidP="004B684C">
      <w:pPr>
        <w:ind w:firstLine="540"/>
        <w:jc w:val="center"/>
        <w:rPr>
          <w:rFonts w:ascii="Times New Roman" w:hAnsi="Times New Roman" w:cs="Times New Roman"/>
          <w:b/>
          <w:bCs/>
          <w:sz w:val="24"/>
          <w:szCs w:val="24"/>
        </w:rPr>
      </w:pPr>
      <w:r w:rsidRPr="008E0318">
        <w:rPr>
          <w:rFonts w:ascii="Times New Roman" w:hAnsi="Times New Roman" w:cs="Times New Roman"/>
          <w:b/>
          <w:bCs/>
          <w:sz w:val="24"/>
          <w:szCs w:val="24"/>
        </w:rPr>
        <w:t>4. Порядок обслуговування</w:t>
      </w:r>
    </w:p>
    <w:p w:rsidR="004B684C" w:rsidRPr="008E0318" w:rsidRDefault="004B684C" w:rsidP="004B684C">
      <w:pPr>
        <w:autoSpaceDE w:val="0"/>
        <w:autoSpaceDN w:val="0"/>
        <w:adjustRightInd w:val="0"/>
        <w:spacing w:line="274" w:lineRule="exact"/>
        <w:ind w:right="24" w:firstLine="567"/>
        <w:jc w:val="both"/>
        <w:rPr>
          <w:rFonts w:ascii="Times New Roman" w:hAnsi="Times New Roman" w:cs="Times New Roman"/>
          <w:sz w:val="24"/>
          <w:szCs w:val="24"/>
        </w:rPr>
      </w:pPr>
      <w:r w:rsidRPr="008E0318">
        <w:rPr>
          <w:rFonts w:ascii="Times New Roman" w:hAnsi="Times New Roman" w:cs="Times New Roman"/>
          <w:sz w:val="24"/>
          <w:szCs w:val="24"/>
        </w:rPr>
        <w:t xml:space="preserve">4.1. Заявка про надання послуг за даним Договором може бути подана Замовником </w:t>
      </w:r>
      <w:r w:rsidRPr="008E0318">
        <w:rPr>
          <w:rFonts w:ascii="Times New Roman" w:hAnsi="Times New Roman" w:cs="Times New Roman"/>
          <w:bCs/>
          <w:sz w:val="24"/>
          <w:szCs w:val="24"/>
        </w:rPr>
        <w:t>Виконавцеві</w:t>
      </w:r>
      <w:r w:rsidRPr="008E0318">
        <w:rPr>
          <w:rFonts w:ascii="Times New Roman" w:hAnsi="Times New Roman" w:cs="Times New Roman"/>
          <w:sz w:val="24"/>
          <w:szCs w:val="24"/>
        </w:rPr>
        <w:t xml:space="preserve"> в письмовій чи іншій зручній для </w:t>
      </w:r>
      <w:r>
        <w:rPr>
          <w:rFonts w:ascii="Times New Roman" w:hAnsi="Times New Roman" w:cs="Times New Roman"/>
          <w:sz w:val="24"/>
          <w:szCs w:val="24"/>
        </w:rPr>
        <w:t>С</w:t>
      </w:r>
      <w:r w:rsidRPr="008E0318">
        <w:rPr>
          <w:rFonts w:ascii="Times New Roman" w:hAnsi="Times New Roman" w:cs="Times New Roman"/>
          <w:sz w:val="24"/>
          <w:szCs w:val="24"/>
        </w:rPr>
        <w:t>торін формі, наприклад по телефону.</w:t>
      </w:r>
    </w:p>
    <w:p w:rsidR="004B684C" w:rsidRPr="008E0318" w:rsidRDefault="004B684C" w:rsidP="004B684C">
      <w:pPr>
        <w:autoSpaceDE w:val="0"/>
        <w:autoSpaceDN w:val="0"/>
        <w:adjustRightInd w:val="0"/>
        <w:spacing w:line="274" w:lineRule="exact"/>
        <w:ind w:right="24" w:firstLine="567"/>
        <w:jc w:val="both"/>
        <w:rPr>
          <w:rFonts w:ascii="Times New Roman" w:eastAsia="Times New Roman" w:hAnsi="Times New Roman" w:cs="Times New Roman"/>
          <w:sz w:val="24"/>
          <w:szCs w:val="24"/>
          <w:lang w:eastAsia="en-US"/>
        </w:rPr>
      </w:pPr>
      <w:r w:rsidRPr="008E0318">
        <w:rPr>
          <w:rFonts w:ascii="Times New Roman" w:hAnsi="Times New Roman" w:cs="Times New Roman"/>
          <w:sz w:val="24"/>
          <w:szCs w:val="24"/>
        </w:rPr>
        <w:t xml:space="preserve">4.2. </w:t>
      </w:r>
      <w:r w:rsidR="009675DA" w:rsidRPr="00295521">
        <w:rPr>
          <w:rFonts w:ascii="Times New Roman" w:eastAsia="Times New Roman" w:hAnsi="Times New Roman" w:cs="Times New Roman"/>
          <w:b/>
          <w:sz w:val="24"/>
          <w:szCs w:val="24"/>
        </w:rPr>
        <w:t xml:space="preserve">Послуга </w:t>
      </w:r>
      <w:r w:rsidR="00295521">
        <w:rPr>
          <w:rFonts w:ascii="Times New Roman" w:eastAsia="Times New Roman" w:hAnsi="Times New Roman" w:cs="Times New Roman"/>
          <w:b/>
          <w:sz w:val="24"/>
          <w:szCs w:val="24"/>
        </w:rPr>
        <w:t xml:space="preserve">з </w:t>
      </w:r>
      <w:r w:rsidR="009675DA" w:rsidRPr="00295521">
        <w:rPr>
          <w:rFonts w:ascii="Times New Roman" w:eastAsia="Times New Roman" w:hAnsi="Times New Roman" w:cs="Times New Roman"/>
          <w:b/>
          <w:sz w:val="24"/>
          <w:szCs w:val="24"/>
          <w:lang w:eastAsia="en-US"/>
        </w:rPr>
        <w:t>р</w:t>
      </w:r>
      <w:r w:rsidR="009675DA" w:rsidRPr="00532F54">
        <w:rPr>
          <w:rFonts w:ascii="Times New Roman" w:eastAsia="Times New Roman" w:hAnsi="Times New Roman" w:cs="Times New Roman"/>
          <w:b/>
          <w:sz w:val="24"/>
          <w:szCs w:val="24"/>
          <w:lang w:eastAsia="en-US"/>
        </w:rPr>
        <w:t>емонт</w:t>
      </w:r>
      <w:r w:rsidR="00295521">
        <w:rPr>
          <w:rFonts w:ascii="Times New Roman" w:eastAsia="Times New Roman" w:hAnsi="Times New Roman" w:cs="Times New Roman"/>
          <w:b/>
          <w:sz w:val="24"/>
          <w:szCs w:val="24"/>
          <w:lang w:eastAsia="en-US"/>
        </w:rPr>
        <w:t>у</w:t>
      </w:r>
      <w:r w:rsidR="009675DA" w:rsidRPr="00532F54">
        <w:rPr>
          <w:rFonts w:ascii="Times New Roman" w:eastAsia="Times New Roman" w:hAnsi="Times New Roman" w:cs="Times New Roman"/>
          <w:b/>
          <w:sz w:val="24"/>
          <w:szCs w:val="24"/>
          <w:lang w:eastAsia="en-US"/>
        </w:rPr>
        <w:t xml:space="preserve"> офісної техніки</w:t>
      </w:r>
      <w:r w:rsidR="009675DA" w:rsidRPr="00532F54">
        <w:rPr>
          <w:rFonts w:ascii="Times New Roman" w:eastAsia="Times New Roman" w:hAnsi="Times New Roman" w:cs="Times New Roman"/>
          <w:sz w:val="24"/>
          <w:szCs w:val="24"/>
        </w:rPr>
        <w:t xml:space="preserve"> здійснюється </w:t>
      </w:r>
      <w:r w:rsidR="009675DA" w:rsidRPr="00532F54">
        <w:rPr>
          <w:rFonts w:ascii="Times New Roman" w:eastAsia="Times New Roman" w:hAnsi="Times New Roman" w:cs="Times New Roman"/>
          <w:b/>
          <w:bCs/>
          <w:sz w:val="24"/>
          <w:szCs w:val="24"/>
        </w:rPr>
        <w:t xml:space="preserve">виключно у сервісному центрі Виконавця </w:t>
      </w:r>
      <w:r w:rsidR="009675DA" w:rsidRPr="00532F54">
        <w:rPr>
          <w:rFonts w:ascii="Times New Roman" w:eastAsia="Times New Roman" w:hAnsi="Times New Roman" w:cs="Times New Roman"/>
          <w:sz w:val="24"/>
          <w:szCs w:val="24"/>
        </w:rPr>
        <w:t>протягом 30 (тридцяти) календарних днів з дня отримання Виконавцем замовлення від Замовника</w:t>
      </w:r>
      <w:r w:rsidR="009675DA">
        <w:rPr>
          <w:rFonts w:ascii="Times New Roman" w:eastAsia="Times New Roman" w:hAnsi="Times New Roman" w:cs="Times New Roman"/>
          <w:sz w:val="24"/>
          <w:szCs w:val="24"/>
        </w:rPr>
        <w:t>.</w:t>
      </w:r>
    </w:p>
    <w:p w:rsidR="006963C3" w:rsidRPr="00532F54" w:rsidRDefault="004B684C" w:rsidP="008A20A8">
      <w:pPr>
        <w:widowControl w:val="0"/>
        <w:tabs>
          <w:tab w:val="left" w:pos="965"/>
        </w:tabs>
        <w:autoSpaceDE w:val="0"/>
        <w:autoSpaceDN w:val="0"/>
        <w:adjustRightInd w:val="0"/>
        <w:ind w:firstLine="567"/>
        <w:contextualSpacing/>
        <w:jc w:val="both"/>
        <w:rPr>
          <w:rFonts w:ascii="Times New Roman" w:hAnsi="Times New Roman" w:cs="Times New Roman"/>
          <w:sz w:val="24"/>
          <w:szCs w:val="24"/>
        </w:rPr>
      </w:pPr>
      <w:r w:rsidRPr="008E0318">
        <w:rPr>
          <w:rFonts w:ascii="Times New Roman" w:eastAsia="Times New Roman" w:hAnsi="Times New Roman" w:cs="Times New Roman"/>
          <w:sz w:val="24"/>
          <w:szCs w:val="24"/>
          <w:lang w:eastAsia="en-US"/>
        </w:rPr>
        <w:t xml:space="preserve">4.3. </w:t>
      </w:r>
      <w:r w:rsidR="006963C3" w:rsidRPr="00532F54">
        <w:rPr>
          <w:rFonts w:ascii="Times New Roman" w:hAnsi="Times New Roman" w:cs="Times New Roman"/>
          <w:sz w:val="24"/>
          <w:szCs w:val="24"/>
        </w:rPr>
        <w:t>Послуги надаються з обов’язковим використанням нових комплектуючих.</w:t>
      </w:r>
    </w:p>
    <w:p w:rsidR="006963C3" w:rsidRPr="00532F54" w:rsidRDefault="006963C3" w:rsidP="008A20A8">
      <w:pPr>
        <w:widowControl w:val="0"/>
        <w:tabs>
          <w:tab w:val="left" w:pos="965"/>
        </w:tabs>
        <w:autoSpaceDE w:val="0"/>
        <w:autoSpaceDN w:val="0"/>
        <w:adjustRightInd w:val="0"/>
        <w:ind w:firstLine="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4.4</w:t>
      </w:r>
      <w:r w:rsidRPr="00532F54">
        <w:rPr>
          <w:rFonts w:ascii="Times New Roman" w:eastAsia="Times New Roman" w:hAnsi="Times New Roman" w:cs="Times New Roman"/>
          <w:sz w:val="24"/>
          <w:szCs w:val="24"/>
          <w:lang w:eastAsia="uk-UA"/>
        </w:rPr>
        <w:t xml:space="preserve">. </w:t>
      </w:r>
      <w:r w:rsidRPr="00532F54">
        <w:rPr>
          <w:rFonts w:ascii="Times New Roman" w:hAnsi="Times New Roman" w:cs="Times New Roman"/>
          <w:sz w:val="24"/>
          <w:szCs w:val="24"/>
        </w:rPr>
        <w:t xml:space="preserve">Гарантія на надані послуги </w:t>
      </w:r>
      <w:r w:rsidR="00861E3F">
        <w:rPr>
          <w:rFonts w:ascii="Times New Roman" w:hAnsi="Times New Roman" w:cs="Times New Roman"/>
          <w:sz w:val="24"/>
          <w:szCs w:val="24"/>
        </w:rPr>
        <w:t>ремонту офісної техніки</w:t>
      </w:r>
      <w:r w:rsidRPr="00532F54">
        <w:rPr>
          <w:rFonts w:ascii="Times New Roman" w:hAnsi="Times New Roman" w:cs="Times New Roman"/>
          <w:sz w:val="24"/>
          <w:szCs w:val="24"/>
        </w:rPr>
        <w:t xml:space="preserve"> з дати наданням послуг повинна становити не менше – 6 (шести) місяців.</w:t>
      </w:r>
    </w:p>
    <w:p w:rsidR="006963C3" w:rsidRPr="00532F54" w:rsidRDefault="006963C3" w:rsidP="00872F60">
      <w:pPr>
        <w:widowControl w:val="0"/>
        <w:tabs>
          <w:tab w:val="left" w:pos="1157"/>
        </w:tabs>
        <w:autoSpaceDE w:val="0"/>
        <w:autoSpaceDN w:val="0"/>
        <w:adjustRightInd w:val="0"/>
        <w:ind w:firstLine="567"/>
        <w:contextualSpacing/>
        <w:jc w:val="both"/>
        <w:rPr>
          <w:rFonts w:ascii="Times New Roman" w:eastAsia="Times New Roman" w:hAnsi="Times New Roman" w:cs="Times New Roman"/>
          <w:sz w:val="24"/>
          <w:szCs w:val="24"/>
          <w:lang w:eastAsia="uk-UA"/>
        </w:rPr>
      </w:pPr>
      <w:r w:rsidRPr="00532F54">
        <w:rPr>
          <w:rFonts w:ascii="Times New Roman" w:eastAsia="Times New Roman" w:hAnsi="Times New Roman" w:cs="Times New Roman"/>
          <w:sz w:val="24"/>
          <w:szCs w:val="24"/>
          <w:lang w:eastAsia="uk-UA"/>
        </w:rPr>
        <w:t>4.</w:t>
      </w:r>
      <w:r w:rsidR="00AA693C">
        <w:rPr>
          <w:rFonts w:ascii="Times New Roman" w:eastAsia="Times New Roman" w:hAnsi="Times New Roman" w:cs="Times New Roman"/>
          <w:sz w:val="24"/>
          <w:szCs w:val="24"/>
          <w:lang w:eastAsia="uk-UA"/>
        </w:rPr>
        <w:t>5.</w:t>
      </w:r>
      <w:r w:rsidRPr="00532F54">
        <w:rPr>
          <w:rFonts w:ascii="Times New Roman" w:eastAsia="Times New Roman" w:hAnsi="Times New Roman" w:cs="Times New Roman"/>
          <w:sz w:val="24"/>
          <w:szCs w:val="24"/>
          <w:lang w:eastAsia="uk-UA"/>
        </w:rPr>
        <w:t xml:space="preserve"> Термін надання послуги (частини) щодо </w:t>
      </w:r>
      <w:r w:rsidR="00AA693C">
        <w:rPr>
          <w:rFonts w:ascii="Times New Roman" w:eastAsia="Times New Roman" w:hAnsi="Times New Roman" w:cs="Times New Roman"/>
          <w:sz w:val="24"/>
          <w:szCs w:val="24"/>
          <w:lang w:eastAsia="uk-UA"/>
        </w:rPr>
        <w:t>ремонту</w:t>
      </w:r>
      <w:r w:rsidRPr="00532F54">
        <w:rPr>
          <w:rFonts w:ascii="Times New Roman" w:eastAsia="Times New Roman" w:hAnsi="Times New Roman" w:cs="Times New Roman"/>
          <w:sz w:val="24"/>
          <w:szCs w:val="24"/>
          <w:lang w:eastAsia="uk-UA"/>
        </w:rPr>
        <w:t xml:space="preserve"> не повинен перевищувати </w:t>
      </w:r>
      <w:r w:rsidR="00872F60">
        <w:rPr>
          <w:rFonts w:ascii="Times New Roman" w:eastAsia="Times New Roman" w:hAnsi="Times New Roman" w:cs="Times New Roman"/>
          <w:sz w:val="24"/>
          <w:szCs w:val="24"/>
          <w:lang w:eastAsia="uk-UA"/>
        </w:rPr>
        <w:br/>
      </w:r>
      <w:r w:rsidRPr="00532F54">
        <w:rPr>
          <w:rFonts w:ascii="Times New Roman" w:eastAsia="Times New Roman" w:hAnsi="Times New Roman" w:cs="Times New Roman"/>
          <w:b/>
          <w:bCs/>
          <w:sz w:val="24"/>
          <w:szCs w:val="24"/>
          <w:lang w:eastAsia="uk-UA"/>
        </w:rPr>
        <w:t>30 (тридцяти) календарних дні.</w:t>
      </w:r>
    </w:p>
    <w:p w:rsidR="006963C3" w:rsidRPr="00532F54" w:rsidRDefault="00AA693C" w:rsidP="008A20A8">
      <w:pPr>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uk-UA"/>
        </w:rPr>
        <w:t>4.6.</w:t>
      </w:r>
      <w:r w:rsidR="006963C3" w:rsidRPr="00532F54">
        <w:rPr>
          <w:rFonts w:ascii="Times New Roman" w:eastAsia="Times New Roman" w:hAnsi="Times New Roman" w:cs="Times New Roman"/>
          <w:sz w:val="24"/>
          <w:szCs w:val="24"/>
          <w:lang w:eastAsia="uk-UA"/>
        </w:rPr>
        <w:t xml:space="preserve"> </w:t>
      </w:r>
      <w:r w:rsidR="006963C3" w:rsidRPr="00532F54">
        <w:rPr>
          <w:rFonts w:ascii="Times New Roman" w:hAnsi="Times New Roman" w:cs="Times New Roman"/>
          <w:bCs/>
          <w:sz w:val="24"/>
          <w:szCs w:val="24"/>
        </w:rPr>
        <w:t>Після ремонту техніка повинна бути чиста, працювати якісно. Всі замінені витратні матеріали та запчастини, придбані та вста</w:t>
      </w:r>
      <w:bookmarkStart w:id="0" w:name="_GoBack"/>
      <w:bookmarkEnd w:id="0"/>
      <w:r w:rsidR="006963C3" w:rsidRPr="00532F54">
        <w:rPr>
          <w:rFonts w:ascii="Times New Roman" w:hAnsi="Times New Roman" w:cs="Times New Roman"/>
          <w:bCs/>
          <w:sz w:val="24"/>
          <w:szCs w:val="24"/>
        </w:rPr>
        <w:t>новлені виконавцем, повинні відпрацювати ресурс рекомендований підприємством-виробником. У випадку виходу з ладу з причини прихованих дефектів підприємства-виробника запасних частин, блоків, вузлів, замінених і поставлених виконавцем у процесі ремонту, виконавець здійснює їх повторну заміну за власний рахунок.</w:t>
      </w:r>
    </w:p>
    <w:p w:rsidR="006963C3" w:rsidRDefault="008A20A8" w:rsidP="008A20A8">
      <w:pPr>
        <w:widowControl w:val="0"/>
        <w:tabs>
          <w:tab w:val="left" w:pos="284"/>
          <w:tab w:val="left" w:pos="567"/>
          <w:tab w:val="left" w:pos="709"/>
          <w:tab w:val="left" w:pos="1157"/>
        </w:tabs>
        <w:autoSpaceDE w:val="0"/>
        <w:autoSpaceDN w:val="0"/>
        <w:adjustRightInd w:val="0"/>
        <w:ind w:firstLine="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AA693C">
        <w:rPr>
          <w:rFonts w:ascii="Times New Roman" w:eastAsia="Times New Roman" w:hAnsi="Times New Roman" w:cs="Times New Roman"/>
          <w:sz w:val="24"/>
          <w:szCs w:val="24"/>
          <w:lang w:eastAsia="uk-UA"/>
        </w:rPr>
        <w:t>.7.</w:t>
      </w:r>
      <w:r w:rsidR="006963C3" w:rsidRPr="00532F54">
        <w:rPr>
          <w:rFonts w:ascii="Times New Roman" w:eastAsia="Times New Roman" w:hAnsi="Times New Roman" w:cs="Times New Roman"/>
          <w:sz w:val="24"/>
          <w:szCs w:val="24"/>
          <w:lang w:eastAsia="uk-UA"/>
        </w:rPr>
        <w:t xml:space="preserve"> Виконавець несе матеріальну відповідальність за </w:t>
      </w:r>
      <w:r w:rsidR="006963C3">
        <w:rPr>
          <w:rFonts w:ascii="Times New Roman" w:eastAsia="Times New Roman" w:hAnsi="Times New Roman" w:cs="Times New Roman"/>
          <w:sz w:val="24"/>
          <w:szCs w:val="24"/>
          <w:lang w:eastAsia="uk-UA"/>
        </w:rPr>
        <w:t>техніку</w:t>
      </w:r>
      <w:r w:rsidR="006963C3" w:rsidRPr="00532F54">
        <w:rPr>
          <w:rFonts w:ascii="Times New Roman" w:eastAsia="Times New Roman" w:hAnsi="Times New Roman" w:cs="Times New Roman"/>
          <w:sz w:val="24"/>
          <w:szCs w:val="24"/>
          <w:lang w:eastAsia="uk-UA"/>
        </w:rPr>
        <w:t>, прийнят</w:t>
      </w:r>
      <w:r w:rsidR="006963C3">
        <w:rPr>
          <w:rFonts w:ascii="Times New Roman" w:eastAsia="Times New Roman" w:hAnsi="Times New Roman" w:cs="Times New Roman"/>
          <w:sz w:val="24"/>
          <w:szCs w:val="24"/>
          <w:lang w:eastAsia="uk-UA"/>
        </w:rPr>
        <w:t>у з метою ремонту</w:t>
      </w:r>
      <w:r w:rsidR="006963C3" w:rsidRPr="00532F54">
        <w:rPr>
          <w:rFonts w:ascii="Times New Roman" w:eastAsia="Times New Roman" w:hAnsi="Times New Roman" w:cs="Times New Roman"/>
          <w:sz w:val="24"/>
          <w:szCs w:val="24"/>
          <w:lang w:eastAsia="uk-UA"/>
        </w:rPr>
        <w:t>.</w:t>
      </w:r>
    </w:p>
    <w:p w:rsidR="006963C3" w:rsidRDefault="00AA693C" w:rsidP="008A20A8">
      <w:pPr>
        <w:widowControl w:val="0"/>
        <w:tabs>
          <w:tab w:val="left" w:pos="284"/>
          <w:tab w:val="left" w:pos="567"/>
          <w:tab w:val="left" w:pos="709"/>
          <w:tab w:val="left" w:pos="1157"/>
        </w:tabs>
        <w:autoSpaceDE w:val="0"/>
        <w:autoSpaceDN w:val="0"/>
        <w:adjustRightInd w:val="0"/>
        <w:ind w:firstLine="567"/>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uk-UA"/>
        </w:rPr>
        <w:t>4.8.</w:t>
      </w:r>
      <w:r w:rsidR="006963C3">
        <w:rPr>
          <w:rFonts w:ascii="Times New Roman" w:eastAsia="Times New Roman" w:hAnsi="Times New Roman" w:cs="Times New Roman"/>
          <w:sz w:val="24"/>
          <w:szCs w:val="24"/>
          <w:lang w:eastAsia="uk-UA"/>
        </w:rPr>
        <w:t xml:space="preserve"> </w:t>
      </w:r>
      <w:r w:rsidR="006963C3" w:rsidRPr="00542BDF">
        <w:rPr>
          <w:rFonts w:ascii="Times New Roman" w:eastAsia="Times New Roman" w:hAnsi="Times New Roman" w:cs="Times New Roman"/>
          <w:sz w:val="24"/>
          <w:szCs w:val="24"/>
          <w:lang w:eastAsia="uk-UA"/>
        </w:rPr>
        <w:t>У разі виявлення недоліків Виконавець повинен усунути їх за власний рахунок протягом 2</w:t>
      </w:r>
      <w:r w:rsidR="006963C3">
        <w:rPr>
          <w:rFonts w:ascii="Times New Roman" w:eastAsia="Times New Roman" w:hAnsi="Times New Roman" w:cs="Times New Roman"/>
          <w:sz w:val="24"/>
          <w:szCs w:val="24"/>
          <w:lang w:eastAsia="uk-UA"/>
        </w:rPr>
        <w:t xml:space="preserve"> (двох)</w:t>
      </w:r>
      <w:r w:rsidR="006963C3" w:rsidRPr="00542BDF">
        <w:rPr>
          <w:rFonts w:ascii="Times New Roman" w:eastAsia="Times New Roman" w:hAnsi="Times New Roman" w:cs="Times New Roman"/>
          <w:sz w:val="24"/>
          <w:szCs w:val="24"/>
          <w:lang w:eastAsia="uk-UA"/>
        </w:rPr>
        <w:t xml:space="preserve"> робочих днів.</w:t>
      </w:r>
    </w:p>
    <w:p w:rsidR="004B684C" w:rsidRPr="008E0318" w:rsidRDefault="004B684C" w:rsidP="006963C3">
      <w:pPr>
        <w:autoSpaceDE w:val="0"/>
        <w:autoSpaceDN w:val="0"/>
        <w:adjustRightInd w:val="0"/>
        <w:spacing w:line="274" w:lineRule="exact"/>
        <w:ind w:right="24" w:firstLine="567"/>
        <w:jc w:val="both"/>
        <w:rPr>
          <w:rFonts w:ascii="Times New Roman" w:eastAsia="Times New Roman" w:hAnsi="Times New Roman" w:cs="Times New Roman"/>
          <w:sz w:val="24"/>
          <w:szCs w:val="24"/>
          <w:lang w:eastAsia="uk-UA"/>
        </w:rPr>
      </w:pPr>
    </w:p>
    <w:p w:rsidR="004B684C" w:rsidRPr="008E0318" w:rsidRDefault="004B684C" w:rsidP="004B684C">
      <w:pPr>
        <w:widowControl w:val="0"/>
        <w:suppressAutoHyphens/>
        <w:autoSpaceDE w:val="0"/>
        <w:autoSpaceDN w:val="0"/>
        <w:adjustRightInd w:val="0"/>
        <w:ind w:left="360"/>
        <w:jc w:val="center"/>
        <w:rPr>
          <w:rFonts w:ascii="Times New Roman" w:hAnsi="Times New Roman" w:cs="Times New Roman"/>
          <w:b/>
          <w:sz w:val="24"/>
          <w:szCs w:val="24"/>
        </w:rPr>
      </w:pPr>
      <w:r w:rsidRPr="008E0318">
        <w:rPr>
          <w:rFonts w:ascii="Times New Roman" w:hAnsi="Times New Roman" w:cs="Times New Roman"/>
          <w:b/>
          <w:sz w:val="24"/>
          <w:szCs w:val="24"/>
        </w:rPr>
        <w:t xml:space="preserve">5. </w:t>
      </w:r>
      <w:r>
        <w:rPr>
          <w:rFonts w:ascii="Times New Roman" w:hAnsi="Times New Roman" w:cs="Times New Roman"/>
          <w:b/>
          <w:sz w:val="24"/>
          <w:szCs w:val="24"/>
        </w:rPr>
        <w:t>Права та о</w:t>
      </w:r>
      <w:r w:rsidRPr="008E0318">
        <w:rPr>
          <w:rFonts w:ascii="Times New Roman" w:hAnsi="Times New Roman" w:cs="Times New Roman"/>
          <w:b/>
          <w:sz w:val="24"/>
          <w:szCs w:val="24"/>
        </w:rPr>
        <w:t>бов’язки сторін</w:t>
      </w:r>
    </w:p>
    <w:p w:rsidR="004B684C" w:rsidRPr="008E0318" w:rsidRDefault="004B684C" w:rsidP="004B684C">
      <w:pPr>
        <w:widowControl w:val="0"/>
        <w:suppressAutoHyphens/>
        <w:autoSpaceDE w:val="0"/>
        <w:autoSpaceDN w:val="0"/>
        <w:adjustRightInd w:val="0"/>
        <w:ind w:firstLine="540"/>
        <w:jc w:val="both"/>
        <w:rPr>
          <w:rFonts w:ascii="Times New Roman" w:hAnsi="Times New Roman" w:cs="Times New Roman"/>
          <w:b/>
          <w:sz w:val="24"/>
          <w:szCs w:val="24"/>
        </w:rPr>
      </w:pPr>
      <w:r w:rsidRPr="008E0318">
        <w:rPr>
          <w:rFonts w:ascii="Times New Roman" w:hAnsi="Times New Roman" w:cs="Times New Roman"/>
          <w:b/>
          <w:sz w:val="24"/>
          <w:szCs w:val="24"/>
        </w:rPr>
        <w:t xml:space="preserve">5.1. Виконавець зобов'язується: </w:t>
      </w:r>
    </w:p>
    <w:p w:rsidR="004B684C" w:rsidRPr="008E0318" w:rsidRDefault="004B684C" w:rsidP="004B684C">
      <w:pPr>
        <w:widowControl w:val="0"/>
        <w:suppressAutoHyphens/>
        <w:autoSpaceDE w:val="0"/>
        <w:autoSpaceDN w:val="0"/>
        <w:adjustRightInd w:val="0"/>
        <w:ind w:firstLine="540"/>
        <w:jc w:val="both"/>
        <w:rPr>
          <w:rFonts w:ascii="Times New Roman" w:hAnsi="Times New Roman" w:cs="Times New Roman"/>
          <w:sz w:val="24"/>
          <w:szCs w:val="24"/>
        </w:rPr>
      </w:pPr>
      <w:r w:rsidRPr="008E0318">
        <w:rPr>
          <w:rFonts w:ascii="Times New Roman" w:hAnsi="Times New Roman" w:cs="Times New Roman"/>
          <w:sz w:val="24"/>
          <w:szCs w:val="24"/>
        </w:rPr>
        <w:t xml:space="preserve">5.1.1. Послуги із </w:t>
      </w:r>
      <w:r w:rsidR="00FA768D">
        <w:rPr>
          <w:rFonts w:ascii="Times New Roman" w:eastAsia="Times New Roman" w:hAnsi="Times New Roman" w:cs="Times New Roman"/>
          <w:sz w:val="24"/>
          <w:szCs w:val="24"/>
          <w:lang w:eastAsia="en-US"/>
        </w:rPr>
        <w:t>ремонту</w:t>
      </w:r>
      <w:r w:rsidRPr="008E0318">
        <w:rPr>
          <w:rFonts w:ascii="Times New Roman" w:eastAsia="Times New Roman" w:hAnsi="Times New Roman" w:cs="Times New Roman"/>
          <w:sz w:val="24"/>
          <w:szCs w:val="24"/>
          <w:lang w:eastAsia="en-US"/>
        </w:rPr>
        <w:t xml:space="preserve"> </w:t>
      </w:r>
      <w:r w:rsidRPr="008E0318">
        <w:rPr>
          <w:rFonts w:ascii="Times New Roman" w:hAnsi="Times New Roman" w:cs="Times New Roman"/>
          <w:sz w:val="24"/>
          <w:szCs w:val="24"/>
        </w:rPr>
        <w:t>здійснювати</w:t>
      </w:r>
      <w:r w:rsidRPr="008E0318">
        <w:rPr>
          <w:rFonts w:ascii="Times New Roman" w:eastAsia="Times New Roman" w:hAnsi="Times New Roman" w:cs="Times New Roman"/>
          <w:sz w:val="24"/>
          <w:szCs w:val="24"/>
          <w:lang w:eastAsia="en-US"/>
        </w:rPr>
        <w:t xml:space="preserve"> частинами в кількості від одно</w:t>
      </w:r>
      <w:r w:rsidR="00FA768D">
        <w:rPr>
          <w:rFonts w:ascii="Times New Roman" w:eastAsia="Times New Roman" w:hAnsi="Times New Roman" w:cs="Times New Roman"/>
          <w:sz w:val="24"/>
          <w:szCs w:val="24"/>
          <w:lang w:eastAsia="en-US"/>
        </w:rPr>
        <w:t>ї</w:t>
      </w:r>
      <w:r w:rsidRPr="008E0318">
        <w:rPr>
          <w:rFonts w:ascii="Times New Roman" w:eastAsia="Times New Roman" w:hAnsi="Times New Roman" w:cs="Times New Roman"/>
          <w:sz w:val="24"/>
          <w:szCs w:val="24"/>
          <w:lang w:eastAsia="en-US"/>
        </w:rPr>
        <w:t xml:space="preserve"> </w:t>
      </w:r>
      <w:r w:rsidR="00FA768D">
        <w:rPr>
          <w:rFonts w:ascii="Times New Roman" w:eastAsia="Times New Roman" w:hAnsi="Times New Roman" w:cs="Times New Roman"/>
          <w:sz w:val="24"/>
          <w:szCs w:val="24"/>
          <w:lang w:eastAsia="en-US"/>
        </w:rPr>
        <w:t>одиниці</w:t>
      </w:r>
      <w:r w:rsidRPr="008E0318">
        <w:rPr>
          <w:rFonts w:ascii="Times New Roman" w:eastAsia="Times New Roman" w:hAnsi="Times New Roman" w:cs="Times New Roman"/>
          <w:sz w:val="24"/>
          <w:szCs w:val="24"/>
          <w:lang w:eastAsia="en-US"/>
        </w:rPr>
        <w:t xml:space="preserve"> в залежності від поточних потреб Замовника </w:t>
      </w:r>
      <w:r w:rsidRPr="008E0318">
        <w:rPr>
          <w:rFonts w:ascii="Times New Roman" w:eastAsia="Times New Roman" w:hAnsi="Times New Roman" w:cs="Times New Roman"/>
          <w:b/>
          <w:bCs/>
          <w:sz w:val="24"/>
          <w:szCs w:val="24"/>
          <w:lang w:eastAsia="en-US"/>
        </w:rPr>
        <w:t xml:space="preserve">виключно у сервісному центрі Виконавця </w:t>
      </w:r>
      <w:r w:rsidRPr="008E0318">
        <w:rPr>
          <w:rFonts w:ascii="Times New Roman" w:eastAsia="Times New Roman" w:hAnsi="Times New Roman" w:cs="Times New Roman"/>
          <w:sz w:val="24"/>
          <w:szCs w:val="24"/>
          <w:lang w:eastAsia="en-US"/>
        </w:rPr>
        <w:t xml:space="preserve">протягом </w:t>
      </w:r>
      <w:r w:rsidR="00FA768D">
        <w:rPr>
          <w:rFonts w:ascii="Times New Roman" w:eastAsia="Times New Roman" w:hAnsi="Times New Roman" w:cs="Times New Roman"/>
          <w:sz w:val="24"/>
          <w:szCs w:val="24"/>
          <w:lang w:eastAsia="en-US"/>
        </w:rPr>
        <w:t>30</w:t>
      </w:r>
      <w:r w:rsidRPr="008E0318">
        <w:rPr>
          <w:rFonts w:ascii="Times New Roman" w:eastAsia="Times New Roman" w:hAnsi="Times New Roman" w:cs="Times New Roman"/>
          <w:sz w:val="24"/>
          <w:szCs w:val="24"/>
          <w:lang w:eastAsia="en-US"/>
        </w:rPr>
        <w:t xml:space="preserve"> (</w:t>
      </w:r>
      <w:r w:rsidR="00FA768D">
        <w:rPr>
          <w:rFonts w:ascii="Times New Roman" w:eastAsia="Times New Roman" w:hAnsi="Times New Roman" w:cs="Times New Roman"/>
          <w:sz w:val="24"/>
          <w:szCs w:val="24"/>
          <w:lang w:eastAsia="en-US"/>
        </w:rPr>
        <w:t>тридцяти</w:t>
      </w:r>
      <w:r w:rsidRPr="008E0318">
        <w:rPr>
          <w:rFonts w:ascii="Times New Roman" w:eastAsia="Times New Roman" w:hAnsi="Times New Roman" w:cs="Times New Roman"/>
          <w:sz w:val="24"/>
          <w:szCs w:val="24"/>
          <w:lang w:eastAsia="en-US"/>
        </w:rPr>
        <w:t xml:space="preserve">) </w:t>
      </w:r>
      <w:r w:rsidR="00FA768D">
        <w:rPr>
          <w:rFonts w:ascii="Times New Roman" w:eastAsia="Times New Roman" w:hAnsi="Times New Roman" w:cs="Times New Roman"/>
          <w:sz w:val="24"/>
          <w:szCs w:val="24"/>
          <w:lang w:eastAsia="en-US"/>
        </w:rPr>
        <w:t>календарних</w:t>
      </w:r>
      <w:r w:rsidRPr="008E0318">
        <w:rPr>
          <w:rFonts w:ascii="Times New Roman" w:eastAsia="Times New Roman" w:hAnsi="Times New Roman" w:cs="Times New Roman"/>
          <w:sz w:val="24"/>
          <w:szCs w:val="24"/>
          <w:lang w:eastAsia="en-US"/>
        </w:rPr>
        <w:t xml:space="preserve"> днів з дня отримання Виконавцем замовлення від Замовника.</w:t>
      </w:r>
    </w:p>
    <w:p w:rsidR="004B684C" w:rsidRPr="008E0318" w:rsidRDefault="004B684C" w:rsidP="004B684C">
      <w:pPr>
        <w:suppressAutoHyphens/>
        <w:ind w:firstLine="540"/>
        <w:jc w:val="both"/>
        <w:rPr>
          <w:rFonts w:ascii="Times New Roman" w:hAnsi="Times New Roman" w:cs="Times New Roman"/>
          <w:sz w:val="24"/>
          <w:szCs w:val="24"/>
          <w:lang w:eastAsia="zh-CN"/>
        </w:rPr>
      </w:pPr>
      <w:r w:rsidRPr="008E0318">
        <w:rPr>
          <w:rFonts w:ascii="Times New Roman" w:hAnsi="Times New Roman" w:cs="Times New Roman"/>
          <w:sz w:val="24"/>
          <w:szCs w:val="24"/>
          <w:lang w:val="ru-RU"/>
        </w:rPr>
        <w:t>5.1.</w:t>
      </w:r>
      <w:r w:rsidRPr="008E0318">
        <w:rPr>
          <w:rFonts w:ascii="Times New Roman" w:hAnsi="Times New Roman" w:cs="Times New Roman"/>
          <w:sz w:val="24"/>
          <w:szCs w:val="24"/>
        </w:rPr>
        <w:t>2</w:t>
      </w:r>
      <w:r w:rsidRPr="008E0318">
        <w:rPr>
          <w:rFonts w:ascii="Times New Roman" w:hAnsi="Times New Roman" w:cs="Times New Roman"/>
          <w:sz w:val="24"/>
          <w:szCs w:val="24"/>
          <w:lang w:val="ru-RU"/>
        </w:rPr>
        <w:t xml:space="preserve">. </w:t>
      </w:r>
      <w:r w:rsidRPr="008E0318">
        <w:rPr>
          <w:rFonts w:ascii="Times New Roman" w:hAnsi="Times New Roman" w:cs="Times New Roman"/>
          <w:sz w:val="24"/>
          <w:szCs w:val="24"/>
        </w:rPr>
        <w:t>З</w:t>
      </w:r>
      <w:r w:rsidRPr="008E0318">
        <w:rPr>
          <w:rFonts w:ascii="Times New Roman" w:hAnsi="Times New Roman" w:cs="Times New Roman"/>
          <w:sz w:val="24"/>
          <w:szCs w:val="24"/>
          <w:lang w:eastAsia="zh-CN"/>
        </w:rPr>
        <w:t>абезпечити прибуття працівників Виконавця для доставки</w:t>
      </w:r>
      <w:r w:rsidRPr="008E0318">
        <w:rPr>
          <w:rFonts w:ascii="Times New Roman" w:hAnsi="Times New Roman" w:cs="Times New Roman"/>
          <w:sz w:val="24"/>
          <w:szCs w:val="24"/>
          <w:lang w:val="ru-RU" w:eastAsia="zh-CN"/>
        </w:rPr>
        <w:t xml:space="preserve"> </w:t>
      </w:r>
      <w:r w:rsidR="00C866ED">
        <w:rPr>
          <w:rFonts w:ascii="Times New Roman" w:hAnsi="Times New Roman" w:cs="Times New Roman"/>
          <w:sz w:val="24"/>
          <w:szCs w:val="24"/>
          <w:lang w:eastAsia="zh-CN"/>
        </w:rPr>
        <w:t>техніки</w:t>
      </w:r>
      <w:r w:rsidRPr="008E0318">
        <w:rPr>
          <w:rFonts w:ascii="Times New Roman" w:hAnsi="Times New Roman" w:cs="Times New Roman"/>
          <w:sz w:val="24"/>
          <w:szCs w:val="24"/>
          <w:lang w:val="ru-RU" w:eastAsia="zh-CN"/>
        </w:rPr>
        <w:t xml:space="preserve"> до </w:t>
      </w:r>
      <w:r w:rsidRPr="008E0318">
        <w:rPr>
          <w:rFonts w:ascii="Times New Roman" w:hAnsi="Times New Roman" w:cs="Times New Roman"/>
          <w:sz w:val="24"/>
          <w:szCs w:val="24"/>
          <w:lang w:eastAsia="zh-CN"/>
        </w:rPr>
        <w:t xml:space="preserve">сервісного </w:t>
      </w:r>
      <w:r w:rsidRPr="008E0318">
        <w:rPr>
          <w:rFonts w:ascii="Times New Roman" w:hAnsi="Times New Roman" w:cs="Times New Roman"/>
          <w:sz w:val="24"/>
          <w:szCs w:val="24"/>
          <w:lang w:val="ru-RU" w:eastAsia="zh-CN"/>
        </w:rPr>
        <w:t>центру</w:t>
      </w:r>
      <w:r w:rsidRPr="008E0318">
        <w:rPr>
          <w:rFonts w:ascii="Times New Roman" w:hAnsi="Times New Roman" w:cs="Times New Roman"/>
          <w:sz w:val="24"/>
          <w:szCs w:val="24"/>
          <w:lang w:eastAsia="zh-CN"/>
        </w:rPr>
        <w:t xml:space="preserve"> за місцем визначеним в заявці протягом 1 (одного) робочого дня після отримання відповідної заявки Замовника.</w:t>
      </w:r>
    </w:p>
    <w:p w:rsidR="004B684C" w:rsidRPr="008E0318" w:rsidRDefault="004B684C" w:rsidP="004B684C">
      <w:pPr>
        <w:suppressAutoHyphens/>
        <w:ind w:firstLine="540"/>
        <w:jc w:val="both"/>
        <w:rPr>
          <w:rFonts w:ascii="Times New Roman" w:hAnsi="Times New Roman" w:cs="Times New Roman"/>
          <w:sz w:val="24"/>
          <w:szCs w:val="24"/>
          <w:lang w:eastAsia="zh-CN"/>
        </w:rPr>
      </w:pPr>
      <w:r w:rsidRPr="008E0318">
        <w:rPr>
          <w:rFonts w:ascii="Times New Roman" w:hAnsi="Times New Roman" w:cs="Times New Roman"/>
          <w:sz w:val="24"/>
          <w:szCs w:val="24"/>
          <w:lang w:eastAsia="zh-CN"/>
        </w:rPr>
        <w:t xml:space="preserve">5.1.3. </w:t>
      </w:r>
      <w:r w:rsidRPr="008E0318">
        <w:rPr>
          <w:rFonts w:ascii="Times New Roman" w:hAnsi="Times New Roman" w:cs="Times New Roman"/>
          <w:sz w:val="24"/>
          <w:szCs w:val="24"/>
          <w:lang w:eastAsia="uk-UA"/>
        </w:rPr>
        <w:t>Надавати послуги (частини)</w:t>
      </w:r>
      <w:r w:rsidRPr="008E0318">
        <w:rPr>
          <w:rFonts w:ascii="Times New Roman" w:hAnsi="Times New Roman" w:cs="Times New Roman"/>
          <w:sz w:val="24"/>
          <w:szCs w:val="24"/>
          <w:lang w:val="ru-RU" w:eastAsia="uk-UA"/>
        </w:rPr>
        <w:t xml:space="preserve"> </w:t>
      </w:r>
      <w:r w:rsidRPr="008E0318">
        <w:rPr>
          <w:rFonts w:ascii="Times New Roman" w:hAnsi="Times New Roman" w:cs="Times New Roman"/>
          <w:sz w:val="24"/>
          <w:szCs w:val="24"/>
          <w:lang w:eastAsia="uk-UA"/>
        </w:rPr>
        <w:t xml:space="preserve">щодо </w:t>
      </w:r>
      <w:r w:rsidR="00C866ED">
        <w:rPr>
          <w:rFonts w:ascii="Times New Roman" w:hAnsi="Times New Roman" w:cs="Times New Roman"/>
          <w:sz w:val="24"/>
          <w:szCs w:val="24"/>
          <w:lang w:eastAsia="uk-UA"/>
        </w:rPr>
        <w:t>ремонту</w:t>
      </w:r>
      <w:r w:rsidRPr="008E0318">
        <w:rPr>
          <w:rFonts w:ascii="Times New Roman" w:hAnsi="Times New Roman" w:cs="Times New Roman"/>
          <w:sz w:val="24"/>
          <w:szCs w:val="24"/>
          <w:lang w:eastAsia="uk-UA"/>
        </w:rPr>
        <w:t xml:space="preserve"> термін виконання, яких не повинен перевищувати </w:t>
      </w:r>
      <w:r w:rsidR="00C866ED">
        <w:rPr>
          <w:rFonts w:ascii="Times New Roman" w:hAnsi="Times New Roman" w:cs="Times New Roman"/>
          <w:b/>
          <w:bCs/>
          <w:sz w:val="24"/>
          <w:szCs w:val="24"/>
          <w:lang w:eastAsia="uk-UA"/>
        </w:rPr>
        <w:t>30</w:t>
      </w:r>
      <w:r w:rsidRPr="008E0318">
        <w:rPr>
          <w:rFonts w:ascii="Times New Roman" w:hAnsi="Times New Roman" w:cs="Times New Roman"/>
          <w:b/>
          <w:bCs/>
          <w:sz w:val="24"/>
          <w:szCs w:val="24"/>
          <w:lang w:eastAsia="uk-UA"/>
        </w:rPr>
        <w:t xml:space="preserve"> (</w:t>
      </w:r>
      <w:r w:rsidR="00C866ED">
        <w:rPr>
          <w:rFonts w:ascii="Times New Roman" w:hAnsi="Times New Roman" w:cs="Times New Roman"/>
          <w:b/>
          <w:bCs/>
          <w:sz w:val="24"/>
          <w:szCs w:val="24"/>
          <w:lang w:eastAsia="uk-UA"/>
        </w:rPr>
        <w:t>тридцяти</w:t>
      </w:r>
      <w:r w:rsidRPr="008E0318">
        <w:rPr>
          <w:rFonts w:ascii="Times New Roman" w:hAnsi="Times New Roman" w:cs="Times New Roman"/>
          <w:b/>
          <w:bCs/>
          <w:sz w:val="24"/>
          <w:szCs w:val="24"/>
          <w:lang w:eastAsia="uk-UA"/>
        </w:rPr>
        <w:t xml:space="preserve">) </w:t>
      </w:r>
      <w:r w:rsidR="00C866ED">
        <w:rPr>
          <w:rFonts w:ascii="Times New Roman" w:hAnsi="Times New Roman" w:cs="Times New Roman"/>
          <w:b/>
          <w:bCs/>
          <w:sz w:val="24"/>
          <w:szCs w:val="24"/>
          <w:lang w:eastAsia="uk-UA"/>
        </w:rPr>
        <w:t>календарних</w:t>
      </w:r>
      <w:r w:rsidRPr="008E0318">
        <w:rPr>
          <w:rFonts w:ascii="Times New Roman" w:hAnsi="Times New Roman" w:cs="Times New Roman"/>
          <w:b/>
          <w:bCs/>
          <w:sz w:val="24"/>
          <w:szCs w:val="24"/>
          <w:lang w:eastAsia="uk-UA"/>
        </w:rPr>
        <w:t xml:space="preserve"> днів.</w:t>
      </w:r>
    </w:p>
    <w:p w:rsidR="004B684C" w:rsidRPr="008E0318" w:rsidRDefault="004B684C" w:rsidP="004B684C">
      <w:pPr>
        <w:suppressAutoHyphens/>
        <w:ind w:firstLine="540"/>
        <w:jc w:val="both"/>
        <w:rPr>
          <w:rFonts w:ascii="Times New Roman" w:hAnsi="Times New Roman" w:cs="Times New Roman"/>
          <w:sz w:val="24"/>
          <w:szCs w:val="24"/>
          <w:lang w:eastAsia="zh-CN"/>
        </w:rPr>
      </w:pPr>
      <w:r w:rsidRPr="008E0318">
        <w:rPr>
          <w:rFonts w:ascii="Times New Roman" w:hAnsi="Times New Roman" w:cs="Times New Roman"/>
          <w:sz w:val="24"/>
          <w:szCs w:val="24"/>
          <w:lang w:eastAsia="zh-CN"/>
        </w:rPr>
        <w:t>5.1.4. Дотримуватися правил техніки безпеки та пожежної безпеки під час надання послуг.</w:t>
      </w:r>
    </w:p>
    <w:p w:rsidR="004B684C" w:rsidRPr="008E0318" w:rsidRDefault="004B684C" w:rsidP="004B684C">
      <w:pPr>
        <w:suppressAutoHyphens/>
        <w:ind w:firstLine="540"/>
        <w:jc w:val="both"/>
        <w:rPr>
          <w:rFonts w:ascii="Times New Roman" w:hAnsi="Times New Roman" w:cs="Times New Roman"/>
          <w:b/>
          <w:bCs/>
          <w:sz w:val="24"/>
          <w:szCs w:val="24"/>
          <w:lang w:eastAsia="uk-UA"/>
        </w:rPr>
      </w:pPr>
      <w:r w:rsidRPr="008E0318">
        <w:rPr>
          <w:rFonts w:ascii="Times New Roman" w:hAnsi="Times New Roman" w:cs="Times New Roman"/>
          <w:sz w:val="24"/>
          <w:szCs w:val="24"/>
          <w:lang w:eastAsia="zh-CN"/>
        </w:rPr>
        <w:t xml:space="preserve">5.1.5. </w:t>
      </w:r>
      <w:r w:rsidR="006A2C04">
        <w:rPr>
          <w:rFonts w:ascii="Times New Roman" w:hAnsi="Times New Roman" w:cs="Times New Roman"/>
          <w:sz w:val="24"/>
          <w:szCs w:val="24"/>
          <w:lang w:eastAsia="uk-UA"/>
        </w:rPr>
        <w:t xml:space="preserve">Ремонт виконувати використовуючи виключно </w:t>
      </w:r>
      <w:r w:rsidR="006A2C04" w:rsidRPr="00704D8C">
        <w:rPr>
          <w:rFonts w:ascii="Times New Roman" w:hAnsi="Times New Roman" w:cs="Times New Roman"/>
          <w:b/>
          <w:sz w:val="24"/>
          <w:szCs w:val="24"/>
          <w:lang w:eastAsia="uk-UA"/>
        </w:rPr>
        <w:t>нових (</w:t>
      </w:r>
      <w:proofErr w:type="spellStart"/>
      <w:r w:rsidR="006A2C04" w:rsidRPr="00704D8C">
        <w:rPr>
          <w:rFonts w:ascii="Times New Roman" w:hAnsi="Times New Roman" w:cs="Times New Roman"/>
          <w:b/>
          <w:sz w:val="24"/>
          <w:szCs w:val="24"/>
          <w:lang w:eastAsia="uk-UA"/>
        </w:rPr>
        <w:t>оригинальних</w:t>
      </w:r>
      <w:proofErr w:type="spellEnd"/>
      <w:r w:rsidR="006A2C04" w:rsidRPr="00704D8C">
        <w:rPr>
          <w:rFonts w:ascii="Times New Roman" w:hAnsi="Times New Roman" w:cs="Times New Roman"/>
          <w:b/>
          <w:sz w:val="24"/>
          <w:szCs w:val="24"/>
          <w:lang w:eastAsia="uk-UA"/>
        </w:rPr>
        <w:t>)</w:t>
      </w:r>
      <w:r w:rsidR="006A2C04">
        <w:rPr>
          <w:rFonts w:ascii="Times New Roman" w:hAnsi="Times New Roman" w:cs="Times New Roman"/>
          <w:sz w:val="24"/>
          <w:szCs w:val="24"/>
          <w:lang w:eastAsia="uk-UA"/>
        </w:rPr>
        <w:t xml:space="preserve"> комплектуючих, які потребують заміни. </w:t>
      </w:r>
      <w:r w:rsidRPr="008E0318">
        <w:rPr>
          <w:rFonts w:ascii="Times New Roman" w:hAnsi="Times New Roman" w:cs="Times New Roman"/>
          <w:b/>
          <w:bCs/>
          <w:sz w:val="24"/>
          <w:szCs w:val="24"/>
          <w:lang w:eastAsia="uk-UA"/>
        </w:rPr>
        <w:t xml:space="preserve"> </w:t>
      </w:r>
    </w:p>
    <w:p w:rsidR="004B684C" w:rsidRDefault="004B684C" w:rsidP="004B684C">
      <w:pPr>
        <w:widowControl w:val="0"/>
        <w:suppressAutoHyphens/>
        <w:autoSpaceDE w:val="0"/>
        <w:autoSpaceDN w:val="0"/>
        <w:adjustRightInd w:val="0"/>
        <w:ind w:firstLine="540"/>
        <w:jc w:val="both"/>
        <w:rPr>
          <w:rFonts w:ascii="Times New Roman" w:hAnsi="Times New Roman" w:cs="Times New Roman"/>
          <w:sz w:val="24"/>
          <w:szCs w:val="24"/>
        </w:rPr>
      </w:pPr>
      <w:r w:rsidRPr="008E0318">
        <w:rPr>
          <w:rFonts w:ascii="Times New Roman" w:hAnsi="Times New Roman" w:cs="Times New Roman"/>
          <w:sz w:val="24"/>
          <w:szCs w:val="24"/>
        </w:rPr>
        <w:t xml:space="preserve">5.1.8. </w:t>
      </w:r>
      <w:r>
        <w:rPr>
          <w:rFonts w:ascii="Times New Roman" w:hAnsi="Times New Roman" w:cs="Times New Roman"/>
          <w:sz w:val="24"/>
          <w:szCs w:val="24"/>
        </w:rPr>
        <w:t>Надавати послуги</w:t>
      </w:r>
      <w:r w:rsidRPr="008E0318">
        <w:rPr>
          <w:rFonts w:ascii="Times New Roman" w:hAnsi="Times New Roman" w:cs="Times New Roman"/>
          <w:sz w:val="24"/>
          <w:szCs w:val="24"/>
        </w:rPr>
        <w:t>, обумовлені Договором, з дотриманням технологічних норм і вимог.</w:t>
      </w:r>
    </w:p>
    <w:p w:rsidR="00806B8F" w:rsidRDefault="00806B8F" w:rsidP="004B684C">
      <w:pPr>
        <w:widowControl w:val="0"/>
        <w:suppressAutoHyphens/>
        <w:autoSpaceDE w:val="0"/>
        <w:autoSpaceDN w:val="0"/>
        <w:adjustRightInd w:val="0"/>
        <w:ind w:firstLine="540"/>
        <w:jc w:val="both"/>
        <w:rPr>
          <w:rFonts w:ascii="Times New Roman" w:hAnsi="Times New Roman" w:cs="Times New Roman"/>
          <w:sz w:val="24"/>
          <w:szCs w:val="24"/>
        </w:rPr>
      </w:pPr>
    </w:p>
    <w:p w:rsidR="00806B8F" w:rsidRDefault="00806B8F" w:rsidP="004B684C">
      <w:pPr>
        <w:widowControl w:val="0"/>
        <w:suppressAutoHyphens/>
        <w:autoSpaceDE w:val="0"/>
        <w:autoSpaceDN w:val="0"/>
        <w:adjustRightInd w:val="0"/>
        <w:ind w:firstLine="540"/>
        <w:jc w:val="both"/>
        <w:rPr>
          <w:rFonts w:ascii="Times New Roman" w:hAnsi="Times New Roman" w:cs="Times New Roman"/>
          <w:sz w:val="24"/>
          <w:szCs w:val="24"/>
        </w:rPr>
      </w:pPr>
    </w:p>
    <w:p w:rsidR="00806B8F" w:rsidRPr="008E0318" w:rsidRDefault="00806B8F" w:rsidP="004B684C">
      <w:pPr>
        <w:widowControl w:val="0"/>
        <w:suppressAutoHyphens/>
        <w:autoSpaceDE w:val="0"/>
        <w:autoSpaceDN w:val="0"/>
        <w:adjustRightInd w:val="0"/>
        <w:ind w:firstLine="540"/>
        <w:jc w:val="both"/>
        <w:rPr>
          <w:rFonts w:ascii="Times New Roman" w:hAnsi="Times New Roman" w:cs="Times New Roman"/>
          <w:sz w:val="24"/>
          <w:szCs w:val="24"/>
        </w:rPr>
      </w:pPr>
    </w:p>
    <w:p w:rsidR="004B684C" w:rsidRPr="008E0318" w:rsidRDefault="004B684C" w:rsidP="004B684C">
      <w:pPr>
        <w:widowControl w:val="0"/>
        <w:suppressAutoHyphens/>
        <w:autoSpaceDE w:val="0"/>
        <w:autoSpaceDN w:val="0"/>
        <w:adjustRightInd w:val="0"/>
        <w:ind w:firstLine="540"/>
        <w:jc w:val="both"/>
        <w:rPr>
          <w:rFonts w:ascii="Times New Roman" w:hAnsi="Times New Roman" w:cs="Times New Roman"/>
          <w:sz w:val="24"/>
          <w:szCs w:val="24"/>
        </w:rPr>
      </w:pPr>
      <w:r w:rsidRPr="008E0318">
        <w:rPr>
          <w:rFonts w:ascii="Times New Roman" w:hAnsi="Times New Roman" w:cs="Times New Roman"/>
          <w:sz w:val="24"/>
          <w:szCs w:val="24"/>
        </w:rPr>
        <w:lastRenderedPageBreak/>
        <w:t xml:space="preserve">5.1.9. У разі виявлення недоліків повинен усунути їх за власний рахунок протягом </w:t>
      </w:r>
      <w:r w:rsidRPr="008E0318">
        <w:rPr>
          <w:rFonts w:ascii="Times New Roman" w:hAnsi="Times New Roman" w:cs="Times New Roman"/>
          <w:sz w:val="24"/>
          <w:szCs w:val="24"/>
        </w:rPr>
        <w:br/>
      </w:r>
      <w:r>
        <w:rPr>
          <w:rFonts w:ascii="Times New Roman" w:hAnsi="Times New Roman" w:cs="Times New Roman"/>
          <w:sz w:val="24"/>
          <w:szCs w:val="24"/>
        </w:rPr>
        <w:t>2 (двох)</w:t>
      </w:r>
      <w:r w:rsidRPr="008E0318">
        <w:rPr>
          <w:rFonts w:ascii="Times New Roman" w:hAnsi="Times New Roman" w:cs="Times New Roman"/>
          <w:sz w:val="24"/>
          <w:szCs w:val="24"/>
        </w:rPr>
        <w:t xml:space="preserve"> робочих днів.</w:t>
      </w:r>
    </w:p>
    <w:p w:rsidR="004B684C" w:rsidRDefault="004B684C" w:rsidP="004B684C">
      <w:pPr>
        <w:widowControl w:val="0"/>
        <w:suppressAutoHyphens/>
        <w:autoSpaceDE w:val="0"/>
        <w:autoSpaceDN w:val="0"/>
        <w:adjustRightInd w:val="0"/>
        <w:ind w:firstLine="540"/>
        <w:jc w:val="both"/>
        <w:rPr>
          <w:rFonts w:ascii="Times New Roman" w:eastAsia="Times New Roman" w:hAnsi="Times New Roman" w:cs="Times New Roman"/>
          <w:sz w:val="24"/>
          <w:szCs w:val="24"/>
          <w:lang w:eastAsia="uk-UA"/>
        </w:rPr>
      </w:pPr>
      <w:r w:rsidRPr="008E0318">
        <w:rPr>
          <w:rFonts w:ascii="Times New Roman" w:hAnsi="Times New Roman" w:cs="Times New Roman"/>
          <w:sz w:val="24"/>
          <w:szCs w:val="24"/>
        </w:rPr>
        <w:t xml:space="preserve">5.1.10. </w:t>
      </w:r>
      <w:r w:rsidR="00704D8C" w:rsidRPr="00532F54">
        <w:rPr>
          <w:rFonts w:ascii="Times New Roman" w:hAnsi="Times New Roman" w:cs="Times New Roman"/>
          <w:bCs/>
          <w:sz w:val="24"/>
          <w:szCs w:val="24"/>
        </w:rPr>
        <w:t>Після ремонту техніка повинна бути чиста, працювати якісно. Всі замінені витратні матеріали та запчастини, придбані та встановлені виконавцем, повинні відпрацювати ресурс рекомендований підприємств</w:t>
      </w:r>
      <w:r w:rsidR="00704D8C">
        <w:rPr>
          <w:rFonts w:ascii="Times New Roman" w:hAnsi="Times New Roman" w:cs="Times New Roman"/>
          <w:bCs/>
          <w:sz w:val="24"/>
          <w:szCs w:val="24"/>
        </w:rPr>
        <w:t>ом-виробником</w:t>
      </w:r>
      <w:r w:rsidRPr="008E0318">
        <w:rPr>
          <w:rFonts w:ascii="Times New Roman" w:eastAsia="Times New Roman" w:hAnsi="Times New Roman" w:cs="Times New Roman"/>
          <w:sz w:val="24"/>
          <w:szCs w:val="24"/>
          <w:lang w:eastAsia="uk-UA"/>
        </w:rPr>
        <w:t>.</w:t>
      </w:r>
    </w:p>
    <w:p w:rsidR="004B684C" w:rsidRPr="008E0318" w:rsidRDefault="004B684C" w:rsidP="004B684C">
      <w:pPr>
        <w:widowControl w:val="0"/>
        <w:suppressAutoHyphens/>
        <w:autoSpaceDE w:val="0"/>
        <w:autoSpaceDN w:val="0"/>
        <w:adjustRightInd w:val="0"/>
        <w:ind w:firstLine="540"/>
        <w:jc w:val="both"/>
        <w:rPr>
          <w:rFonts w:ascii="Times New Roman" w:hAnsi="Times New Roman" w:cs="Times New Roman"/>
          <w:sz w:val="24"/>
          <w:szCs w:val="24"/>
          <w:lang w:eastAsia="uk-UA"/>
        </w:rPr>
      </w:pPr>
      <w:r w:rsidRPr="008E0318">
        <w:rPr>
          <w:rFonts w:ascii="Times New Roman" w:hAnsi="Times New Roman" w:cs="Times New Roman"/>
          <w:sz w:val="24"/>
          <w:szCs w:val="24"/>
          <w:lang w:eastAsia="uk-UA"/>
        </w:rPr>
        <w:t xml:space="preserve">5.1.11. Здійснювати транспортування, навантаження та розвантаження </w:t>
      </w:r>
      <w:r w:rsidR="00704D8C">
        <w:rPr>
          <w:rFonts w:ascii="Times New Roman" w:hAnsi="Times New Roman" w:cs="Times New Roman"/>
          <w:sz w:val="24"/>
          <w:szCs w:val="24"/>
          <w:lang w:eastAsia="uk-UA"/>
        </w:rPr>
        <w:t>техніки</w:t>
      </w:r>
      <w:r w:rsidRPr="008E0318">
        <w:rPr>
          <w:rFonts w:ascii="Times New Roman" w:hAnsi="Times New Roman" w:cs="Times New Roman"/>
          <w:sz w:val="24"/>
          <w:szCs w:val="24"/>
          <w:lang w:eastAsia="uk-UA"/>
        </w:rPr>
        <w:t>.</w:t>
      </w:r>
    </w:p>
    <w:p w:rsidR="004B684C" w:rsidRPr="008E0318" w:rsidRDefault="004B684C" w:rsidP="004B684C">
      <w:pPr>
        <w:suppressAutoHyphens/>
        <w:ind w:firstLine="539"/>
        <w:jc w:val="both"/>
        <w:rPr>
          <w:rFonts w:ascii="Times New Roman" w:hAnsi="Times New Roman" w:cs="Times New Roman"/>
          <w:sz w:val="24"/>
          <w:szCs w:val="24"/>
          <w:lang w:eastAsia="zh-CN"/>
        </w:rPr>
      </w:pPr>
      <w:r w:rsidRPr="008E0318">
        <w:rPr>
          <w:rFonts w:ascii="Times New Roman" w:hAnsi="Times New Roman" w:cs="Times New Roman"/>
          <w:sz w:val="24"/>
          <w:szCs w:val="24"/>
          <w:lang w:val="ru-RU" w:eastAsia="uk-UA"/>
        </w:rPr>
        <w:t>5.1.1</w:t>
      </w:r>
      <w:r w:rsidRPr="008E0318">
        <w:rPr>
          <w:rFonts w:ascii="Times New Roman" w:hAnsi="Times New Roman" w:cs="Times New Roman"/>
          <w:sz w:val="24"/>
          <w:szCs w:val="24"/>
          <w:lang w:eastAsia="uk-UA"/>
        </w:rPr>
        <w:t>2</w:t>
      </w:r>
      <w:r w:rsidRPr="008E0318">
        <w:rPr>
          <w:rFonts w:ascii="Times New Roman" w:hAnsi="Times New Roman" w:cs="Times New Roman"/>
          <w:sz w:val="24"/>
          <w:szCs w:val="24"/>
          <w:lang w:val="ru-RU" w:eastAsia="uk-UA"/>
        </w:rPr>
        <w:t xml:space="preserve">. </w:t>
      </w:r>
      <w:r w:rsidRPr="008E0318">
        <w:rPr>
          <w:rFonts w:ascii="Times New Roman" w:hAnsi="Times New Roman" w:cs="Times New Roman"/>
          <w:sz w:val="24"/>
          <w:szCs w:val="24"/>
          <w:lang w:eastAsia="zh-CN"/>
        </w:rPr>
        <w:t xml:space="preserve">Зобов'язується не розголошувати конфіденційну інформацію, яка йому стала відома підчас виконання даного договору третім особам. Будь-яка інформація, що стосується фінансової, структурної та іншої  діяльності Замовника та будь-яка інша інформація, що стала відома Виконавцю в ході виконання умов цього Договору вважається конфіденційною. </w:t>
      </w:r>
    </w:p>
    <w:p w:rsidR="004B684C" w:rsidRPr="008E0318" w:rsidRDefault="004B684C" w:rsidP="004B684C">
      <w:pPr>
        <w:suppressAutoHyphens/>
        <w:ind w:firstLine="539"/>
        <w:jc w:val="both"/>
        <w:rPr>
          <w:rFonts w:ascii="Times New Roman" w:hAnsi="Times New Roman" w:cs="Times New Roman"/>
          <w:b/>
          <w:sz w:val="24"/>
          <w:szCs w:val="24"/>
          <w:lang w:eastAsia="zh-CN"/>
        </w:rPr>
      </w:pPr>
      <w:r w:rsidRPr="008E0318">
        <w:rPr>
          <w:rFonts w:ascii="Times New Roman" w:hAnsi="Times New Roman" w:cs="Times New Roman"/>
          <w:b/>
          <w:sz w:val="24"/>
          <w:szCs w:val="24"/>
          <w:lang w:eastAsia="zh-CN"/>
        </w:rPr>
        <w:t xml:space="preserve">5.2. Виконавець має право: </w:t>
      </w:r>
    </w:p>
    <w:p w:rsidR="004B684C" w:rsidRPr="008E0318" w:rsidRDefault="004B684C" w:rsidP="004B684C">
      <w:pPr>
        <w:widowControl w:val="0"/>
        <w:suppressAutoHyphens/>
        <w:autoSpaceDE w:val="0"/>
        <w:autoSpaceDN w:val="0"/>
        <w:adjustRightInd w:val="0"/>
        <w:ind w:firstLine="540"/>
        <w:jc w:val="both"/>
        <w:rPr>
          <w:rFonts w:ascii="Times New Roman" w:hAnsi="Times New Roman" w:cs="Times New Roman"/>
          <w:sz w:val="24"/>
          <w:szCs w:val="24"/>
        </w:rPr>
      </w:pPr>
      <w:r w:rsidRPr="008E0318">
        <w:rPr>
          <w:rFonts w:ascii="Times New Roman" w:eastAsia="Times New Roman" w:hAnsi="Times New Roman" w:cs="Times New Roman"/>
          <w:sz w:val="24"/>
          <w:szCs w:val="24"/>
          <w:lang w:eastAsia="en-US"/>
        </w:rPr>
        <w:t xml:space="preserve">5.2.1. </w:t>
      </w:r>
      <w:r w:rsidRPr="008E0318">
        <w:rPr>
          <w:rFonts w:ascii="Times New Roman" w:hAnsi="Times New Roman" w:cs="Times New Roman"/>
          <w:sz w:val="24"/>
          <w:szCs w:val="24"/>
        </w:rPr>
        <w:t>Своєчасно та в повному обсязі отримувати плату за надані послуги.</w:t>
      </w:r>
    </w:p>
    <w:p w:rsidR="004B684C" w:rsidRPr="009F7459" w:rsidRDefault="004B684C" w:rsidP="004B684C">
      <w:pPr>
        <w:widowControl w:val="0"/>
        <w:ind w:firstLine="540"/>
        <w:jc w:val="both"/>
        <w:rPr>
          <w:rFonts w:ascii="Times New Roman" w:eastAsia="Times New Roman" w:hAnsi="Times New Roman" w:cs="Times New Roman"/>
          <w:sz w:val="24"/>
          <w:szCs w:val="24"/>
        </w:rPr>
      </w:pPr>
      <w:r w:rsidRPr="008E0318">
        <w:rPr>
          <w:rFonts w:ascii="Times New Roman" w:hAnsi="Times New Roman" w:cs="Times New Roman"/>
          <w:sz w:val="24"/>
          <w:szCs w:val="24"/>
        </w:rPr>
        <w:t xml:space="preserve">5.2.2. </w:t>
      </w:r>
      <w:r w:rsidRPr="008B0060">
        <w:rPr>
          <w:rFonts w:ascii="Times New Roman" w:eastAsia="Times New Roman" w:hAnsi="Times New Roman" w:cs="Times New Roman"/>
          <w:sz w:val="24"/>
          <w:szCs w:val="24"/>
        </w:rPr>
        <w:t>Достроково розірвати цей Договір, у тому числі у разі невиконання своїх зобов’язань Постачальником, письмово повідомивши про це останнього за 10 (десять) календарних днів до дати припинення.</w:t>
      </w:r>
    </w:p>
    <w:p w:rsidR="004B684C" w:rsidRPr="008E0318" w:rsidRDefault="004B684C" w:rsidP="004B684C">
      <w:pPr>
        <w:widowControl w:val="0"/>
        <w:suppressAutoHyphens/>
        <w:autoSpaceDE w:val="0"/>
        <w:autoSpaceDN w:val="0"/>
        <w:adjustRightInd w:val="0"/>
        <w:ind w:firstLine="540"/>
        <w:jc w:val="both"/>
        <w:rPr>
          <w:rFonts w:ascii="Times New Roman" w:hAnsi="Times New Roman" w:cs="Times New Roman"/>
          <w:b/>
          <w:sz w:val="24"/>
          <w:szCs w:val="24"/>
        </w:rPr>
      </w:pPr>
      <w:r w:rsidRPr="008E0318">
        <w:rPr>
          <w:rFonts w:ascii="Times New Roman" w:hAnsi="Times New Roman" w:cs="Times New Roman"/>
          <w:b/>
          <w:sz w:val="24"/>
          <w:szCs w:val="24"/>
        </w:rPr>
        <w:t>5.3. Замовник зобов’язаний:</w:t>
      </w:r>
    </w:p>
    <w:p w:rsidR="004B684C" w:rsidRPr="008E0318" w:rsidRDefault="004B684C" w:rsidP="004B684C">
      <w:pPr>
        <w:widowControl w:val="0"/>
        <w:suppressAutoHyphens/>
        <w:autoSpaceDE w:val="0"/>
        <w:autoSpaceDN w:val="0"/>
        <w:adjustRightInd w:val="0"/>
        <w:ind w:firstLine="540"/>
        <w:jc w:val="both"/>
        <w:rPr>
          <w:rFonts w:ascii="Times New Roman" w:hAnsi="Times New Roman" w:cs="Times New Roman"/>
          <w:sz w:val="24"/>
          <w:szCs w:val="24"/>
        </w:rPr>
      </w:pPr>
      <w:r w:rsidRPr="008E0318">
        <w:rPr>
          <w:rFonts w:ascii="Times New Roman" w:hAnsi="Times New Roman" w:cs="Times New Roman"/>
          <w:sz w:val="24"/>
          <w:szCs w:val="24"/>
        </w:rPr>
        <w:t xml:space="preserve">5.3.1. При експлуатації </w:t>
      </w:r>
      <w:r w:rsidR="00704D8C">
        <w:rPr>
          <w:rFonts w:ascii="Times New Roman" w:hAnsi="Times New Roman" w:cs="Times New Roman"/>
          <w:sz w:val="24"/>
          <w:szCs w:val="24"/>
        </w:rPr>
        <w:t>техніки</w:t>
      </w:r>
      <w:r w:rsidRPr="008E0318">
        <w:rPr>
          <w:rFonts w:ascii="Times New Roman" w:hAnsi="Times New Roman" w:cs="Times New Roman"/>
          <w:sz w:val="24"/>
          <w:szCs w:val="24"/>
        </w:rPr>
        <w:t xml:space="preserve"> дотримуватися вимог, норм і правил, встановлених інструкцією по експлуатації, а також рекомендацій фахівців Виконавця.</w:t>
      </w:r>
    </w:p>
    <w:p w:rsidR="004B684C" w:rsidRPr="008E0318" w:rsidRDefault="004B684C" w:rsidP="004B684C">
      <w:pPr>
        <w:suppressAutoHyphens/>
        <w:ind w:firstLine="540"/>
        <w:jc w:val="both"/>
        <w:rPr>
          <w:rFonts w:ascii="Times New Roman" w:hAnsi="Times New Roman" w:cs="Times New Roman"/>
          <w:sz w:val="24"/>
          <w:szCs w:val="24"/>
        </w:rPr>
      </w:pPr>
      <w:r w:rsidRPr="008E0318">
        <w:rPr>
          <w:rFonts w:ascii="Times New Roman" w:hAnsi="Times New Roman" w:cs="Times New Roman"/>
          <w:sz w:val="24"/>
          <w:szCs w:val="24"/>
          <w:lang w:eastAsia="zh-CN"/>
        </w:rPr>
        <w:t xml:space="preserve">5.3.2. </w:t>
      </w:r>
      <w:r w:rsidRPr="008E0318">
        <w:rPr>
          <w:rFonts w:ascii="Times New Roman" w:hAnsi="Times New Roman" w:cs="Times New Roman"/>
          <w:sz w:val="24"/>
          <w:szCs w:val="24"/>
        </w:rPr>
        <w:t xml:space="preserve">Своєчасно здійснювати оплату Виконавцю за </w:t>
      </w:r>
      <w:r>
        <w:rPr>
          <w:rFonts w:ascii="Times New Roman" w:hAnsi="Times New Roman" w:cs="Times New Roman"/>
          <w:sz w:val="24"/>
          <w:szCs w:val="24"/>
        </w:rPr>
        <w:t>надані послуги</w:t>
      </w:r>
      <w:r w:rsidRPr="008E0318">
        <w:rPr>
          <w:rFonts w:ascii="Times New Roman" w:hAnsi="Times New Roman" w:cs="Times New Roman"/>
          <w:sz w:val="24"/>
          <w:szCs w:val="24"/>
        </w:rPr>
        <w:t xml:space="preserve"> в порядку </w:t>
      </w:r>
      <w:r>
        <w:rPr>
          <w:rFonts w:ascii="Times New Roman" w:hAnsi="Times New Roman" w:cs="Times New Roman"/>
          <w:sz w:val="24"/>
          <w:szCs w:val="24"/>
        </w:rPr>
        <w:t>та умовах</w:t>
      </w:r>
      <w:r w:rsidRPr="008E0318">
        <w:rPr>
          <w:rFonts w:ascii="Times New Roman" w:hAnsi="Times New Roman" w:cs="Times New Roman"/>
          <w:sz w:val="24"/>
          <w:szCs w:val="24"/>
        </w:rPr>
        <w:t>, визначен</w:t>
      </w:r>
      <w:r>
        <w:rPr>
          <w:rFonts w:ascii="Times New Roman" w:hAnsi="Times New Roman" w:cs="Times New Roman"/>
          <w:sz w:val="24"/>
          <w:szCs w:val="24"/>
        </w:rPr>
        <w:t>их</w:t>
      </w:r>
      <w:r w:rsidRPr="008E0318">
        <w:rPr>
          <w:rFonts w:ascii="Times New Roman" w:hAnsi="Times New Roman" w:cs="Times New Roman"/>
          <w:sz w:val="24"/>
          <w:szCs w:val="24"/>
        </w:rPr>
        <w:t xml:space="preserve"> в </w:t>
      </w:r>
      <w:r>
        <w:rPr>
          <w:rFonts w:ascii="Times New Roman" w:hAnsi="Times New Roman" w:cs="Times New Roman"/>
          <w:sz w:val="24"/>
          <w:szCs w:val="24"/>
        </w:rPr>
        <w:t>Р</w:t>
      </w:r>
      <w:r w:rsidRPr="008E0318">
        <w:rPr>
          <w:rFonts w:ascii="Times New Roman" w:hAnsi="Times New Roman" w:cs="Times New Roman"/>
          <w:sz w:val="24"/>
          <w:szCs w:val="24"/>
        </w:rPr>
        <w:t xml:space="preserve">озділі </w:t>
      </w:r>
      <w:r>
        <w:rPr>
          <w:rFonts w:ascii="Times New Roman" w:hAnsi="Times New Roman" w:cs="Times New Roman"/>
          <w:sz w:val="24"/>
          <w:szCs w:val="24"/>
        </w:rPr>
        <w:t>3</w:t>
      </w:r>
      <w:r w:rsidRPr="008E0318">
        <w:rPr>
          <w:rFonts w:ascii="Times New Roman" w:hAnsi="Times New Roman" w:cs="Times New Roman"/>
          <w:sz w:val="24"/>
          <w:szCs w:val="24"/>
        </w:rPr>
        <w:t xml:space="preserve"> цього Договору.</w:t>
      </w:r>
    </w:p>
    <w:p w:rsidR="004B684C" w:rsidRPr="008E0318" w:rsidRDefault="004B684C" w:rsidP="004B684C">
      <w:pPr>
        <w:widowControl w:val="0"/>
        <w:suppressAutoHyphens/>
        <w:autoSpaceDE w:val="0"/>
        <w:autoSpaceDN w:val="0"/>
        <w:adjustRightInd w:val="0"/>
        <w:ind w:firstLine="540"/>
        <w:jc w:val="both"/>
        <w:rPr>
          <w:rFonts w:ascii="Times New Roman" w:hAnsi="Times New Roman" w:cs="Times New Roman"/>
          <w:sz w:val="24"/>
          <w:szCs w:val="24"/>
        </w:rPr>
      </w:pPr>
      <w:r w:rsidRPr="008E0318">
        <w:rPr>
          <w:rFonts w:ascii="Times New Roman" w:hAnsi="Times New Roman" w:cs="Times New Roman"/>
          <w:sz w:val="24"/>
          <w:szCs w:val="24"/>
        </w:rPr>
        <w:t>5.3.</w:t>
      </w:r>
      <w:r>
        <w:rPr>
          <w:rFonts w:ascii="Times New Roman" w:hAnsi="Times New Roman" w:cs="Times New Roman"/>
          <w:sz w:val="24"/>
          <w:szCs w:val="24"/>
        </w:rPr>
        <w:t>3</w:t>
      </w:r>
      <w:r w:rsidRPr="008E0318">
        <w:rPr>
          <w:rFonts w:ascii="Times New Roman" w:hAnsi="Times New Roman" w:cs="Times New Roman"/>
          <w:sz w:val="24"/>
          <w:szCs w:val="24"/>
        </w:rPr>
        <w:t xml:space="preserve">. У період строку дії цього Договору повідомляти представнику Виконавця про всі випадки несправності </w:t>
      </w:r>
      <w:r w:rsidR="00704D8C">
        <w:rPr>
          <w:rFonts w:ascii="Times New Roman" w:hAnsi="Times New Roman" w:cs="Times New Roman"/>
          <w:sz w:val="24"/>
          <w:szCs w:val="24"/>
        </w:rPr>
        <w:t>техніки</w:t>
      </w:r>
      <w:r w:rsidRPr="008E0318">
        <w:rPr>
          <w:rFonts w:ascii="Times New Roman" w:hAnsi="Times New Roman" w:cs="Times New Roman"/>
          <w:sz w:val="24"/>
          <w:szCs w:val="24"/>
        </w:rPr>
        <w:t xml:space="preserve">, зазначених у Додатку № 1 до </w:t>
      </w:r>
      <w:proofErr w:type="spellStart"/>
      <w:r w:rsidR="008A20A8">
        <w:rPr>
          <w:rFonts w:ascii="Times New Roman" w:hAnsi="Times New Roman" w:cs="Times New Roman"/>
          <w:sz w:val="24"/>
          <w:szCs w:val="24"/>
        </w:rPr>
        <w:t>цього</w:t>
      </w:r>
      <w:r w:rsidRPr="008E0318">
        <w:rPr>
          <w:rFonts w:ascii="Times New Roman" w:hAnsi="Times New Roman" w:cs="Times New Roman"/>
          <w:sz w:val="24"/>
          <w:szCs w:val="24"/>
        </w:rPr>
        <w:t>Договору</w:t>
      </w:r>
      <w:proofErr w:type="spellEnd"/>
      <w:r w:rsidRPr="008E0318">
        <w:rPr>
          <w:rFonts w:ascii="Times New Roman" w:hAnsi="Times New Roman" w:cs="Times New Roman"/>
          <w:sz w:val="24"/>
          <w:szCs w:val="24"/>
        </w:rPr>
        <w:t>.</w:t>
      </w:r>
    </w:p>
    <w:p w:rsidR="004B684C" w:rsidRPr="008E0318" w:rsidRDefault="004B684C" w:rsidP="004B684C">
      <w:pPr>
        <w:ind w:firstLine="540"/>
        <w:jc w:val="both"/>
        <w:rPr>
          <w:rFonts w:ascii="Times New Roman" w:hAnsi="Times New Roman" w:cs="Times New Roman"/>
          <w:b/>
          <w:sz w:val="24"/>
          <w:szCs w:val="24"/>
          <w:lang w:eastAsia="uk-UA"/>
        </w:rPr>
      </w:pPr>
      <w:r w:rsidRPr="008E0318">
        <w:rPr>
          <w:rFonts w:ascii="Times New Roman" w:hAnsi="Times New Roman" w:cs="Times New Roman"/>
          <w:b/>
          <w:sz w:val="24"/>
          <w:szCs w:val="24"/>
          <w:lang w:eastAsia="uk-UA"/>
        </w:rPr>
        <w:t>5.4. Замовник має право:</w:t>
      </w:r>
    </w:p>
    <w:p w:rsidR="004B684C" w:rsidRPr="008E0318" w:rsidRDefault="004B684C" w:rsidP="004B684C">
      <w:pPr>
        <w:widowControl w:val="0"/>
        <w:suppressAutoHyphens/>
        <w:autoSpaceDE w:val="0"/>
        <w:autoSpaceDN w:val="0"/>
        <w:adjustRightInd w:val="0"/>
        <w:ind w:firstLine="540"/>
        <w:jc w:val="both"/>
        <w:rPr>
          <w:rFonts w:ascii="Times New Roman" w:hAnsi="Times New Roman" w:cs="Times New Roman"/>
          <w:sz w:val="24"/>
          <w:szCs w:val="24"/>
        </w:rPr>
      </w:pPr>
      <w:r w:rsidRPr="008E0318">
        <w:rPr>
          <w:rFonts w:ascii="Times New Roman" w:hAnsi="Times New Roman" w:cs="Times New Roman"/>
          <w:sz w:val="24"/>
          <w:szCs w:val="24"/>
          <w:lang w:eastAsia="uk-UA"/>
        </w:rPr>
        <w:t xml:space="preserve">5.4.1. </w:t>
      </w:r>
      <w:r w:rsidRPr="008E0318">
        <w:rPr>
          <w:rFonts w:ascii="Times New Roman" w:eastAsia="Times New Roman" w:hAnsi="Times New Roman" w:cs="Times New Roman"/>
          <w:sz w:val="24"/>
          <w:szCs w:val="24"/>
          <w:lang w:eastAsia="en-US"/>
        </w:rPr>
        <w:t>Здійснювати контроль за наданням послуг (без втручання в оперативну діяльність Виконавця).</w:t>
      </w:r>
    </w:p>
    <w:p w:rsidR="004B684C" w:rsidRPr="008E0318" w:rsidRDefault="004B684C" w:rsidP="004B684C">
      <w:pPr>
        <w:widowControl w:val="0"/>
        <w:suppressAutoHyphens/>
        <w:autoSpaceDE w:val="0"/>
        <w:autoSpaceDN w:val="0"/>
        <w:adjustRightInd w:val="0"/>
        <w:ind w:firstLine="540"/>
        <w:jc w:val="both"/>
        <w:rPr>
          <w:rFonts w:ascii="Times New Roman" w:hAnsi="Times New Roman" w:cs="Times New Roman"/>
          <w:sz w:val="24"/>
          <w:szCs w:val="24"/>
        </w:rPr>
      </w:pPr>
      <w:r w:rsidRPr="008E0318">
        <w:rPr>
          <w:rFonts w:ascii="Times New Roman" w:hAnsi="Times New Roman" w:cs="Times New Roman"/>
          <w:sz w:val="24"/>
          <w:szCs w:val="24"/>
        </w:rPr>
        <w:t>5.4.2. Зменшувати обсяг закупівлі надання послуг та загальну вартість цього Договору, залежно від реального фінансування видатків. У такому випадку сторони вносять відповідні зміни до цього Договору шляхом укладання додаткової угоди.</w:t>
      </w:r>
    </w:p>
    <w:p w:rsidR="004B684C" w:rsidRDefault="004B684C" w:rsidP="004B684C">
      <w:pPr>
        <w:widowControl w:val="0"/>
        <w:ind w:firstLine="540"/>
        <w:jc w:val="both"/>
        <w:rPr>
          <w:rFonts w:ascii="Times New Roman" w:eastAsia="Times New Roman" w:hAnsi="Times New Roman" w:cs="Times New Roman"/>
          <w:sz w:val="24"/>
          <w:szCs w:val="24"/>
        </w:rPr>
      </w:pPr>
      <w:r w:rsidRPr="008E0318">
        <w:rPr>
          <w:rFonts w:ascii="Times New Roman" w:hAnsi="Times New Roman" w:cs="Times New Roman"/>
          <w:sz w:val="24"/>
          <w:szCs w:val="24"/>
        </w:rPr>
        <w:t xml:space="preserve">5.4.3. </w:t>
      </w:r>
      <w:r w:rsidRPr="008B0060">
        <w:rPr>
          <w:rFonts w:ascii="Times New Roman" w:eastAsia="Times New Roman" w:hAnsi="Times New Roman" w:cs="Times New Roman"/>
          <w:sz w:val="24"/>
          <w:szCs w:val="24"/>
        </w:rPr>
        <w:t>Достроково розірвати цей Договір, у тому числі у разі невиконання своїх зобов’язань Постачальником, письмово повідомивши про це останнього за 10 (десять) календарних днів до дати припинення.</w:t>
      </w:r>
    </w:p>
    <w:p w:rsidR="004B684C" w:rsidRPr="008E0318" w:rsidRDefault="004B684C" w:rsidP="004B684C">
      <w:pPr>
        <w:widowControl w:val="0"/>
        <w:ind w:firstLine="540"/>
        <w:jc w:val="both"/>
        <w:rPr>
          <w:rFonts w:ascii="Times New Roman" w:hAnsi="Times New Roman" w:cs="Times New Roman"/>
          <w:sz w:val="24"/>
          <w:szCs w:val="24"/>
          <w:lang w:eastAsia="uk-UA"/>
        </w:rPr>
      </w:pPr>
    </w:p>
    <w:p w:rsidR="004B684C" w:rsidRPr="008E0318" w:rsidRDefault="004B684C" w:rsidP="004B684C">
      <w:pPr>
        <w:jc w:val="center"/>
        <w:rPr>
          <w:rFonts w:ascii="Times New Roman" w:hAnsi="Times New Roman" w:cs="Times New Roman"/>
          <w:b/>
          <w:sz w:val="24"/>
          <w:szCs w:val="24"/>
        </w:rPr>
      </w:pPr>
      <w:r w:rsidRPr="008E0318">
        <w:rPr>
          <w:rFonts w:ascii="Times New Roman" w:hAnsi="Times New Roman" w:cs="Times New Roman"/>
          <w:b/>
          <w:sz w:val="24"/>
          <w:szCs w:val="24"/>
        </w:rPr>
        <w:t>6. Відповідальність Сторін</w:t>
      </w:r>
    </w:p>
    <w:p w:rsidR="004B684C" w:rsidRPr="00961EB8" w:rsidRDefault="004B684C" w:rsidP="004B684C">
      <w:pPr>
        <w:ind w:right="-2" w:firstLine="567"/>
        <w:jc w:val="both"/>
        <w:rPr>
          <w:rFonts w:ascii="Times New Roman" w:hAnsi="Times New Roman" w:cs="Times New Roman"/>
          <w:sz w:val="24"/>
          <w:szCs w:val="24"/>
        </w:rPr>
      </w:pPr>
      <w:r>
        <w:rPr>
          <w:rFonts w:ascii="Times New Roman" w:hAnsi="Times New Roman" w:cs="Times New Roman"/>
          <w:sz w:val="24"/>
          <w:szCs w:val="24"/>
        </w:rPr>
        <w:t>6</w:t>
      </w:r>
      <w:r w:rsidRPr="00961EB8">
        <w:rPr>
          <w:rFonts w:ascii="Times New Roman" w:hAnsi="Times New Roman" w:cs="Times New Roman"/>
          <w:sz w:val="24"/>
          <w:szCs w:val="24"/>
        </w:rPr>
        <w:t xml:space="preserve">.1. У випадку невиконання чи неналежного виконання своїх зобов’язань за Договором Сторони несуть відповідальність, визначену цим Договором та чинним законодавством України. </w:t>
      </w:r>
    </w:p>
    <w:p w:rsidR="004B684C" w:rsidRPr="005A19B7" w:rsidRDefault="004B684C" w:rsidP="004B684C">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Pr="005A19B7">
        <w:rPr>
          <w:rFonts w:ascii="Times New Roman" w:hAnsi="Times New Roman" w:cs="Times New Roman"/>
          <w:sz w:val="24"/>
          <w:szCs w:val="24"/>
        </w:rPr>
        <w:t xml:space="preserve">У разі якщо порушено господарське зобов'язання, штрафні санкції застосовуються, </w:t>
      </w:r>
      <w:r w:rsidR="00872F60">
        <w:rPr>
          <w:rFonts w:ascii="Times New Roman" w:hAnsi="Times New Roman" w:cs="Times New Roman"/>
          <w:sz w:val="24"/>
          <w:szCs w:val="24"/>
        </w:rPr>
        <w:br/>
      </w:r>
      <w:r w:rsidRPr="005A19B7">
        <w:rPr>
          <w:rFonts w:ascii="Times New Roman" w:hAnsi="Times New Roman" w:cs="Times New Roman"/>
          <w:sz w:val="24"/>
          <w:szCs w:val="24"/>
        </w:rPr>
        <w:t>у таких розмірах:</w:t>
      </w:r>
    </w:p>
    <w:p w:rsidR="004B684C" w:rsidRPr="005A19B7" w:rsidRDefault="004B684C" w:rsidP="004B684C">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6.2.1. </w:t>
      </w:r>
      <w:r w:rsidRPr="005A19B7">
        <w:rPr>
          <w:rFonts w:ascii="Times New Roman" w:hAnsi="Times New Roman" w:cs="Times New Roman"/>
          <w:sz w:val="24"/>
          <w:szCs w:val="24"/>
        </w:rPr>
        <w:t>за порушення умов зобов'язання щодо якості послуг стягується штраф у розмірі двадцяти відсотків вартості неякісних послуг;</w:t>
      </w:r>
    </w:p>
    <w:p w:rsidR="004B684C" w:rsidRDefault="004B684C" w:rsidP="004B684C">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6.2.2. </w:t>
      </w:r>
      <w:r w:rsidRPr="005A19B7">
        <w:rPr>
          <w:rFonts w:ascii="Times New Roman" w:hAnsi="Times New Roman" w:cs="Times New Roman"/>
          <w:sz w:val="24"/>
          <w:szCs w:val="24"/>
        </w:rPr>
        <w:t>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A20A8" w:rsidRDefault="008A20A8" w:rsidP="004B684C">
      <w:pPr>
        <w:ind w:firstLine="567"/>
        <w:contextualSpacing/>
        <w:jc w:val="both"/>
        <w:rPr>
          <w:rFonts w:ascii="Times New Roman" w:hAnsi="Times New Roman" w:cs="Times New Roman"/>
          <w:sz w:val="24"/>
          <w:szCs w:val="24"/>
        </w:rPr>
      </w:pPr>
    </w:p>
    <w:p w:rsidR="004B684C" w:rsidRPr="008E0318" w:rsidRDefault="004B684C" w:rsidP="004B684C">
      <w:pPr>
        <w:jc w:val="center"/>
        <w:rPr>
          <w:rFonts w:ascii="Times New Roman" w:hAnsi="Times New Roman" w:cs="Times New Roman"/>
          <w:b/>
          <w:bCs/>
          <w:spacing w:val="-1"/>
          <w:sz w:val="24"/>
          <w:szCs w:val="24"/>
        </w:rPr>
      </w:pPr>
      <w:r w:rsidRPr="008E0318">
        <w:rPr>
          <w:rFonts w:ascii="Times New Roman" w:hAnsi="Times New Roman" w:cs="Times New Roman"/>
          <w:b/>
          <w:bCs/>
          <w:spacing w:val="-1"/>
          <w:sz w:val="24"/>
          <w:szCs w:val="24"/>
        </w:rPr>
        <w:t>7. Гарантійні зобов'язання</w:t>
      </w:r>
    </w:p>
    <w:p w:rsidR="004B684C" w:rsidRPr="008E0318" w:rsidRDefault="004B684C" w:rsidP="004B684C">
      <w:pPr>
        <w:ind w:firstLine="540"/>
        <w:jc w:val="both"/>
        <w:rPr>
          <w:rFonts w:ascii="Times New Roman" w:hAnsi="Times New Roman" w:cs="Times New Roman"/>
          <w:bCs/>
          <w:spacing w:val="-1"/>
          <w:sz w:val="24"/>
          <w:szCs w:val="24"/>
        </w:rPr>
      </w:pPr>
      <w:r w:rsidRPr="008E0318">
        <w:rPr>
          <w:rFonts w:ascii="Times New Roman" w:hAnsi="Times New Roman" w:cs="Times New Roman"/>
          <w:bCs/>
          <w:spacing w:val="-1"/>
          <w:sz w:val="24"/>
          <w:szCs w:val="24"/>
        </w:rPr>
        <w:t xml:space="preserve">7.1. </w:t>
      </w:r>
      <w:r w:rsidR="000F5079" w:rsidRPr="00532F54">
        <w:rPr>
          <w:rFonts w:ascii="Times New Roman" w:hAnsi="Times New Roman" w:cs="Times New Roman"/>
          <w:sz w:val="24"/>
          <w:szCs w:val="24"/>
        </w:rPr>
        <w:t xml:space="preserve">Гарантія на надані послуги </w:t>
      </w:r>
      <w:r w:rsidR="005B2315">
        <w:rPr>
          <w:rFonts w:ascii="Times New Roman" w:hAnsi="Times New Roman" w:cs="Times New Roman"/>
          <w:sz w:val="24"/>
          <w:szCs w:val="24"/>
        </w:rPr>
        <w:t>ремонту офісної техніки</w:t>
      </w:r>
      <w:r w:rsidR="000F5079" w:rsidRPr="00532F54">
        <w:rPr>
          <w:rFonts w:ascii="Times New Roman" w:hAnsi="Times New Roman" w:cs="Times New Roman"/>
          <w:sz w:val="24"/>
          <w:szCs w:val="24"/>
        </w:rPr>
        <w:t xml:space="preserve"> з дати наданням послуг повинна становити не менше – 6 (шести) місяців.</w:t>
      </w:r>
    </w:p>
    <w:p w:rsidR="004B684C" w:rsidRDefault="004B684C" w:rsidP="004B684C">
      <w:pPr>
        <w:ind w:firstLine="540"/>
        <w:jc w:val="both"/>
        <w:rPr>
          <w:rFonts w:ascii="Times New Roman" w:hAnsi="Times New Roman" w:cs="Times New Roman"/>
          <w:bCs/>
          <w:spacing w:val="-1"/>
          <w:sz w:val="24"/>
          <w:szCs w:val="24"/>
        </w:rPr>
      </w:pPr>
      <w:r w:rsidRPr="008E0318">
        <w:rPr>
          <w:rFonts w:ascii="Times New Roman" w:hAnsi="Times New Roman" w:cs="Times New Roman"/>
          <w:bCs/>
          <w:spacing w:val="-1"/>
          <w:sz w:val="24"/>
          <w:szCs w:val="24"/>
        </w:rPr>
        <w:t xml:space="preserve">7.2. Збитки, завдані Замовнику невиконанням або неналежним виконанням </w:t>
      </w:r>
      <w:r>
        <w:rPr>
          <w:rFonts w:ascii="Times New Roman" w:hAnsi="Times New Roman" w:cs="Times New Roman"/>
          <w:bCs/>
          <w:spacing w:val="-1"/>
          <w:sz w:val="24"/>
          <w:szCs w:val="24"/>
        </w:rPr>
        <w:t>Д</w:t>
      </w:r>
      <w:r w:rsidRPr="008E0318">
        <w:rPr>
          <w:rFonts w:ascii="Times New Roman" w:hAnsi="Times New Roman" w:cs="Times New Roman"/>
          <w:bCs/>
          <w:spacing w:val="-1"/>
          <w:sz w:val="24"/>
          <w:szCs w:val="24"/>
        </w:rPr>
        <w:t xml:space="preserve">оговору про надання послуг, підлягають відшкодуванню Виконавцем, у разі наявності його вини, у повному обсязі, якщо інше не встановлено </w:t>
      </w:r>
      <w:r>
        <w:rPr>
          <w:rFonts w:ascii="Times New Roman" w:hAnsi="Times New Roman" w:cs="Times New Roman"/>
          <w:bCs/>
          <w:spacing w:val="-1"/>
          <w:sz w:val="24"/>
          <w:szCs w:val="24"/>
        </w:rPr>
        <w:t>Д</w:t>
      </w:r>
      <w:r w:rsidRPr="008E0318">
        <w:rPr>
          <w:rFonts w:ascii="Times New Roman" w:hAnsi="Times New Roman" w:cs="Times New Roman"/>
          <w:bCs/>
          <w:spacing w:val="-1"/>
          <w:sz w:val="24"/>
          <w:szCs w:val="24"/>
        </w:rPr>
        <w:t>оговором.</w:t>
      </w:r>
    </w:p>
    <w:p w:rsidR="00806B8F" w:rsidRDefault="00806B8F" w:rsidP="004B684C">
      <w:pPr>
        <w:ind w:firstLine="540"/>
        <w:jc w:val="both"/>
        <w:rPr>
          <w:rFonts w:ascii="Times New Roman" w:hAnsi="Times New Roman" w:cs="Times New Roman"/>
          <w:bCs/>
          <w:spacing w:val="-1"/>
          <w:sz w:val="24"/>
          <w:szCs w:val="24"/>
        </w:rPr>
      </w:pPr>
    </w:p>
    <w:p w:rsidR="00806B8F" w:rsidRPr="008E0318" w:rsidRDefault="00806B8F" w:rsidP="004B684C">
      <w:pPr>
        <w:ind w:firstLine="540"/>
        <w:jc w:val="both"/>
        <w:rPr>
          <w:rFonts w:ascii="Times New Roman" w:hAnsi="Times New Roman" w:cs="Times New Roman"/>
          <w:bCs/>
          <w:spacing w:val="-1"/>
          <w:sz w:val="24"/>
          <w:szCs w:val="24"/>
        </w:rPr>
      </w:pPr>
    </w:p>
    <w:p w:rsidR="004B684C" w:rsidRPr="008E0318" w:rsidRDefault="004B684C" w:rsidP="004B684C">
      <w:pPr>
        <w:ind w:firstLine="540"/>
        <w:jc w:val="both"/>
        <w:rPr>
          <w:rFonts w:ascii="Times New Roman" w:hAnsi="Times New Roman" w:cs="Times New Roman"/>
          <w:bCs/>
          <w:spacing w:val="-1"/>
          <w:sz w:val="24"/>
          <w:szCs w:val="24"/>
        </w:rPr>
      </w:pPr>
      <w:r w:rsidRPr="008E0318">
        <w:rPr>
          <w:rFonts w:ascii="Times New Roman" w:hAnsi="Times New Roman" w:cs="Times New Roman"/>
          <w:bCs/>
          <w:spacing w:val="-1"/>
          <w:sz w:val="24"/>
          <w:szCs w:val="24"/>
        </w:rPr>
        <w:lastRenderedPageBreak/>
        <w:t>7.3. Замовник має право у будь-який час перевірити хід і якість надання послуг, не втручаючись у діяльність Виконавця.</w:t>
      </w:r>
    </w:p>
    <w:p w:rsidR="004B684C" w:rsidRPr="008E0318" w:rsidRDefault="004B684C" w:rsidP="004B684C">
      <w:pPr>
        <w:ind w:firstLine="540"/>
        <w:jc w:val="both"/>
        <w:rPr>
          <w:rFonts w:ascii="Times New Roman" w:hAnsi="Times New Roman" w:cs="Times New Roman"/>
          <w:bCs/>
          <w:spacing w:val="-1"/>
          <w:sz w:val="24"/>
          <w:szCs w:val="24"/>
        </w:rPr>
      </w:pPr>
      <w:r w:rsidRPr="008E0318">
        <w:rPr>
          <w:rFonts w:ascii="Times New Roman" w:hAnsi="Times New Roman" w:cs="Times New Roman"/>
          <w:bCs/>
          <w:spacing w:val="-1"/>
          <w:sz w:val="24"/>
          <w:szCs w:val="24"/>
        </w:rPr>
        <w:t xml:space="preserve">7.4. Якщо Виконавець своєчасно не розпочав надання послуг або виконує її настільки повільно, що закінчення її у строк стає явно неможливим, Замовник має право відмовитися від </w:t>
      </w:r>
      <w:r>
        <w:rPr>
          <w:rFonts w:ascii="Times New Roman" w:hAnsi="Times New Roman" w:cs="Times New Roman"/>
          <w:bCs/>
          <w:spacing w:val="-1"/>
          <w:sz w:val="24"/>
          <w:szCs w:val="24"/>
        </w:rPr>
        <w:t>Д</w:t>
      </w:r>
      <w:r w:rsidRPr="008E0318">
        <w:rPr>
          <w:rFonts w:ascii="Times New Roman" w:hAnsi="Times New Roman" w:cs="Times New Roman"/>
          <w:bCs/>
          <w:spacing w:val="-1"/>
          <w:sz w:val="24"/>
          <w:szCs w:val="24"/>
        </w:rPr>
        <w:t>оговору та вимагати відшкодування збитків.</w:t>
      </w:r>
    </w:p>
    <w:p w:rsidR="00872F60" w:rsidRDefault="004B684C" w:rsidP="00872F60">
      <w:pPr>
        <w:ind w:firstLine="540"/>
        <w:jc w:val="both"/>
        <w:rPr>
          <w:rFonts w:ascii="Times New Roman" w:hAnsi="Times New Roman" w:cs="Times New Roman"/>
          <w:bCs/>
          <w:spacing w:val="-1"/>
          <w:sz w:val="24"/>
          <w:szCs w:val="24"/>
        </w:rPr>
      </w:pPr>
      <w:r w:rsidRPr="008E0318">
        <w:rPr>
          <w:rFonts w:ascii="Times New Roman" w:hAnsi="Times New Roman" w:cs="Times New Roman"/>
          <w:bCs/>
          <w:spacing w:val="-1"/>
          <w:sz w:val="24"/>
          <w:szCs w:val="24"/>
        </w:rPr>
        <w:t xml:space="preserve">7.5. Якщо під час надання послуг стає очевидним, що не буде виконано належним чином, Замовник має право призначити Виконавцеві строк для усунення недоліків, а в разі невиконання Виконавцем цієї вимоги – відмовитися від </w:t>
      </w:r>
      <w:r>
        <w:rPr>
          <w:rFonts w:ascii="Times New Roman" w:hAnsi="Times New Roman" w:cs="Times New Roman"/>
          <w:bCs/>
          <w:spacing w:val="-1"/>
          <w:sz w:val="24"/>
          <w:szCs w:val="24"/>
        </w:rPr>
        <w:t>Д</w:t>
      </w:r>
      <w:r w:rsidRPr="008E0318">
        <w:rPr>
          <w:rFonts w:ascii="Times New Roman" w:hAnsi="Times New Roman" w:cs="Times New Roman"/>
          <w:bCs/>
          <w:spacing w:val="-1"/>
          <w:sz w:val="24"/>
          <w:szCs w:val="24"/>
        </w:rPr>
        <w:t>оговору та вимагати відшкодування збитків або доручити виправлення іншій особі за рахунок Виконавця.</w:t>
      </w:r>
    </w:p>
    <w:p w:rsidR="00872F60" w:rsidRDefault="00872F60" w:rsidP="00872F60">
      <w:pPr>
        <w:ind w:firstLine="540"/>
        <w:jc w:val="both"/>
        <w:rPr>
          <w:rFonts w:ascii="Times New Roman" w:hAnsi="Times New Roman" w:cs="Times New Roman"/>
          <w:bCs/>
          <w:spacing w:val="-1"/>
          <w:sz w:val="24"/>
          <w:szCs w:val="24"/>
        </w:rPr>
      </w:pPr>
    </w:p>
    <w:p w:rsidR="004B684C" w:rsidRPr="008E0318" w:rsidRDefault="004B684C" w:rsidP="00872F60">
      <w:pPr>
        <w:ind w:firstLine="540"/>
        <w:jc w:val="center"/>
        <w:rPr>
          <w:rFonts w:ascii="Times New Roman" w:hAnsi="Times New Roman" w:cs="Times New Roman"/>
          <w:b/>
          <w:sz w:val="24"/>
          <w:szCs w:val="24"/>
        </w:rPr>
      </w:pPr>
      <w:r w:rsidRPr="008E0318">
        <w:rPr>
          <w:rFonts w:ascii="Times New Roman" w:hAnsi="Times New Roman" w:cs="Times New Roman"/>
          <w:b/>
          <w:sz w:val="24"/>
          <w:szCs w:val="24"/>
        </w:rPr>
        <w:t>8. Обставини непереборної сили</w:t>
      </w:r>
    </w:p>
    <w:p w:rsidR="004B684C" w:rsidRPr="008B0060" w:rsidRDefault="004B684C" w:rsidP="004B684C">
      <w:pPr>
        <w:ind w:firstLine="567"/>
        <w:contextualSpacing/>
        <w:jc w:val="both"/>
        <w:rPr>
          <w:rFonts w:ascii="Times New Roman" w:eastAsia="Times New Roman" w:hAnsi="Times New Roman" w:cs="Times New Roman"/>
          <w:sz w:val="24"/>
          <w:szCs w:val="24"/>
        </w:rPr>
      </w:pPr>
      <w:r w:rsidRPr="008E0318">
        <w:rPr>
          <w:rFonts w:ascii="Times New Roman" w:hAnsi="Times New Roman" w:cs="Times New Roman"/>
          <w:sz w:val="24"/>
          <w:szCs w:val="24"/>
        </w:rPr>
        <w:t xml:space="preserve">8.1. </w:t>
      </w:r>
      <w:r w:rsidRPr="008B0060">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sidRPr="008B0060">
        <w:rPr>
          <w:rFonts w:ascii="Times New Roman" w:eastAsia="Times New Roman" w:hAnsi="Times New Roman" w:cs="Times New Roman"/>
          <w:color w:val="FF0000"/>
          <w:sz w:val="24"/>
          <w:szCs w:val="24"/>
        </w:rPr>
        <w:t xml:space="preserve"> </w:t>
      </w:r>
      <w:r w:rsidRPr="008B0060">
        <w:rPr>
          <w:rFonts w:ascii="Times New Roman" w:eastAsia="Times New Roman" w:hAnsi="Times New Roman" w:cs="Times New Roman"/>
          <w:sz w:val="24"/>
          <w:szCs w:val="24"/>
        </w:rPr>
        <w:t>які не існували під час укладання Договору та виникли поза волею Сторін (аварія, катастрофа, стихійне лихо, епідемія, епізоотія, війна тощо).</w:t>
      </w:r>
    </w:p>
    <w:p w:rsidR="004B684C" w:rsidRPr="008B0060" w:rsidRDefault="004B684C" w:rsidP="004B684C">
      <w:pPr>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B0060">
        <w:rPr>
          <w:rFonts w:ascii="Times New Roman" w:eastAsia="Times New Roman" w:hAnsi="Times New Roman" w:cs="Times New Roman"/>
          <w:sz w:val="24"/>
          <w:szCs w:val="24"/>
        </w:rPr>
        <w:t>.2. Сторона, яка не може виконувати зобов’язання за цим Договором унаслідок дії обставин непереборної сили, повинна не пізніше ніж протягом 3</w:t>
      </w:r>
      <w:r>
        <w:rPr>
          <w:rFonts w:ascii="Times New Roman" w:eastAsia="Times New Roman" w:hAnsi="Times New Roman" w:cs="Times New Roman"/>
          <w:sz w:val="24"/>
          <w:szCs w:val="24"/>
        </w:rPr>
        <w:t xml:space="preserve"> (трьох)</w:t>
      </w:r>
      <w:r w:rsidRPr="008B0060">
        <w:rPr>
          <w:rFonts w:ascii="Times New Roman" w:eastAsia="Times New Roman" w:hAnsi="Times New Roman" w:cs="Times New Roman"/>
          <w:sz w:val="24"/>
          <w:szCs w:val="24"/>
        </w:rPr>
        <w:t xml:space="preserve"> днів з моменту їх виникнення повідомити про це іншу Сторону у письмовій формі.</w:t>
      </w:r>
    </w:p>
    <w:p w:rsidR="004B684C" w:rsidRPr="008B0060" w:rsidRDefault="004B684C" w:rsidP="004B684C">
      <w:pPr>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B0060">
        <w:rPr>
          <w:rFonts w:ascii="Times New Roman" w:eastAsia="Times New Roman" w:hAnsi="Times New Roman" w:cs="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w:t>
      </w:r>
    </w:p>
    <w:p w:rsidR="004B684C" w:rsidRDefault="004B684C" w:rsidP="004B684C">
      <w:pPr>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B0060">
        <w:rPr>
          <w:rFonts w:ascii="Times New Roman" w:eastAsia="Times New Roman" w:hAnsi="Times New Roman" w:cs="Times New Roman"/>
          <w:sz w:val="24"/>
          <w:szCs w:val="24"/>
        </w:rPr>
        <w:t xml:space="preserve">.4. У разі, коли строк дії обставин непереборної сили продовжується більше ніж </w:t>
      </w:r>
      <w:r w:rsidR="00872F60">
        <w:rPr>
          <w:rFonts w:ascii="Times New Roman" w:eastAsia="Times New Roman" w:hAnsi="Times New Roman" w:cs="Times New Roman"/>
          <w:sz w:val="24"/>
          <w:szCs w:val="24"/>
        </w:rPr>
        <w:br/>
      </w:r>
      <w:r w:rsidRPr="008B0060">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rPr>
        <w:t xml:space="preserve">(тридцять) </w:t>
      </w:r>
      <w:r w:rsidRPr="008B0060">
        <w:rPr>
          <w:rFonts w:ascii="Times New Roman" w:eastAsia="Times New Roman" w:hAnsi="Times New Roman" w:cs="Times New Roman"/>
          <w:sz w:val="24"/>
          <w:szCs w:val="24"/>
        </w:rPr>
        <w:t>днів, кожна зі Сторін в установленому порядку має право розірвати цей Договір.</w:t>
      </w:r>
    </w:p>
    <w:p w:rsidR="00872F60" w:rsidRPr="008E0318" w:rsidRDefault="00872F60" w:rsidP="004B684C">
      <w:pPr>
        <w:ind w:firstLine="567"/>
        <w:contextualSpacing/>
        <w:jc w:val="both"/>
        <w:rPr>
          <w:rFonts w:ascii="Times New Roman" w:hAnsi="Times New Roman" w:cs="Times New Roman"/>
          <w:sz w:val="24"/>
          <w:szCs w:val="24"/>
        </w:rPr>
      </w:pPr>
    </w:p>
    <w:p w:rsidR="008A20A8" w:rsidRPr="00533968" w:rsidRDefault="008A20A8" w:rsidP="008A20A8">
      <w:pPr>
        <w:tabs>
          <w:tab w:val="left" w:pos="0"/>
          <w:tab w:val="left" w:pos="426"/>
        </w:tabs>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w:t>
      </w:r>
      <w:r w:rsidRPr="00533968">
        <w:rPr>
          <w:rFonts w:ascii="Times New Roman" w:eastAsia="Times New Roman" w:hAnsi="Times New Roman" w:cs="Times New Roman"/>
          <w:b/>
          <w:sz w:val="24"/>
          <w:szCs w:val="24"/>
          <w:lang w:eastAsia="uk-UA"/>
        </w:rPr>
        <w:t>. Строк дії Договору</w:t>
      </w:r>
    </w:p>
    <w:p w:rsidR="008A20A8" w:rsidRDefault="008A20A8" w:rsidP="008A20A8">
      <w:pPr>
        <w:tabs>
          <w:tab w:val="left" w:pos="0"/>
          <w:tab w:val="left" w:pos="567"/>
          <w:tab w:val="left" w:pos="1276"/>
        </w:tabs>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uk-UA"/>
        </w:rPr>
        <w:t>9</w:t>
      </w:r>
      <w:r w:rsidRPr="00533968">
        <w:rPr>
          <w:rFonts w:ascii="Times New Roman" w:eastAsia="Times New Roman" w:hAnsi="Times New Roman" w:cs="Times New Roman"/>
          <w:sz w:val="24"/>
          <w:szCs w:val="24"/>
          <w:lang w:eastAsia="uk-UA"/>
        </w:rPr>
        <w:t xml:space="preserve">.1. Цей Договір набирає чинності з моменту підписання і діє до </w:t>
      </w:r>
      <w:r w:rsidRPr="00872F60">
        <w:rPr>
          <w:rFonts w:ascii="Times New Roman" w:hAnsi="Times New Roman" w:cs="Times New Roman"/>
          <w:b/>
          <w:sz w:val="24"/>
          <w:szCs w:val="24"/>
          <w:lang w:eastAsia="uk-UA"/>
        </w:rPr>
        <w:t>30.06</w:t>
      </w:r>
      <w:r w:rsidRPr="00533968">
        <w:rPr>
          <w:rFonts w:ascii="Times New Roman" w:hAnsi="Times New Roman" w:cs="Times New Roman"/>
          <w:b/>
          <w:sz w:val="24"/>
          <w:szCs w:val="24"/>
          <w:lang w:eastAsia="uk-UA"/>
        </w:rPr>
        <w:t>.202</w:t>
      </w:r>
      <w:r>
        <w:rPr>
          <w:rFonts w:ascii="Times New Roman" w:hAnsi="Times New Roman" w:cs="Times New Roman"/>
          <w:b/>
          <w:sz w:val="24"/>
          <w:szCs w:val="24"/>
          <w:lang w:eastAsia="uk-UA"/>
        </w:rPr>
        <w:t>3</w:t>
      </w:r>
      <w:r w:rsidRPr="0053396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ar-SA"/>
        </w:rPr>
        <w:t xml:space="preserve">але у </w:t>
      </w:r>
      <w:r w:rsidRPr="00533968">
        <w:rPr>
          <w:rFonts w:ascii="Times New Roman" w:eastAsia="Times New Roman" w:hAnsi="Times New Roman" w:cs="Times New Roman"/>
          <w:sz w:val="24"/>
          <w:szCs w:val="24"/>
          <w:lang w:eastAsia="ar-SA"/>
        </w:rPr>
        <w:t>будь-якому випадку до моменту повного виконання Сторонами своїх зобов’язань за цим Договором.</w:t>
      </w:r>
    </w:p>
    <w:p w:rsidR="008A20A8" w:rsidRDefault="008A20A8" w:rsidP="008A20A8">
      <w:pPr>
        <w:ind w:firstLine="709"/>
        <w:jc w:val="both"/>
        <w:rPr>
          <w:rFonts w:ascii="Times New Roman" w:hAnsi="Times New Roman" w:cs="Times New Roman"/>
          <w:sz w:val="24"/>
          <w:szCs w:val="24"/>
        </w:rPr>
      </w:pPr>
      <w:r>
        <w:rPr>
          <w:rFonts w:ascii="Times New Roman" w:hAnsi="Times New Roman" w:cs="Times New Roman"/>
          <w:sz w:val="24"/>
          <w:szCs w:val="24"/>
        </w:rPr>
        <w:t>9</w:t>
      </w:r>
      <w:r w:rsidRPr="00961EB8">
        <w:rPr>
          <w:rFonts w:ascii="Times New Roman" w:hAnsi="Times New Roman" w:cs="Times New Roman"/>
          <w:sz w:val="24"/>
          <w:szCs w:val="24"/>
        </w:rPr>
        <w:t>.2.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кожної із Сторін.</w:t>
      </w:r>
    </w:p>
    <w:p w:rsidR="008A20A8" w:rsidRDefault="008A20A8" w:rsidP="008A20A8">
      <w:pPr>
        <w:ind w:firstLine="709"/>
        <w:jc w:val="both"/>
        <w:rPr>
          <w:rFonts w:ascii="Times New Roman" w:hAnsi="Times New Roman" w:cs="Times New Roman"/>
          <w:sz w:val="24"/>
          <w:szCs w:val="24"/>
        </w:rPr>
      </w:pPr>
      <w:r>
        <w:rPr>
          <w:rFonts w:ascii="Times New Roman" w:hAnsi="Times New Roman" w:cs="Times New Roman"/>
          <w:sz w:val="24"/>
          <w:szCs w:val="24"/>
        </w:rPr>
        <w:t xml:space="preserve">9.3. Договір </w:t>
      </w:r>
      <w:r w:rsidRPr="00C64C2D">
        <w:rPr>
          <w:rFonts w:ascii="Times New Roman" w:hAnsi="Times New Roman" w:cs="Times New Roman"/>
          <w:sz w:val="24"/>
          <w:szCs w:val="24"/>
        </w:rPr>
        <w:t xml:space="preserve">про </w:t>
      </w:r>
      <w:r w:rsidR="00872F60">
        <w:rPr>
          <w:rFonts w:ascii="Times New Roman" w:hAnsi="Times New Roman" w:cs="Times New Roman"/>
          <w:sz w:val="24"/>
          <w:szCs w:val="24"/>
        </w:rPr>
        <w:t>надання послуг</w:t>
      </w:r>
      <w:r>
        <w:rPr>
          <w:rFonts w:ascii="Times New Roman" w:hAnsi="Times New Roman" w:cs="Times New Roman"/>
          <w:sz w:val="24"/>
          <w:szCs w:val="24"/>
        </w:rPr>
        <w:t xml:space="preserve"> </w:t>
      </w:r>
      <w:r w:rsidRPr="00C64C2D">
        <w:rPr>
          <w:rFonts w:ascii="Times New Roman" w:hAnsi="Times New Roman" w:cs="Times New Roman"/>
          <w:sz w:val="24"/>
          <w:szCs w:val="24"/>
        </w:rPr>
        <w:t>уклад</w:t>
      </w:r>
      <w:r>
        <w:rPr>
          <w:rFonts w:ascii="Times New Roman" w:hAnsi="Times New Roman" w:cs="Times New Roman"/>
          <w:sz w:val="24"/>
          <w:szCs w:val="24"/>
        </w:rPr>
        <w:t>ено</w:t>
      </w:r>
      <w:r w:rsidRPr="00C64C2D">
        <w:rPr>
          <w:rFonts w:ascii="Times New Roman" w:hAnsi="Times New Roman" w:cs="Times New Roman"/>
          <w:sz w:val="24"/>
          <w:szCs w:val="24"/>
        </w:rPr>
        <w:t xml:space="preserve"> відповідно до Цивільного і Господарського кодексів України з урахуванням положень статті 41 Закону</w:t>
      </w:r>
      <w:r>
        <w:rPr>
          <w:rFonts w:ascii="Times New Roman" w:hAnsi="Times New Roman" w:cs="Times New Roman"/>
          <w:sz w:val="24"/>
          <w:szCs w:val="24"/>
        </w:rPr>
        <w:t xml:space="preserve"> України «Про публічні закупівлі» та Осо</w:t>
      </w:r>
      <w:r w:rsidRPr="00C64C2D">
        <w:rPr>
          <w:rFonts w:ascii="Times New Roman" w:hAnsi="Times New Roman" w:cs="Times New Roman"/>
          <w:sz w:val="24"/>
          <w:szCs w:val="24"/>
        </w:rPr>
        <w:t>бливостей</w:t>
      </w:r>
      <w:r>
        <w:rPr>
          <w:rFonts w:ascii="Times New Roman" w:hAnsi="Times New Roman" w:cs="Times New Roman"/>
          <w:sz w:val="24"/>
          <w:szCs w:val="24"/>
        </w:rPr>
        <w:t xml:space="preserve"> </w:t>
      </w:r>
      <w:r w:rsidRPr="00CB2F38">
        <w:rPr>
          <w:rFonts w:ascii="Times New Roman" w:hAnsi="Times New Roman" w:cs="Times New Roman"/>
          <w:sz w:val="24"/>
          <w:szCs w:val="24"/>
        </w:rPr>
        <w:t xml:space="preserve">здійснення публічних закупівель товарів, робіт і послуг для замовників, передбачених Законом України </w:t>
      </w:r>
      <w:r>
        <w:rPr>
          <w:rFonts w:ascii="Times New Roman" w:hAnsi="Times New Roman" w:cs="Times New Roman"/>
          <w:sz w:val="24"/>
          <w:szCs w:val="24"/>
        </w:rPr>
        <w:t>«</w:t>
      </w:r>
      <w:r w:rsidRPr="00CB2F38">
        <w:rPr>
          <w:rFonts w:ascii="Times New Roman" w:hAnsi="Times New Roman" w:cs="Times New Roman"/>
          <w:sz w:val="24"/>
          <w:szCs w:val="24"/>
        </w:rPr>
        <w:t>Про публічні закупівлі</w:t>
      </w:r>
      <w:r>
        <w:rPr>
          <w:rFonts w:ascii="Times New Roman" w:hAnsi="Times New Roman" w:cs="Times New Roman"/>
          <w:sz w:val="24"/>
          <w:szCs w:val="24"/>
        </w:rPr>
        <w:t>»</w:t>
      </w:r>
      <w:r w:rsidRPr="00CB2F38">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rPr>
        <w:t>, затверджених П</w:t>
      </w:r>
      <w:r w:rsidRPr="00CB2F38">
        <w:rPr>
          <w:rFonts w:ascii="Times New Roman" w:hAnsi="Times New Roman" w:cs="Times New Roman"/>
          <w:sz w:val="24"/>
          <w:szCs w:val="24"/>
        </w:rPr>
        <w:t>остановою Кабінету Міністрів України</w:t>
      </w:r>
      <w:r>
        <w:rPr>
          <w:rFonts w:ascii="Times New Roman" w:hAnsi="Times New Roman" w:cs="Times New Roman"/>
          <w:sz w:val="24"/>
          <w:szCs w:val="24"/>
        </w:rPr>
        <w:t xml:space="preserve"> </w:t>
      </w:r>
      <w:r w:rsidRPr="00CB2F38">
        <w:rPr>
          <w:rFonts w:ascii="Times New Roman" w:hAnsi="Times New Roman" w:cs="Times New Roman"/>
          <w:sz w:val="24"/>
          <w:szCs w:val="24"/>
        </w:rPr>
        <w:t>від 12 жовтня 2022 р</w:t>
      </w:r>
      <w:r>
        <w:rPr>
          <w:rFonts w:ascii="Times New Roman" w:hAnsi="Times New Roman" w:cs="Times New Roman"/>
          <w:sz w:val="24"/>
          <w:szCs w:val="24"/>
        </w:rPr>
        <w:t>оку</w:t>
      </w:r>
      <w:r w:rsidRPr="00CB2F38">
        <w:rPr>
          <w:rFonts w:ascii="Times New Roman" w:hAnsi="Times New Roman" w:cs="Times New Roman"/>
          <w:sz w:val="24"/>
          <w:szCs w:val="24"/>
        </w:rPr>
        <w:t xml:space="preserve"> № 1178</w:t>
      </w:r>
      <w:r>
        <w:rPr>
          <w:rFonts w:ascii="Times New Roman" w:hAnsi="Times New Roman" w:cs="Times New Roman"/>
          <w:sz w:val="24"/>
          <w:szCs w:val="24"/>
        </w:rPr>
        <w:t>.</w:t>
      </w:r>
    </w:p>
    <w:p w:rsidR="008A20A8" w:rsidRPr="00961EB8" w:rsidRDefault="008A20A8" w:rsidP="008A20A8">
      <w:pPr>
        <w:ind w:firstLine="709"/>
        <w:jc w:val="both"/>
        <w:rPr>
          <w:rFonts w:ascii="Times New Roman" w:hAnsi="Times New Roman" w:cs="Times New Roman"/>
          <w:sz w:val="24"/>
          <w:szCs w:val="24"/>
        </w:rPr>
      </w:pPr>
      <w:r>
        <w:rPr>
          <w:rFonts w:ascii="Times New Roman" w:hAnsi="Times New Roman" w:cs="Times New Roman"/>
          <w:sz w:val="24"/>
          <w:szCs w:val="24"/>
        </w:rPr>
        <w:t>9</w:t>
      </w:r>
      <w:r w:rsidRPr="00961EB8">
        <w:rPr>
          <w:rFonts w:ascii="Times New Roman" w:hAnsi="Times New Roman" w:cs="Times New Roman"/>
          <w:sz w:val="24"/>
          <w:szCs w:val="24"/>
        </w:rPr>
        <w:t>.</w:t>
      </w:r>
      <w:r>
        <w:rPr>
          <w:rFonts w:ascii="Times New Roman" w:hAnsi="Times New Roman" w:cs="Times New Roman"/>
          <w:sz w:val="24"/>
          <w:szCs w:val="24"/>
        </w:rPr>
        <w:t>4.</w:t>
      </w:r>
      <w:r w:rsidRPr="00961EB8">
        <w:rPr>
          <w:rFonts w:ascii="Times New Roman" w:hAnsi="Times New Roman" w:cs="Times New Roman"/>
          <w:sz w:val="24"/>
          <w:szCs w:val="24"/>
        </w:rPr>
        <w:t xml:space="preserve"> Закінчення строку Договору не звільняє Сторін від відповідальності за його порушення, яке сталося під час дії Договору.</w:t>
      </w:r>
    </w:p>
    <w:p w:rsidR="008A20A8" w:rsidRPr="00961EB8" w:rsidRDefault="008A20A8" w:rsidP="008A20A8">
      <w:pPr>
        <w:ind w:firstLine="709"/>
        <w:jc w:val="both"/>
        <w:rPr>
          <w:rFonts w:ascii="Times New Roman" w:hAnsi="Times New Roman" w:cs="Times New Roman"/>
          <w:sz w:val="24"/>
          <w:szCs w:val="24"/>
        </w:rPr>
      </w:pPr>
      <w:r>
        <w:rPr>
          <w:rFonts w:ascii="Times New Roman" w:hAnsi="Times New Roman" w:cs="Times New Roman"/>
          <w:sz w:val="24"/>
          <w:szCs w:val="24"/>
        </w:rPr>
        <w:t>9</w:t>
      </w:r>
      <w:r w:rsidRPr="00961EB8">
        <w:rPr>
          <w:rFonts w:ascii="Times New Roman" w:hAnsi="Times New Roman" w:cs="Times New Roman"/>
          <w:sz w:val="24"/>
          <w:szCs w:val="24"/>
        </w:rPr>
        <w:t>.</w:t>
      </w:r>
      <w:r>
        <w:rPr>
          <w:rFonts w:ascii="Times New Roman" w:hAnsi="Times New Roman" w:cs="Times New Roman"/>
          <w:sz w:val="24"/>
          <w:szCs w:val="24"/>
        </w:rPr>
        <w:t>5</w:t>
      </w:r>
      <w:r w:rsidRPr="00961EB8">
        <w:rPr>
          <w:rFonts w:ascii="Times New Roman" w:hAnsi="Times New Roman" w:cs="Times New Roman"/>
          <w:sz w:val="24"/>
          <w:szCs w:val="24"/>
        </w:rPr>
        <w:t>. Договір припиняється у разі:</w:t>
      </w:r>
    </w:p>
    <w:p w:rsidR="008A20A8" w:rsidRPr="00961EB8" w:rsidRDefault="008A20A8" w:rsidP="008A20A8">
      <w:pPr>
        <w:ind w:firstLine="709"/>
        <w:jc w:val="both"/>
        <w:rPr>
          <w:rFonts w:ascii="Times New Roman" w:hAnsi="Times New Roman" w:cs="Times New Roman"/>
          <w:sz w:val="24"/>
          <w:szCs w:val="24"/>
        </w:rPr>
      </w:pPr>
      <w:r w:rsidRPr="00961EB8">
        <w:rPr>
          <w:rFonts w:ascii="Times New Roman" w:hAnsi="Times New Roman" w:cs="Times New Roman"/>
          <w:sz w:val="24"/>
          <w:szCs w:val="24"/>
        </w:rPr>
        <w:t>- закінчення строку, на який його було укладено;</w:t>
      </w:r>
    </w:p>
    <w:p w:rsidR="008A20A8" w:rsidRPr="00961EB8" w:rsidRDefault="008A20A8" w:rsidP="008A20A8">
      <w:pPr>
        <w:ind w:firstLine="709"/>
        <w:jc w:val="both"/>
        <w:rPr>
          <w:rFonts w:ascii="Times New Roman" w:hAnsi="Times New Roman" w:cs="Times New Roman"/>
          <w:sz w:val="24"/>
          <w:szCs w:val="24"/>
        </w:rPr>
      </w:pPr>
      <w:r w:rsidRPr="00961EB8">
        <w:rPr>
          <w:rFonts w:ascii="Times New Roman" w:hAnsi="Times New Roman" w:cs="Times New Roman"/>
          <w:sz w:val="24"/>
          <w:szCs w:val="24"/>
        </w:rPr>
        <w:t>- розірвання Договору за згодою Сторін, яке оформлюється додатковою угодою до Договору;</w:t>
      </w:r>
    </w:p>
    <w:p w:rsidR="008A20A8" w:rsidRPr="00961EB8" w:rsidRDefault="008A20A8" w:rsidP="008A20A8">
      <w:pPr>
        <w:ind w:firstLine="709"/>
        <w:jc w:val="both"/>
        <w:rPr>
          <w:rFonts w:ascii="Times New Roman" w:hAnsi="Times New Roman" w:cs="Times New Roman"/>
          <w:sz w:val="24"/>
          <w:szCs w:val="24"/>
        </w:rPr>
      </w:pPr>
      <w:r w:rsidRPr="00961EB8">
        <w:rPr>
          <w:rFonts w:ascii="Times New Roman" w:hAnsi="Times New Roman" w:cs="Times New Roman"/>
          <w:sz w:val="24"/>
          <w:szCs w:val="24"/>
        </w:rPr>
        <w:t>- розірвання Договору за ініціативою однієї із Сторін з попереднім письмовим повідомленням про дострокове розірвання цього Договору іншої Сторони за</w:t>
      </w:r>
      <w:r>
        <w:rPr>
          <w:rFonts w:ascii="Times New Roman" w:hAnsi="Times New Roman" w:cs="Times New Roman"/>
          <w:sz w:val="24"/>
          <w:szCs w:val="24"/>
        </w:rPr>
        <w:t xml:space="preserve"> 1</w:t>
      </w:r>
      <w:r w:rsidRPr="00961EB8">
        <w:rPr>
          <w:rFonts w:ascii="Times New Roman" w:hAnsi="Times New Roman" w:cs="Times New Roman"/>
          <w:sz w:val="24"/>
          <w:szCs w:val="24"/>
        </w:rPr>
        <w:t>0</w:t>
      </w:r>
      <w:r>
        <w:rPr>
          <w:rFonts w:ascii="Times New Roman" w:hAnsi="Times New Roman" w:cs="Times New Roman"/>
          <w:sz w:val="24"/>
          <w:szCs w:val="24"/>
        </w:rPr>
        <w:t xml:space="preserve"> </w:t>
      </w:r>
      <w:r w:rsidRPr="00961EB8">
        <w:rPr>
          <w:rFonts w:ascii="Times New Roman" w:hAnsi="Times New Roman" w:cs="Times New Roman"/>
          <w:sz w:val="24"/>
          <w:szCs w:val="24"/>
        </w:rPr>
        <w:t>(</w:t>
      </w:r>
      <w:r>
        <w:rPr>
          <w:rFonts w:ascii="Times New Roman" w:hAnsi="Times New Roman" w:cs="Times New Roman"/>
          <w:sz w:val="24"/>
          <w:szCs w:val="24"/>
        </w:rPr>
        <w:t>десять</w:t>
      </w:r>
      <w:r w:rsidRPr="00961EB8">
        <w:rPr>
          <w:rFonts w:ascii="Times New Roman" w:hAnsi="Times New Roman" w:cs="Times New Roman"/>
          <w:sz w:val="24"/>
          <w:szCs w:val="24"/>
        </w:rPr>
        <w:t>) календарних днів до передбачуваної дати розірвання;</w:t>
      </w:r>
    </w:p>
    <w:p w:rsidR="008A20A8" w:rsidRDefault="008A20A8" w:rsidP="008A20A8">
      <w:pPr>
        <w:ind w:firstLine="709"/>
        <w:contextualSpacing/>
        <w:jc w:val="both"/>
        <w:rPr>
          <w:rFonts w:ascii="Times New Roman" w:hAnsi="Times New Roman" w:cs="Times New Roman"/>
          <w:sz w:val="24"/>
          <w:szCs w:val="24"/>
        </w:rPr>
      </w:pPr>
      <w:r w:rsidRPr="00961EB8">
        <w:rPr>
          <w:rFonts w:ascii="Times New Roman" w:hAnsi="Times New Roman" w:cs="Times New Roman"/>
          <w:sz w:val="24"/>
          <w:szCs w:val="24"/>
        </w:rPr>
        <w:t>- в інших випадках, встановлених законодавством України.</w:t>
      </w:r>
    </w:p>
    <w:p w:rsidR="008A20A8" w:rsidRDefault="008A20A8" w:rsidP="008A20A8">
      <w:pPr>
        <w:ind w:firstLine="567"/>
        <w:contextualSpacing/>
        <w:jc w:val="both"/>
        <w:rPr>
          <w:rFonts w:ascii="Times New Roman" w:hAnsi="Times New Roman" w:cs="Times New Roman"/>
          <w:sz w:val="24"/>
          <w:szCs w:val="24"/>
        </w:rPr>
      </w:pPr>
    </w:p>
    <w:p w:rsidR="008A20A8" w:rsidRPr="00533968" w:rsidRDefault="008A20A8" w:rsidP="008A20A8">
      <w:pPr>
        <w:tabs>
          <w:tab w:val="left" w:pos="0"/>
          <w:tab w:val="left" w:pos="426"/>
        </w:tabs>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10</w:t>
      </w:r>
      <w:r w:rsidRPr="00533968">
        <w:rPr>
          <w:rFonts w:ascii="Times New Roman" w:eastAsia="Times New Roman" w:hAnsi="Times New Roman" w:cs="Times New Roman"/>
          <w:b/>
          <w:sz w:val="24"/>
          <w:szCs w:val="24"/>
          <w:lang w:eastAsia="uk-UA"/>
        </w:rPr>
        <w:t>. Інші умови</w:t>
      </w:r>
    </w:p>
    <w:p w:rsidR="008A20A8" w:rsidRPr="00533968" w:rsidRDefault="008A20A8" w:rsidP="008A20A8">
      <w:pPr>
        <w:tabs>
          <w:tab w:val="left" w:pos="0"/>
          <w:tab w:val="left" w:pos="567"/>
        </w:tabs>
        <w:ind w:firstLine="709"/>
        <w:contextualSpacing/>
        <w:jc w:val="both"/>
        <w:rPr>
          <w:rFonts w:ascii="Times New Roman" w:hAnsi="Times New Roman" w:cs="Times New Roman"/>
          <w:b/>
          <w:snapToGrid w:val="0"/>
          <w:sz w:val="24"/>
          <w:szCs w:val="24"/>
          <w:lang w:eastAsia="uk-UA"/>
        </w:rPr>
      </w:pPr>
      <w:r>
        <w:rPr>
          <w:rFonts w:ascii="Times New Roman" w:hAnsi="Times New Roman" w:cs="Times New Roman"/>
          <w:b/>
          <w:snapToGrid w:val="0"/>
          <w:sz w:val="24"/>
          <w:szCs w:val="24"/>
          <w:lang w:eastAsia="uk-UA"/>
        </w:rPr>
        <w:t>10</w:t>
      </w:r>
      <w:r w:rsidRPr="00533968">
        <w:rPr>
          <w:rFonts w:ascii="Times New Roman" w:hAnsi="Times New Roman" w:cs="Times New Roman"/>
          <w:b/>
          <w:snapToGrid w:val="0"/>
          <w:sz w:val="24"/>
          <w:szCs w:val="24"/>
          <w:lang w:eastAsia="uk-UA"/>
        </w:rPr>
        <w:t>.1. Гарантії Сторін:</w:t>
      </w:r>
    </w:p>
    <w:p w:rsidR="008A20A8" w:rsidRPr="00533968" w:rsidRDefault="008A20A8" w:rsidP="008A20A8">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napToGrid w:val="0"/>
          <w:sz w:val="24"/>
          <w:szCs w:val="24"/>
        </w:rPr>
        <w:t>1</w:t>
      </w:r>
      <w:r>
        <w:rPr>
          <w:rFonts w:ascii="Times New Roman" w:eastAsia="Times New Roman" w:hAnsi="Times New Roman" w:cs="Times New Roman"/>
          <w:snapToGrid w:val="0"/>
          <w:sz w:val="24"/>
          <w:szCs w:val="24"/>
        </w:rPr>
        <w:t>0</w:t>
      </w:r>
      <w:r w:rsidRPr="00533968">
        <w:rPr>
          <w:rFonts w:ascii="Times New Roman" w:eastAsia="Times New Roman" w:hAnsi="Times New Roman" w:cs="Times New Roman"/>
          <w:snapToGrid w:val="0"/>
          <w:sz w:val="24"/>
          <w:szCs w:val="24"/>
        </w:rPr>
        <w:t xml:space="preserve">.1.1. Сторони гарантують одна одній, що відповідно до своїх статутів/положень </w:t>
      </w:r>
      <w:r>
        <w:rPr>
          <w:rFonts w:ascii="Times New Roman" w:eastAsia="Times New Roman" w:hAnsi="Times New Roman" w:cs="Times New Roman"/>
          <w:snapToGrid w:val="0"/>
          <w:sz w:val="24"/>
          <w:szCs w:val="24"/>
        </w:rPr>
        <w:br/>
      </w:r>
      <w:r w:rsidRPr="00533968">
        <w:rPr>
          <w:rFonts w:ascii="Times New Roman" w:eastAsia="Times New Roman" w:hAnsi="Times New Roman" w:cs="Times New Roman"/>
          <w:snapToGrid w:val="0"/>
          <w:sz w:val="24"/>
          <w:szCs w:val="24"/>
        </w:rPr>
        <w:t>та інших установчих документів вони мають повне право підписувати та виконувати Договір.</w:t>
      </w:r>
    </w:p>
    <w:p w:rsidR="008A20A8" w:rsidRPr="00533968" w:rsidRDefault="008A20A8" w:rsidP="008A20A8">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napToGrid w:val="0"/>
          <w:sz w:val="24"/>
          <w:szCs w:val="24"/>
        </w:rPr>
        <w:t>1</w:t>
      </w:r>
      <w:r>
        <w:rPr>
          <w:rFonts w:ascii="Times New Roman" w:eastAsia="Times New Roman" w:hAnsi="Times New Roman" w:cs="Times New Roman"/>
          <w:snapToGrid w:val="0"/>
          <w:sz w:val="24"/>
          <w:szCs w:val="24"/>
        </w:rPr>
        <w:t>0</w:t>
      </w:r>
      <w:r w:rsidRPr="00533968">
        <w:rPr>
          <w:rFonts w:ascii="Times New Roman" w:eastAsia="Times New Roman" w:hAnsi="Times New Roman" w:cs="Times New Roman"/>
          <w:snapToGrid w:val="0"/>
          <w:sz w:val="24"/>
          <w:szCs w:val="24"/>
        </w:rPr>
        <w:t xml:space="preserve">.1.2. Сторони гарантують одна одній, що особи, які підписали Договір, мають </w:t>
      </w:r>
      <w:r>
        <w:rPr>
          <w:rFonts w:ascii="Times New Roman" w:eastAsia="Times New Roman" w:hAnsi="Times New Roman" w:cs="Times New Roman"/>
          <w:snapToGrid w:val="0"/>
          <w:sz w:val="24"/>
          <w:szCs w:val="24"/>
        </w:rPr>
        <w:br/>
      </w:r>
      <w:r w:rsidRPr="00533968">
        <w:rPr>
          <w:rFonts w:ascii="Times New Roman" w:eastAsia="Times New Roman" w:hAnsi="Times New Roman" w:cs="Times New Roman"/>
          <w:snapToGrid w:val="0"/>
          <w:sz w:val="24"/>
          <w:szCs w:val="24"/>
        </w:rPr>
        <w:lastRenderedPageBreak/>
        <w:t>на це право відповідно до установчих документів та/або чинного законодавства України.</w:t>
      </w:r>
    </w:p>
    <w:p w:rsidR="008A20A8" w:rsidRPr="00533968" w:rsidRDefault="008A20A8" w:rsidP="008A20A8">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napToGrid w:val="0"/>
          <w:sz w:val="24"/>
          <w:szCs w:val="24"/>
        </w:rPr>
        <w:t>1</w:t>
      </w:r>
      <w:r>
        <w:rPr>
          <w:rFonts w:ascii="Times New Roman" w:eastAsia="Times New Roman" w:hAnsi="Times New Roman" w:cs="Times New Roman"/>
          <w:snapToGrid w:val="0"/>
          <w:sz w:val="24"/>
          <w:szCs w:val="24"/>
        </w:rPr>
        <w:t>0</w:t>
      </w:r>
      <w:r w:rsidRPr="00533968">
        <w:rPr>
          <w:rFonts w:ascii="Times New Roman" w:eastAsia="Times New Roman" w:hAnsi="Times New Roman" w:cs="Times New Roman"/>
          <w:snapToGrid w:val="0"/>
          <w:sz w:val="24"/>
          <w:szCs w:val="24"/>
        </w:rPr>
        <w:t xml:space="preserve">.1.3. У разі якщо з’ясується, що будь-яка гарантія із зазначених в підпунктах </w:t>
      </w:r>
      <w:r>
        <w:rPr>
          <w:rFonts w:ascii="Times New Roman" w:eastAsia="Times New Roman" w:hAnsi="Times New Roman" w:cs="Times New Roman"/>
          <w:snapToGrid w:val="0"/>
          <w:sz w:val="24"/>
          <w:szCs w:val="24"/>
        </w:rPr>
        <w:br/>
      </w:r>
      <w:r w:rsidRPr="00533968">
        <w:rPr>
          <w:rFonts w:ascii="Times New Roman" w:eastAsia="Times New Roman" w:hAnsi="Times New Roman" w:cs="Times New Roman"/>
          <w:snapToGrid w:val="0"/>
          <w:sz w:val="24"/>
          <w:szCs w:val="24"/>
        </w:rPr>
        <w:t>1</w:t>
      </w:r>
      <w:r>
        <w:rPr>
          <w:rFonts w:ascii="Times New Roman" w:eastAsia="Times New Roman" w:hAnsi="Times New Roman" w:cs="Times New Roman"/>
          <w:snapToGrid w:val="0"/>
          <w:sz w:val="24"/>
          <w:szCs w:val="24"/>
        </w:rPr>
        <w:t>0</w:t>
      </w:r>
      <w:r w:rsidRPr="00533968">
        <w:rPr>
          <w:rFonts w:ascii="Times New Roman" w:eastAsia="Times New Roman" w:hAnsi="Times New Roman" w:cs="Times New Roman"/>
          <w:snapToGrid w:val="0"/>
          <w:sz w:val="24"/>
          <w:szCs w:val="24"/>
        </w:rPr>
        <w:t>.1.1.-1</w:t>
      </w:r>
      <w:r>
        <w:rPr>
          <w:rFonts w:ascii="Times New Roman" w:eastAsia="Times New Roman" w:hAnsi="Times New Roman" w:cs="Times New Roman"/>
          <w:snapToGrid w:val="0"/>
          <w:sz w:val="24"/>
          <w:szCs w:val="24"/>
        </w:rPr>
        <w:t>0</w:t>
      </w:r>
      <w:r w:rsidRPr="00533968">
        <w:rPr>
          <w:rFonts w:ascii="Times New Roman" w:eastAsia="Times New Roman" w:hAnsi="Times New Roman" w:cs="Times New Roman"/>
          <w:snapToGrid w:val="0"/>
          <w:sz w:val="24"/>
          <w:szCs w:val="24"/>
        </w:rPr>
        <w:t>.1.2.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rsidR="008A20A8" w:rsidRPr="00533968" w:rsidRDefault="008A20A8" w:rsidP="008A20A8">
      <w:pPr>
        <w:tabs>
          <w:tab w:val="left" w:pos="0"/>
          <w:tab w:val="left" w:pos="567"/>
        </w:tabs>
        <w:ind w:firstLine="709"/>
        <w:contextualSpacing/>
        <w:jc w:val="both"/>
        <w:rPr>
          <w:rFonts w:ascii="Times New Roman" w:hAnsi="Times New Roman" w:cs="Times New Roman"/>
          <w:b/>
          <w:snapToGrid w:val="0"/>
          <w:sz w:val="24"/>
          <w:szCs w:val="24"/>
          <w:lang w:eastAsia="uk-UA"/>
        </w:rPr>
      </w:pPr>
      <w:r w:rsidRPr="00533968">
        <w:rPr>
          <w:rFonts w:ascii="Times New Roman" w:hAnsi="Times New Roman" w:cs="Times New Roman"/>
          <w:b/>
          <w:snapToGrid w:val="0"/>
          <w:sz w:val="24"/>
          <w:szCs w:val="24"/>
          <w:lang w:eastAsia="uk-UA"/>
        </w:rPr>
        <w:t>1</w:t>
      </w:r>
      <w:r>
        <w:rPr>
          <w:rFonts w:ascii="Times New Roman" w:hAnsi="Times New Roman" w:cs="Times New Roman"/>
          <w:b/>
          <w:snapToGrid w:val="0"/>
          <w:sz w:val="24"/>
          <w:szCs w:val="24"/>
          <w:lang w:eastAsia="uk-UA"/>
        </w:rPr>
        <w:t>0</w:t>
      </w:r>
      <w:r w:rsidRPr="00533968">
        <w:rPr>
          <w:rFonts w:ascii="Times New Roman" w:hAnsi="Times New Roman" w:cs="Times New Roman"/>
          <w:b/>
          <w:snapToGrid w:val="0"/>
          <w:sz w:val="24"/>
          <w:szCs w:val="24"/>
          <w:lang w:eastAsia="uk-UA"/>
        </w:rPr>
        <w:t>.2. Прикінцеві положення:</w:t>
      </w:r>
    </w:p>
    <w:p w:rsidR="008A20A8" w:rsidRPr="00533968" w:rsidRDefault="008A20A8" w:rsidP="008A20A8">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33968">
        <w:rPr>
          <w:rFonts w:ascii="Times New Roman" w:eastAsia="Times New Roman" w:hAnsi="Times New Roman" w:cs="Times New Roman"/>
          <w:sz w:val="24"/>
          <w:szCs w:val="24"/>
        </w:rPr>
        <w:t>.2.1. Будь-які зміни та доповнення до Договору вважаються дійсними, якщо вони здійснені в письмовій формі</w:t>
      </w:r>
      <w:r>
        <w:rPr>
          <w:rFonts w:ascii="Times New Roman" w:eastAsia="Times New Roman" w:hAnsi="Times New Roman" w:cs="Times New Roman"/>
          <w:sz w:val="24"/>
          <w:szCs w:val="24"/>
        </w:rPr>
        <w:t>, шляхом укладення додаткової угоди скріпленої</w:t>
      </w:r>
      <w:r w:rsidRPr="005339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підписами </w:t>
      </w:r>
      <w:r w:rsidRPr="00533968">
        <w:rPr>
          <w:rFonts w:ascii="Times New Roman" w:eastAsia="Times New Roman" w:hAnsi="Times New Roman" w:cs="Times New Roman"/>
          <w:sz w:val="24"/>
          <w:szCs w:val="24"/>
        </w:rPr>
        <w:t>уповноваженими на це представниками Сторін.</w:t>
      </w:r>
    </w:p>
    <w:p w:rsidR="008A20A8" w:rsidRPr="00533968" w:rsidRDefault="008A20A8" w:rsidP="008A20A8">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33968">
        <w:rPr>
          <w:rFonts w:ascii="Times New Roman" w:eastAsia="Times New Roman" w:hAnsi="Times New Roman" w:cs="Times New Roman"/>
          <w:sz w:val="24"/>
          <w:szCs w:val="24"/>
        </w:rPr>
        <w:t>.2.2. У випадках, не передбачених Договором, Сторони керуються чинним законодавством України.</w:t>
      </w:r>
    </w:p>
    <w:p w:rsidR="008A20A8" w:rsidRPr="00EB7B75" w:rsidRDefault="008A20A8" w:rsidP="008A20A8">
      <w:pPr>
        <w:widowControl w:val="0"/>
        <w:tabs>
          <w:tab w:val="left" w:pos="0"/>
          <w:tab w:val="left" w:pos="709"/>
        </w:tabs>
        <w:ind w:firstLine="709"/>
        <w:contextualSpacing/>
        <w:jc w:val="both"/>
        <w:rPr>
          <w:rFonts w:ascii="Times New Roman" w:hAnsi="Times New Roman" w:cs="Times New Roman"/>
          <w:sz w:val="24"/>
          <w:szCs w:val="24"/>
        </w:rPr>
      </w:pPr>
      <w:r w:rsidRPr="0053396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33968">
        <w:rPr>
          <w:rFonts w:ascii="Times New Roman" w:eastAsia="Times New Roman" w:hAnsi="Times New Roman" w:cs="Times New Roman"/>
          <w:sz w:val="24"/>
          <w:szCs w:val="24"/>
        </w:rPr>
        <w:t xml:space="preserve">.2.3. </w:t>
      </w:r>
      <w:r w:rsidRPr="00EB7B75">
        <w:rPr>
          <w:rFonts w:ascii="Times New Roman" w:hAnsi="Times New Roman" w:cs="Times New Roman"/>
          <w:sz w:val="24"/>
          <w:szCs w:val="24"/>
        </w:rPr>
        <w:t xml:space="preserve">Істотні умови договору про закупівлю, укладеного відповідно до пунктів 10 </w:t>
      </w:r>
      <w:r>
        <w:rPr>
          <w:rFonts w:ascii="Times New Roman" w:hAnsi="Times New Roman" w:cs="Times New Roman"/>
          <w:sz w:val="24"/>
          <w:szCs w:val="24"/>
        </w:rPr>
        <w:t>Осо</w:t>
      </w:r>
      <w:r w:rsidRPr="00C64C2D">
        <w:rPr>
          <w:rFonts w:ascii="Times New Roman" w:hAnsi="Times New Roman" w:cs="Times New Roman"/>
          <w:sz w:val="24"/>
          <w:szCs w:val="24"/>
        </w:rPr>
        <w:t>бливостей</w:t>
      </w:r>
      <w:r>
        <w:rPr>
          <w:rFonts w:ascii="Times New Roman" w:hAnsi="Times New Roman" w:cs="Times New Roman"/>
          <w:sz w:val="24"/>
          <w:szCs w:val="24"/>
        </w:rPr>
        <w:t xml:space="preserve"> </w:t>
      </w:r>
      <w:r w:rsidRPr="00CB2F38">
        <w:rPr>
          <w:rFonts w:ascii="Times New Roman" w:hAnsi="Times New Roman" w:cs="Times New Roman"/>
          <w:sz w:val="24"/>
          <w:szCs w:val="24"/>
        </w:rPr>
        <w:t xml:space="preserve">здійснення публічних закупівель товарів, робіт і послуг для замовників, передбачених Законом України </w:t>
      </w:r>
      <w:r>
        <w:rPr>
          <w:rFonts w:ascii="Times New Roman" w:hAnsi="Times New Roman" w:cs="Times New Roman"/>
          <w:sz w:val="24"/>
          <w:szCs w:val="24"/>
        </w:rPr>
        <w:t>«</w:t>
      </w:r>
      <w:r w:rsidRPr="00CB2F38">
        <w:rPr>
          <w:rFonts w:ascii="Times New Roman" w:hAnsi="Times New Roman" w:cs="Times New Roman"/>
          <w:sz w:val="24"/>
          <w:szCs w:val="24"/>
        </w:rPr>
        <w:t>Про публічні закупівлі</w:t>
      </w:r>
      <w:r>
        <w:rPr>
          <w:rFonts w:ascii="Times New Roman" w:hAnsi="Times New Roman" w:cs="Times New Roman"/>
          <w:sz w:val="24"/>
          <w:szCs w:val="24"/>
        </w:rPr>
        <w:t>»</w:t>
      </w:r>
      <w:r w:rsidRPr="00CB2F38">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rPr>
        <w:t>, затверджених П</w:t>
      </w:r>
      <w:r w:rsidRPr="00CB2F38">
        <w:rPr>
          <w:rFonts w:ascii="Times New Roman" w:hAnsi="Times New Roman" w:cs="Times New Roman"/>
          <w:sz w:val="24"/>
          <w:szCs w:val="24"/>
        </w:rPr>
        <w:t>остановою Кабінету Міністрів України</w:t>
      </w:r>
      <w:r>
        <w:rPr>
          <w:rFonts w:ascii="Times New Roman" w:hAnsi="Times New Roman" w:cs="Times New Roman"/>
          <w:sz w:val="24"/>
          <w:szCs w:val="24"/>
        </w:rPr>
        <w:t xml:space="preserve"> </w:t>
      </w:r>
      <w:r w:rsidRPr="00CB2F38">
        <w:rPr>
          <w:rFonts w:ascii="Times New Roman" w:hAnsi="Times New Roman" w:cs="Times New Roman"/>
          <w:sz w:val="24"/>
          <w:szCs w:val="24"/>
        </w:rPr>
        <w:t>від 12 жовтня 2022 р</w:t>
      </w:r>
      <w:r>
        <w:rPr>
          <w:rFonts w:ascii="Times New Roman" w:hAnsi="Times New Roman" w:cs="Times New Roman"/>
          <w:sz w:val="24"/>
          <w:szCs w:val="24"/>
        </w:rPr>
        <w:t>оку</w:t>
      </w:r>
      <w:r w:rsidRPr="00CB2F38">
        <w:rPr>
          <w:rFonts w:ascii="Times New Roman" w:hAnsi="Times New Roman" w:cs="Times New Roman"/>
          <w:sz w:val="24"/>
          <w:szCs w:val="24"/>
        </w:rPr>
        <w:t xml:space="preserve"> № 1178</w:t>
      </w:r>
      <w:r w:rsidRPr="00EB7B75">
        <w:rPr>
          <w:rFonts w:ascii="Times New Roman" w:hAnsi="Times New Roman" w:cs="Times New Roman"/>
          <w:sz w:val="24"/>
          <w:szCs w:val="24"/>
        </w:rPr>
        <w:t xml:space="preserve">, </w:t>
      </w:r>
      <w:r>
        <w:rPr>
          <w:rFonts w:ascii="Times New Roman" w:hAnsi="Times New Roman" w:cs="Times New Roman"/>
          <w:sz w:val="24"/>
          <w:szCs w:val="24"/>
        </w:rPr>
        <w:br/>
      </w:r>
      <w:r w:rsidRPr="00EB7B75">
        <w:rPr>
          <w:rFonts w:ascii="Times New Roman" w:hAnsi="Times New Roman" w:cs="Times New Roman"/>
          <w:sz w:val="24"/>
          <w:szCs w:val="24"/>
        </w:rPr>
        <w:t xml:space="preserve">не можуть змінюватися після його підписання до виконання зобов’язань </w:t>
      </w:r>
      <w:r>
        <w:rPr>
          <w:rFonts w:ascii="Times New Roman" w:hAnsi="Times New Roman" w:cs="Times New Roman"/>
          <w:sz w:val="24"/>
          <w:szCs w:val="24"/>
        </w:rPr>
        <w:t>С</w:t>
      </w:r>
      <w:r w:rsidRPr="00EB7B75">
        <w:rPr>
          <w:rFonts w:ascii="Times New Roman" w:hAnsi="Times New Roman" w:cs="Times New Roman"/>
          <w:sz w:val="24"/>
          <w:szCs w:val="24"/>
        </w:rPr>
        <w:t>торонами в повному обсязі, крім випадків:</w:t>
      </w:r>
    </w:p>
    <w:p w:rsidR="008A20A8" w:rsidRPr="00EB7B75" w:rsidRDefault="008A20A8" w:rsidP="008A20A8">
      <w:pPr>
        <w:widowControl w:val="0"/>
        <w:tabs>
          <w:tab w:val="left" w:pos="0"/>
          <w:tab w:val="left" w:pos="709"/>
        </w:tabs>
        <w:ind w:firstLine="709"/>
        <w:contextualSpacing/>
        <w:jc w:val="both"/>
        <w:rPr>
          <w:rFonts w:ascii="Times New Roman" w:hAnsi="Times New Roman" w:cs="Times New Roman"/>
          <w:sz w:val="24"/>
          <w:szCs w:val="24"/>
        </w:rPr>
      </w:pPr>
      <w:r w:rsidRPr="00EB7B75">
        <w:rPr>
          <w:rFonts w:ascii="Times New Roman" w:hAnsi="Times New Roman" w:cs="Times New Roman"/>
          <w:sz w:val="24"/>
          <w:szCs w:val="24"/>
        </w:rPr>
        <w:t xml:space="preserve">1) зменшення обсягів закупівлі, зокрема з урахуванням фактичного обсягу видатків </w:t>
      </w:r>
      <w:r>
        <w:rPr>
          <w:rFonts w:ascii="Times New Roman" w:hAnsi="Times New Roman" w:cs="Times New Roman"/>
          <w:sz w:val="24"/>
          <w:szCs w:val="24"/>
        </w:rPr>
        <w:t>З</w:t>
      </w:r>
      <w:r w:rsidRPr="00EB7B75">
        <w:rPr>
          <w:rFonts w:ascii="Times New Roman" w:hAnsi="Times New Roman" w:cs="Times New Roman"/>
          <w:sz w:val="24"/>
          <w:szCs w:val="24"/>
        </w:rPr>
        <w:t>амовника;</w:t>
      </w:r>
    </w:p>
    <w:p w:rsidR="008A20A8" w:rsidRPr="00EB7B75" w:rsidRDefault="008A20A8" w:rsidP="008A20A8">
      <w:pPr>
        <w:widowControl w:val="0"/>
        <w:tabs>
          <w:tab w:val="left" w:pos="0"/>
          <w:tab w:val="left" w:pos="709"/>
        </w:tabs>
        <w:ind w:firstLine="709"/>
        <w:contextualSpacing/>
        <w:jc w:val="both"/>
        <w:rPr>
          <w:rFonts w:ascii="Times New Roman" w:hAnsi="Times New Roman" w:cs="Times New Roman"/>
          <w:sz w:val="24"/>
          <w:szCs w:val="24"/>
        </w:rPr>
      </w:pPr>
      <w:r w:rsidRPr="00EB7B75">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w:t>
      </w:r>
      <w:r>
        <w:rPr>
          <w:rFonts w:ascii="Times New Roman" w:hAnsi="Times New Roman" w:cs="Times New Roman"/>
          <w:sz w:val="24"/>
          <w:szCs w:val="24"/>
        </w:rPr>
        <w:br/>
      </w:r>
      <w:r w:rsidRPr="00EB7B75">
        <w:rPr>
          <w:rFonts w:ascii="Times New Roman" w:hAnsi="Times New Roman" w:cs="Times New Roman"/>
          <w:sz w:val="24"/>
          <w:szCs w:val="24"/>
        </w:rPr>
        <w:t>в договорі про закупівлю на момент його укладення;</w:t>
      </w:r>
    </w:p>
    <w:p w:rsidR="008A20A8" w:rsidRPr="00EB7B75" w:rsidRDefault="008A20A8" w:rsidP="008A20A8">
      <w:pPr>
        <w:widowControl w:val="0"/>
        <w:tabs>
          <w:tab w:val="left" w:pos="0"/>
          <w:tab w:val="left" w:pos="709"/>
        </w:tabs>
        <w:ind w:firstLine="709"/>
        <w:contextualSpacing/>
        <w:jc w:val="both"/>
        <w:rPr>
          <w:rFonts w:ascii="Times New Roman" w:hAnsi="Times New Roman" w:cs="Times New Roman"/>
          <w:sz w:val="24"/>
          <w:szCs w:val="24"/>
        </w:rPr>
      </w:pPr>
      <w:r w:rsidRPr="00EB7B75">
        <w:rPr>
          <w:rFonts w:ascii="Times New Roman" w:hAnsi="Times New Roman" w:cs="Times New Roman"/>
          <w:sz w:val="24"/>
          <w:szCs w:val="24"/>
        </w:rPr>
        <w:t xml:space="preserve">3) покращення якості предмета закупівлі за умови, що таке покращення не призведе </w:t>
      </w:r>
      <w:r>
        <w:rPr>
          <w:rFonts w:ascii="Times New Roman" w:hAnsi="Times New Roman" w:cs="Times New Roman"/>
          <w:sz w:val="24"/>
          <w:szCs w:val="24"/>
        </w:rPr>
        <w:br/>
      </w:r>
      <w:r w:rsidRPr="00EB7B75">
        <w:rPr>
          <w:rFonts w:ascii="Times New Roman" w:hAnsi="Times New Roman" w:cs="Times New Roman"/>
          <w:sz w:val="24"/>
          <w:szCs w:val="24"/>
        </w:rPr>
        <w:t>до збільшення суми, визначеної в договорі про закупівлю;</w:t>
      </w:r>
    </w:p>
    <w:p w:rsidR="008A20A8" w:rsidRPr="00EB7B75" w:rsidRDefault="008A20A8" w:rsidP="008A20A8">
      <w:pPr>
        <w:widowControl w:val="0"/>
        <w:tabs>
          <w:tab w:val="left" w:pos="0"/>
          <w:tab w:val="left" w:pos="709"/>
        </w:tabs>
        <w:ind w:firstLine="709"/>
        <w:contextualSpacing/>
        <w:jc w:val="both"/>
        <w:rPr>
          <w:rFonts w:ascii="Times New Roman" w:hAnsi="Times New Roman" w:cs="Times New Roman"/>
          <w:sz w:val="24"/>
          <w:szCs w:val="24"/>
        </w:rPr>
      </w:pPr>
      <w:r w:rsidRPr="00EB7B75">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20A8" w:rsidRPr="00EB7B75" w:rsidRDefault="008A20A8" w:rsidP="008A20A8">
      <w:pPr>
        <w:widowControl w:val="0"/>
        <w:tabs>
          <w:tab w:val="left" w:pos="0"/>
          <w:tab w:val="left" w:pos="709"/>
        </w:tabs>
        <w:ind w:firstLine="709"/>
        <w:contextualSpacing/>
        <w:jc w:val="both"/>
        <w:rPr>
          <w:rFonts w:ascii="Times New Roman" w:hAnsi="Times New Roman" w:cs="Times New Roman"/>
          <w:sz w:val="24"/>
          <w:szCs w:val="24"/>
        </w:rPr>
      </w:pPr>
      <w:r w:rsidRPr="00EB7B7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A20A8" w:rsidRPr="00EB7B75" w:rsidRDefault="008A20A8" w:rsidP="008A20A8">
      <w:pPr>
        <w:widowControl w:val="0"/>
        <w:tabs>
          <w:tab w:val="left" w:pos="0"/>
          <w:tab w:val="left" w:pos="709"/>
        </w:tabs>
        <w:ind w:firstLine="709"/>
        <w:contextualSpacing/>
        <w:jc w:val="both"/>
        <w:rPr>
          <w:rFonts w:ascii="Times New Roman" w:hAnsi="Times New Roman" w:cs="Times New Roman"/>
          <w:sz w:val="24"/>
          <w:szCs w:val="24"/>
        </w:rPr>
      </w:pPr>
      <w:r w:rsidRPr="00EB7B75">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A20A8" w:rsidRPr="00EB7B75" w:rsidRDefault="008A20A8" w:rsidP="008A20A8">
      <w:pPr>
        <w:widowControl w:val="0"/>
        <w:tabs>
          <w:tab w:val="left" w:pos="0"/>
          <w:tab w:val="left" w:pos="709"/>
        </w:tabs>
        <w:ind w:firstLine="709"/>
        <w:contextualSpacing/>
        <w:jc w:val="both"/>
        <w:rPr>
          <w:rFonts w:ascii="Times New Roman" w:hAnsi="Times New Roman" w:cs="Times New Roman"/>
          <w:sz w:val="24"/>
          <w:szCs w:val="24"/>
        </w:rPr>
      </w:pPr>
      <w:r w:rsidRPr="00EB7B75">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rFonts w:ascii="Times New Roman" w:hAnsi="Times New Roman" w:cs="Times New Roman"/>
          <w:sz w:val="24"/>
          <w:szCs w:val="24"/>
        </w:rPr>
        <w:br/>
      </w:r>
      <w:r w:rsidRPr="00EB7B75">
        <w:rPr>
          <w:rFonts w:ascii="Times New Roman" w:hAnsi="Times New Roman" w:cs="Times New Roman"/>
          <w:sz w:val="24"/>
          <w:szCs w:val="24"/>
        </w:rPr>
        <w:t xml:space="preserve">або показників </w:t>
      </w:r>
      <w:proofErr w:type="spellStart"/>
      <w:r w:rsidRPr="00EB7B75">
        <w:rPr>
          <w:rFonts w:ascii="Times New Roman" w:hAnsi="Times New Roman" w:cs="Times New Roman"/>
          <w:sz w:val="24"/>
          <w:szCs w:val="24"/>
        </w:rPr>
        <w:t>Platts</w:t>
      </w:r>
      <w:proofErr w:type="spellEnd"/>
      <w:r w:rsidRPr="00EB7B75">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r>
        <w:rPr>
          <w:rFonts w:ascii="Times New Roman" w:hAnsi="Times New Roman" w:cs="Times New Roman"/>
          <w:sz w:val="24"/>
          <w:szCs w:val="24"/>
        </w:rPr>
        <w:t>«</w:t>
      </w:r>
      <w:r w:rsidRPr="00EB7B75">
        <w:rPr>
          <w:rFonts w:ascii="Times New Roman" w:hAnsi="Times New Roman" w:cs="Times New Roman"/>
          <w:sz w:val="24"/>
          <w:szCs w:val="24"/>
        </w:rPr>
        <w:t>на добу наперед</w:t>
      </w:r>
      <w:r>
        <w:rPr>
          <w:rFonts w:ascii="Times New Roman" w:hAnsi="Times New Roman" w:cs="Times New Roman"/>
          <w:sz w:val="24"/>
          <w:szCs w:val="24"/>
        </w:rPr>
        <w:t>»</w:t>
      </w:r>
      <w:r w:rsidRPr="00EB7B75">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8A20A8" w:rsidRDefault="008A20A8" w:rsidP="008A20A8">
      <w:pPr>
        <w:widowControl w:val="0"/>
        <w:tabs>
          <w:tab w:val="left" w:pos="0"/>
          <w:tab w:val="left" w:pos="709"/>
        </w:tabs>
        <w:ind w:firstLine="709"/>
        <w:contextualSpacing/>
        <w:jc w:val="both"/>
        <w:rPr>
          <w:rFonts w:ascii="Times New Roman" w:hAnsi="Times New Roman" w:cs="Times New Roman"/>
          <w:sz w:val="24"/>
          <w:szCs w:val="24"/>
        </w:rPr>
      </w:pPr>
      <w:r w:rsidRPr="00EB7B75">
        <w:rPr>
          <w:rFonts w:ascii="Times New Roman" w:hAnsi="Times New Roman" w:cs="Times New Roman"/>
          <w:sz w:val="24"/>
          <w:szCs w:val="24"/>
        </w:rPr>
        <w:t xml:space="preserve">8) зміни умов у зв’язку із застосуванням положень частини шостої статті 41 </w:t>
      </w:r>
      <w:r>
        <w:rPr>
          <w:rFonts w:ascii="Times New Roman" w:hAnsi="Times New Roman" w:cs="Times New Roman"/>
          <w:sz w:val="24"/>
          <w:szCs w:val="24"/>
        </w:rPr>
        <w:br/>
      </w:r>
      <w:r w:rsidRPr="00CB2F38">
        <w:rPr>
          <w:rFonts w:ascii="Times New Roman" w:hAnsi="Times New Roman" w:cs="Times New Roman"/>
          <w:sz w:val="24"/>
          <w:szCs w:val="24"/>
        </w:rPr>
        <w:t>Закону</w:t>
      </w:r>
      <w:r>
        <w:rPr>
          <w:rFonts w:ascii="Times New Roman" w:hAnsi="Times New Roman" w:cs="Times New Roman"/>
          <w:sz w:val="24"/>
          <w:szCs w:val="24"/>
        </w:rPr>
        <w:t xml:space="preserve"> України «Про публічні закупівлі»</w:t>
      </w:r>
      <w:r w:rsidRPr="00CB2F38">
        <w:rPr>
          <w:rFonts w:ascii="Times New Roman" w:hAnsi="Times New Roman" w:cs="Times New Roman"/>
          <w:sz w:val="24"/>
          <w:szCs w:val="24"/>
        </w:rPr>
        <w:t>.</w:t>
      </w:r>
    </w:p>
    <w:p w:rsidR="008A20A8" w:rsidRDefault="008A20A8" w:rsidP="008A20A8">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33968">
        <w:rPr>
          <w:rFonts w:ascii="Times New Roman" w:eastAsia="Times New Roman" w:hAnsi="Times New Roman" w:cs="Times New Roman"/>
          <w:sz w:val="24"/>
          <w:szCs w:val="24"/>
        </w:rPr>
        <w:t>.2.</w:t>
      </w:r>
      <w:r w:rsidR="00872F60">
        <w:rPr>
          <w:rFonts w:ascii="Times New Roman" w:eastAsia="Times New Roman" w:hAnsi="Times New Roman" w:cs="Times New Roman"/>
          <w:sz w:val="24"/>
          <w:szCs w:val="24"/>
        </w:rPr>
        <w:t>4</w:t>
      </w:r>
      <w:r w:rsidRPr="00533968">
        <w:rPr>
          <w:rFonts w:ascii="Times New Roman" w:eastAsia="Times New Roman" w:hAnsi="Times New Roman" w:cs="Times New Roman"/>
          <w:sz w:val="24"/>
          <w:szCs w:val="24"/>
        </w:rPr>
        <w:t>. Замовник засвідчує, що він є державною неприбутковою установою.</w:t>
      </w:r>
    </w:p>
    <w:p w:rsidR="008A20A8" w:rsidRDefault="008A20A8" w:rsidP="008A20A8">
      <w:pPr>
        <w:widowControl w:val="0"/>
        <w:tabs>
          <w:tab w:val="left" w:pos="0"/>
          <w:tab w:val="left" w:pos="709"/>
        </w:tabs>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sidR="00872F60">
        <w:rPr>
          <w:rFonts w:ascii="Times New Roman" w:eastAsia="Times New Roman" w:hAnsi="Times New Roman" w:cs="Times New Roman"/>
          <w:sz w:val="24"/>
          <w:szCs w:val="24"/>
        </w:rPr>
        <w:t>5</w:t>
      </w:r>
      <w:r>
        <w:rPr>
          <w:rFonts w:ascii="Times New Roman" w:eastAsia="Times New Roman" w:hAnsi="Times New Roman" w:cs="Times New Roman"/>
          <w:sz w:val="24"/>
          <w:szCs w:val="24"/>
        </w:rPr>
        <w:t>. Виконавець</w:t>
      </w:r>
      <w:r w:rsidRPr="00F64577">
        <w:rPr>
          <w:rFonts w:ascii="Times New Roman" w:eastAsia="Times New Roman" w:hAnsi="Times New Roman" w:cs="Times New Roman"/>
          <w:sz w:val="24"/>
          <w:szCs w:val="24"/>
        </w:rPr>
        <w:t xml:space="preserve"> засвідчує, що він є ________________ (в</w:t>
      </w:r>
      <w:r>
        <w:rPr>
          <w:rFonts w:ascii="Times New Roman" w:eastAsia="Times New Roman" w:hAnsi="Times New Roman" w:cs="Times New Roman"/>
          <w:sz w:val="24"/>
          <w:szCs w:val="24"/>
        </w:rPr>
        <w:t>казати статус платника податку).</w:t>
      </w:r>
    </w:p>
    <w:p w:rsidR="008A20A8" w:rsidRDefault="008A20A8" w:rsidP="008A20A8">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33968">
        <w:rPr>
          <w:rFonts w:ascii="Times New Roman" w:eastAsia="Times New Roman" w:hAnsi="Times New Roman" w:cs="Times New Roman"/>
          <w:sz w:val="24"/>
          <w:szCs w:val="24"/>
        </w:rPr>
        <w:t>.2.</w:t>
      </w:r>
      <w:r w:rsidR="00872F60">
        <w:rPr>
          <w:rFonts w:ascii="Times New Roman" w:eastAsia="Times New Roman" w:hAnsi="Times New Roman" w:cs="Times New Roman"/>
          <w:sz w:val="24"/>
          <w:szCs w:val="24"/>
        </w:rPr>
        <w:t>6</w:t>
      </w:r>
      <w:r w:rsidRPr="00533968">
        <w:rPr>
          <w:rFonts w:ascii="Times New Roman" w:eastAsia="Times New Roman" w:hAnsi="Times New Roman" w:cs="Times New Roman"/>
          <w:sz w:val="24"/>
          <w:szCs w:val="24"/>
        </w:rPr>
        <w:t>. У разі реорганізації установи, всі права та обов’язки переходять Правонаступнику.</w:t>
      </w:r>
    </w:p>
    <w:p w:rsidR="008A20A8" w:rsidRPr="00533968" w:rsidRDefault="008A20A8" w:rsidP="008A20A8">
      <w:pPr>
        <w:widowControl w:val="0"/>
        <w:tabs>
          <w:tab w:val="left" w:pos="0"/>
          <w:tab w:val="left" w:pos="709"/>
        </w:tabs>
        <w:ind w:firstLine="709"/>
        <w:contextualSpacing/>
        <w:jc w:val="both"/>
        <w:rPr>
          <w:rFonts w:ascii="Times New Roman" w:eastAsia="Times New Roman" w:hAnsi="Times New Roman" w:cs="Times New Roman"/>
          <w:sz w:val="24"/>
          <w:szCs w:val="24"/>
        </w:rPr>
      </w:pPr>
    </w:p>
    <w:p w:rsidR="004B684C" w:rsidRPr="008E0318" w:rsidRDefault="004B684C" w:rsidP="004B684C">
      <w:pPr>
        <w:ind w:firstLine="567"/>
        <w:jc w:val="center"/>
        <w:rPr>
          <w:rFonts w:ascii="Times New Roman" w:hAnsi="Times New Roman" w:cs="Times New Roman"/>
          <w:b/>
          <w:sz w:val="24"/>
          <w:szCs w:val="24"/>
        </w:rPr>
      </w:pPr>
      <w:r w:rsidRPr="008E0318">
        <w:rPr>
          <w:rFonts w:ascii="Times New Roman" w:hAnsi="Times New Roman" w:cs="Times New Roman"/>
          <w:b/>
          <w:sz w:val="24"/>
          <w:szCs w:val="24"/>
        </w:rPr>
        <w:lastRenderedPageBreak/>
        <w:t>11. Додатки до Договору</w:t>
      </w:r>
    </w:p>
    <w:p w:rsidR="004B684C" w:rsidRPr="008E0318" w:rsidRDefault="004B684C" w:rsidP="004B684C">
      <w:pPr>
        <w:ind w:firstLine="567"/>
        <w:jc w:val="both"/>
        <w:rPr>
          <w:rFonts w:ascii="Times New Roman" w:hAnsi="Times New Roman" w:cs="Times New Roman"/>
          <w:sz w:val="24"/>
          <w:szCs w:val="24"/>
        </w:rPr>
      </w:pPr>
      <w:r w:rsidRPr="008E0318">
        <w:rPr>
          <w:rFonts w:ascii="Times New Roman" w:hAnsi="Times New Roman" w:cs="Times New Roman"/>
          <w:sz w:val="24"/>
          <w:szCs w:val="24"/>
        </w:rPr>
        <w:t>11.1. Невід’ємними частинами цього Договору є:</w:t>
      </w:r>
    </w:p>
    <w:p w:rsidR="004B684C" w:rsidRDefault="004B684C" w:rsidP="004B684C">
      <w:pPr>
        <w:ind w:firstLine="567"/>
        <w:jc w:val="both"/>
        <w:rPr>
          <w:rFonts w:ascii="Times New Roman" w:hAnsi="Times New Roman" w:cs="Times New Roman"/>
          <w:sz w:val="24"/>
          <w:szCs w:val="24"/>
        </w:rPr>
      </w:pPr>
      <w:r w:rsidRPr="008E0318">
        <w:rPr>
          <w:rFonts w:ascii="Times New Roman" w:hAnsi="Times New Roman" w:cs="Times New Roman"/>
          <w:sz w:val="24"/>
          <w:szCs w:val="24"/>
        </w:rPr>
        <w:t xml:space="preserve">- Додаток № 1 </w:t>
      </w:r>
      <w:r>
        <w:rPr>
          <w:rFonts w:ascii="Times New Roman" w:hAnsi="Times New Roman" w:cs="Times New Roman"/>
          <w:sz w:val="24"/>
          <w:szCs w:val="24"/>
        </w:rPr>
        <w:t xml:space="preserve">– </w:t>
      </w:r>
      <w:r w:rsidRPr="008E0318">
        <w:rPr>
          <w:rFonts w:ascii="Times New Roman" w:hAnsi="Times New Roman" w:cs="Times New Roman"/>
          <w:sz w:val="24"/>
          <w:szCs w:val="24"/>
        </w:rPr>
        <w:t>«Калькуляція».</w:t>
      </w:r>
    </w:p>
    <w:p w:rsidR="00196FFE" w:rsidRPr="00533968" w:rsidRDefault="00196FFE" w:rsidP="004B684C">
      <w:pPr>
        <w:ind w:firstLine="567"/>
        <w:jc w:val="both"/>
        <w:rPr>
          <w:rFonts w:ascii="Times New Roman" w:eastAsia="Times New Roman" w:hAnsi="Times New Roman" w:cs="Times New Roman"/>
          <w:bCs/>
          <w:sz w:val="24"/>
          <w:szCs w:val="22"/>
          <w:lang w:eastAsia="uk-UA"/>
        </w:rPr>
      </w:pPr>
    </w:p>
    <w:p w:rsidR="004B684C" w:rsidRPr="00B632D4" w:rsidRDefault="004B684C" w:rsidP="004B684C">
      <w:pPr>
        <w:ind w:left="268"/>
        <w:contextualSpacing/>
        <w:jc w:val="center"/>
        <w:rPr>
          <w:rFonts w:ascii="Times New Roman" w:eastAsia="Times New Roman" w:hAnsi="Times New Roman" w:cs="Times New Roman"/>
          <w:b/>
          <w:sz w:val="24"/>
          <w:szCs w:val="24"/>
          <w:lang w:eastAsia="uk-UA"/>
        </w:rPr>
      </w:pPr>
      <w:r w:rsidRPr="00B632D4">
        <w:rPr>
          <w:rFonts w:ascii="Times New Roman" w:eastAsia="Times New Roman" w:hAnsi="Times New Roman" w:cs="Times New Roman"/>
          <w:b/>
          <w:sz w:val="24"/>
          <w:szCs w:val="24"/>
          <w:lang w:eastAsia="uk-UA"/>
        </w:rPr>
        <w:t>12. Місцезнаходження та банківські реквізити Сторін:</w:t>
      </w:r>
    </w:p>
    <w:p w:rsidR="004B684C" w:rsidRDefault="004B684C" w:rsidP="004B684C">
      <w:pPr>
        <w:ind w:left="268"/>
        <w:contextualSpacing/>
        <w:jc w:val="center"/>
        <w:rPr>
          <w:rFonts w:ascii="Times New Roman" w:eastAsia="Times New Roman" w:hAnsi="Times New Roman" w:cs="Times New Roman"/>
          <w:b/>
          <w:sz w:val="22"/>
          <w:szCs w:val="22"/>
          <w:lang w:eastAsia="uk-UA"/>
        </w:rPr>
      </w:pPr>
    </w:p>
    <w:tbl>
      <w:tblPr>
        <w:tblW w:w="9292" w:type="dxa"/>
        <w:tblInd w:w="108" w:type="dxa"/>
        <w:tblLook w:val="00A0"/>
      </w:tblPr>
      <w:tblGrid>
        <w:gridCol w:w="5004"/>
        <w:gridCol w:w="4288"/>
      </w:tblGrid>
      <w:tr w:rsidR="004B684C" w:rsidRPr="00E9098A" w:rsidTr="009675DA">
        <w:tc>
          <w:tcPr>
            <w:tcW w:w="5004" w:type="dxa"/>
          </w:tcPr>
          <w:p w:rsidR="004B684C" w:rsidRDefault="004B684C" w:rsidP="009675DA">
            <w:pPr>
              <w:tabs>
                <w:tab w:val="center" w:pos="898"/>
                <w:tab w:val="center" w:pos="6788"/>
              </w:tabs>
              <w:spacing w:line="249" w:lineRule="auto"/>
              <w:jc w:val="center"/>
              <w:rPr>
                <w:rFonts w:ascii="Times New Roman" w:eastAsia="Times New Roman" w:hAnsi="Times New Roman" w:cs="Times New Roman"/>
                <w:b/>
                <w:sz w:val="24"/>
                <w:szCs w:val="24"/>
                <w:lang w:eastAsia="uk-UA"/>
              </w:rPr>
            </w:pPr>
            <w:r w:rsidRPr="00E9098A">
              <w:rPr>
                <w:rFonts w:ascii="Times New Roman" w:eastAsia="Times New Roman" w:hAnsi="Times New Roman" w:cs="Times New Roman"/>
                <w:b/>
                <w:sz w:val="24"/>
                <w:szCs w:val="24"/>
                <w:lang w:eastAsia="uk-UA"/>
              </w:rPr>
              <w:t>Замовник:</w:t>
            </w:r>
          </w:p>
          <w:p w:rsidR="004B684C" w:rsidRPr="002F60F2" w:rsidRDefault="004B684C" w:rsidP="009675DA">
            <w:pPr>
              <w:tabs>
                <w:tab w:val="center" w:pos="898"/>
                <w:tab w:val="center" w:pos="6788"/>
              </w:tabs>
              <w:spacing w:line="249" w:lineRule="auto"/>
              <w:jc w:val="center"/>
              <w:rPr>
                <w:rFonts w:ascii="Times New Roman" w:eastAsia="Times New Roman" w:hAnsi="Times New Roman" w:cs="Times New Roman"/>
                <w:b/>
                <w:sz w:val="16"/>
                <w:szCs w:val="16"/>
                <w:lang w:eastAsia="uk-UA"/>
              </w:rPr>
            </w:pPr>
          </w:p>
          <w:p w:rsidR="004B684C" w:rsidRDefault="004B684C" w:rsidP="009675DA">
            <w:pPr>
              <w:tabs>
                <w:tab w:val="center" w:pos="898"/>
                <w:tab w:val="center" w:pos="6788"/>
              </w:tabs>
              <w:spacing w:line="249" w:lineRule="auto"/>
              <w:jc w:val="both"/>
              <w:rPr>
                <w:rFonts w:ascii="Times New Roman" w:eastAsia="Times New Roman" w:hAnsi="Times New Roman" w:cs="Times New Roman"/>
                <w:b/>
                <w:sz w:val="24"/>
                <w:szCs w:val="24"/>
                <w:lang w:eastAsia="uk-UA"/>
              </w:rPr>
            </w:pPr>
            <w:r w:rsidRPr="00E9098A">
              <w:rPr>
                <w:rFonts w:ascii="Times New Roman" w:eastAsia="Times New Roman" w:hAnsi="Times New Roman" w:cs="Times New Roman"/>
                <w:b/>
                <w:sz w:val="24"/>
                <w:szCs w:val="24"/>
                <w:lang w:eastAsia="uk-UA"/>
              </w:rPr>
              <w:t xml:space="preserve">Головне управління Пенсійного фонду України в м. Києві </w:t>
            </w:r>
          </w:p>
          <w:p w:rsidR="004B684C" w:rsidRPr="002F60F2" w:rsidRDefault="004B684C" w:rsidP="009675DA">
            <w:pPr>
              <w:tabs>
                <w:tab w:val="center" w:pos="898"/>
                <w:tab w:val="center" w:pos="6788"/>
              </w:tabs>
              <w:spacing w:line="249" w:lineRule="auto"/>
              <w:jc w:val="both"/>
              <w:rPr>
                <w:rFonts w:ascii="Times New Roman" w:eastAsia="Times New Roman" w:hAnsi="Times New Roman" w:cs="Times New Roman"/>
                <w:b/>
                <w:sz w:val="16"/>
                <w:szCs w:val="16"/>
                <w:lang w:eastAsia="uk-UA"/>
              </w:rPr>
            </w:pPr>
          </w:p>
          <w:p w:rsidR="004B684C" w:rsidRPr="00E9098A" w:rsidRDefault="004B684C" w:rsidP="009675DA">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Адреса юридична:</w:t>
            </w:r>
          </w:p>
          <w:p w:rsidR="004B684C" w:rsidRPr="00E9098A" w:rsidRDefault="004B684C" w:rsidP="009675DA">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 xml:space="preserve">04053, м. Київ, вул. </w:t>
            </w:r>
            <w:proofErr w:type="spellStart"/>
            <w:r w:rsidRPr="00E9098A">
              <w:rPr>
                <w:rFonts w:ascii="Times New Roman" w:eastAsia="Arial" w:hAnsi="Times New Roman" w:cs="Times New Roman"/>
                <w:sz w:val="24"/>
                <w:szCs w:val="24"/>
                <w:lang w:eastAsia="uk-UA"/>
              </w:rPr>
              <w:t>Бульварно-Кудрявська</w:t>
            </w:r>
            <w:proofErr w:type="spellEnd"/>
            <w:r w:rsidRPr="00E9098A">
              <w:rPr>
                <w:rFonts w:ascii="Times New Roman" w:eastAsia="Arial" w:hAnsi="Times New Roman" w:cs="Times New Roman"/>
                <w:sz w:val="24"/>
                <w:szCs w:val="24"/>
                <w:lang w:eastAsia="uk-UA"/>
              </w:rPr>
              <w:t>, 16</w:t>
            </w:r>
          </w:p>
          <w:p w:rsidR="004B684C" w:rsidRPr="00E9098A" w:rsidRDefault="004B684C" w:rsidP="009675DA">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Адреса фактична:</w:t>
            </w:r>
          </w:p>
          <w:p w:rsidR="004B684C" w:rsidRPr="00E9098A" w:rsidRDefault="004B684C" w:rsidP="009675DA">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 xml:space="preserve">04053, м. Київ, вул. </w:t>
            </w:r>
            <w:proofErr w:type="spellStart"/>
            <w:r w:rsidRPr="00E9098A">
              <w:rPr>
                <w:rFonts w:ascii="Times New Roman" w:eastAsia="Arial" w:hAnsi="Times New Roman" w:cs="Times New Roman"/>
                <w:sz w:val="24"/>
                <w:szCs w:val="24"/>
                <w:lang w:eastAsia="uk-UA"/>
              </w:rPr>
              <w:t>Бульварно-Кудрявська</w:t>
            </w:r>
            <w:proofErr w:type="spellEnd"/>
            <w:r w:rsidRPr="00E9098A">
              <w:rPr>
                <w:rFonts w:ascii="Times New Roman" w:eastAsia="Arial" w:hAnsi="Times New Roman" w:cs="Times New Roman"/>
                <w:sz w:val="24"/>
                <w:szCs w:val="24"/>
                <w:lang w:eastAsia="uk-UA"/>
              </w:rPr>
              <w:t>, 16</w:t>
            </w:r>
          </w:p>
          <w:p w:rsidR="004B684C" w:rsidRPr="00E9098A" w:rsidRDefault="004B684C" w:rsidP="009675DA">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ідентифікаційний код за ЄДРПОУ 42098368</w:t>
            </w:r>
          </w:p>
          <w:p w:rsidR="004B684C" w:rsidRPr="00E9098A" w:rsidRDefault="004B684C" w:rsidP="009675DA">
            <w:pPr>
              <w:tabs>
                <w:tab w:val="left" w:pos="4887"/>
              </w:tabs>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банківські реквізити:</w:t>
            </w:r>
          </w:p>
          <w:p w:rsidR="004B684C" w:rsidRPr="00E9098A" w:rsidRDefault="004B684C" w:rsidP="009675DA">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р/р UA283226690000025606307208000</w:t>
            </w:r>
          </w:p>
          <w:p w:rsidR="004B684C" w:rsidRPr="00E9098A" w:rsidRDefault="004B684C" w:rsidP="009675DA">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в філії ТВБВ № 10026/0159</w:t>
            </w:r>
          </w:p>
          <w:p w:rsidR="004B684C" w:rsidRPr="00E9098A" w:rsidRDefault="004B684C" w:rsidP="009675DA">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Головного управління по м. Києву</w:t>
            </w:r>
          </w:p>
          <w:p w:rsidR="004B684C" w:rsidRPr="00E9098A" w:rsidRDefault="004B684C" w:rsidP="009675DA">
            <w:pPr>
              <w:tabs>
                <w:tab w:val="center" w:pos="898"/>
                <w:tab w:val="center" w:pos="6788"/>
              </w:tabs>
              <w:spacing w:line="249" w:lineRule="auto"/>
              <w:jc w:val="both"/>
              <w:rPr>
                <w:rFonts w:ascii="Times New Roman" w:eastAsia="Times New Roman" w:hAnsi="Times New Roman" w:cs="Times New Roman"/>
                <w:b/>
                <w:sz w:val="24"/>
                <w:szCs w:val="24"/>
                <w:lang w:eastAsia="uk-UA"/>
              </w:rPr>
            </w:pPr>
            <w:r w:rsidRPr="00E9098A">
              <w:rPr>
                <w:rFonts w:ascii="Times New Roman" w:eastAsia="Arial" w:hAnsi="Times New Roman" w:cs="Times New Roman"/>
                <w:sz w:val="24"/>
                <w:szCs w:val="24"/>
                <w:lang w:eastAsia="uk-UA"/>
              </w:rPr>
              <w:t>та Київській області АТ «Ощадбанк»</w:t>
            </w:r>
          </w:p>
          <w:p w:rsidR="004B684C" w:rsidRDefault="004B684C" w:rsidP="009675DA">
            <w:pPr>
              <w:tabs>
                <w:tab w:val="center" w:pos="898"/>
                <w:tab w:val="center" w:pos="6788"/>
              </w:tabs>
              <w:spacing w:line="249" w:lineRule="auto"/>
              <w:jc w:val="both"/>
              <w:rPr>
                <w:rFonts w:ascii="Times New Roman" w:hAnsi="Times New Roman" w:cs="Times New Roman"/>
                <w:sz w:val="24"/>
                <w:szCs w:val="24"/>
                <w:lang w:eastAsia="uk-UA"/>
              </w:rPr>
            </w:pPr>
            <w:r w:rsidRPr="00E6563F">
              <w:rPr>
                <w:rFonts w:ascii="Times New Roman" w:hAnsi="Times New Roman" w:cs="Times New Roman"/>
                <w:sz w:val="24"/>
                <w:szCs w:val="24"/>
                <w:lang w:eastAsia="uk-UA"/>
              </w:rPr>
              <w:t>Тел. (044) 486-77-94; факс: (044) 482-03-69</w:t>
            </w:r>
          </w:p>
          <w:p w:rsidR="004B684C" w:rsidRPr="00972257" w:rsidRDefault="004B684C" w:rsidP="009675DA">
            <w:pPr>
              <w:tabs>
                <w:tab w:val="center" w:pos="898"/>
                <w:tab w:val="center" w:pos="6788"/>
              </w:tabs>
              <w:spacing w:line="249" w:lineRule="auto"/>
              <w:jc w:val="both"/>
              <w:rPr>
                <w:rFonts w:ascii="Times New Roman" w:eastAsia="Times New Roman" w:hAnsi="Times New Roman" w:cs="Times New Roman"/>
                <w:b/>
                <w:sz w:val="16"/>
                <w:szCs w:val="16"/>
                <w:lang w:eastAsia="uk-UA"/>
              </w:rPr>
            </w:pPr>
          </w:p>
          <w:p w:rsidR="004B684C" w:rsidRDefault="008A20A8" w:rsidP="009675DA">
            <w:pPr>
              <w:tabs>
                <w:tab w:val="center" w:pos="898"/>
                <w:tab w:val="center" w:pos="6788"/>
              </w:tabs>
              <w:spacing w:line="249"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Посада</w:t>
            </w:r>
          </w:p>
          <w:p w:rsidR="004B684C" w:rsidRPr="00E9098A" w:rsidRDefault="004B684C" w:rsidP="009675DA">
            <w:pPr>
              <w:tabs>
                <w:tab w:val="center" w:pos="898"/>
                <w:tab w:val="center" w:pos="6788"/>
              </w:tabs>
              <w:spacing w:line="249" w:lineRule="auto"/>
              <w:jc w:val="both"/>
              <w:rPr>
                <w:rFonts w:ascii="Times New Roman" w:eastAsia="Times New Roman" w:hAnsi="Times New Roman" w:cs="Times New Roman"/>
                <w:b/>
                <w:sz w:val="24"/>
                <w:szCs w:val="24"/>
                <w:lang w:eastAsia="uk-UA"/>
              </w:rPr>
            </w:pPr>
          </w:p>
          <w:p w:rsidR="004B684C" w:rsidRPr="00E9098A" w:rsidRDefault="004B684C" w:rsidP="009675DA">
            <w:pPr>
              <w:tabs>
                <w:tab w:val="center" w:pos="898"/>
                <w:tab w:val="center" w:pos="6788"/>
              </w:tabs>
              <w:spacing w:line="249" w:lineRule="auto"/>
              <w:jc w:val="both"/>
              <w:rPr>
                <w:rFonts w:ascii="Times New Roman" w:eastAsia="Times New Roman" w:hAnsi="Times New Roman" w:cs="Times New Roman"/>
                <w:b/>
                <w:sz w:val="24"/>
                <w:szCs w:val="24"/>
                <w:lang w:eastAsia="uk-UA"/>
              </w:rPr>
            </w:pPr>
            <w:r w:rsidRPr="00E9098A">
              <w:rPr>
                <w:rFonts w:ascii="Times New Roman" w:eastAsia="Times New Roman" w:hAnsi="Times New Roman" w:cs="Times New Roman"/>
                <w:sz w:val="24"/>
                <w:szCs w:val="24"/>
                <w:lang w:eastAsia="uk-UA"/>
              </w:rPr>
              <w:t>____________________</w:t>
            </w:r>
            <w:r w:rsidRPr="00E9098A">
              <w:rPr>
                <w:rFonts w:ascii="Times New Roman" w:eastAsia="Times New Roman" w:hAnsi="Times New Roman" w:cs="Times New Roman"/>
                <w:b/>
                <w:sz w:val="24"/>
                <w:szCs w:val="24"/>
                <w:lang w:eastAsia="uk-UA"/>
              </w:rPr>
              <w:t xml:space="preserve"> </w:t>
            </w:r>
            <w:r w:rsidR="008A20A8" w:rsidRPr="008A20A8">
              <w:rPr>
                <w:rFonts w:ascii="Times New Roman" w:eastAsia="Times New Roman" w:hAnsi="Times New Roman" w:cs="Times New Roman"/>
                <w:sz w:val="24"/>
                <w:szCs w:val="24"/>
                <w:lang w:eastAsia="uk-UA"/>
              </w:rPr>
              <w:t>/________________/</w:t>
            </w:r>
          </w:p>
          <w:p w:rsidR="004B684C" w:rsidRPr="00E9098A" w:rsidRDefault="004B684C" w:rsidP="009675DA">
            <w:pPr>
              <w:tabs>
                <w:tab w:val="center" w:pos="898"/>
                <w:tab w:val="center" w:pos="6788"/>
              </w:tabs>
              <w:spacing w:line="249" w:lineRule="auto"/>
              <w:jc w:val="both"/>
              <w:rPr>
                <w:rFonts w:ascii="Times New Roman" w:eastAsia="Times New Roman" w:hAnsi="Times New Roman" w:cs="Times New Roman"/>
                <w:sz w:val="16"/>
                <w:szCs w:val="16"/>
                <w:lang w:eastAsia="uk-UA"/>
              </w:rPr>
            </w:pPr>
            <w:r w:rsidRPr="00E9098A">
              <w:rPr>
                <w:rFonts w:ascii="Times New Roman" w:eastAsia="Times New Roman" w:hAnsi="Times New Roman" w:cs="Times New Roman"/>
                <w:sz w:val="16"/>
                <w:szCs w:val="16"/>
                <w:lang w:eastAsia="uk-UA"/>
              </w:rPr>
              <w:t>М.П.</w:t>
            </w:r>
          </w:p>
        </w:tc>
        <w:tc>
          <w:tcPr>
            <w:tcW w:w="4288" w:type="dxa"/>
          </w:tcPr>
          <w:p w:rsidR="004B684C" w:rsidRPr="00E9098A" w:rsidRDefault="004B684C" w:rsidP="009675DA">
            <w:pPr>
              <w:widowControl w:val="0"/>
              <w:ind w:left="-142" w:firstLine="1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Виконавець</w:t>
            </w:r>
            <w:r w:rsidRPr="00E9098A">
              <w:rPr>
                <w:rFonts w:ascii="Times New Roman" w:eastAsia="Times New Roman" w:hAnsi="Times New Roman" w:cs="Times New Roman"/>
                <w:b/>
                <w:sz w:val="24"/>
                <w:szCs w:val="24"/>
                <w:lang w:eastAsia="uk-UA"/>
              </w:rPr>
              <w:t>:</w:t>
            </w:r>
          </w:p>
          <w:p w:rsidR="004B684C" w:rsidRPr="002F60F2" w:rsidRDefault="004B684C" w:rsidP="009675DA">
            <w:pPr>
              <w:widowControl w:val="0"/>
              <w:ind w:left="-142" w:firstLine="143"/>
              <w:jc w:val="both"/>
              <w:rPr>
                <w:rFonts w:ascii="Times New Roman" w:eastAsia="Times New Roman" w:hAnsi="Times New Roman" w:cs="Times New Roman"/>
                <w:b/>
                <w:sz w:val="16"/>
                <w:szCs w:val="16"/>
                <w:lang w:eastAsia="uk-UA"/>
              </w:rPr>
            </w:pPr>
          </w:p>
          <w:p w:rsidR="004B684C" w:rsidRPr="00E9098A" w:rsidRDefault="004B684C" w:rsidP="009675DA">
            <w:pPr>
              <w:widowControl w:val="0"/>
              <w:ind w:left="-142" w:firstLine="143"/>
              <w:jc w:val="both"/>
              <w:rPr>
                <w:rFonts w:ascii="Times New Roman" w:eastAsia="Times New Roman" w:hAnsi="Times New Roman" w:cs="Times New Roman"/>
                <w:b/>
                <w:sz w:val="24"/>
                <w:szCs w:val="24"/>
                <w:lang w:eastAsia="uk-UA"/>
              </w:rPr>
            </w:pPr>
          </w:p>
          <w:p w:rsidR="004B684C" w:rsidRPr="00E9098A" w:rsidRDefault="004B684C" w:rsidP="009675DA">
            <w:pPr>
              <w:widowControl w:val="0"/>
              <w:ind w:left="-142" w:firstLine="143"/>
              <w:jc w:val="both"/>
              <w:rPr>
                <w:rFonts w:ascii="Times New Roman" w:eastAsia="Times New Roman" w:hAnsi="Times New Roman" w:cs="Times New Roman"/>
                <w:b/>
                <w:sz w:val="24"/>
                <w:szCs w:val="24"/>
                <w:lang w:eastAsia="uk-UA"/>
              </w:rPr>
            </w:pPr>
          </w:p>
          <w:p w:rsidR="004B684C" w:rsidRPr="00E9098A" w:rsidRDefault="004B684C" w:rsidP="009675DA">
            <w:pPr>
              <w:widowControl w:val="0"/>
              <w:ind w:left="-142" w:firstLine="143"/>
              <w:jc w:val="both"/>
              <w:rPr>
                <w:rFonts w:ascii="Times New Roman" w:eastAsia="Times New Roman" w:hAnsi="Times New Roman" w:cs="Times New Roman"/>
                <w:b/>
                <w:sz w:val="24"/>
                <w:szCs w:val="24"/>
                <w:lang w:eastAsia="uk-UA"/>
              </w:rPr>
            </w:pPr>
          </w:p>
          <w:p w:rsidR="004B684C" w:rsidRPr="00E9098A" w:rsidRDefault="004B684C" w:rsidP="009675DA">
            <w:pPr>
              <w:widowControl w:val="0"/>
              <w:ind w:left="-142" w:firstLine="143"/>
              <w:jc w:val="both"/>
              <w:rPr>
                <w:rFonts w:ascii="Times New Roman" w:eastAsia="Times New Roman" w:hAnsi="Times New Roman" w:cs="Times New Roman"/>
                <w:b/>
                <w:sz w:val="24"/>
                <w:szCs w:val="24"/>
                <w:lang w:eastAsia="uk-UA"/>
              </w:rPr>
            </w:pPr>
          </w:p>
          <w:p w:rsidR="004B684C" w:rsidRPr="00E9098A" w:rsidRDefault="004B684C" w:rsidP="009675DA">
            <w:pPr>
              <w:widowControl w:val="0"/>
              <w:ind w:left="-142" w:firstLine="143"/>
              <w:jc w:val="both"/>
              <w:rPr>
                <w:rFonts w:ascii="Times New Roman" w:eastAsia="Times New Roman" w:hAnsi="Times New Roman" w:cs="Times New Roman"/>
                <w:b/>
                <w:sz w:val="24"/>
                <w:szCs w:val="24"/>
                <w:lang w:eastAsia="uk-UA"/>
              </w:rPr>
            </w:pPr>
          </w:p>
          <w:p w:rsidR="004B684C" w:rsidRPr="00E9098A" w:rsidRDefault="004B684C" w:rsidP="009675DA">
            <w:pPr>
              <w:widowControl w:val="0"/>
              <w:ind w:left="-142" w:firstLine="143"/>
              <w:jc w:val="both"/>
              <w:rPr>
                <w:rFonts w:ascii="Times New Roman" w:eastAsia="Times New Roman" w:hAnsi="Times New Roman" w:cs="Times New Roman"/>
                <w:b/>
                <w:sz w:val="24"/>
                <w:szCs w:val="24"/>
                <w:lang w:eastAsia="uk-UA"/>
              </w:rPr>
            </w:pPr>
          </w:p>
          <w:p w:rsidR="004B684C" w:rsidRPr="00E9098A" w:rsidRDefault="004B684C" w:rsidP="009675DA">
            <w:pPr>
              <w:widowControl w:val="0"/>
              <w:ind w:left="-142" w:firstLine="143"/>
              <w:jc w:val="both"/>
              <w:rPr>
                <w:rFonts w:ascii="Times New Roman" w:eastAsia="Times New Roman" w:hAnsi="Times New Roman" w:cs="Times New Roman"/>
                <w:b/>
                <w:sz w:val="24"/>
                <w:szCs w:val="24"/>
                <w:lang w:eastAsia="uk-UA"/>
              </w:rPr>
            </w:pPr>
          </w:p>
          <w:p w:rsidR="004B684C" w:rsidRPr="00E9098A" w:rsidRDefault="004B684C" w:rsidP="009675DA">
            <w:pPr>
              <w:widowControl w:val="0"/>
              <w:ind w:left="-142" w:firstLine="143"/>
              <w:jc w:val="both"/>
              <w:rPr>
                <w:rFonts w:ascii="Times New Roman" w:eastAsia="Times New Roman" w:hAnsi="Times New Roman" w:cs="Times New Roman"/>
                <w:b/>
                <w:sz w:val="24"/>
                <w:szCs w:val="24"/>
                <w:lang w:eastAsia="uk-UA"/>
              </w:rPr>
            </w:pPr>
          </w:p>
          <w:p w:rsidR="004B684C" w:rsidRPr="00E9098A" w:rsidRDefault="004B684C" w:rsidP="009675DA">
            <w:pPr>
              <w:widowControl w:val="0"/>
              <w:ind w:left="-142" w:firstLine="143"/>
              <w:jc w:val="both"/>
              <w:rPr>
                <w:rFonts w:ascii="Times New Roman" w:eastAsia="Times New Roman" w:hAnsi="Times New Roman" w:cs="Times New Roman"/>
                <w:b/>
                <w:sz w:val="24"/>
                <w:szCs w:val="24"/>
                <w:lang w:eastAsia="uk-UA"/>
              </w:rPr>
            </w:pPr>
          </w:p>
          <w:p w:rsidR="004B684C" w:rsidRDefault="004B684C" w:rsidP="009675DA">
            <w:pPr>
              <w:widowControl w:val="0"/>
              <w:ind w:left="-142" w:firstLine="143"/>
              <w:jc w:val="both"/>
              <w:rPr>
                <w:rFonts w:ascii="Times New Roman" w:eastAsia="Times New Roman" w:hAnsi="Times New Roman" w:cs="Times New Roman"/>
                <w:b/>
                <w:sz w:val="24"/>
                <w:szCs w:val="24"/>
                <w:lang w:eastAsia="uk-UA"/>
              </w:rPr>
            </w:pPr>
          </w:p>
          <w:p w:rsidR="004B684C" w:rsidRDefault="004B684C" w:rsidP="009675DA">
            <w:pPr>
              <w:widowControl w:val="0"/>
              <w:ind w:left="-142" w:firstLine="143"/>
              <w:jc w:val="both"/>
              <w:rPr>
                <w:rFonts w:ascii="Times New Roman" w:eastAsia="Times New Roman" w:hAnsi="Times New Roman" w:cs="Times New Roman"/>
                <w:b/>
                <w:sz w:val="24"/>
                <w:szCs w:val="24"/>
                <w:lang w:eastAsia="uk-UA"/>
              </w:rPr>
            </w:pPr>
          </w:p>
          <w:p w:rsidR="004B684C" w:rsidRPr="00E9098A" w:rsidRDefault="004B684C" w:rsidP="009675DA">
            <w:pPr>
              <w:widowControl w:val="0"/>
              <w:ind w:left="-142" w:firstLine="143"/>
              <w:jc w:val="both"/>
              <w:rPr>
                <w:rFonts w:ascii="Times New Roman" w:eastAsia="Times New Roman" w:hAnsi="Times New Roman" w:cs="Times New Roman"/>
                <w:b/>
                <w:sz w:val="24"/>
                <w:szCs w:val="24"/>
                <w:lang w:eastAsia="uk-UA"/>
              </w:rPr>
            </w:pPr>
          </w:p>
          <w:p w:rsidR="004B684C" w:rsidRPr="00E9098A" w:rsidRDefault="004B684C" w:rsidP="009675DA">
            <w:pPr>
              <w:widowControl w:val="0"/>
              <w:ind w:left="-142" w:firstLine="143"/>
              <w:jc w:val="both"/>
              <w:rPr>
                <w:rFonts w:ascii="Times New Roman" w:eastAsia="Times New Roman" w:hAnsi="Times New Roman" w:cs="Times New Roman"/>
                <w:b/>
                <w:sz w:val="24"/>
                <w:szCs w:val="24"/>
                <w:lang w:eastAsia="uk-UA"/>
              </w:rPr>
            </w:pPr>
          </w:p>
          <w:p w:rsidR="004B684C" w:rsidRPr="00E9098A" w:rsidRDefault="004B684C" w:rsidP="009675DA">
            <w:pPr>
              <w:widowControl w:val="0"/>
              <w:ind w:left="-142" w:firstLine="143"/>
              <w:jc w:val="both"/>
              <w:rPr>
                <w:rFonts w:ascii="Times New Roman" w:eastAsia="Times New Roman" w:hAnsi="Times New Roman" w:cs="Times New Roman"/>
                <w:b/>
                <w:sz w:val="22"/>
                <w:szCs w:val="24"/>
                <w:lang w:eastAsia="uk-UA"/>
              </w:rPr>
            </w:pPr>
          </w:p>
          <w:p w:rsidR="004B684C" w:rsidRDefault="004B684C" w:rsidP="009675DA">
            <w:pPr>
              <w:widowControl w:val="0"/>
              <w:ind w:left="-142" w:firstLine="143"/>
              <w:jc w:val="both"/>
              <w:rPr>
                <w:rFonts w:ascii="Times New Roman" w:eastAsia="Times New Roman" w:hAnsi="Times New Roman" w:cs="Times New Roman"/>
                <w:b/>
                <w:sz w:val="24"/>
                <w:szCs w:val="24"/>
                <w:lang w:eastAsia="uk-UA"/>
              </w:rPr>
            </w:pPr>
          </w:p>
          <w:p w:rsidR="004B684C" w:rsidRPr="00972257" w:rsidRDefault="004B684C" w:rsidP="009675DA">
            <w:pPr>
              <w:widowControl w:val="0"/>
              <w:ind w:left="-142" w:firstLine="143"/>
              <w:jc w:val="both"/>
              <w:rPr>
                <w:rFonts w:ascii="Times New Roman" w:eastAsia="Times New Roman" w:hAnsi="Times New Roman" w:cs="Times New Roman"/>
                <w:b/>
                <w:sz w:val="16"/>
                <w:szCs w:val="16"/>
                <w:lang w:eastAsia="uk-UA"/>
              </w:rPr>
            </w:pPr>
          </w:p>
          <w:p w:rsidR="004B684C" w:rsidRDefault="004B684C" w:rsidP="009675DA">
            <w:pPr>
              <w:widowControl w:val="0"/>
              <w:ind w:left="-142" w:firstLine="143"/>
              <w:jc w:val="both"/>
              <w:rPr>
                <w:rFonts w:ascii="Times New Roman" w:eastAsia="Times New Roman" w:hAnsi="Times New Roman" w:cs="Times New Roman"/>
                <w:b/>
                <w:sz w:val="24"/>
                <w:szCs w:val="24"/>
                <w:lang w:eastAsia="uk-UA"/>
              </w:rPr>
            </w:pPr>
          </w:p>
          <w:p w:rsidR="004B684C" w:rsidRPr="00E9098A" w:rsidRDefault="004B684C" w:rsidP="009675DA">
            <w:pPr>
              <w:widowControl w:val="0"/>
              <w:ind w:left="-142" w:firstLine="143"/>
              <w:jc w:val="both"/>
              <w:rPr>
                <w:rFonts w:ascii="Times New Roman" w:eastAsia="Times New Roman" w:hAnsi="Times New Roman" w:cs="Times New Roman"/>
                <w:sz w:val="24"/>
                <w:szCs w:val="24"/>
                <w:lang w:eastAsia="uk-UA"/>
              </w:rPr>
            </w:pPr>
            <w:r w:rsidRPr="004C3DE3">
              <w:rPr>
                <w:rFonts w:ascii="Times New Roman" w:eastAsia="Times New Roman" w:hAnsi="Times New Roman" w:cs="Times New Roman"/>
                <w:sz w:val="24"/>
                <w:szCs w:val="24"/>
                <w:lang w:eastAsia="uk-UA"/>
              </w:rPr>
              <w:t>___________________</w:t>
            </w:r>
            <w:r w:rsidRPr="00E9098A">
              <w:rPr>
                <w:rFonts w:ascii="Times New Roman" w:eastAsia="Times New Roman" w:hAnsi="Times New Roman" w:cs="Times New Roman"/>
                <w:sz w:val="24"/>
                <w:szCs w:val="24"/>
                <w:lang w:eastAsia="uk-UA"/>
              </w:rPr>
              <w:t xml:space="preserve"> /_____________/</w:t>
            </w:r>
          </w:p>
          <w:p w:rsidR="004B684C" w:rsidRPr="00E9098A" w:rsidRDefault="004B684C" w:rsidP="009675DA">
            <w:pPr>
              <w:widowControl w:val="0"/>
              <w:ind w:left="-142" w:firstLine="143"/>
              <w:jc w:val="both"/>
              <w:rPr>
                <w:rFonts w:ascii="Times New Roman" w:eastAsia="Times New Roman" w:hAnsi="Times New Roman" w:cs="Times New Roman"/>
                <w:sz w:val="18"/>
                <w:szCs w:val="18"/>
                <w:lang w:eastAsia="uk-UA"/>
              </w:rPr>
            </w:pPr>
            <w:r w:rsidRPr="00E9098A">
              <w:rPr>
                <w:rFonts w:ascii="Times New Roman" w:eastAsia="Times New Roman" w:hAnsi="Times New Roman" w:cs="Times New Roman"/>
                <w:sz w:val="16"/>
                <w:szCs w:val="18"/>
                <w:lang w:eastAsia="uk-UA"/>
              </w:rPr>
              <w:t>М.П.</w:t>
            </w:r>
          </w:p>
        </w:tc>
      </w:tr>
    </w:tbl>
    <w:p w:rsidR="004B684C" w:rsidRPr="00972257" w:rsidRDefault="004B684C" w:rsidP="008A20A8">
      <w:pPr>
        <w:ind w:left="7920"/>
        <w:jc w:val="right"/>
        <w:rPr>
          <w:rFonts w:ascii="Times New Roman" w:hAnsi="Times New Roman" w:cs="Times New Roman"/>
          <w:b/>
          <w:sz w:val="22"/>
          <w:szCs w:val="24"/>
        </w:rPr>
      </w:pPr>
      <w:r>
        <w:rPr>
          <w:rFonts w:ascii="Times New Roman" w:hAnsi="Times New Roman" w:cs="Times New Roman"/>
          <w:b/>
          <w:sz w:val="22"/>
          <w:szCs w:val="24"/>
        </w:rPr>
        <w:br w:type="page"/>
      </w:r>
      <w:r w:rsidRPr="00972257">
        <w:rPr>
          <w:rFonts w:ascii="Times New Roman" w:hAnsi="Times New Roman" w:cs="Times New Roman"/>
          <w:b/>
          <w:sz w:val="22"/>
          <w:szCs w:val="24"/>
        </w:rPr>
        <w:lastRenderedPageBreak/>
        <w:t xml:space="preserve">Додаток № 1 </w:t>
      </w:r>
    </w:p>
    <w:p w:rsidR="004B684C" w:rsidRDefault="004B684C" w:rsidP="004B684C">
      <w:pPr>
        <w:suppressAutoHyphens/>
        <w:jc w:val="right"/>
        <w:rPr>
          <w:rFonts w:ascii="Times New Roman" w:hAnsi="Times New Roman" w:cs="Times New Roman"/>
          <w:b/>
          <w:sz w:val="22"/>
          <w:szCs w:val="24"/>
        </w:rPr>
      </w:pPr>
      <w:r w:rsidRPr="00972257">
        <w:rPr>
          <w:rFonts w:ascii="Times New Roman" w:hAnsi="Times New Roman" w:cs="Times New Roman"/>
          <w:b/>
          <w:sz w:val="22"/>
          <w:szCs w:val="24"/>
        </w:rPr>
        <w:t>до Договору</w:t>
      </w:r>
      <w:r>
        <w:rPr>
          <w:rFonts w:ascii="Times New Roman" w:hAnsi="Times New Roman" w:cs="Times New Roman"/>
          <w:b/>
          <w:sz w:val="22"/>
          <w:szCs w:val="24"/>
        </w:rPr>
        <w:t xml:space="preserve"> </w:t>
      </w:r>
      <w:r w:rsidRPr="00972257">
        <w:rPr>
          <w:rFonts w:ascii="Times New Roman" w:hAnsi="Times New Roman" w:cs="Times New Roman"/>
          <w:b/>
          <w:sz w:val="22"/>
          <w:szCs w:val="24"/>
        </w:rPr>
        <w:t>№</w:t>
      </w:r>
      <w:r>
        <w:rPr>
          <w:rFonts w:ascii="Times New Roman" w:hAnsi="Times New Roman" w:cs="Times New Roman"/>
          <w:b/>
          <w:sz w:val="22"/>
          <w:szCs w:val="24"/>
        </w:rPr>
        <w:t xml:space="preserve"> </w:t>
      </w:r>
      <w:r w:rsidRPr="00972257">
        <w:rPr>
          <w:rFonts w:ascii="Times New Roman" w:hAnsi="Times New Roman" w:cs="Times New Roman"/>
          <w:b/>
          <w:sz w:val="22"/>
          <w:szCs w:val="24"/>
        </w:rPr>
        <w:t>___</w:t>
      </w:r>
      <w:r>
        <w:rPr>
          <w:rFonts w:ascii="Times New Roman" w:hAnsi="Times New Roman" w:cs="Times New Roman"/>
          <w:b/>
          <w:sz w:val="22"/>
          <w:szCs w:val="24"/>
        </w:rPr>
        <w:t xml:space="preserve"> </w:t>
      </w:r>
      <w:r w:rsidRPr="00972257">
        <w:rPr>
          <w:rFonts w:ascii="Times New Roman" w:hAnsi="Times New Roman" w:cs="Times New Roman"/>
          <w:b/>
          <w:sz w:val="22"/>
          <w:szCs w:val="24"/>
        </w:rPr>
        <w:t>від</w:t>
      </w:r>
      <w:r>
        <w:rPr>
          <w:rFonts w:ascii="Times New Roman" w:hAnsi="Times New Roman" w:cs="Times New Roman"/>
          <w:b/>
          <w:sz w:val="22"/>
          <w:szCs w:val="24"/>
        </w:rPr>
        <w:t xml:space="preserve"> </w:t>
      </w:r>
      <w:r w:rsidRPr="00972257">
        <w:rPr>
          <w:rFonts w:ascii="Times New Roman" w:hAnsi="Times New Roman" w:cs="Times New Roman"/>
          <w:b/>
          <w:sz w:val="22"/>
          <w:szCs w:val="24"/>
        </w:rPr>
        <w:t>_____</w:t>
      </w:r>
      <w:r>
        <w:rPr>
          <w:rFonts w:ascii="Times New Roman" w:hAnsi="Times New Roman" w:cs="Times New Roman"/>
          <w:b/>
          <w:sz w:val="22"/>
          <w:szCs w:val="24"/>
        </w:rPr>
        <w:t xml:space="preserve"> </w:t>
      </w:r>
      <w:r w:rsidRPr="00972257">
        <w:rPr>
          <w:rFonts w:ascii="Times New Roman" w:hAnsi="Times New Roman" w:cs="Times New Roman"/>
          <w:b/>
          <w:sz w:val="22"/>
          <w:szCs w:val="24"/>
        </w:rPr>
        <w:t>202</w:t>
      </w:r>
      <w:r>
        <w:rPr>
          <w:rFonts w:ascii="Times New Roman" w:hAnsi="Times New Roman" w:cs="Times New Roman"/>
          <w:b/>
          <w:sz w:val="22"/>
          <w:szCs w:val="24"/>
        </w:rPr>
        <w:t>3 року</w:t>
      </w:r>
    </w:p>
    <w:p w:rsidR="008A20A8" w:rsidRPr="00972257" w:rsidRDefault="008A20A8" w:rsidP="004B684C">
      <w:pPr>
        <w:suppressAutoHyphens/>
        <w:jc w:val="right"/>
        <w:rPr>
          <w:rFonts w:ascii="Times New Roman" w:hAnsi="Times New Roman" w:cs="Times New Roman"/>
          <w:b/>
          <w:sz w:val="22"/>
          <w:szCs w:val="24"/>
        </w:rPr>
      </w:pPr>
      <w:r>
        <w:rPr>
          <w:rFonts w:ascii="Times New Roman" w:hAnsi="Times New Roman" w:cs="Times New Roman"/>
          <w:b/>
          <w:sz w:val="22"/>
          <w:szCs w:val="24"/>
        </w:rPr>
        <w:t>про надання послуг</w:t>
      </w:r>
    </w:p>
    <w:p w:rsidR="004B684C" w:rsidRDefault="004B684C" w:rsidP="004B684C">
      <w:pPr>
        <w:suppressAutoHyphens/>
        <w:jc w:val="center"/>
        <w:rPr>
          <w:rFonts w:ascii="Times New Roman" w:hAnsi="Times New Roman" w:cs="Times New Roman"/>
          <w:b/>
          <w:sz w:val="24"/>
          <w:szCs w:val="28"/>
        </w:rPr>
      </w:pPr>
    </w:p>
    <w:p w:rsidR="00196FFE" w:rsidRDefault="00196FFE" w:rsidP="004B684C">
      <w:pPr>
        <w:suppressAutoHyphens/>
        <w:jc w:val="center"/>
        <w:rPr>
          <w:rFonts w:ascii="Times New Roman" w:hAnsi="Times New Roman" w:cs="Times New Roman"/>
          <w:b/>
          <w:sz w:val="24"/>
          <w:szCs w:val="28"/>
        </w:rPr>
      </w:pPr>
    </w:p>
    <w:p w:rsidR="004B684C" w:rsidRDefault="004B684C" w:rsidP="004B684C">
      <w:pPr>
        <w:suppressAutoHyphens/>
        <w:jc w:val="center"/>
        <w:rPr>
          <w:rFonts w:ascii="Times New Roman" w:hAnsi="Times New Roman" w:cs="Times New Roman"/>
          <w:b/>
          <w:sz w:val="24"/>
          <w:szCs w:val="28"/>
        </w:rPr>
      </w:pPr>
      <w:r w:rsidRPr="004F7D9E">
        <w:rPr>
          <w:rFonts w:ascii="Times New Roman" w:hAnsi="Times New Roman" w:cs="Times New Roman"/>
          <w:b/>
          <w:sz w:val="24"/>
          <w:szCs w:val="28"/>
        </w:rPr>
        <w:t>Калькуляція</w:t>
      </w:r>
    </w:p>
    <w:p w:rsidR="00196FFE" w:rsidRDefault="00196FFE" w:rsidP="004B684C">
      <w:pPr>
        <w:suppressAutoHyphens/>
        <w:jc w:val="center"/>
        <w:rPr>
          <w:rFonts w:ascii="Times New Roman" w:hAnsi="Times New Roman" w:cs="Times New Roman"/>
          <w:b/>
          <w:sz w:val="24"/>
          <w:szCs w:val="28"/>
        </w:rPr>
      </w:pPr>
    </w:p>
    <w:p w:rsidR="00196FFE" w:rsidRDefault="00196FFE" w:rsidP="004B684C">
      <w:pPr>
        <w:suppressAutoHyphens/>
        <w:jc w:val="center"/>
        <w:rPr>
          <w:rFonts w:ascii="Times New Roman" w:hAnsi="Times New Roman" w:cs="Times New Roman"/>
          <w:b/>
          <w:sz w:val="24"/>
          <w:szCs w:val="28"/>
        </w:rPr>
      </w:pPr>
    </w:p>
    <w:p w:rsidR="004B684C" w:rsidRDefault="004B684C" w:rsidP="004B684C">
      <w:pPr>
        <w:pStyle w:val="af1"/>
        <w:numPr>
          <w:ilvl w:val="0"/>
          <w:numId w:val="6"/>
        </w:numPr>
        <w:autoSpaceDE w:val="0"/>
        <w:autoSpaceDN w:val="0"/>
        <w:adjustRightInd w:val="0"/>
        <w:jc w:val="both"/>
        <w:rPr>
          <w:b/>
          <w:bCs/>
          <w:sz w:val="24"/>
          <w:szCs w:val="24"/>
          <w:lang w:eastAsia="uk-UA"/>
        </w:rPr>
      </w:pPr>
      <w:r w:rsidRPr="009E2BE8">
        <w:rPr>
          <w:b/>
          <w:bCs/>
          <w:sz w:val="24"/>
          <w:szCs w:val="24"/>
          <w:lang w:eastAsia="uk-UA"/>
        </w:rPr>
        <w:t xml:space="preserve">Перелік </w:t>
      </w:r>
      <w:r w:rsidR="00413CEB">
        <w:rPr>
          <w:b/>
          <w:bCs/>
          <w:sz w:val="24"/>
          <w:szCs w:val="24"/>
          <w:lang w:val="uk-UA" w:eastAsia="uk-UA"/>
        </w:rPr>
        <w:t>техніки яка потребує ремонту</w:t>
      </w:r>
      <w:r w:rsidRPr="009E2BE8">
        <w:rPr>
          <w:b/>
          <w:bCs/>
          <w:sz w:val="24"/>
          <w:szCs w:val="24"/>
          <w:lang w:eastAsia="uk-UA"/>
        </w:rPr>
        <w:t>:</w:t>
      </w:r>
    </w:p>
    <w:tbl>
      <w:tblPr>
        <w:tblW w:w="9636" w:type="dxa"/>
        <w:jc w:val="center"/>
        <w:tblLayout w:type="fixed"/>
        <w:tblLook w:val="04A0"/>
      </w:tblPr>
      <w:tblGrid>
        <w:gridCol w:w="581"/>
        <w:gridCol w:w="1542"/>
        <w:gridCol w:w="1843"/>
        <w:gridCol w:w="3544"/>
        <w:gridCol w:w="1122"/>
        <w:gridCol w:w="1004"/>
      </w:tblGrid>
      <w:tr w:rsidR="00CC2702" w:rsidRPr="008A20A8" w:rsidTr="008A20A8">
        <w:trPr>
          <w:trHeight w:val="510"/>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702" w:rsidRPr="008A20A8" w:rsidRDefault="00CC2702" w:rsidP="00CC2702">
            <w:pPr>
              <w:jc w:val="center"/>
              <w:rPr>
                <w:rFonts w:ascii="Times New Roman" w:eastAsia="Times New Roman" w:hAnsi="Times New Roman" w:cs="Times New Roman"/>
                <w:b/>
                <w:bCs/>
                <w:color w:val="000000"/>
              </w:rPr>
            </w:pPr>
            <w:r w:rsidRPr="008A20A8">
              <w:rPr>
                <w:rFonts w:ascii="Times New Roman" w:eastAsia="Times New Roman" w:hAnsi="Times New Roman" w:cs="Times New Roman"/>
                <w:b/>
                <w:bCs/>
                <w:color w:val="000000"/>
              </w:rPr>
              <w:t>№ з/п</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CC2702" w:rsidRPr="008A20A8" w:rsidRDefault="00CC2702" w:rsidP="008A20A8">
            <w:pPr>
              <w:jc w:val="center"/>
              <w:rPr>
                <w:rFonts w:ascii="Times New Roman" w:hAnsi="Times New Roman" w:cs="Times New Roman"/>
                <w:b/>
              </w:rPr>
            </w:pPr>
            <w:r w:rsidRPr="008A20A8">
              <w:rPr>
                <w:rFonts w:ascii="Times New Roman" w:hAnsi="Times New Roman" w:cs="Times New Roman"/>
                <w:b/>
              </w:rPr>
              <w:t>Пристрій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C2702" w:rsidRPr="008A20A8" w:rsidRDefault="00CC2702" w:rsidP="008A20A8">
            <w:pPr>
              <w:jc w:val="center"/>
              <w:rPr>
                <w:rFonts w:ascii="Times New Roman" w:hAnsi="Times New Roman" w:cs="Times New Roman"/>
                <w:b/>
              </w:rPr>
            </w:pPr>
            <w:r w:rsidRPr="008A20A8">
              <w:rPr>
                <w:rFonts w:ascii="Times New Roman" w:hAnsi="Times New Roman" w:cs="Times New Roman"/>
                <w:b/>
              </w:rPr>
              <w:t>Виробник (модель)</w:t>
            </w:r>
          </w:p>
        </w:tc>
        <w:tc>
          <w:tcPr>
            <w:tcW w:w="3544" w:type="dxa"/>
            <w:tcBorders>
              <w:top w:val="single" w:sz="4" w:space="0" w:color="auto"/>
              <w:left w:val="nil"/>
              <w:bottom w:val="single" w:sz="4" w:space="0" w:color="auto"/>
              <w:right w:val="single" w:sz="4" w:space="0" w:color="auto"/>
            </w:tcBorders>
            <w:shd w:val="clear" w:color="auto" w:fill="auto"/>
            <w:vAlign w:val="center"/>
          </w:tcPr>
          <w:p w:rsidR="00CC2702" w:rsidRPr="008A20A8" w:rsidRDefault="00CC2702" w:rsidP="00CC2702">
            <w:pPr>
              <w:jc w:val="center"/>
              <w:rPr>
                <w:rFonts w:ascii="Times New Roman" w:eastAsia="Times New Roman" w:hAnsi="Times New Roman" w:cs="Times New Roman"/>
                <w:b/>
                <w:bCs/>
                <w:color w:val="000000"/>
              </w:rPr>
            </w:pPr>
            <w:r w:rsidRPr="008A20A8">
              <w:rPr>
                <w:rFonts w:ascii="Times New Roman" w:eastAsia="Times New Roman" w:hAnsi="Times New Roman" w:cs="Times New Roman"/>
                <w:b/>
                <w:bCs/>
                <w:color w:val="000000"/>
              </w:rPr>
              <w:t>Види робіт які потрібно здійснити</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CC2702" w:rsidRPr="008A20A8" w:rsidRDefault="00CC2702" w:rsidP="00CC2702">
            <w:pPr>
              <w:jc w:val="center"/>
              <w:rPr>
                <w:rFonts w:ascii="Times New Roman" w:eastAsia="Times New Roman" w:hAnsi="Times New Roman" w:cs="Times New Roman"/>
                <w:b/>
                <w:bCs/>
                <w:color w:val="000000"/>
              </w:rPr>
            </w:pPr>
            <w:r w:rsidRPr="008A20A8">
              <w:rPr>
                <w:rFonts w:ascii="Times New Roman" w:eastAsia="Times New Roman" w:hAnsi="Times New Roman" w:cs="Times New Roman"/>
                <w:b/>
                <w:bCs/>
                <w:color w:val="000000"/>
              </w:rPr>
              <w:t>Ціна за одиницю з ПДВ</w:t>
            </w:r>
            <w:r w:rsidR="00196FFE">
              <w:rPr>
                <w:rFonts w:ascii="Times New Roman" w:eastAsia="Times New Roman" w:hAnsi="Times New Roman" w:cs="Times New Roman"/>
                <w:b/>
                <w:bCs/>
                <w:color w:val="000000"/>
              </w:rPr>
              <w:t>*</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CC2702" w:rsidRPr="008A20A8" w:rsidRDefault="00CC2702" w:rsidP="00CC2702">
            <w:pPr>
              <w:jc w:val="center"/>
              <w:rPr>
                <w:rFonts w:ascii="Times New Roman" w:eastAsia="Times New Roman" w:hAnsi="Times New Roman" w:cs="Times New Roman"/>
                <w:b/>
                <w:bCs/>
                <w:color w:val="000000"/>
              </w:rPr>
            </w:pPr>
            <w:r w:rsidRPr="008A20A8">
              <w:rPr>
                <w:rFonts w:ascii="Times New Roman" w:eastAsia="Times New Roman" w:hAnsi="Times New Roman" w:cs="Times New Roman"/>
                <w:b/>
                <w:bCs/>
                <w:color w:val="000000"/>
              </w:rPr>
              <w:t xml:space="preserve">Ціна грн. </w:t>
            </w:r>
            <w:r w:rsidR="008A20A8">
              <w:rPr>
                <w:rFonts w:ascii="Times New Roman" w:eastAsia="Times New Roman" w:hAnsi="Times New Roman" w:cs="Times New Roman"/>
                <w:b/>
                <w:bCs/>
                <w:color w:val="000000"/>
              </w:rPr>
              <w:br/>
            </w:r>
            <w:r w:rsidRPr="008A20A8">
              <w:rPr>
                <w:rFonts w:ascii="Times New Roman" w:eastAsia="Times New Roman" w:hAnsi="Times New Roman" w:cs="Times New Roman"/>
                <w:b/>
                <w:bCs/>
                <w:color w:val="000000"/>
              </w:rPr>
              <w:t>з ПДВ</w:t>
            </w:r>
            <w:r w:rsidR="00196FFE">
              <w:rPr>
                <w:rFonts w:ascii="Times New Roman" w:eastAsia="Times New Roman" w:hAnsi="Times New Roman" w:cs="Times New Roman"/>
                <w:b/>
                <w:bCs/>
                <w:color w:val="000000"/>
              </w:rPr>
              <w:t>*</w:t>
            </w:r>
          </w:p>
        </w:tc>
      </w:tr>
      <w:tr w:rsidR="00CC2702" w:rsidRPr="008A20A8" w:rsidTr="008A20A8">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C2702" w:rsidRPr="008A20A8" w:rsidRDefault="00CC2702" w:rsidP="00CC2702">
            <w:pPr>
              <w:rPr>
                <w:rFonts w:ascii="Times New Roman" w:eastAsia="Times New Roman" w:hAnsi="Times New Roman" w:cs="Times New Roman"/>
                <w:color w:val="000000"/>
                <w:lang w:val="ru-RU"/>
              </w:rPr>
            </w:pPr>
            <w:r w:rsidRPr="008A20A8">
              <w:rPr>
                <w:rFonts w:ascii="Times New Roman" w:eastAsia="Times New Roman" w:hAnsi="Times New Roman" w:cs="Times New Roman"/>
                <w:color w:val="000000"/>
                <w:lang w:val="ru-RU"/>
              </w:rPr>
              <w:t>1</w:t>
            </w:r>
          </w:p>
        </w:tc>
        <w:tc>
          <w:tcPr>
            <w:tcW w:w="1542" w:type="dxa"/>
            <w:tcBorders>
              <w:top w:val="nil"/>
              <w:left w:val="nil"/>
              <w:bottom w:val="single" w:sz="4" w:space="0" w:color="auto"/>
              <w:right w:val="single" w:sz="4" w:space="0" w:color="auto"/>
            </w:tcBorders>
            <w:shd w:val="clear" w:color="auto" w:fill="auto"/>
            <w:noWrap/>
            <w:hideMark/>
          </w:tcPr>
          <w:p w:rsidR="00CC2702" w:rsidRPr="008A20A8" w:rsidRDefault="00CC2702" w:rsidP="00CC2702">
            <w:pPr>
              <w:rPr>
                <w:rFonts w:ascii="Times New Roman" w:hAnsi="Times New Roman" w:cs="Times New Roman"/>
              </w:rPr>
            </w:pPr>
            <w:r w:rsidRPr="008A20A8">
              <w:rPr>
                <w:rFonts w:ascii="Times New Roman" w:hAnsi="Times New Roman" w:cs="Times New Roman"/>
              </w:rPr>
              <w:t>Принтер</w:t>
            </w:r>
          </w:p>
        </w:tc>
        <w:tc>
          <w:tcPr>
            <w:tcW w:w="1843" w:type="dxa"/>
            <w:tcBorders>
              <w:top w:val="nil"/>
              <w:left w:val="nil"/>
              <w:bottom w:val="single" w:sz="4" w:space="0" w:color="auto"/>
              <w:right w:val="single" w:sz="4" w:space="0" w:color="auto"/>
            </w:tcBorders>
            <w:shd w:val="clear" w:color="auto" w:fill="auto"/>
            <w:hideMark/>
          </w:tcPr>
          <w:p w:rsidR="00806B8F" w:rsidRDefault="00CC2702" w:rsidP="00CC2702">
            <w:pPr>
              <w:rPr>
                <w:rFonts w:ascii="Times New Roman" w:hAnsi="Times New Roman" w:cs="Times New Roman"/>
              </w:rPr>
            </w:pPr>
            <w:r w:rsidRPr="008A20A8">
              <w:rPr>
                <w:rFonts w:ascii="Times New Roman" w:hAnsi="Times New Roman" w:cs="Times New Roman"/>
              </w:rPr>
              <w:t>Принтер</w:t>
            </w:r>
          </w:p>
          <w:p w:rsidR="00CC2702" w:rsidRPr="008A20A8" w:rsidRDefault="00CC2702" w:rsidP="00CC2702">
            <w:pPr>
              <w:rPr>
                <w:rFonts w:ascii="Times New Roman" w:hAnsi="Times New Roman" w:cs="Times New Roman"/>
              </w:rPr>
            </w:pPr>
            <w:proofErr w:type="spellStart"/>
            <w:r w:rsidRPr="008A20A8">
              <w:rPr>
                <w:rFonts w:ascii="Times New Roman" w:hAnsi="Times New Roman" w:cs="Times New Roman"/>
              </w:rPr>
              <w:t>Canon</w:t>
            </w:r>
            <w:proofErr w:type="spellEnd"/>
            <w:r w:rsidRPr="008A20A8">
              <w:rPr>
                <w:rFonts w:ascii="Times New Roman" w:hAnsi="Times New Roman" w:cs="Times New Roman"/>
              </w:rPr>
              <w:t xml:space="preserve"> i-Sensys LBP6030</w:t>
            </w:r>
          </w:p>
        </w:tc>
        <w:tc>
          <w:tcPr>
            <w:tcW w:w="3544" w:type="dxa"/>
            <w:tcBorders>
              <w:top w:val="nil"/>
              <w:left w:val="nil"/>
              <w:bottom w:val="single" w:sz="4" w:space="0" w:color="auto"/>
              <w:right w:val="single" w:sz="4" w:space="0" w:color="auto"/>
            </w:tcBorders>
            <w:shd w:val="clear" w:color="auto" w:fill="auto"/>
            <w:noWrap/>
          </w:tcPr>
          <w:p w:rsidR="00CC2702" w:rsidRPr="008A20A8" w:rsidRDefault="00CC2702" w:rsidP="00CC2702">
            <w:pPr>
              <w:rPr>
                <w:rFonts w:ascii="Times New Roman" w:hAnsi="Times New Roman" w:cs="Times New Roman"/>
              </w:rPr>
            </w:pPr>
            <w:r w:rsidRPr="008A20A8">
              <w:rPr>
                <w:rFonts w:ascii="Times New Roman" w:hAnsi="Times New Roman" w:cs="Times New Roman"/>
              </w:rPr>
              <w:t>Заміна термоплівки</w:t>
            </w:r>
            <w:r w:rsidR="00806B8F">
              <w:rPr>
                <w:rFonts w:ascii="Times New Roman" w:hAnsi="Times New Roman" w:cs="Times New Roman"/>
              </w:rPr>
              <w:t>.</w:t>
            </w:r>
          </w:p>
          <w:p w:rsidR="00806B8F" w:rsidRDefault="00CC2702" w:rsidP="00806B8F">
            <w:pPr>
              <w:rPr>
                <w:rFonts w:ascii="Times New Roman" w:hAnsi="Times New Roman" w:cs="Times New Roman"/>
              </w:rPr>
            </w:pPr>
            <w:r w:rsidRPr="008A20A8">
              <w:rPr>
                <w:rFonts w:ascii="Times New Roman" w:hAnsi="Times New Roman" w:cs="Times New Roman"/>
              </w:rPr>
              <w:t>Заміна блоку шестерень</w:t>
            </w:r>
            <w:r w:rsidR="00806B8F">
              <w:rPr>
                <w:rFonts w:ascii="Times New Roman" w:hAnsi="Times New Roman" w:cs="Times New Roman"/>
              </w:rPr>
              <w:t>.</w:t>
            </w:r>
            <w:r w:rsidRPr="008A20A8">
              <w:rPr>
                <w:rFonts w:ascii="Times New Roman" w:hAnsi="Times New Roman" w:cs="Times New Roman"/>
              </w:rPr>
              <w:t xml:space="preserve"> </w:t>
            </w:r>
          </w:p>
          <w:p w:rsidR="00806B8F" w:rsidRDefault="00CC2702" w:rsidP="00806B8F">
            <w:pPr>
              <w:rPr>
                <w:rFonts w:ascii="Times New Roman" w:hAnsi="Times New Roman" w:cs="Times New Roman"/>
              </w:rPr>
            </w:pPr>
            <w:r w:rsidRPr="008A20A8">
              <w:rPr>
                <w:rFonts w:ascii="Times New Roman" w:hAnsi="Times New Roman" w:cs="Times New Roman"/>
              </w:rPr>
              <w:t>Заміна гумового валу</w:t>
            </w:r>
            <w:r w:rsidR="00806B8F">
              <w:rPr>
                <w:rFonts w:ascii="Times New Roman" w:hAnsi="Times New Roman" w:cs="Times New Roman"/>
              </w:rPr>
              <w:t>.</w:t>
            </w:r>
            <w:r w:rsidRPr="008A20A8">
              <w:rPr>
                <w:rFonts w:ascii="Times New Roman" w:hAnsi="Times New Roman" w:cs="Times New Roman"/>
              </w:rPr>
              <w:t xml:space="preserve"> </w:t>
            </w:r>
          </w:p>
          <w:p w:rsidR="00806B8F" w:rsidRDefault="00CC2702" w:rsidP="00806B8F">
            <w:pPr>
              <w:rPr>
                <w:rFonts w:ascii="Times New Roman" w:hAnsi="Times New Roman" w:cs="Times New Roman"/>
              </w:rPr>
            </w:pPr>
            <w:r w:rsidRPr="008A20A8">
              <w:rPr>
                <w:rFonts w:ascii="Times New Roman" w:hAnsi="Times New Roman" w:cs="Times New Roman"/>
              </w:rPr>
              <w:t>Заміна ролика захвату паперу в лазерному пристрої</w:t>
            </w:r>
            <w:r w:rsidR="00806B8F">
              <w:rPr>
                <w:rFonts w:ascii="Times New Roman" w:hAnsi="Times New Roman" w:cs="Times New Roman"/>
              </w:rPr>
              <w:t>.</w:t>
            </w:r>
            <w:r w:rsidRPr="008A20A8">
              <w:rPr>
                <w:rFonts w:ascii="Times New Roman" w:hAnsi="Times New Roman" w:cs="Times New Roman"/>
              </w:rPr>
              <w:t xml:space="preserve"> </w:t>
            </w:r>
          </w:p>
          <w:p w:rsidR="00CC2702" w:rsidRPr="008A20A8" w:rsidRDefault="00CC2702" w:rsidP="00806B8F">
            <w:pPr>
              <w:rPr>
                <w:rFonts w:ascii="Times New Roman" w:hAnsi="Times New Roman" w:cs="Times New Roman"/>
              </w:rPr>
            </w:pPr>
            <w:r w:rsidRPr="008A20A8">
              <w:rPr>
                <w:rFonts w:ascii="Times New Roman" w:hAnsi="Times New Roman" w:cs="Times New Roman"/>
              </w:rPr>
              <w:t>Технічне обслуговування пристрою з повним розбиранням</w:t>
            </w:r>
            <w:r w:rsidR="00806B8F">
              <w:rPr>
                <w:rFonts w:ascii="Times New Roman" w:hAnsi="Times New Roman" w:cs="Times New Roman"/>
              </w:rPr>
              <w:t>.</w:t>
            </w:r>
          </w:p>
        </w:tc>
        <w:tc>
          <w:tcPr>
            <w:tcW w:w="1122" w:type="dxa"/>
            <w:tcBorders>
              <w:top w:val="nil"/>
              <w:left w:val="nil"/>
              <w:bottom w:val="single" w:sz="4" w:space="0" w:color="auto"/>
              <w:right w:val="single" w:sz="4" w:space="0" w:color="auto"/>
            </w:tcBorders>
            <w:shd w:val="clear" w:color="auto" w:fill="auto"/>
            <w:vAlign w:val="center"/>
            <w:hideMark/>
          </w:tcPr>
          <w:p w:rsidR="00CC2702" w:rsidRPr="00806B8F" w:rsidRDefault="00CC2702" w:rsidP="00CC2702">
            <w:pPr>
              <w:rPr>
                <w:rFonts w:ascii="Times New Roman" w:eastAsia="Times New Roman" w:hAnsi="Times New Roman" w:cs="Times New Roman"/>
                <w:color w:val="000000"/>
              </w:rPr>
            </w:pPr>
            <w:r w:rsidRPr="008A20A8">
              <w:rPr>
                <w:rFonts w:ascii="Times New Roman" w:eastAsia="Times New Roman" w:hAnsi="Times New Roman" w:cs="Times New Roman"/>
                <w:color w:val="000000"/>
                <w:lang w:val="en-US"/>
              </w:rPr>
              <w:t> </w:t>
            </w:r>
          </w:p>
        </w:tc>
        <w:tc>
          <w:tcPr>
            <w:tcW w:w="1004" w:type="dxa"/>
            <w:tcBorders>
              <w:top w:val="nil"/>
              <w:left w:val="nil"/>
              <w:bottom w:val="single" w:sz="4" w:space="0" w:color="auto"/>
              <w:right w:val="single" w:sz="4" w:space="0" w:color="auto"/>
            </w:tcBorders>
            <w:shd w:val="clear" w:color="auto" w:fill="auto"/>
            <w:vAlign w:val="center"/>
            <w:hideMark/>
          </w:tcPr>
          <w:p w:rsidR="00CC2702" w:rsidRPr="00806B8F" w:rsidRDefault="00CC2702" w:rsidP="00CC2702">
            <w:pPr>
              <w:rPr>
                <w:rFonts w:ascii="Times New Roman" w:eastAsia="Times New Roman" w:hAnsi="Times New Roman" w:cs="Times New Roman"/>
                <w:color w:val="000000"/>
              </w:rPr>
            </w:pPr>
            <w:r w:rsidRPr="008A20A8">
              <w:rPr>
                <w:rFonts w:ascii="Times New Roman" w:eastAsia="Times New Roman" w:hAnsi="Times New Roman" w:cs="Times New Roman"/>
                <w:color w:val="000000"/>
                <w:lang w:val="en-US"/>
              </w:rPr>
              <w:t> </w:t>
            </w:r>
          </w:p>
        </w:tc>
      </w:tr>
      <w:tr w:rsidR="00CC2702" w:rsidRPr="008A20A8" w:rsidTr="008A20A8">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C2702" w:rsidRPr="00806B8F" w:rsidRDefault="00CC2702" w:rsidP="00CC2702">
            <w:pPr>
              <w:rPr>
                <w:rFonts w:ascii="Times New Roman" w:eastAsia="Times New Roman" w:hAnsi="Times New Roman" w:cs="Times New Roman"/>
                <w:color w:val="000000"/>
              </w:rPr>
            </w:pPr>
            <w:r w:rsidRPr="00806B8F">
              <w:rPr>
                <w:rFonts w:ascii="Times New Roman" w:eastAsia="Times New Roman" w:hAnsi="Times New Roman" w:cs="Times New Roman"/>
                <w:color w:val="000000"/>
              </w:rPr>
              <w:t>2</w:t>
            </w:r>
          </w:p>
        </w:tc>
        <w:tc>
          <w:tcPr>
            <w:tcW w:w="1542" w:type="dxa"/>
            <w:tcBorders>
              <w:top w:val="nil"/>
              <w:left w:val="nil"/>
              <w:bottom w:val="single" w:sz="4" w:space="0" w:color="auto"/>
              <w:right w:val="single" w:sz="4" w:space="0" w:color="auto"/>
            </w:tcBorders>
            <w:shd w:val="clear" w:color="auto" w:fill="auto"/>
            <w:hideMark/>
          </w:tcPr>
          <w:p w:rsidR="00CC2702" w:rsidRPr="008A20A8" w:rsidRDefault="00CC2702" w:rsidP="00CC2702">
            <w:pPr>
              <w:rPr>
                <w:rFonts w:ascii="Times New Roman" w:hAnsi="Times New Roman" w:cs="Times New Roman"/>
              </w:rPr>
            </w:pPr>
            <w:r w:rsidRPr="008A20A8">
              <w:rPr>
                <w:rFonts w:ascii="Times New Roman" w:hAnsi="Times New Roman" w:cs="Times New Roman"/>
              </w:rPr>
              <w:t>Принтер</w:t>
            </w:r>
          </w:p>
        </w:tc>
        <w:tc>
          <w:tcPr>
            <w:tcW w:w="1843" w:type="dxa"/>
            <w:tcBorders>
              <w:top w:val="nil"/>
              <w:left w:val="nil"/>
              <w:bottom w:val="single" w:sz="4" w:space="0" w:color="auto"/>
              <w:right w:val="single" w:sz="4" w:space="0" w:color="auto"/>
            </w:tcBorders>
            <w:shd w:val="clear" w:color="auto" w:fill="auto"/>
            <w:hideMark/>
          </w:tcPr>
          <w:p w:rsidR="00806B8F" w:rsidRDefault="00CC2702" w:rsidP="00CC2702">
            <w:pPr>
              <w:rPr>
                <w:rFonts w:ascii="Times New Roman" w:hAnsi="Times New Roman" w:cs="Times New Roman"/>
              </w:rPr>
            </w:pPr>
            <w:r w:rsidRPr="008A20A8">
              <w:rPr>
                <w:rFonts w:ascii="Times New Roman" w:hAnsi="Times New Roman" w:cs="Times New Roman"/>
              </w:rPr>
              <w:t xml:space="preserve">Принтер </w:t>
            </w:r>
          </w:p>
          <w:p w:rsidR="00CC2702" w:rsidRPr="008A20A8" w:rsidRDefault="00CC2702" w:rsidP="00CC2702">
            <w:pPr>
              <w:rPr>
                <w:rFonts w:ascii="Times New Roman" w:hAnsi="Times New Roman" w:cs="Times New Roman"/>
              </w:rPr>
            </w:pPr>
            <w:proofErr w:type="spellStart"/>
            <w:r w:rsidRPr="008A20A8">
              <w:rPr>
                <w:rFonts w:ascii="Times New Roman" w:hAnsi="Times New Roman" w:cs="Times New Roman"/>
              </w:rPr>
              <w:t>Canon</w:t>
            </w:r>
            <w:proofErr w:type="spellEnd"/>
            <w:r w:rsidRPr="008A20A8">
              <w:rPr>
                <w:rFonts w:ascii="Times New Roman" w:hAnsi="Times New Roman" w:cs="Times New Roman"/>
              </w:rPr>
              <w:t xml:space="preserve"> i-Sensys LBP6030</w:t>
            </w:r>
          </w:p>
        </w:tc>
        <w:tc>
          <w:tcPr>
            <w:tcW w:w="3544" w:type="dxa"/>
            <w:tcBorders>
              <w:top w:val="nil"/>
              <w:left w:val="nil"/>
              <w:bottom w:val="single" w:sz="4" w:space="0" w:color="auto"/>
              <w:right w:val="single" w:sz="4" w:space="0" w:color="auto"/>
            </w:tcBorders>
            <w:shd w:val="clear" w:color="auto" w:fill="auto"/>
            <w:noWrap/>
          </w:tcPr>
          <w:p w:rsidR="00CC2702" w:rsidRPr="008A20A8" w:rsidRDefault="00CC2702" w:rsidP="00CC2702">
            <w:pPr>
              <w:rPr>
                <w:rFonts w:ascii="Times New Roman" w:hAnsi="Times New Roman" w:cs="Times New Roman"/>
              </w:rPr>
            </w:pPr>
            <w:r w:rsidRPr="008A20A8">
              <w:rPr>
                <w:rFonts w:ascii="Times New Roman" w:hAnsi="Times New Roman" w:cs="Times New Roman"/>
              </w:rPr>
              <w:t>Заміна термоплівки</w:t>
            </w:r>
            <w:r w:rsidR="00806B8F">
              <w:rPr>
                <w:rFonts w:ascii="Times New Roman" w:hAnsi="Times New Roman" w:cs="Times New Roman"/>
              </w:rPr>
              <w:t>.</w:t>
            </w:r>
          </w:p>
          <w:p w:rsidR="00806B8F" w:rsidRDefault="00CC2702" w:rsidP="00806B8F">
            <w:pPr>
              <w:rPr>
                <w:rFonts w:ascii="Times New Roman" w:hAnsi="Times New Roman" w:cs="Times New Roman"/>
              </w:rPr>
            </w:pPr>
            <w:r w:rsidRPr="008A20A8">
              <w:rPr>
                <w:rFonts w:ascii="Times New Roman" w:hAnsi="Times New Roman" w:cs="Times New Roman"/>
              </w:rPr>
              <w:t>Заміна блоку шестерень</w:t>
            </w:r>
            <w:r w:rsidR="00806B8F">
              <w:rPr>
                <w:rFonts w:ascii="Times New Roman" w:hAnsi="Times New Roman" w:cs="Times New Roman"/>
              </w:rPr>
              <w:t>.</w:t>
            </w:r>
            <w:r w:rsidRPr="008A20A8">
              <w:rPr>
                <w:rFonts w:ascii="Times New Roman" w:hAnsi="Times New Roman" w:cs="Times New Roman"/>
              </w:rPr>
              <w:t xml:space="preserve"> </w:t>
            </w:r>
          </w:p>
          <w:p w:rsidR="00806B8F" w:rsidRDefault="00CC2702" w:rsidP="00806B8F">
            <w:pPr>
              <w:rPr>
                <w:rFonts w:ascii="Times New Roman" w:hAnsi="Times New Roman" w:cs="Times New Roman"/>
              </w:rPr>
            </w:pPr>
            <w:r w:rsidRPr="008A20A8">
              <w:rPr>
                <w:rFonts w:ascii="Times New Roman" w:hAnsi="Times New Roman" w:cs="Times New Roman"/>
              </w:rPr>
              <w:t>Заміна гумового валу</w:t>
            </w:r>
            <w:r w:rsidR="00806B8F">
              <w:rPr>
                <w:rFonts w:ascii="Times New Roman" w:hAnsi="Times New Roman" w:cs="Times New Roman"/>
              </w:rPr>
              <w:t>.</w:t>
            </w:r>
            <w:r w:rsidRPr="008A20A8">
              <w:rPr>
                <w:rFonts w:ascii="Times New Roman" w:hAnsi="Times New Roman" w:cs="Times New Roman"/>
              </w:rPr>
              <w:t xml:space="preserve"> </w:t>
            </w:r>
          </w:p>
          <w:p w:rsidR="00806B8F" w:rsidRDefault="00CC2702" w:rsidP="00806B8F">
            <w:pPr>
              <w:rPr>
                <w:rFonts w:ascii="Times New Roman" w:hAnsi="Times New Roman" w:cs="Times New Roman"/>
              </w:rPr>
            </w:pPr>
            <w:r w:rsidRPr="008A20A8">
              <w:rPr>
                <w:rFonts w:ascii="Times New Roman" w:hAnsi="Times New Roman" w:cs="Times New Roman"/>
              </w:rPr>
              <w:t>Заміна ролика захвату паперу в лазерному пристрої</w:t>
            </w:r>
            <w:r w:rsidR="00806B8F">
              <w:rPr>
                <w:rFonts w:ascii="Times New Roman" w:hAnsi="Times New Roman" w:cs="Times New Roman"/>
              </w:rPr>
              <w:t>.</w:t>
            </w:r>
            <w:r w:rsidRPr="008A20A8">
              <w:rPr>
                <w:rFonts w:ascii="Times New Roman" w:hAnsi="Times New Roman" w:cs="Times New Roman"/>
              </w:rPr>
              <w:t xml:space="preserve"> </w:t>
            </w:r>
          </w:p>
          <w:p w:rsidR="00CC2702" w:rsidRPr="008A20A8" w:rsidRDefault="00CC2702" w:rsidP="00806B8F">
            <w:pPr>
              <w:rPr>
                <w:rFonts w:ascii="Times New Roman" w:hAnsi="Times New Roman" w:cs="Times New Roman"/>
              </w:rPr>
            </w:pPr>
            <w:r w:rsidRPr="008A20A8">
              <w:rPr>
                <w:rFonts w:ascii="Times New Roman" w:hAnsi="Times New Roman" w:cs="Times New Roman"/>
              </w:rPr>
              <w:t>Технічне обслуговування пристрою з повним розбиранням</w:t>
            </w:r>
            <w:r w:rsidR="00806B8F">
              <w:rPr>
                <w:rFonts w:ascii="Times New Roman" w:hAnsi="Times New Roman" w:cs="Times New Roman"/>
              </w:rPr>
              <w:t>.</w:t>
            </w:r>
          </w:p>
        </w:tc>
        <w:tc>
          <w:tcPr>
            <w:tcW w:w="1122" w:type="dxa"/>
            <w:tcBorders>
              <w:top w:val="nil"/>
              <w:left w:val="nil"/>
              <w:bottom w:val="single" w:sz="4" w:space="0" w:color="auto"/>
              <w:right w:val="single" w:sz="4" w:space="0" w:color="auto"/>
            </w:tcBorders>
            <w:shd w:val="clear" w:color="auto" w:fill="auto"/>
            <w:vAlign w:val="center"/>
            <w:hideMark/>
          </w:tcPr>
          <w:p w:rsidR="00CC2702" w:rsidRPr="00806B8F" w:rsidRDefault="00CC2702" w:rsidP="00CC2702">
            <w:pPr>
              <w:rPr>
                <w:rFonts w:ascii="Times New Roman" w:eastAsia="Times New Roman" w:hAnsi="Times New Roman" w:cs="Times New Roman"/>
                <w:color w:val="000000"/>
              </w:rPr>
            </w:pPr>
            <w:r w:rsidRPr="008A20A8">
              <w:rPr>
                <w:rFonts w:ascii="Times New Roman" w:eastAsia="Times New Roman" w:hAnsi="Times New Roman" w:cs="Times New Roman"/>
                <w:color w:val="000000"/>
                <w:lang w:val="en-US"/>
              </w:rPr>
              <w:t> </w:t>
            </w:r>
          </w:p>
        </w:tc>
        <w:tc>
          <w:tcPr>
            <w:tcW w:w="1004" w:type="dxa"/>
            <w:tcBorders>
              <w:top w:val="nil"/>
              <w:left w:val="nil"/>
              <w:bottom w:val="single" w:sz="4" w:space="0" w:color="auto"/>
              <w:right w:val="single" w:sz="4" w:space="0" w:color="auto"/>
            </w:tcBorders>
            <w:shd w:val="clear" w:color="auto" w:fill="auto"/>
            <w:vAlign w:val="center"/>
            <w:hideMark/>
          </w:tcPr>
          <w:p w:rsidR="00CC2702" w:rsidRPr="00806B8F" w:rsidRDefault="00CC2702" w:rsidP="00CC2702">
            <w:pPr>
              <w:rPr>
                <w:rFonts w:ascii="Times New Roman" w:eastAsia="Times New Roman" w:hAnsi="Times New Roman" w:cs="Times New Roman"/>
                <w:color w:val="000000"/>
              </w:rPr>
            </w:pPr>
            <w:r w:rsidRPr="008A20A8">
              <w:rPr>
                <w:rFonts w:ascii="Times New Roman" w:eastAsia="Times New Roman" w:hAnsi="Times New Roman" w:cs="Times New Roman"/>
                <w:color w:val="000000"/>
                <w:lang w:val="en-US"/>
              </w:rPr>
              <w:t> </w:t>
            </w:r>
          </w:p>
        </w:tc>
      </w:tr>
      <w:tr w:rsidR="00CC2702" w:rsidRPr="008A20A8" w:rsidTr="008A20A8">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C2702" w:rsidRPr="00806B8F" w:rsidRDefault="00CC2702" w:rsidP="00CC2702">
            <w:pPr>
              <w:rPr>
                <w:rFonts w:ascii="Times New Roman" w:eastAsia="Times New Roman" w:hAnsi="Times New Roman" w:cs="Times New Roman"/>
                <w:color w:val="000000"/>
              </w:rPr>
            </w:pPr>
            <w:r w:rsidRPr="00806B8F">
              <w:rPr>
                <w:rFonts w:ascii="Times New Roman" w:eastAsia="Times New Roman" w:hAnsi="Times New Roman" w:cs="Times New Roman"/>
                <w:color w:val="000000"/>
              </w:rPr>
              <w:t>3</w:t>
            </w:r>
          </w:p>
        </w:tc>
        <w:tc>
          <w:tcPr>
            <w:tcW w:w="1542" w:type="dxa"/>
            <w:tcBorders>
              <w:top w:val="nil"/>
              <w:left w:val="nil"/>
              <w:bottom w:val="single" w:sz="4" w:space="0" w:color="auto"/>
              <w:right w:val="single" w:sz="4" w:space="0" w:color="auto"/>
            </w:tcBorders>
            <w:shd w:val="clear" w:color="auto" w:fill="auto"/>
            <w:hideMark/>
          </w:tcPr>
          <w:p w:rsidR="00CC2702" w:rsidRPr="008A20A8" w:rsidRDefault="00CC2702" w:rsidP="00CC2702">
            <w:pPr>
              <w:rPr>
                <w:rFonts w:ascii="Times New Roman" w:hAnsi="Times New Roman" w:cs="Times New Roman"/>
              </w:rPr>
            </w:pPr>
            <w:r w:rsidRPr="008A20A8">
              <w:rPr>
                <w:rFonts w:ascii="Times New Roman" w:hAnsi="Times New Roman" w:cs="Times New Roman"/>
              </w:rPr>
              <w:t>Принтер</w:t>
            </w:r>
          </w:p>
        </w:tc>
        <w:tc>
          <w:tcPr>
            <w:tcW w:w="1843" w:type="dxa"/>
            <w:tcBorders>
              <w:top w:val="nil"/>
              <w:left w:val="nil"/>
              <w:bottom w:val="single" w:sz="4" w:space="0" w:color="auto"/>
              <w:right w:val="single" w:sz="4" w:space="0" w:color="auto"/>
            </w:tcBorders>
            <w:shd w:val="clear" w:color="auto" w:fill="auto"/>
            <w:hideMark/>
          </w:tcPr>
          <w:p w:rsidR="008A20A8" w:rsidRDefault="00CC2702" w:rsidP="00CC2702">
            <w:pPr>
              <w:rPr>
                <w:rFonts w:ascii="Times New Roman" w:hAnsi="Times New Roman" w:cs="Times New Roman"/>
              </w:rPr>
            </w:pPr>
            <w:r w:rsidRPr="008A20A8">
              <w:rPr>
                <w:rFonts w:ascii="Times New Roman" w:hAnsi="Times New Roman" w:cs="Times New Roman"/>
              </w:rPr>
              <w:t xml:space="preserve">Принтер </w:t>
            </w:r>
          </w:p>
          <w:p w:rsidR="00CC2702" w:rsidRPr="008A20A8" w:rsidRDefault="00CC2702" w:rsidP="00CC2702">
            <w:pPr>
              <w:rPr>
                <w:rFonts w:ascii="Times New Roman" w:hAnsi="Times New Roman" w:cs="Times New Roman"/>
              </w:rPr>
            </w:pPr>
            <w:r w:rsidRPr="008A20A8">
              <w:rPr>
                <w:rFonts w:ascii="Times New Roman" w:hAnsi="Times New Roman" w:cs="Times New Roman"/>
              </w:rPr>
              <w:t xml:space="preserve">HP </w:t>
            </w:r>
            <w:proofErr w:type="spellStart"/>
            <w:r w:rsidRPr="008A20A8">
              <w:rPr>
                <w:rFonts w:ascii="Times New Roman" w:hAnsi="Times New Roman" w:cs="Times New Roman"/>
              </w:rPr>
              <w:t>LaserJet</w:t>
            </w:r>
            <w:proofErr w:type="spellEnd"/>
            <w:r w:rsidRPr="008A20A8">
              <w:rPr>
                <w:rFonts w:ascii="Times New Roman" w:hAnsi="Times New Roman" w:cs="Times New Roman"/>
              </w:rPr>
              <w:t xml:space="preserve"> 1022</w:t>
            </w:r>
          </w:p>
        </w:tc>
        <w:tc>
          <w:tcPr>
            <w:tcW w:w="3544" w:type="dxa"/>
            <w:tcBorders>
              <w:top w:val="nil"/>
              <w:left w:val="nil"/>
              <w:bottom w:val="single" w:sz="4" w:space="0" w:color="auto"/>
              <w:right w:val="single" w:sz="4" w:space="0" w:color="auto"/>
            </w:tcBorders>
            <w:shd w:val="clear" w:color="auto" w:fill="auto"/>
            <w:noWrap/>
          </w:tcPr>
          <w:p w:rsidR="00CC2702" w:rsidRPr="008A20A8" w:rsidRDefault="00CC2702" w:rsidP="00CC2702">
            <w:pPr>
              <w:rPr>
                <w:rFonts w:ascii="Times New Roman" w:hAnsi="Times New Roman" w:cs="Times New Roman"/>
              </w:rPr>
            </w:pPr>
            <w:r w:rsidRPr="008A20A8">
              <w:rPr>
                <w:rFonts w:ascii="Times New Roman" w:hAnsi="Times New Roman" w:cs="Times New Roman"/>
              </w:rPr>
              <w:t>Заміна термоплівки</w:t>
            </w:r>
            <w:r w:rsidR="00806B8F">
              <w:rPr>
                <w:rFonts w:ascii="Times New Roman" w:hAnsi="Times New Roman" w:cs="Times New Roman"/>
              </w:rPr>
              <w:t>.</w:t>
            </w:r>
          </w:p>
          <w:p w:rsidR="00806B8F" w:rsidRDefault="00CC2702" w:rsidP="00806B8F">
            <w:pPr>
              <w:rPr>
                <w:rFonts w:ascii="Times New Roman" w:hAnsi="Times New Roman" w:cs="Times New Roman"/>
              </w:rPr>
            </w:pPr>
            <w:r w:rsidRPr="008A20A8">
              <w:rPr>
                <w:rFonts w:ascii="Times New Roman" w:hAnsi="Times New Roman" w:cs="Times New Roman"/>
              </w:rPr>
              <w:t>Заміна блоку шестерень</w:t>
            </w:r>
            <w:r w:rsidR="00806B8F">
              <w:rPr>
                <w:rFonts w:ascii="Times New Roman" w:hAnsi="Times New Roman" w:cs="Times New Roman"/>
              </w:rPr>
              <w:t>.</w:t>
            </w:r>
            <w:r w:rsidRPr="008A20A8">
              <w:rPr>
                <w:rFonts w:ascii="Times New Roman" w:hAnsi="Times New Roman" w:cs="Times New Roman"/>
              </w:rPr>
              <w:t xml:space="preserve"> </w:t>
            </w:r>
          </w:p>
          <w:p w:rsidR="00806B8F" w:rsidRDefault="00CC2702" w:rsidP="00806B8F">
            <w:pPr>
              <w:rPr>
                <w:rFonts w:ascii="Times New Roman" w:hAnsi="Times New Roman" w:cs="Times New Roman"/>
              </w:rPr>
            </w:pPr>
            <w:r w:rsidRPr="008A20A8">
              <w:rPr>
                <w:rFonts w:ascii="Times New Roman" w:hAnsi="Times New Roman" w:cs="Times New Roman"/>
              </w:rPr>
              <w:t>Заміна гумового валу</w:t>
            </w:r>
            <w:r w:rsidR="00806B8F">
              <w:rPr>
                <w:rFonts w:ascii="Times New Roman" w:hAnsi="Times New Roman" w:cs="Times New Roman"/>
              </w:rPr>
              <w:t>.</w:t>
            </w:r>
            <w:r w:rsidRPr="008A20A8">
              <w:rPr>
                <w:rFonts w:ascii="Times New Roman" w:hAnsi="Times New Roman" w:cs="Times New Roman"/>
              </w:rPr>
              <w:t xml:space="preserve"> </w:t>
            </w:r>
          </w:p>
          <w:p w:rsidR="00806B8F" w:rsidRDefault="00CC2702" w:rsidP="00806B8F">
            <w:pPr>
              <w:rPr>
                <w:rFonts w:ascii="Times New Roman" w:hAnsi="Times New Roman" w:cs="Times New Roman"/>
              </w:rPr>
            </w:pPr>
            <w:r w:rsidRPr="008A20A8">
              <w:rPr>
                <w:rFonts w:ascii="Times New Roman" w:hAnsi="Times New Roman" w:cs="Times New Roman"/>
              </w:rPr>
              <w:t>Заміна ролика захвату паперу в лазерному пристрої</w:t>
            </w:r>
            <w:r w:rsidR="00806B8F">
              <w:rPr>
                <w:rFonts w:ascii="Times New Roman" w:hAnsi="Times New Roman" w:cs="Times New Roman"/>
              </w:rPr>
              <w:t>.</w:t>
            </w:r>
            <w:r w:rsidRPr="008A20A8">
              <w:rPr>
                <w:rFonts w:ascii="Times New Roman" w:hAnsi="Times New Roman" w:cs="Times New Roman"/>
              </w:rPr>
              <w:t xml:space="preserve"> </w:t>
            </w:r>
          </w:p>
          <w:p w:rsidR="00CC2702" w:rsidRPr="008A20A8" w:rsidRDefault="00CC2702" w:rsidP="00806B8F">
            <w:pPr>
              <w:rPr>
                <w:rFonts w:ascii="Times New Roman" w:hAnsi="Times New Roman" w:cs="Times New Roman"/>
              </w:rPr>
            </w:pPr>
            <w:r w:rsidRPr="008A20A8">
              <w:rPr>
                <w:rFonts w:ascii="Times New Roman" w:hAnsi="Times New Roman" w:cs="Times New Roman"/>
              </w:rPr>
              <w:t>Технічне обслуговування пристрою з повним розбиранням</w:t>
            </w:r>
            <w:r w:rsidR="00806B8F">
              <w:rPr>
                <w:rFonts w:ascii="Times New Roman" w:hAnsi="Times New Roman" w:cs="Times New Roman"/>
              </w:rPr>
              <w:t>.</w:t>
            </w:r>
          </w:p>
        </w:tc>
        <w:tc>
          <w:tcPr>
            <w:tcW w:w="1122" w:type="dxa"/>
            <w:tcBorders>
              <w:top w:val="nil"/>
              <w:left w:val="nil"/>
              <w:bottom w:val="single" w:sz="4" w:space="0" w:color="auto"/>
              <w:right w:val="single" w:sz="4" w:space="0" w:color="auto"/>
            </w:tcBorders>
            <w:shd w:val="clear" w:color="auto" w:fill="auto"/>
            <w:vAlign w:val="center"/>
            <w:hideMark/>
          </w:tcPr>
          <w:p w:rsidR="00CC2702" w:rsidRPr="00806B8F" w:rsidRDefault="00CC2702" w:rsidP="00CC2702">
            <w:pPr>
              <w:rPr>
                <w:rFonts w:ascii="Times New Roman" w:eastAsia="Times New Roman" w:hAnsi="Times New Roman" w:cs="Times New Roman"/>
                <w:color w:val="000000"/>
              </w:rPr>
            </w:pPr>
            <w:r w:rsidRPr="008A20A8">
              <w:rPr>
                <w:rFonts w:ascii="Times New Roman" w:eastAsia="Times New Roman" w:hAnsi="Times New Roman" w:cs="Times New Roman"/>
                <w:color w:val="000000"/>
                <w:lang w:val="ru-RU"/>
              </w:rPr>
              <w:t> </w:t>
            </w:r>
          </w:p>
        </w:tc>
        <w:tc>
          <w:tcPr>
            <w:tcW w:w="1004" w:type="dxa"/>
            <w:tcBorders>
              <w:top w:val="nil"/>
              <w:left w:val="nil"/>
              <w:bottom w:val="single" w:sz="4" w:space="0" w:color="auto"/>
              <w:right w:val="single" w:sz="4" w:space="0" w:color="auto"/>
            </w:tcBorders>
            <w:shd w:val="clear" w:color="auto" w:fill="auto"/>
            <w:vAlign w:val="center"/>
            <w:hideMark/>
          </w:tcPr>
          <w:p w:rsidR="00CC2702" w:rsidRPr="00806B8F" w:rsidRDefault="00CC2702" w:rsidP="00CC2702">
            <w:pPr>
              <w:rPr>
                <w:rFonts w:ascii="Times New Roman" w:eastAsia="Times New Roman" w:hAnsi="Times New Roman" w:cs="Times New Roman"/>
                <w:color w:val="000000"/>
              </w:rPr>
            </w:pPr>
            <w:r w:rsidRPr="008A20A8">
              <w:rPr>
                <w:rFonts w:ascii="Times New Roman" w:eastAsia="Times New Roman" w:hAnsi="Times New Roman" w:cs="Times New Roman"/>
                <w:color w:val="000000"/>
                <w:lang w:val="ru-RU"/>
              </w:rPr>
              <w:t> </w:t>
            </w:r>
          </w:p>
        </w:tc>
      </w:tr>
      <w:tr w:rsidR="00CC2702" w:rsidRPr="008A20A8" w:rsidTr="008A20A8">
        <w:trPr>
          <w:trHeight w:val="525"/>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C2702" w:rsidRPr="00806B8F" w:rsidRDefault="00CC2702" w:rsidP="00CC2702">
            <w:pPr>
              <w:rPr>
                <w:rFonts w:ascii="Times New Roman" w:eastAsia="Times New Roman" w:hAnsi="Times New Roman" w:cs="Times New Roman"/>
                <w:color w:val="000000"/>
              </w:rPr>
            </w:pPr>
            <w:r w:rsidRPr="00806B8F">
              <w:rPr>
                <w:rFonts w:ascii="Times New Roman" w:eastAsia="Times New Roman" w:hAnsi="Times New Roman" w:cs="Times New Roman"/>
                <w:color w:val="000000"/>
              </w:rPr>
              <w:t>4</w:t>
            </w:r>
          </w:p>
        </w:tc>
        <w:tc>
          <w:tcPr>
            <w:tcW w:w="1542" w:type="dxa"/>
            <w:tcBorders>
              <w:top w:val="nil"/>
              <w:left w:val="nil"/>
              <w:bottom w:val="single" w:sz="4" w:space="0" w:color="auto"/>
              <w:right w:val="single" w:sz="4" w:space="0" w:color="auto"/>
            </w:tcBorders>
            <w:shd w:val="clear" w:color="auto" w:fill="auto"/>
            <w:hideMark/>
          </w:tcPr>
          <w:p w:rsidR="00CC2702" w:rsidRPr="008A20A8" w:rsidRDefault="00CC2702" w:rsidP="00806B8F">
            <w:pPr>
              <w:rPr>
                <w:rFonts w:ascii="Times New Roman" w:hAnsi="Times New Roman" w:cs="Times New Roman"/>
              </w:rPr>
            </w:pPr>
            <w:r w:rsidRPr="008A20A8">
              <w:rPr>
                <w:rFonts w:ascii="Times New Roman" w:hAnsi="Times New Roman" w:cs="Times New Roman"/>
              </w:rPr>
              <w:t xml:space="preserve">Джерело </w:t>
            </w:r>
            <w:r w:rsidR="00806B8F">
              <w:rPr>
                <w:rFonts w:ascii="Times New Roman" w:hAnsi="Times New Roman" w:cs="Times New Roman"/>
              </w:rPr>
              <w:t>б</w:t>
            </w:r>
            <w:r w:rsidRPr="008A20A8">
              <w:rPr>
                <w:rFonts w:ascii="Times New Roman" w:hAnsi="Times New Roman" w:cs="Times New Roman"/>
              </w:rPr>
              <w:t>езперебійного живлення</w:t>
            </w:r>
          </w:p>
        </w:tc>
        <w:tc>
          <w:tcPr>
            <w:tcW w:w="1843" w:type="dxa"/>
            <w:tcBorders>
              <w:top w:val="nil"/>
              <w:left w:val="nil"/>
              <w:bottom w:val="single" w:sz="4" w:space="0" w:color="auto"/>
              <w:right w:val="single" w:sz="4" w:space="0" w:color="auto"/>
            </w:tcBorders>
            <w:shd w:val="clear" w:color="auto" w:fill="auto"/>
            <w:hideMark/>
          </w:tcPr>
          <w:p w:rsidR="00CC2702" w:rsidRPr="008A20A8" w:rsidRDefault="00CC2702" w:rsidP="008A20A8">
            <w:pPr>
              <w:rPr>
                <w:rFonts w:ascii="Times New Roman" w:hAnsi="Times New Roman" w:cs="Times New Roman"/>
              </w:rPr>
            </w:pPr>
            <w:r w:rsidRPr="008A20A8">
              <w:rPr>
                <w:rFonts w:ascii="Times New Roman" w:hAnsi="Times New Roman" w:cs="Times New Roman"/>
              </w:rPr>
              <w:t>APC 2000 модель SRT1000XLI серійний номер А81907392013</w:t>
            </w:r>
          </w:p>
        </w:tc>
        <w:tc>
          <w:tcPr>
            <w:tcW w:w="3544" w:type="dxa"/>
            <w:tcBorders>
              <w:top w:val="nil"/>
              <w:left w:val="nil"/>
              <w:bottom w:val="single" w:sz="4" w:space="0" w:color="auto"/>
              <w:right w:val="single" w:sz="4" w:space="0" w:color="auto"/>
            </w:tcBorders>
            <w:shd w:val="clear" w:color="auto" w:fill="auto"/>
            <w:noWrap/>
          </w:tcPr>
          <w:p w:rsidR="00806B8F" w:rsidRDefault="00CC2702" w:rsidP="00806B8F">
            <w:pPr>
              <w:rPr>
                <w:rFonts w:ascii="Times New Roman" w:hAnsi="Times New Roman" w:cs="Times New Roman"/>
              </w:rPr>
            </w:pPr>
            <w:r w:rsidRPr="008A20A8">
              <w:rPr>
                <w:rFonts w:ascii="Times New Roman" w:hAnsi="Times New Roman" w:cs="Times New Roman"/>
              </w:rPr>
              <w:t>Заміна акумуляторної батареї</w:t>
            </w:r>
            <w:r w:rsidR="00806B8F">
              <w:rPr>
                <w:rFonts w:ascii="Times New Roman" w:hAnsi="Times New Roman" w:cs="Times New Roman"/>
              </w:rPr>
              <w:t>.</w:t>
            </w:r>
          </w:p>
          <w:p w:rsidR="00CC2702" w:rsidRPr="008A20A8" w:rsidRDefault="00CC2702" w:rsidP="00806B8F">
            <w:pPr>
              <w:rPr>
                <w:rFonts w:ascii="Times New Roman" w:hAnsi="Times New Roman" w:cs="Times New Roman"/>
              </w:rPr>
            </w:pPr>
            <w:r w:rsidRPr="008A20A8">
              <w:rPr>
                <w:rFonts w:ascii="Times New Roman" w:hAnsi="Times New Roman" w:cs="Times New Roman"/>
              </w:rPr>
              <w:t>Калібрування акумуляторної батареї</w:t>
            </w:r>
            <w:r w:rsidR="00806B8F">
              <w:rPr>
                <w:rFonts w:ascii="Times New Roman" w:hAnsi="Times New Roman" w:cs="Times New Roman"/>
              </w:rPr>
              <w:t>.</w:t>
            </w:r>
          </w:p>
        </w:tc>
        <w:tc>
          <w:tcPr>
            <w:tcW w:w="1122" w:type="dxa"/>
            <w:tcBorders>
              <w:top w:val="nil"/>
              <w:left w:val="nil"/>
              <w:bottom w:val="single" w:sz="4" w:space="0" w:color="auto"/>
              <w:right w:val="single" w:sz="4" w:space="0" w:color="auto"/>
            </w:tcBorders>
            <w:shd w:val="clear" w:color="auto" w:fill="auto"/>
            <w:vAlign w:val="center"/>
            <w:hideMark/>
          </w:tcPr>
          <w:p w:rsidR="00CC2702" w:rsidRPr="008A20A8" w:rsidRDefault="00CC2702" w:rsidP="00CC2702">
            <w:pPr>
              <w:rPr>
                <w:rFonts w:ascii="Times New Roman" w:eastAsia="Times New Roman" w:hAnsi="Times New Roman" w:cs="Times New Roman"/>
                <w:color w:val="000000"/>
              </w:rPr>
            </w:pPr>
            <w:r w:rsidRPr="008A20A8">
              <w:rPr>
                <w:rFonts w:ascii="Times New Roman" w:eastAsia="Times New Roman" w:hAnsi="Times New Roman" w:cs="Times New Roman"/>
                <w:color w:val="000000"/>
                <w:lang w:val="ru-RU"/>
              </w:rPr>
              <w:t> </w:t>
            </w:r>
          </w:p>
        </w:tc>
        <w:tc>
          <w:tcPr>
            <w:tcW w:w="1004" w:type="dxa"/>
            <w:tcBorders>
              <w:top w:val="nil"/>
              <w:left w:val="nil"/>
              <w:bottom w:val="single" w:sz="4" w:space="0" w:color="auto"/>
              <w:right w:val="single" w:sz="4" w:space="0" w:color="auto"/>
            </w:tcBorders>
            <w:shd w:val="clear" w:color="auto" w:fill="auto"/>
            <w:vAlign w:val="center"/>
            <w:hideMark/>
          </w:tcPr>
          <w:p w:rsidR="00CC2702" w:rsidRPr="008A20A8" w:rsidRDefault="00CC2702" w:rsidP="00CC2702">
            <w:pPr>
              <w:rPr>
                <w:rFonts w:ascii="Times New Roman" w:eastAsia="Times New Roman" w:hAnsi="Times New Roman" w:cs="Times New Roman"/>
                <w:color w:val="000000"/>
              </w:rPr>
            </w:pPr>
            <w:r w:rsidRPr="008A20A8">
              <w:rPr>
                <w:rFonts w:ascii="Times New Roman" w:eastAsia="Times New Roman" w:hAnsi="Times New Roman" w:cs="Times New Roman"/>
                <w:color w:val="000000"/>
                <w:lang w:val="ru-RU"/>
              </w:rPr>
              <w:t> </w:t>
            </w:r>
          </w:p>
        </w:tc>
      </w:tr>
      <w:tr w:rsidR="00CC2702" w:rsidRPr="008A20A8" w:rsidTr="008A20A8">
        <w:trPr>
          <w:trHeight w:val="300"/>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C2702" w:rsidRPr="008A20A8" w:rsidRDefault="00CC2702" w:rsidP="00CC2702">
            <w:pPr>
              <w:rPr>
                <w:rFonts w:ascii="Times New Roman" w:eastAsia="Times New Roman" w:hAnsi="Times New Roman" w:cs="Times New Roman"/>
                <w:color w:val="000000"/>
                <w:lang w:val="ru-RU"/>
              </w:rPr>
            </w:pPr>
            <w:r w:rsidRPr="008A20A8">
              <w:rPr>
                <w:rFonts w:ascii="Times New Roman" w:eastAsia="Times New Roman" w:hAnsi="Times New Roman" w:cs="Times New Roman"/>
                <w:color w:val="000000"/>
                <w:lang w:val="ru-RU"/>
              </w:rPr>
              <w:t>5</w:t>
            </w:r>
          </w:p>
        </w:tc>
        <w:tc>
          <w:tcPr>
            <w:tcW w:w="1542" w:type="dxa"/>
            <w:tcBorders>
              <w:top w:val="nil"/>
              <w:left w:val="nil"/>
              <w:bottom w:val="single" w:sz="4" w:space="0" w:color="auto"/>
              <w:right w:val="single" w:sz="4" w:space="0" w:color="auto"/>
            </w:tcBorders>
            <w:shd w:val="clear" w:color="auto" w:fill="auto"/>
            <w:hideMark/>
          </w:tcPr>
          <w:p w:rsidR="00CC2702" w:rsidRPr="008A20A8" w:rsidRDefault="00EC58C9" w:rsidP="00196FFE">
            <w:pPr>
              <w:rPr>
                <w:rFonts w:ascii="Times New Roman" w:hAnsi="Times New Roman" w:cs="Times New Roman"/>
              </w:rPr>
            </w:pPr>
            <w:r w:rsidRPr="00EC58C9">
              <w:rPr>
                <w:rFonts w:ascii="Times New Roman" w:eastAsia="Times New Roman" w:hAnsi="Times New Roman" w:cs="Times New Roman"/>
                <w:color w:val="000000"/>
                <w:lang w:eastAsia="uk-UA"/>
              </w:rPr>
              <w:t>Багатофункціональний пристрій</w:t>
            </w:r>
          </w:p>
        </w:tc>
        <w:tc>
          <w:tcPr>
            <w:tcW w:w="1843" w:type="dxa"/>
            <w:tcBorders>
              <w:top w:val="nil"/>
              <w:left w:val="nil"/>
              <w:bottom w:val="single" w:sz="4" w:space="0" w:color="auto"/>
              <w:right w:val="single" w:sz="4" w:space="0" w:color="auto"/>
            </w:tcBorders>
            <w:shd w:val="clear" w:color="auto" w:fill="auto"/>
            <w:hideMark/>
          </w:tcPr>
          <w:p w:rsidR="00CC2702" w:rsidRPr="008A20A8" w:rsidRDefault="00EC58C9" w:rsidP="00196FFE">
            <w:pPr>
              <w:rPr>
                <w:rFonts w:ascii="Times New Roman" w:hAnsi="Times New Roman" w:cs="Times New Roman"/>
              </w:rPr>
            </w:pPr>
            <w:r w:rsidRPr="00EC58C9">
              <w:rPr>
                <w:rFonts w:ascii="Times New Roman" w:eastAsia="Times New Roman" w:hAnsi="Times New Roman" w:cs="Times New Roman"/>
                <w:color w:val="000000"/>
                <w:lang w:eastAsia="uk-UA"/>
              </w:rPr>
              <w:t>Багатофункціональний пристрій</w:t>
            </w:r>
            <w:r w:rsidRPr="008A20A8">
              <w:rPr>
                <w:rFonts w:ascii="Times New Roman" w:hAnsi="Times New Roman" w:cs="Times New Roman"/>
              </w:rPr>
              <w:t xml:space="preserve"> </w:t>
            </w:r>
            <w:proofErr w:type="spellStart"/>
            <w:r w:rsidR="00CC2702" w:rsidRPr="008A20A8">
              <w:rPr>
                <w:rFonts w:ascii="Times New Roman" w:hAnsi="Times New Roman" w:cs="Times New Roman"/>
              </w:rPr>
              <w:t>Сanon</w:t>
            </w:r>
            <w:proofErr w:type="spellEnd"/>
            <w:r w:rsidR="00CC2702" w:rsidRPr="008A20A8">
              <w:rPr>
                <w:rFonts w:ascii="Times New Roman" w:hAnsi="Times New Roman" w:cs="Times New Roman"/>
              </w:rPr>
              <w:t xml:space="preserve"> MF212W</w:t>
            </w:r>
          </w:p>
        </w:tc>
        <w:tc>
          <w:tcPr>
            <w:tcW w:w="3544" w:type="dxa"/>
            <w:tcBorders>
              <w:top w:val="nil"/>
              <w:left w:val="nil"/>
              <w:bottom w:val="single" w:sz="4" w:space="0" w:color="auto"/>
              <w:right w:val="single" w:sz="4" w:space="0" w:color="auto"/>
            </w:tcBorders>
            <w:shd w:val="clear" w:color="auto" w:fill="auto"/>
            <w:noWrap/>
          </w:tcPr>
          <w:p w:rsidR="00CC2702" w:rsidRPr="008A20A8" w:rsidRDefault="00CC2702" w:rsidP="00CC2702">
            <w:pPr>
              <w:rPr>
                <w:rFonts w:ascii="Times New Roman" w:hAnsi="Times New Roman" w:cs="Times New Roman"/>
              </w:rPr>
            </w:pPr>
            <w:r w:rsidRPr="008A20A8">
              <w:rPr>
                <w:rFonts w:ascii="Times New Roman" w:hAnsi="Times New Roman" w:cs="Times New Roman"/>
              </w:rPr>
              <w:t>Заміна термоплівки,</w:t>
            </w:r>
          </w:p>
          <w:p w:rsidR="00CC2702" w:rsidRPr="008A20A8" w:rsidRDefault="00CC2702" w:rsidP="00CC2702">
            <w:pPr>
              <w:rPr>
                <w:rFonts w:ascii="Times New Roman" w:hAnsi="Times New Roman" w:cs="Times New Roman"/>
              </w:rPr>
            </w:pPr>
            <w:r w:rsidRPr="008A20A8">
              <w:rPr>
                <w:rFonts w:ascii="Times New Roman" w:hAnsi="Times New Roman" w:cs="Times New Roman"/>
              </w:rPr>
              <w:t>Заміна блоку шестерень, Заміна гумового валу, Заміна ролика захвату паперу в лазерному пристрої, Технічне обслуговування пристрою з повним розбиранням</w:t>
            </w:r>
          </w:p>
        </w:tc>
        <w:tc>
          <w:tcPr>
            <w:tcW w:w="1122" w:type="dxa"/>
            <w:tcBorders>
              <w:top w:val="nil"/>
              <w:left w:val="nil"/>
              <w:bottom w:val="single" w:sz="4" w:space="0" w:color="auto"/>
              <w:right w:val="single" w:sz="4" w:space="0" w:color="auto"/>
            </w:tcBorders>
            <w:shd w:val="clear" w:color="auto" w:fill="auto"/>
            <w:vAlign w:val="center"/>
            <w:hideMark/>
          </w:tcPr>
          <w:p w:rsidR="00CC2702" w:rsidRPr="008A20A8" w:rsidRDefault="00CC2702" w:rsidP="00CC2702">
            <w:pPr>
              <w:rPr>
                <w:rFonts w:ascii="Times New Roman" w:eastAsia="Times New Roman" w:hAnsi="Times New Roman" w:cs="Times New Roman"/>
                <w:color w:val="000000"/>
                <w:lang w:val="ru-RU"/>
              </w:rPr>
            </w:pPr>
            <w:r w:rsidRPr="008A20A8">
              <w:rPr>
                <w:rFonts w:ascii="Times New Roman" w:eastAsia="Times New Roman" w:hAnsi="Times New Roman" w:cs="Times New Roman"/>
                <w:color w:val="000000"/>
                <w:lang w:val="ru-RU"/>
              </w:rPr>
              <w:t> </w:t>
            </w:r>
          </w:p>
        </w:tc>
        <w:tc>
          <w:tcPr>
            <w:tcW w:w="1004" w:type="dxa"/>
            <w:tcBorders>
              <w:top w:val="nil"/>
              <w:left w:val="nil"/>
              <w:bottom w:val="single" w:sz="4" w:space="0" w:color="auto"/>
              <w:right w:val="single" w:sz="4" w:space="0" w:color="auto"/>
            </w:tcBorders>
            <w:shd w:val="clear" w:color="auto" w:fill="auto"/>
            <w:vAlign w:val="center"/>
            <w:hideMark/>
          </w:tcPr>
          <w:p w:rsidR="00CC2702" w:rsidRPr="008A20A8" w:rsidRDefault="00CC2702" w:rsidP="00CC2702">
            <w:pPr>
              <w:rPr>
                <w:rFonts w:ascii="Times New Roman" w:eastAsia="Times New Roman" w:hAnsi="Times New Roman" w:cs="Times New Roman"/>
                <w:color w:val="000000"/>
                <w:lang w:val="ru-RU"/>
              </w:rPr>
            </w:pPr>
            <w:r w:rsidRPr="008A20A8">
              <w:rPr>
                <w:rFonts w:ascii="Times New Roman" w:eastAsia="Times New Roman" w:hAnsi="Times New Roman" w:cs="Times New Roman"/>
                <w:color w:val="000000"/>
                <w:lang w:val="ru-RU"/>
              </w:rPr>
              <w:t> </w:t>
            </w:r>
          </w:p>
        </w:tc>
      </w:tr>
      <w:tr w:rsidR="00CC2702" w:rsidRPr="008A20A8" w:rsidTr="008A20A8">
        <w:trPr>
          <w:trHeight w:val="525"/>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C2702" w:rsidRPr="008A20A8" w:rsidRDefault="00CC2702" w:rsidP="00CC2702">
            <w:pPr>
              <w:rPr>
                <w:rFonts w:ascii="Times New Roman" w:eastAsia="Times New Roman" w:hAnsi="Times New Roman" w:cs="Times New Roman"/>
                <w:color w:val="000000"/>
                <w:lang w:val="ru-RU"/>
              </w:rPr>
            </w:pPr>
            <w:r w:rsidRPr="008A20A8">
              <w:rPr>
                <w:rFonts w:ascii="Times New Roman" w:eastAsia="Times New Roman" w:hAnsi="Times New Roman" w:cs="Times New Roman"/>
                <w:color w:val="000000"/>
                <w:lang w:val="ru-RU"/>
              </w:rPr>
              <w:t>6</w:t>
            </w:r>
          </w:p>
        </w:tc>
        <w:tc>
          <w:tcPr>
            <w:tcW w:w="1542" w:type="dxa"/>
            <w:tcBorders>
              <w:top w:val="nil"/>
              <w:left w:val="nil"/>
              <w:bottom w:val="single" w:sz="4" w:space="0" w:color="auto"/>
              <w:right w:val="single" w:sz="4" w:space="0" w:color="auto"/>
            </w:tcBorders>
            <w:shd w:val="clear" w:color="auto" w:fill="auto"/>
            <w:hideMark/>
          </w:tcPr>
          <w:p w:rsidR="00CC2702" w:rsidRPr="008A20A8" w:rsidRDefault="00EC58C9" w:rsidP="00196FFE">
            <w:pPr>
              <w:rPr>
                <w:rFonts w:ascii="Times New Roman" w:hAnsi="Times New Roman" w:cs="Times New Roman"/>
              </w:rPr>
            </w:pPr>
            <w:r w:rsidRPr="00EC58C9">
              <w:rPr>
                <w:rFonts w:ascii="Times New Roman" w:eastAsia="Times New Roman" w:hAnsi="Times New Roman" w:cs="Times New Roman"/>
                <w:color w:val="000000"/>
                <w:lang w:eastAsia="uk-UA"/>
              </w:rPr>
              <w:t>Багатофункціональний пристрій</w:t>
            </w:r>
          </w:p>
        </w:tc>
        <w:tc>
          <w:tcPr>
            <w:tcW w:w="1843" w:type="dxa"/>
            <w:tcBorders>
              <w:top w:val="nil"/>
              <w:left w:val="nil"/>
              <w:bottom w:val="single" w:sz="4" w:space="0" w:color="auto"/>
              <w:right w:val="single" w:sz="4" w:space="0" w:color="auto"/>
            </w:tcBorders>
            <w:shd w:val="clear" w:color="auto" w:fill="auto"/>
            <w:hideMark/>
          </w:tcPr>
          <w:p w:rsidR="00CC2702" w:rsidRPr="008A20A8" w:rsidRDefault="00EC58C9" w:rsidP="00196FFE">
            <w:pPr>
              <w:rPr>
                <w:rFonts w:ascii="Times New Roman" w:hAnsi="Times New Roman" w:cs="Times New Roman"/>
              </w:rPr>
            </w:pPr>
            <w:r w:rsidRPr="00EC58C9">
              <w:rPr>
                <w:rFonts w:ascii="Times New Roman" w:eastAsia="Times New Roman" w:hAnsi="Times New Roman" w:cs="Times New Roman"/>
                <w:color w:val="000000"/>
                <w:lang w:eastAsia="uk-UA"/>
              </w:rPr>
              <w:t>Багатофункціональний пристрій</w:t>
            </w:r>
            <w:r w:rsidRPr="008A20A8">
              <w:rPr>
                <w:rFonts w:ascii="Times New Roman" w:hAnsi="Times New Roman" w:cs="Times New Roman"/>
              </w:rPr>
              <w:t xml:space="preserve"> </w:t>
            </w:r>
            <w:proofErr w:type="spellStart"/>
            <w:r w:rsidR="00CC2702" w:rsidRPr="008A20A8">
              <w:rPr>
                <w:rFonts w:ascii="Times New Roman" w:hAnsi="Times New Roman" w:cs="Times New Roman"/>
              </w:rPr>
              <w:t>Сanon</w:t>
            </w:r>
            <w:proofErr w:type="spellEnd"/>
            <w:r w:rsidR="00CC2702" w:rsidRPr="008A20A8">
              <w:rPr>
                <w:rFonts w:ascii="Times New Roman" w:hAnsi="Times New Roman" w:cs="Times New Roman"/>
              </w:rPr>
              <w:t xml:space="preserve"> MF212W</w:t>
            </w:r>
          </w:p>
        </w:tc>
        <w:tc>
          <w:tcPr>
            <w:tcW w:w="3544" w:type="dxa"/>
            <w:tcBorders>
              <w:top w:val="nil"/>
              <w:left w:val="nil"/>
              <w:bottom w:val="single" w:sz="4" w:space="0" w:color="auto"/>
              <w:right w:val="single" w:sz="4" w:space="0" w:color="auto"/>
            </w:tcBorders>
            <w:shd w:val="clear" w:color="auto" w:fill="auto"/>
            <w:noWrap/>
          </w:tcPr>
          <w:p w:rsidR="00CC2702" w:rsidRPr="008A20A8" w:rsidRDefault="00CC2702" w:rsidP="00CC2702">
            <w:pPr>
              <w:rPr>
                <w:rFonts w:ascii="Times New Roman" w:hAnsi="Times New Roman" w:cs="Times New Roman"/>
              </w:rPr>
            </w:pPr>
            <w:r w:rsidRPr="008A20A8">
              <w:rPr>
                <w:rFonts w:ascii="Times New Roman" w:hAnsi="Times New Roman" w:cs="Times New Roman"/>
              </w:rPr>
              <w:t>Заміна термоплівки</w:t>
            </w:r>
            <w:r w:rsidR="00806B8F">
              <w:rPr>
                <w:rFonts w:ascii="Times New Roman" w:hAnsi="Times New Roman" w:cs="Times New Roman"/>
              </w:rPr>
              <w:t>.</w:t>
            </w:r>
          </w:p>
          <w:p w:rsidR="00806B8F" w:rsidRDefault="00CC2702" w:rsidP="00806B8F">
            <w:pPr>
              <w:rPr>
                <w:rFonts w:ascii="Times New Roman" w:hAnsi="Times New Roman" w:cs="Times New Roman"/>
              </w:rPr>
            </w:pPr>
            <w:r w:rsidRPr="008A20A8">
              <w:rPr>
                <w:rFonts w:ascii="Times New Roman" w:hAnsi="Times New Roman" w:cs="Times New Roman"/>
              </w:rPr>
              <w:t>Заміна блоку шестерень</w:t>
            </w:r>
            <w:r w:rsidR="00806B8F">
              <w:rPr>
                <w:rFonts w:ascii="Times New Roman" w:hAnsi="Times New Roman" w:cs="Times New Roman"/>
              </w:rPr>
              <w:t>.</w:t>
            </w:r>
            <w:r w:rsidRPr="008A20A8">
              <w:rPr>
                <w:rFonts w:ascii="Times New Roman" w:hAnsi="Times New Roman" w:cs="Times New Roman"/>
              </w:rPr>
              <w:t xml:space="preserve"> </w:t>
            </w:r>
          </w:p>
          <w:p w:rsidR="00806B8F" w:rsidRDefault="00CC2702" w:rsidP="00806B8F">
            <w:pPr>
              <w:rPr>
                <w:rFonts w:ascii="Times New Roman" w:hAnsi="Times New Roman" w:cs="Times New Roman"/>
              </w:rPr>
            </w:pPr>
            <w:r w:rsidRPr="008A20A8">
              <w:rPr>
                <w:rFonts w:ascii="Times New Roman" w:hAnsi="Times New Roman" w:cs="Times New Roman"/>
              </w:rPr>
              <w:t>Заміна гумового валу</w:t>
            </w:r>
            <w:r w:rsidR="00806B8F">
              <w:rPr>
                <w:rFonts w:ascii="Times New Roman" w:hAnsi="Times New Roman" w:cs="Times New Roman"/>
              </w:rPr>
              <w:t>.</w:t>
            </w:r>
            <w:r w:rsidRPr="008A20A8">
              <w:rPr>
                <w:rFonts w:ascii="Times New Roman" w:hAnsi="Times New Roman" w:cs="Times New Roman"/>
              </w:rPr>
              <w:t xml:space="preserve"> </w:t>
            </w:r>
          </w:p>
          <w:p w:rsidR="00806B8F" w:rsidRDefault="00CC2702" w:rsidP="00806B8F">
            <w:pPr>
              <w:rPr>
                <w:rFonts w:ascii="Times New Roman" w:hAnsi="Times New Roman" w:cs="Times New Roman"/>
              </w:rPr>
            </w:pPr>
            <w:r w:rsidRPr="008A20A8">
              <w:rPr>
                <w:rFonts w:ascii="Times New Roman" w:hAnsi="Times New Roman" w:cs="Times New Roman"/>
              </w:rPr>
              <w:t>Заміна ролика захва</w:t>
            </w:r>
            <w:r w:rsidR="00806B8F">
              <w:rPr>
                <w:rFonts w:ascii="Times New Roman" w:hAnsi="Times New Roman" w:cs="Times New Roman"/>
              </w:rPr>
              <w:t>ту паперу в лазерному пристрої.</w:t>
            </w:r>
          </w:p>
          <w:p w:rsidR="00CC2702" w:rsidRPr="008A20A8" w:rsidRDefault="00CC2702" w:rsidP="00806B8F">
            <w:pPr>
              <w:rPr>
                <w:rFonts w:ascii="Times New Roman" w:hAnsi="Times New Roman" w:cs="Times New Roman"/>
              </w:rPr>
            </w:pPr>
            <w:r w:rsidRPr="008A20A8">
              <w:rPr>
                <w:rFonts w:ascii="Times New Roman" w:hAnsi="Times New Roman" w:cs="Times New Roman"/>
              </w:rPr>
              <w:t>Технічне обслуговування пристрою з повним розбиранням</w:t>
            </w:r>
            <w:r w:rsidR="00806B8F">
              <w:rPr>
                <w:rFonts w:ascii="Times New Roman" w:hAnsi="Times New Roman" w:cs="Times New Roman"/>
              </w:rPr>
              <w:t>.</w:t>
            </w:r>
          </w:p>
        </w:tc>
        <w:tc>
          <w:tcPr>
            <w:tcW w:w="1122" w:type="dxa"/>
            <w:tcBorders>
              <w:top w:val="nil"/>
              <w:left w:val="nil"/>
              <w:bottom w:val="single" w:sz="4" w:space="0" w:color="auto"/>
              <w:right w:val="single" w:sz="4" w:space="0" w:color="auto"/>
            </w:tcBorders>
            <w:shd w:val="clear" w:color="auto" w:fill="auto"/>
            <w:vAlign w:val="center"/>
            <w:hideMark/>
          </w:tcPr>
          <w:p w:rsidR="00CC2702" w:rsidRPr="00806B8F" w:rsidRDefault="00CC2702" w:rsidP="00CC2702">
            <w:pPr>
              <w:rPr>
                <w:rFonts w:ascii="Times New Roman" w:eastAsia="Times New Roman" w:hAnsi="Times New Roman" w:cs="Times New Roman"/>
                <w:color w:val="000000"/>
              </w:rPr>
            </w:pPr>
            <w:r w:rsidRPr="008A20A8">
              <w:rPr>
                <w:rFonts w:ascii="Times New Roman" w:eastAsia="Times New Roman" w:hAnsi="Times New Roman" w:cs="Times New Roman"/>
                <w:color w:val="000000"/>
                <w:lang w:val="ru-RU"/>
              </w:rPr>
              <w:t> </w:t>
            </w:r>
          </w:p>
        </w:tc>
        <w:tc>
          <w:tcPr>
            <w:tcW w:w="1004" w:type="dxa"/>
            <w:tcBorders>
              <w:top w:val="nil"/>
              <w:left w:val="nil"/>
              <w:bottom w:val="single" w:sz="4" w:space="0" w:color="auto"/>
              <w:right w:val="single" w:sz="4" w:space="0" w:color="auto"/>
            </w:tcBorders>
            <w:shd w:val="clear" w:color="auto" w:fill="auto"/>
            <w:vAlign w:val="center"/>
            <w:hideMark/>
          </w:tcPr>
          <w:p w:rsidR="00CC2702" w:rsidRPr="00806B8F" w:rsidRDefault="00CC2702" w:rsidP="00CC2702">
            <w:pPr>
              <w:rPr>
                <w:rFonts w:ascii="Times New Roman" w:eastAsia="Times New Roman" w:hAnsi="Times New Roman" w:cs="Times New Roman"/>
                <w:color w:val="000000"/>
              </w:rPr>
            </w:pPr>
            <w:r w:rsidRPr="008A20A8">
              <w:rPr>
                <w:rFonts w:ascii="Times New Roman" w:eastAsia="Times New Roman" w:hAnsi="Times New Roman" w:cs="Times New Roman"/>
                <w:color w:val="000000"/>
                <w:lang w:val="ru-RU"/>
              </w:rPr>
              <w:t> </w:t>
            </w:r>
          </w:p>
        </w:tc>
      </w:tr>
      <w:tr w:rsidR="00CC2702" w:rsidRPr="008A20A8" w:rsidTr="00806B8F">
        <w:trPr>
          <w:trHeight w:val="525"/>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C2702" w:rsidRPr="00806B8F" w:rsidRDefault="00CC2702" w:rsidP="00CC2702">
            <w:pPr>
              <w:rPr>
                <w:rFonts w:ascii="Times New Roman" w:eastAsia="Times New Roman" w:hAnsi="Times New Roman" w:cs="Times New Roman"/>
                <w:color w:val="000000"/>
              </w:rPr>
            </w:pPr>
            <w:r w:rsidRPr="00806B8F">
              <w:rPr>
                <w:rFonts w:ascii="Times New Roman" w:eastAsia="Times New Roman" w:hAnsi="Times New Roman" w:cs="Times New Roman"/>
                <w:color w:val="000000"/>
              </w:rPr>
              <w:t>7</w:t>
            </w:r>
          </w:p>
        </w:tc>
        <w:tc>
          <w:tcPr>
            <w:tcW w:w="1542" w:type="dxa"/>
            <w:tcBorders>
              <w:top w:val="nil"/>
              <w:left w:val="nil"/>
              <w:bottom w:val="single" w:sz="4" w:space="0" w:color="auto"/>
              <w:right w:val="single" w:sz="4" w:space="0" w:color="auto"/>
            </w:tcBorders>
            <w:shd w:val="clear" w:color="auto" w:fill="auto"/>
            <w:hideMark/>
          </w:tcPr>
          <w:p w:rsidR="00CC2702" w:rsidRPr="008A20A8" w:rsidRDefault="00EC58C9" w:rsidP="00196FFE">
            <w:pPr>
              <w:rPr>
                <w:rFonts w:ascii="Times New Roman" w:hAnsi="Times New Roman" w:cs="Times New Roman"/>
              </w:rPr>
            </w:pPr>
            <w:r w:rsidRPr="00EC58C9">
              <w:rPr>
                <w:rFonts w:ascii="Times New Roman" w:eastAsia="Times New Roman" w:hAnsi="Times New Roman" w:cs="Times New Roman"/>
                <w:color w:val="000000"/>
                <w:lang w:eastAsia="uk-UA"/>
              </w:rPr>
              <w:t>Багатофункціональний пристрій</w:t>
            </w:r>
          </w:p>
        </w:tc>
        <w:tc>
          <w:tcPr>
            <w:tcW w:w="1843" w:type="dxa"/>
            <w:tcBorders>
              <w:top w:val="nil"/>
              <w:left w:val="nil"/>
              <w:bottom w:val="single" w:sz="4" w:space="0" w:color="auto"/>
              <w:right w:val="single" w:sz="4" w:space="0" w:color="auto"/>
            </w:tcBorders>
            <w:shd w:val="clear" w:color="auto" w:fill="auto"/>
            <w:hideMark/>
          </w:tcPr>
          <w:p w:rsidR="00CC2702" w:rsidRPr="008A20A8" w:rsidRDefault="00EC58C9" w:rsidP="00196FFE">
            <w:pPr>
              <w:rPr>
                <w:rFonts w:ascii="Times New Roman" w:hAnsi="Times New Roman" w:cs="Times New Roman"/>
              </w:rPr>
            </w:pPr>
            <w:r w:rsidRPr="00EC58C9">
              <w:rPr>
                <w:rFonts w:ascii="Times New Roman" w:eastAsia="Times New Roman" w:hAnsi="Times New Roman" w:cs="Times New Roman"/>
                <w:color w:val="000000"/>
                <w:lang w:eastAsia="uk-UA"/>
              </w:rPr>
              <w:t>Багатофункціональний пристрій</w:t>
            </w:r>
            <w:r w:rsidRPr="008A20A8">
              <w:rPr>
                <w:rFonts w:ascii="Times New Roman" w:hAnsi="Times New Roman" w:cs="Times New Roman"/>
              </w:rPr>
              <w:t xml:space="preserve"> </w:t>
            </w:r>
            <w:proofErr w:type="spellStart"/>
            <w:r w:rsidR="00CC2702" w:rsidRPr="008A20A8">
              <w:rPr>
                <w:rFonts w:ascii="Times New Roman" w:hAnsi="Times New Roman" w:cs="Times New Roman"/>
              </w:rPr>
              <w:t>Сanon</w:t>
            </w:r>
            <w:proofErr w:type="spellEnd"/>
            <w:r w:rsidR="00CC2702" w:rsidRPr="008A20A8">
              <w:rPr>
                <w:rFonts w:ascii="Times New Roman" w:hAnsi="Times New Roman" w:cs="Times New Roman"/>
              </w:rPr>
              <w:t xml:space="preserve"> MF212W</w:t>
            </w:r>
          </w:p>
        </w:tc>
        <w:tc>
          <w:tcPr>
            <w:tcW w:w="3544" w:type="dxa"/>
            <w:tcBorders>
              <w:top w:val="nil"/>
              <w:left w:val="nil"/>
              <w:bottom w:val="single" w:sz="4" w:space="0" w:color="auto"/>
              <w:right w:val="single" w:sz="4" w:space="0" w:color="auto"/>
            </w:tcBorders>
            <w:shd w:val="clear" w:color="auto" w:fill="auto"/>
            <w:noWrap/>
          </w:tcPr>
          <w:p w:rsidR="00CC2702" w:rsidRDefault="00806B8F" w:rsidP="00CC2702">
            <w:pPr>
              <w:rPr>
                <w:rFonts w:ascii="Times New Roman" w:hAnsi="Times New Roman" w:cs="Times New Roman"/>
              </w:rPr>
            </w:pPr>
            <w:r>
              <w:rPr>
                <w:rFonts w:ascii="Times New Roman" w:hAnsi="Times New Roman" w:cs="Times New Roman"/>
              </w:rPr>
              <w:t>Заміна термоплівки.</w:t>
            </w:r>
          </w:p>
          <w:p w:rsidR="00806B8F" w:rsidRDefault="00CC2702" w:rsidP="00806B8F">
            <w:pPr>
              <w:rPr>
                <w:rFonts w:ascii="Times New Roman" w:hAnsi="Times New Roman" w:cs="Times New Roman"/>
              </w:rPr>
            </w:pPr>
            <w:r w:rsidRPr="008A20A8">
              <w:rPr>
                <w:rFonts w:ascii="Times New Roman" w:hAnsi="Times New Roman" w:cs="Times New Roman"/>
              </w:rPr>
              <w:t>Заміна блоку шестерень</w:t>
            </w:r>
            <w:r w:rsidR="00806B8F">
              <w:rPr>
                <w:rFonts w:ascii="Times New Roman" w:hAnsi="Times New Roman" w:cs="Times New Roman"/>
              </w:rPr>
              <w:t>.</w:t>
            </w:r>
            <w:r w:rsidRPr="008A20A8">
              <w:rPr>
                <w:rFonts w:ascii="Times New Roman" w:hAnsi="Times New Roman" w:cs="Times New Roman"/>
              </w:rPr>
              <w:t xml:space="preserve"> </w:t>
            </w:r>
          </w:p>
          <w:p w:rsidR="00806B8F" w:rsidRDefault="00CC2702" w:rsidP="00806B8F">
            <w:pPr>
              <w:rPr>
                <w:rFonts w:ascii="Times New Roman" w:hAnsi="Times New Roman" w:cs="Times New Roman"/>
              </w:rPr>
            </w:pPr>
            <w:r w:rsidRPr="008A20A8">
              <w:rPr>
                <w:rFonts w:ascii="Times New Roman" w:hAnsi="Times New Roman" w:cs="Times New Roman"/>
              </w:rPr>
              <w:t>Заміна гумового валу</w:t>
            </w:r>
            <w:r w:rsidR="00806B8F">
              <w:rPr>
                <w:rFonts w:ascii="Times New Roman" w:hAnsi="Times New Roman" w:cs="Times New Roman"/>
              </w:rPr>
              <w:t>.</w:t>
            </w:r>
            <w:r w:rsidRPr="008A20A8">
              <w:rPr>
                <w:rFonts w:ascii="Times New Roman" w:hAnsi="Times New Roman" w:cs="Times New Roman"/>
              </w:rPr>
              <w:t xml:space="preserve"> </w:t>
            </w:r>
          </w:p>
          <w:p w:rsidR="00806B8F" w:rsidRDefault="00CC2702" w:rsidP="00806B8F">
            <w:pPr>
              <w:rPr>
                <w:rFonts w:ascii="Times New Roman" w:hAnsi="Times New Roman" w:cs="Times New Roman"/>
              </w:rPr>
            </w:pPr>
            <w:r w:rsidRPr="008A20A8">
              <w:rPr>
                <w:rFonts w:ascii="Times New Roman" w:hAnsi="Times New Roman" w:cs="Times New Roman"/>
              </w:rPr>
              <w:t>Заміна ролика захвату паперу в лазерному пристрої</w:t>
            </w:r>
            <w:r w:rsidR="00806B8F">
              <w:rPr>
                <w:rFonts w:ascii="Times New Roman" w:hAnsi="Times New Roman" w:cs="Times New Roman"/>
              </w:rPr>
              <w:t>.</w:t>
            </w:r>
            <w:r w:rsidRPr="008A20A8">
              <w:rPr>
                <w:rFonts w:ascii="Times New Roman" w:hAnsi="Times New Roman" w:cs="Times New Roman"/>
              </w:rPr>
              <w:t xml:space="preserve"> </w:t>
            </w:r>
          </w:p>
          <w:p w:rsidR="00CC2702" w:rsidRPr="008A20A8" w:rsidRDefault="00CC2702" w:rsidP="00806B8F">
            <w:pPr>
              <w:rPr>
                <w:rFonts w:ascii="Times New Roman" w:hAnsi="Times New Roman" w:cs="Times New Roman"/>
              </w:rPr>
            </w:pPr>
            <w:r w:rsidRPr="008A20A8">
              <w:rPr>
                <w:rFonts w:ascii="Times New Roman" w:hAnsi="Times New Roman" w:cs="Times New Roman"/>
              </w:rPr>
              <w:t>Технічне обслуговування пристрою з повним розбиранням</w:t>
            </w:r>
            <w:r w:rsidR="00806B8F">
              <w:rPr>
                <w:rFonts w:ascii="Times New Roman" w:hAnsi="Times New Roman" w:cs="Times New Roman"/>
              </w:rPr>
              <w:t>.</w:t>
            </w:r>
          </w:p>
        </w:tc>
        <w:tc>
          <w:tcPr>
            <w:tcW w:w="1122" w:type="dxa"/>
            <w:tcBorders>
              <w:top w:val="nil"/>
              <w:left w:val="nil"/>
              <w:bottom w:val="single" w:sz="4" w:space="0" w:color="auto"/>
              <w:right w:val="single" w:sz="4" w:space="0" w:color="auto"/>
            </w:tcBorders>
            <w:shd w:val="clear" w:color="auto" w:fill="auto"/>
            <w:vAlign w:val="center"/>
            <w:hideMark/>
          </w:tcPr>
          <w:p w:rsidR="00CC2702" w:rsidRPr="00806B8F" w:rsidRDefault="00CC2702" w:rsidP="00CC2702">
            <w:pPr>
              <w:rPr>
                <w:rFonts w:ascii="Times New Roman" w:eastAsia="Times New Roman" w:hAnsi="Times New Roman" w:cs="Times New Roman"/>
                <w:color w:val="000000"/>
              </w:rPr>
            </w:pPr>
            <w:r w:rsidRPr="008A20A8">
              <w:rPr>
                <w:rFonts w:ascii="Times New Roman" w:eastAsia="Times New Roman" w:hAnsi="Times New Roman" w:cs="Times New Roman"/>
                <w:color w:val="000000"/>
                <w:lang w:val="ru-RU"/>
              </w:rPr>
              <w:t> </w:t>
            </w:r>
          </w:p>
        </w:tc>
        <w:tc>
          <w:tcPr>
            <w:tcW w:w="1004" w:type="dxa"/>
            <w:tcBorders>
              <w:top w:val="nil"/>
              <w:left w:val="nil"/>
              <w:bottom w:val="single" w:sz="4" w:space="0" w:color="auto"/>
              <w:right w:val="single" w:sz="4" w:space="0" w:color="auto"/>
            </w:tcBorders>
            <w:shd w:val="clear" w:color="auto" w:fill="auto"/>
            <w:vAlign w:val="center"/>
            <w:hideMark/>
          </w:tcPr>
          <w:p w:rsidR="00CC2702" w:rsidRPr="00806B8F" w:rsidRDefault="00CC2702" w:rsidP="00CC2702">
            <w:pPr>
              <w:rPr>
                <w:rFonts w:ascii="Times New Roman" w:eastAsia="Times New Roman" w:hAnsi="Times New Roman" w:cs="Times New Roman"/>
                <w:color w:val="000000"/>
              </w:rPr>
            </w:pPr>
            <w:r w:rsidRPr="008A20A8">
              <w:rPr>
                <w:rFonts w:ascii="Times New Roman" w:eastAsia="Times New Roman" w:hAnsi="Times New Roman" w:cs="Times New Roman"/>
                <w:color w:val="000000"/>
                <w:lang w:val="ru-RU"/>
              </w:rPr>
              <w:t> </w:t>
            </w:r>
          </w:p>
        </w:tc>
      </w:tr>
      <w:tr w:rsidR="00CC2702" w:rsidRPr="008A20A8" w:rsidTr="00806B8F">
        <w:trPr>
          <w:trHeight w:val="1548"/>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702" w:rsidRPr="00806B8F" w:rsidRDefault="00CC2702" w:rsidP="00CC2702">
            <w:pPr>
              <w:rPr>
                <w:rFonts w:ascii="Times New Roman" w:eastAsia="Times New Roman" w:hAnsi="Times New Roman" w:cs="Times New Roman"/>
                <w:color w:val="000000"/>
              </w:rPr>
            </w:pPr>
            <w:r w:rsidRPr="00806B8F">
              <w:rPr>
                <w:rFonts w:ascii="Times New Roman" w:eastAsia="Times New Roman" w:hAnsi="Times New Roman" w:cs="Times New Roman"/>
                <w:color w:val="000000"/>
              </w:rPr>
              <w:lastRenderedPageBreak/>
              <w:t>8</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CC2702" w:rsidRPr="008A20A8" w:rsidRDefault="00EC58C9" w:rsidP="00196FFE">
            <w:pPr>
              <w:rPr>
                <w:rFonts w:ascii="Times New Roman" w:hAnsi="Times New Roman" w:cs="Times New Roman"/>
              </w:rPr>
            </w:pPr>
            <w:r w:rsidRPr="00EC58C9">
              <w:rPr>
                <w:rFonts w:ascii="Times New Roman" w:eastAsia="Times New Roman" w:hAnsi="Times New Roman" w:cs="Times New Roman"/>
                <w:color w:val="000000"/>
                <w:lang w:eastAsia="uk-UA"/>
              </w:rPr>
              <w:t>Багатофункціональний пристрій</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06B8F" w:rsidRDefault="00CC2702" w:rsidP="00CC2702">
            <w:pPr>
              <w:rPr>
                <w:rFonts w:ascii="Times New Roman" w:hAnsi="Times New Roman" w:cs="Times New Roman"/>
              </w:rPr>
            </w:pPr>
            <w:proofErr w:type="spellStart"/>
            <w:r w:rsidRPr="008A20A8">
              <w:rPr>
                <w:rFonts w:ascii="Times New Roman" w:hAnsi="Times New Roman" w:cs="Times New Roman"/>
              </w:rPr>
              <w:t>Samsung</w:t>
            </w:r>
            <w:proofErr w:type="spellEnd"/>
            <w:r w:rsidRPr="008A20A8">
              <w:rPr>
                <w:rFonts w:ascii="Times New Roman" w:hAnsi="Times New Roman" w:cs="Times New Roman"/>
              </w:rPr>
              <w:t xml:space="preserve"> </w:t>
            </w:r>
          </w:p>
          <w:p w:rsidR="00CC2702" w:rsidRPr="008A20A8" w:rsidRDefault="00CC2702" w:rsidP="00CC2702">
            <w:pPr>
              <w:rPr>
                <w:rFonts w:ascii="Times New Roman" w:hAnsi="Times New Roman" w:cs="Times New Roman"/>
              </w:rPr>
            </w:pPr>
            <w:r w:rsidRPr="008A20A8">
              <w:rPr>
                <w:rFonts w:ascii="Times New Roman" w:hAnsi="Times New Roman" w:cs="Times New Roman"/>
              </w:rPr>
              <w:t xml:space="preserve">SCX-4655FN </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CC2702" w:rsidRPr="008A20A8" w:rsidRDefault="00CC2702" w:rsidP="00CC2702">
            <w:pPr>
              <w:rPr>
                <w:rFonts w:ascii="Times New Roman" w:hAnsi="Times New Roman" w:cs="Times New Roman"/>
              </w:rPr>
            </w:pPr>
            <w:r w:rsidRPr="008A20A8">
              <w:rPr>
                <w:rFonts w:ascii="Times New Roman" w:hAnsi="Times New Roman" w:cs="Times New Roman"/>
              </w:rPr>
              <w:t>Заміна термоплівки</w:t>
            </w:r>
            <w:r w:rsidR="00806B8F">
              <w:rPr>
                <w:rFonts w:ascii="Times New Roman" w:hAnsi="Times New Roman" w:cs="Times New Roman"/>
              </w:rPr>
              <w:t>.</w:t>
            </w:r>
          </w:p>
          <w:p w:rsidR="00806B8F" w:rsidRDefault="00CC2702" w:rsidP="00806B8F">
            <w:pPr>
              <w:rPr>
                <w:rFonts w:ascii="Times New Roman" w:hAnsi="Times New Roman" w:cs="Times New Roman"/>
              </w:rPr>
            </w:pPr>
            <w:r w:rsidRPr="008A20A8">
              <w:rPr>
                <w:rFonts w:ascii="Times New Roman" w:hAnsi="Times New Roman" w:cs="Times New Roman"/>
              </w:rPr>
              <w:t>Заміна блоку шестерень</w:t>
            </w:r>
            <w:r w:rsidR="00806B8F">
              <w:rPr>
                <w:rFonts w:ascii="Times New Roman" w:hAnsi="Times New Roman" w:cs="Times New Roman"/>
              </w:rPr>
              <w:t>.</w:t>
            </w:r>
            <w:r w:rsidRPr="008A20A8">
              <w:rPr>
                <w:rFonts w:ascii="Times New Roman" w:hAnsi="Times New Roman" w:cs="Times New Roman"/>
              </w:rPr>
              <w:t xml:space="preserve"> </w:t>
            </w:r>
          </w:p>
          <w:p w:rsidR="00806B8F" w:rsidRDefault="00CC2702" w:rsidP="00806B8F">
            <w:pPr>
              <w:rPr>
                <w:rFonts w:ascii="Times New Roman" w:hAnsi="Times New Roman" w:cs="Times New Roman"/>
              </w:rPr>
            </w:pPr>
            <w:r w:rsidRPr="008A20A8">
              <w:rPr>
                <w:rFonts w:ascii="Times New Roman" w:hAnsi="Times New Roman" w:cs="Times New Roman"/>
              </w:rPr>
              <w:t>Заміна гумового валу</w:t>
            </w:r>
            <w:r w:rsidR="00806B8F">
              <w:rPr>
                <w:rFonts w:ascii="Times New Roman" w:hAnsi="Times New Roman" w:cs="Times New Roman"/>
              </w:rPr>
              <w:t>.</w:t>
            </w:r>
            <w:r w:rsidRPr="008A20A8">
              <w:rPr>
                <w:rFonts w:ascii="Times New Roman" w:hAnsi="Times New Roman" w:cs="Times New Roman"/>
              </w:rPr>
              <w:t xml:space="preserve"> </w:t>
            </w:r>
          </w:p>
          <w:p w:rsidR="00806B8F" w:rsidRDefault="00CC2702" w:rsidP="00806B8F">
            <w:pPr>
              <w:rPr>
                <w:rFonts w:ascii="Times New Roman" w:hAnsi="Times New Roman" w:cs="Times New Roman"/>
              </w:rPr>
            </w:pPr>
            <w:r w:rsidRPr="008A20A8">
              <w:rPr>
                <w:rFonts w:ascii="Times New Roman" w:hAnsi="Times New Roman" w:cs="Times New Roman"/>
              </w:rPr>
              <w:t>Заміна ролика захвату паперу в лазерному пристрої</w:t>
            </w:r>
            <w:r w:rsidR="00806B8F">
              <w:rPr>
                <w:rFonts w:ascii="Times New Roman" w:hAnsi="Times New Roman" w:cs="Times New Roman"/>
              </w:rPr>
              <w:t>.</w:t>
            </w:r>
            <w:r w:rsidRPr="008A20A8">
              <w:rPr>
                <w:rFonts w:ascii="Times New Roman" w:hAnsi="Times New Roman" w:cs="Times New Roman"/>
              </w:rPr>
              <w:t xml:space="preserve"> </w:t>
            </w:r>
          </w:p>
          <w:p w:rsidR="00CC2702" w:rsidRPr="008A20A8" w:rsidRDefault="00CC2702" w:rsidP="00806B8F">
            <w:pPr>
              <w:rPr>
                <w:rFonts w:ascii="Times New Roman" w:hAnsi="Times New Roman" w:cs="Times New Roman"/>
              </w:rPr>
            </w:pPr>
            <w:r w:rsidRPr="008A20A8">
              <w:rPr>
                <w:rFonts w:ascii="Times New Roman" w:hAnsi="Times New Roman" w:cs="Times New Roman"/>
              </w:rPr>
              <w:t>Технічне обслуговування пристрою з повним розбиранням</w:t>
            </w:r>
            <w:r w:rsidR="00806B8F">
              <w:rPr>
                <w:rFonts w:ascii="Times New Roman" w:hAnsi="Times New Roman" w:cs="Times New Roman"/>
              </w:rPr>
              <w: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702" w:rsidRPr="00806B8F" w:rsidRDefault="00CC2702" w:rsidP="00CC2702">
            <w:pPr>
              <w:rPr>
                <w:rFonts w:ascii="Times New Roman" w:eastAsia="Times New Roman" w:hAnsi="Times New Roman" w:cs="Times New Roman"/>
                <w:color w:val="000000"/>
              </w:rPr>
            </w:pPr>
            <w:r w:rsidRPr="008A20A8">
              <w:rPr>
                <w:rFonts w:ascii="Times New Roman" w:eastAsia="Times New Roman" w:hAnsi="Times New Roman" w:cs="Times New Roman"/>
                <w:color w:val="000000"/>
                <w:lang w:val="ru-RU"/>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702" w:rsidRPr="00806B8F" w:rsidRDefault="00CC2702" w:rsidP="00CC2702">
            <w:pPr>
              <w:rPr>
                <w:rFonts w:ascii="Times New Roman" w:eastAsia="Times New Roman" w:hAnsi="Times New Roman" w:cs="Times New Roman"/>
                <w:color w:val="000000"/>
              </w:rPr>
            </w:pPr>
            <w:r w:rsidRPr="008A20A8">
              <w:rPr>
                <w:rFonts w:ascii="Times New Roman" w:eastAsia="Times New Roman" w:hAnsi="Times New Roman" w:cs="Times New Roman"/>
                <w:color w:val="000000"/>
                <w:lang w:val="ru-RU"/>
              </w:rPr>
              <w:t> </w:t>
            </w:r>
          </w:p>
        </w:tc>
      </w:tr>
      <w:tr w:rsidR="00CC2702" w:rsidRPr="008A20A8" w:rsidTr="00806B8F">
        <w:trPr>
          <w:trHeight w:val="1123"/>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702" w:rsidRPr="00806B8F" w:rsidRDefault="00CC2702" w:rsidP="00CC2702">
            <w:pPr>
              <w:rPr>
                <w:rFonts w:ascii="Times New Roman" w:eastAsia="Times New Roman" w:hAnsi="Times New Roman" w:cs="Times New Roman"/>
                <w:color w:val="000000"/>
              </w:rPr>
            </w:pPr>
            <w:r w:rsidRPr="00806B8F">
              <w:rPr>
                <w:rFonts w:ascii="Times New Roman" w:eastAsia="Times New Roman" w:hAnsi="Times New Roman" w:cs="Times New Roman"/>
                <w:color w:val="000000"/>
              </w:rPr>
              <w:t>9</w:t>
            </w:r>
          </w:p>
        </w:tc>
        <w:tc>
          <w:tcPr>
            <w:tcW w:w="1542" w:type="dxa"/>
            <w:tcBorders>
              <w:top w:val="single" w:sz="4" w:space="0" w:color="auto"/>
              <w:left w:val="single" w:sz="4" w:space="0" w:color="auto"/>
              <w:bottom w:val="single" w:sz="4" w:space="0" w:color="auto"/>
              <w:right w:val="single" w:sz="4" w:space="0" w:color="auto"/>
            </w:tcBorders>
            <w:shd w:val="clear" w:color="auto" w:fill="auto"/>
            <w:noWrap/>
            <w:hideMark/>
          </w:tcPr>
          <w:p w:rsidR="00CC2702" w:rsidRPr="008A20A8" w:rsidRDefault="00EC58C9" w:rsidP="00196FFE">
            <w:pPr>
              <w:rPr>
                <w:rFonts w:ascii="Times New Roman" w:hAnsi="Times New Roman" w:cs="Times New Roman"/>
              </w:rPr>
            </w:pPr>
            <w:r w:rsidRPr="00EC58C9">
              <w:rPr>
                <w:rFonts w:ascii="Times New Roman" w:eastAsia="Times New Roman" w:hAnsi="Times New Roman" w:cs="Times New Roman"/>
                <w:color w:val="000000"/>
                <w:lang w:eastAsia="uk-UA"/>
              </w:rPr>
              <w:t>Багатофункціональний пристрій</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06B8F" w:rsidRDefault="00CC2702" w:rsidP="00CC2702">
            <w:pPr>
              <w:rPr>
                <w:rFonts w:ascii="Times New Roman" w:hAnsi="Times New Roman" w:cs="Times New Roman"/>
              </w:rPr>
            </w:pPr>
            <w:proofErr w:type="spellStart"/>
            <w:r w:rsidRPr="008A20A8">
              <w:rPr>
                <w:rFonts w:ascii="Times New Roman" w:hAnsi="Times New Roman" w:cs="Times New Roman"/>
              </w:rPr>
              <w:t>Samsung</w:t>
            </w:r>
            <w:proofErr w:type="spellEnd"/>
            <w:r w:rsidRPr="008A20A8">
              <w:rPr>
                <w:rFonts w:ascii="Times New Roman" w:hAnsi="Times New Roman" w:cs="Times New Roman"/>
              </w:rPr>
              <w:t xml:space="preserve"> </w:t>
            </w:r>
          </w:p>
          <w:p w:rsidR="00CC2702" w:rsidRPr="008A20A8" w:rsidRDefault="00CC2702" w:rsidP="00CC2702">
            <w:pPr>
              <w:rPr>
                <w:rFonts w:ascii="Times New Roman" w:hAnsi="Times New Roman" w:cs="Times New Roman"/>
              </w:rPr>
            </w:pPr>
            <w:r w:rsidRPr="008A20A8">
              <w:rPr>
                <w:rFonts w:ascii="Times New Roman" w:hAnsi="Times New Roman" w:cs="Times New Roman"/>
              </w:rPr>
              <w:t xml:space="preserve">SCX-4655FN </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CC2702" w:rsidRPr="008A20A8" w:rsidRDefault="00806B8F" w:rsidP="00CC2702">
            <w:pPr>
              <w:rPr>
                <w:rFonts w:ascii="Times New Roman" w:hAnsi="Times New Roman" w:cs="Times New Roman"/>
              </w:rPr>
            </w:pPr>
            <w:r>
              <w:rPr>
                <w:rFonts w:ascii="Times New Roman" w:hAnsi="Times New Roman" w:cs="Times New Roman"/>
              </w:rPr>
              <w:t>Заміна термоплівки.</w:t>
            </w:r>
          </w:p>
          <w:p w:rsidR="00806B8F" w:rsidRDefault="00CC2702" w:rsidP="00806B8F">
            <w:pPr>
              <w:rPr>
                <w:rFonts w:ascii="Times New Roman" w:hAnsi="Times New Roman" w:cs="Times New Roman"/>
              </w:rPr>
            </w:pPr>
            <w:r w:rsidRPr="008A20A8">
              <w:rPr>
                <w:rFonts w:ascii="Times New Roman" w:hAnsi="Times New Roman" w:cs="Times New Roman"/>
              </w:rPr>
              <w:t>Заміна блоку шестерень</w:t>
            </w:r>
            <w:r w:rsidR="00806B8F">
              <w:rPr>
                <w:rFonts w:ascii="Times New Roman" w:hAnsi="Times New Roman" w:cs="Times New Roman"/>
              </w:rPr>
              <w:t>.</w:t>
            </w:r>
          </w:p>
          <w:p w:rsidR="00806B8F" w:rsidRDefault="00CC2702" w:rsidP="00806B8F">
            <w:pPr>
              <w:rPr>
                <w:rFonts w:ascii="Times New Roman" w:hAnsi="Times New Roman" w:cs="Times New Roman"/>
              </w:rPr>
            </w:pPr>
            <w:r w:rsidRPr="008A20A8">
              <w:rPr>
                <w:rFonts w:ascii="Times New Roman" w:hAnsi="Times New Roman" w:cs="Times New Roman"/>
              </w:rPr>
              <w:t>Заміна гумового валу</w:t>
            </w:r>
            <w:r w:rsidR="00806B8F">
              <w:rPr>
                <w:rFonts w:ascii="Times New Roman" w:hAnsi="Times New Roman" w:cs="Times New Roman"/>
              </w:rPr>
              <w:t>.</w:t>
            </w:r>
            <w:r w:rsidRPr="008A20A8">
              <w:rPr>
                <w:rFonts w:ascii="Times New Roman" w:hAnsi="Times New Roman" w:cs="Times New Roman"/>
              </w:rPr>
              <w:t xml:space="preserve"> </w:t>
            </w:r>
          </w:p>
          <w:p w:rsidR="00806B8F" w:rsidRDefault="00CC2702" w:rsidP="00806B8F">
            <w:pPr>
              <w:rPr>
                <w:rFonts w:ascii="Times New Roman" w:hAnsi="Times New Roman" w:cs="Times New Roman"/>
              </w:rPr>
            </w:pPr>
            <w:r w:rsidRPr="008A20A8">
              <w:rPr>
                <w:rFonts w:ascii="Times New Roman" w:hAnsi="Times New Roman" w:cs="Times New Roman"/>
              </w:rPr>
              <w:t>Заміна ролика захвату паперу в лазерному пристрої</w:t>
            </w:r>
            <w:r w:rsidR="00806B8F">
              <w:rPr>
                <w:rFonts w:ascii="Times New Roman" w:hAnsi="Times New Roman" w:cs="Times New Roman"/>
              </w:rPr>
              <w:t>.</w:t>
            </w:r>
            <w:r w:rsidRPr="008A20A8">
              <w:rPr>
                <w:rFonts w:ascii="Times New Roman" w:hAnsi="Times New Roman" w:cs="Times New Roman"/>
              </w:rPr>
              <w:t xml:space="preserve"> </w:t>
            </w:r>
          </w:p>
          <w:p w:rsidR="00CC2702" w:rsidRPr="008A20A8" w:rsidRDefault="00CC2702" w:rsidP="00806B8F">
            <w:pPr>
              <w:rPr>
                <w:rFonts w:ascii="Times New Roman" w:hAnsi="Times New Roman" w:cs="Times New Roman"/>
              </w:rPr>
            </w:pPr>
            <w:r w:rsidRPr="008A20A8">
              <w:rPr>
                <w:rFonts w:ascii="Times New Roman" w:hAnsi="Times New Roman" w:cs="Times New Roman"/>
              </w:rPr>
              <w:t>Технічне обслуговування пристрою з повним розбиранням</w:t>
            </w:r>
            <w:r w:rsidR="00806B8F">
              <w:rPr>
                <w:rFonts w:ascii="Times New Roman" w:hAnsi="Times New Roman" w:cs="Times New Roman"/>
              </w:rPr>
              <w: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702" w:rsidRPr="008A20A8" w:rsidRDefault="00CC2702" w:rsidP="00CC2702">
            <w:pPr>
              <w:rPr>
                <w:rFonts w:ascii="Times New Roman" w:eastAsia="Times New Roman" w:hAnsi="Times New Roman" w:cs="Times New Roman"/>
                <w:color w:val="000000"/>
                <w:lang w:val="ru-RU"/>
              </w:rPr>
            </w:pPr>
            <w:r w:rsidRPr="008A20A8">
              <w:rPr>
                <w:rFonts w:ascii="Times New Roman" w:eastAsia="Times New Roman" w:hAnsi="Times New Roman" w:cs="Times New Roman"/>
                <w:color w:val="000000"/>
                <w:lang w:val="ru-RU"/>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702" w:rsidRPr="008A20A8" w:rsidRDefault="00CC2702" w:rsidP="00CC2702">
            <w:pPr>
              <w:rPr>
                <w:rFonts w:ascii="Times New Roman" w:eastAsia="Times New Roman" w:hAnsi="Times New Roman" w:cs="Times New Roman"/>
                <w:color w:val="000000"/>
                <w:lang w:val="ru-RU"/>
              </w:rPr>
            </w:pPr>
            <w:r w:rsidRPr="008A20A8">
              <w:rPr>
                <w:rFonts w:ascii="Times New Roman" w:eastAsia="Times New Roman" w:hAnsi="Times New Roman" w:cs="Times New Roman"/>
                <w:color w:val="000000"/>
                <w:lang w:val="ru-RU"/>
              </w:rPr>
              <w:t> </w:t>
            </w:r>
          </w:p>
        </w:tc>
      </w:tr>
      <w:tr w:rsidR="004B684C" w:rsidRPr="008A20A8" w:rsidTr="00196FFE">
        <w:trPr>
          <w:trHeight w:val="300"/>
          <w:jc w:val="center"/>
        </w:trPr>
        <w:tc>
          <w:tcPr>
            <w:tcW w:w="963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B684C" w:rsidRPr="008A20A8" w:rsidRDefault="004B684C" w:rsidP="00196FFE">
            <w:pPr>
              <w:rPr>
                <w:rFonts w:ascii="Times New Roman" w:eastAsia="Times New Roman" w:hAnsi="Times New Roman" w:cs="Times New Roman"/>
                <w:color w:val="000000"/>
                <w:lang w:val="ru-RU"/>
              </w:rPr>
            </w:pPr>
            <w:r w:rsidRPr="008A20A8">
              <w:rPr>
                <w:rFonts w:ascii="Times New Roman" w:eastAsia="Times New Roman" w:hAnsi="Times New Roman" w:cs="Times New Roman"/>
                <w:color w:val="000000"/>
                <w:sz w:val="24"/>
                <w:szCs w:val="24"/>
                <w:lang w:eastAsia="uk-UA"/>
              </w:rPr>
              <w:t>Всього за надані послуги (з ПДВ*), грн.:</w:t>
            </w:r>
          </w:p>
        </w:tc>
      </w:tr>
      <w:tr w:rsidR="004B684C" w:rsidRPr="008A20A8" w:rsidTr="008A20A8">
        <w:trPr>
          <w:trHeight w:val="300"/>
          <w:jc w:val="center"/>
        </w:trPr>
        <w:tc>
          <w:tcPr>
            <w:tcW w:w="9636" w:type="dxa"/>
            <w:gridSpan w:val="6"/>
            <w:tcBorders>
              <w:top w:val="nil"/>
              <w:left w:val="single" w:sz="4" w:space="0" w:color="auto"/>
              <w:bottom w:val="single" w:sz="4" w:space="0" w:color="auto"/>
              <w:right w:val="single" w:sz="4" w:space="0" w:color="auto"/>
            </w:tcBorders>
            <w:shd w:val="clear" w:color="auto" w:fill="auto"/>
            <w:vAlign w:val="center"/>
            <w:hideMark/>
          </w:tcPr>
          <w:p w:rsidR="004B684C" w:rsidRPr="008A20A8" w:rsidRDefault="004B684C" w:rsidP="009675DA">
            <w:pPr>
              <w:rPr>
                <w:rFonts w:ascii="Times New Roman" w:eastAsia="Times New Roman" w:hAnsi="Times New Roman" w:cs="Times New Roman"/>
                <w:color w:val="000000"/>
                <w:lang w:val="ru-RU"/>
              </w:rPr>
            </w:pPr>
            <w:r w:rsidRPr="008A20A8">
              <w:rPr>
                <w:rFonts w:ascii="Times New Roman" w:eastAsia="Times New Roman" w:hAnsi="Times New Roman" w:cs="Times New Roman"/>
                <w:color w:val="000000"/>
                <w:sz w:val="24"/>
                <w:szCs w:val="24"/>
                <w:lang w:eastAsia="uk-UA"/>
              </w:rPr>
              <w:t>у тому числі ПДВ*, грн.:</w:t>
            </w:r>
          </w:p>
        </w:tc>
      </w:tr>
    </w:tbl>
    <w:p w:rsidR="00771616" w:rsidRDefault="00771616" w:rsidP="003A0D5A">
      <w:pPr>
        <w:ind w:right="283"/>
        <w:jc w:val="right"/>
        <w:rPr>
          <w:rFonts w:ascii="Times New Roman" w:eastAsia="Arial" w:hAnsi="Times New Roman" w:cs="Times New Roman"/>
          <w:i/>
          <w:sz w:val="16"/>
        </w:rPr>
      </w:pPr>
    </w:p>
    <w:p w:rsidR="00196FFE" w:rsidRDefault="00196FFE" w:rsidP="003A0D5A">
      <w:pPr>
        <w:ind w:right="283"/>
        <w:jc w:val="right"/>
        <w:rPr>
          <w:rFonts w:ascii="Times New Roman" w:eastAsia="Arial" w:hAnsi="Times New Roman" w:cs="Times New Roman"/>
          <w:i/>
          <w:sz w:val="16"/>
        </w:rPr>
      </w:pPr>
    </w:p>
    <w:p w:rsidR="00196FFE" w:rsidRPr="008913D4" w:rsidRDefault="00196FFE" w:rsidP="00196FFE">
      <w:pPr>
        <w:ind w:firstLine="709"/>
        <w:jc w:val="both"/>
        <w:rPr>
          <w:rFonts w:ascii="Times New Roman" w:eastAsia="Arial" w:hAnsi="Times New Roman" w:cs="Times New Roman"/>
          <w:b/>
          <w:bCs/>
          <w:color w:val="000000"/>
          <w:sz w:val="24"/>
          <w:szCs w:val="24"/>
        </w:rPr>
      </w:pPr>
      <w:r w:rsidRPr="008913D4">
        <w:rPr>
          <w:rFonts w:ascii="Times New Roman" w:eastAsia="Arial" w:hAnsi="Times New Roman" w:cs="Times New Roman"/>
          <w:b/>
          <w:bCs/>
          <w:color w:val="000000"/>
          <w:sz w:val="24"/>
          <w:szCs w:val="24"/>
        </w:rPr>
        <w:t>Всього:</w:t>
      </w:r>
      <w:r w:rsidRPr="008913D4">
        <w:rPr>
          <w:rFonts w:ascii="Times New Roman" w:eastAsia="Arial" w:hAnsi="Times New Roman" w:cs="Times New Roman"/>
          <w:color w:val="000000"/>
          <w:sz w:val="24"/>
          <w:szCs w:val="24"/>
        </w:rPr>
        <w:t xml:space="preserve"> </w:t>
      </w:r>
      <w:r>
        <w:rPr>
          <w:rFonts w:ascii="Times New Roman" w:eastAsia="Arial" w:hAnsi="Times New Roman" w:cs="Times New Roman"/>
          <w:b/>
          <w:bCs/>
          <w:color w:val="000000"/>
          <w:sz w:val="24"/>
          <w:szCs w:val="24"/>
        </w:rPr>
        <w:t>______</w:t>
      </w:r>
      <w:r w:rsidRPr="008913D4">
        <w:rPr>
          <w:rFonts w:ascii="Times New Roman" w:eastAsia="Arial" w:hAnsi="Times New Roman" w:cs="Times New Roman"/>
          <w:b/>
          <w:bCs/>
          <w:color w:val="000000"/>
          <w:sz w:val="24"/>
          <w:szCs w:val="24"/>
        </w:rPr>
        <w:t xml:space="preserve"> грн. ___ коп. (</w:t>
      </w:r>
      <w:r w:rsidRPr="008913D4">
        <w:rPr>
          <w:rFonts w:ascii="Times New Roman" w:eastAsia="Arial" w:hAnsi="Times New Roman" w:cs="Times New Roman"/>
          <w:b/>
          <w:bCs/>
          <w:i/>
          <w:iCs/>
          <w:color w:val="000000"/>
          <w:sz w:val="24"/>
          <w:szCs w:val="24"/>
        </w:rPr>
        <w:t>сума прописом</w:t>
      </w:r>
      <w:r w:rsidRPr="008913D4">
        <w:rPr>
          <w:rFonts w:ascii="Times New Roman" w:eastAsia="Arial" w:hAnsi="Times New Roman" w:cs="Times New Roman"/>
          <w:b/>
          <w:bCs/>
          <w:color w:val="000000"/>
          <w:sz w:val="24"/>
          <w:szCs w:val="24"/>
        </w:rPr>
        <w:t>),</w:t>
      </w:r>
      <w:r w:rsidRPr="008913D4">
        <w:rPr>
          <w:rFonts w:ascii="Times New Roman" w:eastAsia="Arial" w:hAnsi="Times New Roman" w:cs="Times New Roman"/>
          <w:color w:val="000000"/>
          <w:sz w:val="24"/>
          <w:szCs w:val="24"/>
        </w:rPr>
        <w:t xml:space="preserve"> </w:t>
      </w:r>
      <w:r w:rsidRPr="008913D4">
        <w:rPr>
          <w:rFonts w:ascii="Times New Roman" w:eastAsia="Arial" w:hAnsi="Times New Roman" w:cs="Times New Roman"/>
          <w:b/>
          <w:bCs/>
          <w:color w:val="000000"/>
          <w:sz w:val="24"/>
          <w:szCs w:val="24"/>
        </w:rPr>
        <w:t xml:space="preserve">у тому числі ПДВ _______грн. ___коп. </w:t>
      </w:r>
      <w:r w:rsidRPr="008913D4">
        <w:rPr>
          <w:rFonts w:ascii="Times New Roman" w:eastAsia="Arial" w:hAnsi="Times New Roman" w:cs="Times New Roman"/>
          <w:b/>
          <w:bCs/>
          <w:i/>
          <w:iCs/>
          <w:color w:val="000000"/>
          <w:sz w:val="24"/>
          <w:szCs w:val="24"/>
        </w:rPr>
        <w:t>(сума прописом</w:t>
      </w:r>
      <w:r w:rsidRPr="008913D4">
        <w:rPr>
          <w:rFonts w:ascii="Times New Roman" w:eastAsia="Arial" w:hAnsi="Times New Roman" w:cs="Times New Roman"/>
          <w:b/>
          <w:bCs/>
          <w:color w:val="000000"/>
          <w:sz w:val="24"/>
          <w:szCs w:val="24"/>
        </w:rPr>
        <w:t>) (або без ПДВ у разі якщо учасник не є платником ПДВ*).</w:t>
      </w:r>
    </w:p>
    <w:p w:rsidR="00196FFE" w:rsidRPr="008913D4" w:rsidRDefault="00196FFE" w:rsidP="00196FFE">
      <w:pPr>
        <w:ind w:hanging="909"/>
        <w:jc w:val="both"/>
        <w:rPr>
          <w:rFonts w:ascii="Times New Roman" w:eastAsia="Arial" w:hAnsi="Times New Roman" w:cs="Times New Roman"/>
          <w:sz w:val="24"/>
          <w:szCs w:val="24"/>
        </w:rPr>
      </w:pPr>
    </w:p>
    <w:tbl>
      <w:tblPr>
        <w:tblW w:w="9292" w:type="dxa"/>
        <w:tblInd w:w="108" w:type="dxa"/>
        <w:tblLook w:val="00A0"/>
      </w:tblPr>
      <w:tblGrid>
        <w:gridCol w:w="5004"/>
        <w:gridCol w:w="4288"/>
      </w:tblGrid>
      <w:tr w:rsidR="00196FFE" w:rsidRPr="00E9098A" w:rsidTr="00815024">
        <w:tc>
          <w:tcPr>
            <w:tcW w:w="5004" w:type="dxa"/>
          </w:tcPr>
          <w:p w:rsidR="00196FFE" w:rsidRDefault="00196FFE" w:rsidP="00815024">
            <w:pPr>
              <w:tabs>
                <w:tab w:val="center" w:pos="898"/>
                <w:tab w:val="center" w:pos="6788"/>
              </w:tabs>
              <w:spacing w:line="249" w:lineRule="auto"/>
              <w:jc w:val="center"/>
              <w:rPr>
                <w:rFonts w:ascii="Times New Roman" w:eastAsia="Times New Roman" w:hAnsi="Times New Roman" w:cs="Times New Roman"/>
                <w:b/>
                <w:sz w:val="24"/>
                <w:szCs w:val="24"/>
                <w:lang w:eastAsia="uk-UA"/>
              </w:rPr>
            </w:pPr>
            <w:r w:rsidRPr="00E9098A">
              <w:rPr>
                <w:rFonts w:ascii="Times New Roman" w:eastAsia="Times New Roman" w:hAnsi="Times New Roman" w:cs="Times New Roman"/>
                <w:b/>
                <w:sz w:val="24"/>
                <w:szCs w:val="24"/>
                <w:lang w:eastAsia="uk-UA"/>
              </w:rPr>
              <w:t>Замовник:</w:t>
            </w:r>
          </w:p>
          <w:p w:rsidR="00196FFE" w:rsidRPr="002F60F2" w:rsidRDefault="00196FFE" w:rsidP="00815024">
            <w:pPr>
              <w:tabs>
                <w:tab w:val="center" w:pos="898"/>
                <w:tab w:val="center" w:pos="6788"/>
              </w:tabs>
              <w:spacing w:line="249" w:lineRule="auto"/>
              <w:jc w:val="center"/>
              <w:rPr>
                <w:rFonts w:ascii="Times New Roman" w:eastAsia="Times New Roman" w:hAnsi="Times New Roman" w:cs="Times New Roman"/>
                <w:b/>
                <w:sz w:val="16"/>
                <w:szCs w:val="16"/>
                <w:lang w:eastAsia="uk-UA"/>
              </w:rPr>
            </w:pPr>
          </w:p>
          <w:p w:rsidR="00196FFE" w:rsidRDefault="00196FFE" w:rsidP="00815024">
            <w:pPr>
              <w:tabs>
                <w:tab w:val="center" w:pos="898"/>
                <w:tab w:val="center" w:pos="6788"/>
              </w:tabs>
              <w:spacing w:line="249" w:lineRule="auto"/>
              <w:jc w:val="both"/>
              <w:rPr>
                <w:rFonts w:ascii="Times New Roman" w:eastAsia="Times New Roman" w:hAnsi="Times New Roman" w:cs="Times New Roman"/>
                <w:b/>
                <w:sz w:val="24"/>
                <w:szCs w:val="24"/>
                <w:lang w:eastAsia="uk-UA"/>
              </w:rPr>
            </w:pPr>
            <w:r w:rsidRPr="00E9098A">
              <w:rPr>
                <w:rFonts w:ascii="Times New Roman" w:eastAsia="Times New Roman" w:hAnsi="Times New Roman" w:cs="Times New Roman"/>
                <w:b/>
                <w:sz w:val="24"/>
                <w:szCs w:val="24"/>
                <w:lang w:eastAsia="uk-UA"/>
              </w:rPr>
              <w:t xml:space="preserve">Головне управління Пенсійного фонду України в м. Києві </w:t>
            </w:r>
          </w:p>
          <w:p w:rsidR="00196FFE" w:rsidRPr="002F60F2" w:rsidRDefault="00196FFE" w:rsidP="00815024">
            <w:pPr>
              <w:tabs>
                <w:tab w:val="center" w:pos="898"/>
                <w:tab w:val="center" w:pos="6788"/>
              </w:tabs>
              <w:spacing w:line="249" w:lineRule="auto"/>
              <w:jc w:val="both"/>
              <w:rPr>
                <w:rFonts w:ascii="Times New Roman" w:eastAsia="Times New Roman" w:hAnsi="Times New Roman" w:cs="Times New Roman"/>
                <w:b/>
                <w:sz w:val="16"/>
                <w:szCs w:val="16"/>
                <w:lang w:eastAsia="uk-UA"/>
              </w:rPr>
            </w:pPr>
          </w:p>
          <w:p w:rsidR="00196FFE" w:rsidRPr="00E9098A" w:rsidRDefault="00196FFE" w:rsidP="00815024">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Адреса юридична:</w:t>
            </w:r>
          </w:p>
          <w:p w:rsidR="00196FFE" w:rsidRPr="00E9098A" w:rsidRDefault="00196FFE" w:rsidP="00815024">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 xml:space="preserve">04053, м. Київ, вул. </w:t>
            </w:r>
            <w:proofErr w:type="spellStart"/>
            <w:r w:rsidRPr="00E9098A">
              <w:rPr>
                <w:rFonts w:ascii="Times New Roman" w:eastAsia="Arial" w:hAnsi="Times New Roman" w:cs="Times New Roman"/>
                <w:sz w:val="24"/>
                <w:szCs w:val="24"/>
                <w:lang w:eastAsia="uk-UA"/>
              </w:rPr>
              <w:t>Бульварно-Кудрявська</w:t>
            </w:r>
            <w:proofErr w:type="spellEnd"/>
            <w:r w:rsidRPr="00E9098A">
              <w:rPr>
                <w:rFonts w:ascii="Times New Roman" w:eastAsia="Arial" w:hAnsi="Times New Roman" w:cs="Times New Roman"/>
                <w:sz w:val="24"/>
                <w:szCs w:val="24"/>
                <w:lang w:eastAsia="uk-UA"/>
              </w:rPr>
              <w:t>, 16</w:t>
            </w:r>
          </w:p>
          <w:p w:rsidR="00196FFE" w:rsidRPr="00E9098A" w:rsidRDefault="00196FFE" w:rsidP="00815024">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Адреса фактична:</w:t>
            </w:r>
          </w:p>
          <w:p w:rsidR="00196FFE" w:rsidRPr="00E9098A" w:rsidRDefault="00196FFE" w:rsidP="00815024">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 xml:space="preserve">04053, м. Київ, вул. </w:t>
            </w:r>
            <w:proofErr w:type="spellStart"/>
            <w:r w:rsidRPr="00E9098A">
              <w:rPr>
                <w:rFonts w:ascii="Times New Roman" w:eastAsia="Arial" w:hAnsi="Times New Roman" w:cs="Times New Roman"/>
                <w:sz w:val="24"/>
                <w:szCs w:val="24"/>
                <w:lang w:eastAsia="uk-UA"/>
              </w:rPr>
              <w:t>Бульварно-Кудрявська</w:t>
            </w:r>
            <w:proofErr w:type="spellEnd"/>
            <w:r w:rsidRPr="00E9098A">
              <w:rPr>
                <w:rFonts w:ascii="Times New Roman" w:eastAsia="Arial" w:hAnsi="Times New Roman" w:cs="Times New Roman"/>
                <w:sz w:val="24"/>
                <w:szCs w:val="24"/>
                <w:lang w:eastAsia="uk-UA"/>
              </w:rPr>
              <w:t>, 16</w:t>
            </w:r>
          </w:p>
          <w:p w:rsidR="00196FFE" w:rsidRPr="00E9098A" w:rsidRDefault="00196FFE" w:rsidP="00815024">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ідентифікаційний код за ЄДРПОУ 42098368</w:t>
            </w:r>
          </w:p>
          <w:p w:rsidR="00196FFE" w:rsidRPr="00E9098A" w:rsidRDefault="00196FFE" w:rsidP="00815024">
            <w:pPr>
              <w:tabs>
                <w:tab w:val="left" w:pos="4887"/>
              </w:tabs>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банківські реквізити:</w:t>
            </w:r>
          </w:p>
          <w:p w:rsidR="00196FFE" w:rsidRPr="00E9098A" w:rsidRDefault="00196FFE" w:rsidP="00815024">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р/р UA283226690000025606307208000</w:t>
            </w:r>
          </w:p>
          <w:p w:rsidR="00196FFE" w:rsidRPr="00E9098A" w:rsidRDefault="00196FFE" w:rsidP="00815024">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в філії ТВБВ № 10026/0159</w:t>
            </w:r>
          </w:p>
          <w:p w:rsidR="00196FFE" w:rsidRPr="00E9098A" w:rsidRDefault="00196FFE" w:rsidP="00815024">
            <w:pPr>
              <w:jc w:val="both"/>
              <w:rPr>
                <w:rFonts w:ascii="Times New Roman" w:eastAsia="Arial" w:hAnsi="Times New Roman" w:cs="Times New Roman"/>
                <w:sz w:val="24"/>
                <w:szCs w:val="24"/>
                <w:lang w:eastAsia="uk-UA"/>
              </w:rPr>
            </w:pPr>
            <w:r w:rsidRPr="00E9098A">
              <w:rPr>
                <w:rFonts w:ascii="Times New Roman" w:eastAsia="Arial" w:hAnsi="Times New Roman" w:cs="Times New Roman"/>
                <w:sz w:val="24"/>
                <w:szCs w:val="24"/>
                <w:lang w:eastAsia="uk-UA"/>
              </w:rPr>
              <w:t>Головного управління по м. Києву</w:t>
            </w:r>
          </w:p>
          <w:p w:rsidR="00196FFE" w:rsidRPr="00E9098A" w:rsidRDefault="00196FFE" w:rsidP="00815024">
            <w:pPr>
              <w:tabs>
                <w:tab w:val="center" w:pos="898"/>
                <w:tab w:val="center" w:pos="6788"/>
              </w:tabs>
              <w:spacing w:line="249" w:lineRule="auto"/>
              <w:jc w:val="both"/>
              <w:rPr>
                <w:rFonts w:ascii="Times New Roman" w:eastAsia="Times New Roman" w:hAnsi="Times New Roman" w:cs="Times New Roman"/>
                <w:b/>
                <w:sz w:val="24"/>
                <w:szCs w:val="24"/>
                <w:lang w:eastAsia="uk-UA"/>
              </w:rPr>
            </w:pPr>
            <w:r w:rsidRPr="00E9098A">
              <w:rPr>
                <w:rFonts w:ascii="Times New Roman" w:eastAsia="Arial" w:hAnsi="Times New Roman" w:cs="Times New Roman"/>
                <w:sz w:val="24"/>
                <w:szCs w:val="24"/>
                <w:lang w:eastAsia="uk-UA"/>
              </w:rPr>
              <w:t>та Київській області АТ «Ощадбанк»</w:t>
            </w:r>
          </w:p>
          <w:p w:rsidR="00196FFE" w:rsidRDefault="00196FFE" w:rsidP="00815024">
            <w:pPr>
              <w:tabs>
                <w:tab w:val="center" w:pos="898"/>
                <w:tab w:val="center" w:pos="6788"/>
              </w:tabs>
              <w:spacing w:line="249" w:lineRule="auto"/>
              <w:jc w:val="both"/>
              <w:rPr>
                <w:rFonts w:ascii="Times New Roman" w:hAnsi="Times New Roman" w:cs="Times New Roman"/>
                <w:sz w:val="24"/>
                <w:szCs w:val="24"/>
                <w:lang w:eastAsia="uk-UA"/>
              </w:rPr>
            </w:pPr>
            <w:r w:rsidRPr="00E6563F">
              <w:rPr>
                <w:rFonts w:ascii="Times New Roman" w:hAnsi="Times New Roman" w:cs="Times New Roman"/>
                <w:sz w:val="24"/>
                <w:szCs w:val="24"/>
                <w:lang w:eastAsia="uk-UA"/>
              </w:rPr>
              <w:t>Тел. (044) 486-77-94; факс: (044) 482-03-69</w:t>
            </w:r>
          </w:p>
          <w:p w:rsidR="00196FFE" w:rsidRPr="00972257" w:rsidRDefault="00196FFE" w:rsidP="00815024">
            <w:pPr>
              <w:tabs>
                <w:tab w:val="center" w:pos="898"/>
                <w:tab w:val="center" w:pos="6788"/>
              </w:tabs>
              <w:spacing w:line="249" w:lineRule="auto"/>
              <w:jc w:val="both"/>
              <w:rPr>
                <w:rFonts w:ascii="Times New Roman" w:eastAsia="Times New Roman" w:hAnsi="Times New Roman" w:cs="Times New Roman"/>
                <w:b/>
                <w:sz w:val="16"/>
                <w:szCs w:val="16"/>
                <w:lang w:eastAsia="uk-UA"/>
              </w:rPr>
            </w:pPr>
          </w:p>
          <w:p w:rsidR="00196FFE" w:rsidRDefault="00196FFE" w:rsidP="00815024">
            <w:pPr>
              <w:tabs>
                <w:tab w:val="center" w:pos="898"/>
                <w:tab w:val="center" w:pos="6788"/>
              </w:tabs>
              <w:spacing w:line="249"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Посада</w:t>
            </w:r>
          </w:p>
          <w:p w:rsidR="00196FFE" w:rsidRPr="00E9098A" w:rsidRDefault="00196FFE" w:rsidP="00815024">
            <w:pPr>
              <w:tabs>
                <w:tab w:val="center" w:pos="898"/>
                <w:tab w:val="center" w:pos="6788"/>
              </w:tabs>
              <w:spacing w:line="249" w:lineRule="auto"/>
              <w:jc w:val="both"/>
              <w:rPr>
                <w:rFonts w:ascii="Times New Roman" w:eastAsia="Times New Roman" w:hAnsi="Times New Roman" w:cs="Times New Roman"/>
                <w:b/>
                <w:sz w:val="24"/>
                <w:szCs w:val="24"/>
                <w:lang w:eastAsia="uk-UA"/>
              </w:rPr>
            </w:pPr>
          </w:p>
          <w:p w:rsidR="00196FFE" w:rsidRPr="00E9098A" w:rsidRDefault="00196FFE" w:rsidP="00815024">
            <w:pPr>
              <w:tabs>
                <w:tab w:val="center" w:pos="898"/>
                <w:tab w:val="center" w:pos="6788"/>
              </w:tabs>
              <w:spacing w:line="249" w:lineRule="auto"/>
              <w:jc w:val="both"/>
              <w:rPr>
                <w:rFonts w:ascii="Times New Roman" w:eastAsia="Times New Roman" w:hAnsi="Times New Roman" w:cs="Times New Roman"/>
                <w:b/>
                <w:sz w:val="24"/>
                <w:szCs w:val="24"/>
                <w:lang w:eastAsia="uk-UA"/>
              </w:rPr>
            </w:pPr>
            <w:r w:rsidRPr="00E9098A">
              <w:rPr>
                <w:rFonts w:ascii="Times New Roman" w:eastAsia="Times New Roman" w:hAnsi="Times New Roman" w:cs="Times New Roman"/>
                <w:sz w:val="24"/>
                <w:szCs w:val="24"/>
                <w:lang w:eastAsia="uk-UA"/>
              </w:rPr>
              <w:t>____________________</w:t>
            </w:r>
            <w:r w:rsidRPr="00E9098A">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w:t>
            </w:r>
            <w:r w:rsidRPr="00873126">
              <w:rPr>
                <w:rFonts w:ascii="Times New Roman" w:eastAsia="Times New Roman" w:hAnsi="Times New Roman" w:cs="Times New Roman"/>
                <w:sz w:val="24"/>
                <w:szCs w:val="24"/>
                <w:lang w:eastAsia="uk-UA"/>
              </w:rPr>
              <w:t xml:space="preserve">________________/ </w:t>
            </w:r>
          </w:p>
          <w:p w:rsidR="00196FFE" w:rsidRPr="00E9098A" w:rsidRDefault="00196FFE" w:rsidP="00815024">
            <w:pPr>
              <w:tabs>
                <w:tab w:val="center" w:pos="898"/>
                <w:tab w:val="center" w:pos="6788"/>
              </w:tabs>
              <w:spacing w:line="249" w:lineRule="auto"/>
              <w:jc w:val="both"/>
              <w:rPr>
                <w:rFonts w:ascii="Times New Roman" w:eastAsia="Times New Roman" w:hAnsi="Times New Roman" w:cs="Times New Roman"/>
                <w:sz w:val="16"/>
                <w:szCs w:val="16"/>
                <w:lang w:eastAsia="uk-UA"/>
              </w:rPr>
            </w:pPr>
            <w:r w:rsidRPr="00E9098A">
              <w:rPr>
                <w:rFonts w:ascii="Times New Roman" w:eastAsia="Times New Roman" w:hAnsi="Times New Roman" w:cs="Times New Roman"/>
                <w:sz w:val="16"/>
                <w:szCs w:val="16"/>
                <w:lang w:eastAsia="uk-UA"/>
              </w:rPr>
              <w:t>М.П.</w:t>
            </w:r>
          </w:p>
        </w:tc>
        <w:tc>
          <w:tcPr>
            <w:tcW w:w="4288" w:type="dxa"/>
          </w:tcPr>
          <w:p w:rsidR="00196FFE" w:rsidRPr="00E9098A" w:rsidRDefault="00196FFE" w:rsidP="00815024">
            <w:pPr>
              <w:widowControl w:val="0"/>
              <w:ind w:left="-142" w:firstLine="1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Виконавець</w:t>
            </w:r>
            <w:r w:rsidRPr="00E9098A">
              <w:rPr>
                <w:rFonts w:ascii="Times New Roman" w:eastAsia="Times New Roman" w:hAnsi="Times New Roman" w:cs="Times New Roman"/>
                <w:b/>
                <w:sz w:val="24"/>
                <w:szCs w:val="24"/>
                <w:lang w:eastAsia="uk-UA"/>
              </w:rPr>
              <w:t>:</w:t>
            </w:r>
          </w:p>
          <w:p w:rsidR="00196FFE" w:rsidRPr="002F60F2" w:rsidRDefault="00196FFE" w:rsidP="00815024">
            <w:pPr>
              <w:widowControl w:val="0"/>
              <w:ind w:left="-142" w:firstLine="143"/>
              <w:jc w:val="both"/>
              <w:rPr>
                <w:rFonts w:ascii="Times New Roman" w:eastAsia="Times New Roman" w:hAnsi="Times New Roman" w:cs="Times New Roman"/>
                <w:b/>
                <w:sz w:val="16"/>
                <w:szCs w:val="16"/>
                <w:lang w:eastAsia="uk-UA"/>
              </w:rPr>
            </w:pPr>
          </w:p>
          <w:p w:rsidR="00196FFE" w:rsidRPr="00E9098A" w:rsidRDefault="00196FFE" w:rsidP="00815024">
            <w:pPr>
              <w:widowControl w:val="0"/>
              <w:ind w:left="-142" w:firstLine="143"/>
              <w:jc w:val="both"/>
              <w:rPr>
                <w:rFonts w:ascii="Times New Roman" w:eastAsia="Times New Roman" w:hAnsi="Times New Roman" w:cs="Times New Roman"/>
                <w:b/>
                <w:sz w:val="24"/>
                <w:szCs w:val="24"/>
                <w:lang w:eastAsia="uk-UA"/>
              </w:rPr>
            </w:pPr>
          </w:p>
          <w:p w:rsidR="00196FFE" w:rsidRPr="00E9098A" w:rsidRDefault="00196FFE" w:rsidP="00815024">
            <w:pPr>
              <w:widowControl w:val="0"/>
              <w:ind w:left="-142" w:firstLine="143"/>
              <w:jc w:val="both"/>
              <w:rPr>
                <w:rFonts w:ascii="Times New Roman" w:eastAsia="Times New Roman" w:hAnsi="Times New Roman" w:cs="Times New Roman"/>
                <w:b/>
                <w:sz w:val="24"/>
                <w:szCs w:val="24"/>
                <w:lang w:eastAsia="uk-UA"/>
              </w:rPr>
            </w:pPr>
          </w:p>
          <w:p w:rsidR="00196FFE" w:rsidRPr="00E9098A" w:rsidRDefault="00196FFE" w:rsidP="00815024">
            <w:pPr>
              <w:widowControl w:val="0"/>
              <w:ind w:left="-142" w:firstLine="143"/>
              <w:jc w:val="both"/>
              <w:rPr>
                <w:rFonts w:ascii="Times New Roman" w:eastAsia="Times New Roman" w:hAnsi="Times New Roman" w:cs="Times New Roman"/>
                <w:b/>
                <w:sz w:val="24"/>
                <w:szCs w:val="24"/>
                <w:lang w:eastAsia="uk-UA"/>
              </w:rPr>
            </w:pPr>
          </w:p>
          <w:p w:rsidR="00196FFE" w:rsidRPr="00E9098A" w:rsidRDefault="00196FFE" w:rsidP="00815024">
            <w:pPr>
              <w:widowControl w:val="0"/>
              <w:ind w:left="-142" w:firstLine="143"/>
              <w:jc w:val="both"/>
              <w:rPr>
                <w:rFonts w:ascii="Times New Roman" w:eastAsia="Times New Roman" w:hAnsi="Times New Roman" w:cs="Times New Roman"/>
                <w:b/>
                <w:sz w:val="24"/>
                <w:szCs w:val="24"/>
                <w:lang w:eastAsia="uk-UA"/>
              </w:rPr>
            </w:pPr>
          </w:p>
          <w:p w:rsidR="00196FFE" w:rsidRPr="00E9098A" w:rsidRDefault="00196FFE" w:rsidP="00815024">
            <w:pPr>
              <w:widowControl w:val="0"/>
              <w:ind w:left="-142" w:firstLine="143"/>
              <w:jc w:val="both"/>
              <w:rPr>
                <w:rFonts w:ascii="Times New Roman" w:eastAsia="Times New Roman" w:hAnsi="Times New Roman" w:cs="Times New Roman"/>
                <w:b/>
                <w:sz w:val="24"/>
                <w:szCs w:val="24"/>
                <w:lang w:eastAsia="uk-UA"/>
              </w:rPr>
            </w:pPr>
          </w:p>
          <w:p w:rsidR="00196FFE" w:rsidRPr="00E9098A" w:rsidRDefault="00196FFE" w:rsidP="00815024">
            <w:pPr>
              <w:widowControl w:val="0"/>
              <w:ind w:left="-142" w:firstLine="143"/>
              <w:jc w:val="both"/>
              <w:rPr>
                <w:rFonts w:ascii="Times New Roman" w:eastAsia="Times New Roman" w:hAnsi="Times New Roman" w:cs="Times New Roman"/>
                <w:b/>
                <w:sz w:val="24"/>
                <w:szCs w:val="24"/>
                <w:lang w:eastAsia="uk-UA"/>
              </w:rPr>
            </w:pPr>
          </w:p>
          <w:p w:rsidR="00196FFE" w:rsidRPr="00E9098A" w:rsidRDefault="00196FFE" w:rsidP="00815024">
            <w:pPr>
              <w:widowControl w:val="0"/>
              <w:ind w:left="-142" w:firstLine="143"/>
              <w:jc w:val="both"/>
              <w:rPr>
                <w:rFonts w:ascii="Times New Roman" w:eastAsia="Times New Roman" w:hAnsi="Times New Roman" w:cs="Times New Roman"/>
                <w:b/>
                <w:sz w:val="24"/>
                <w:szCs w:val="24"/>
                <w:lang w:eastAsia="uk-UA"/>
              </w:rPr>
            </w:pPr>
          </w:p>
          <w:p w:rsidR="00196FFE" w:rsidRPr="00E9098A" w:rsidRDefault="00196FFE" w:rsidP="00815024">
            <w:pPr>
              <w:widowControl w:val="0"/>
              <w:ind w:left="-142" w:firstLine="143"/>
              <w:jc w:val="both"/>
              <w:rPr>
                <w:rFonts w:ascii="Times New Roman" w:eastAsia="Times New Roman" w:hAnsi="Times New Roman" w:cs="Times New Roman"/>
                <w:b/>
                <w:sz w:val="24"/>
                <w:szCs w:val="24"/>
                <w:lang w:eastAsia="uk-UA"/>
              </w:rPr>
            </w:pPr>
          </w:p>
          <w:p w:rsidR="00196FFE" w:rsidRPr="00E9098A" w:rsidRDefault="00196FFE" w:rsidP="00815024">
            <w:pPr>
              <w:widowControl w:val="0"/>
              <w:ind w:left="-142" w:firstLine="143"/>
              <w:jc w:val="both"/>
              <w:rPr>
                <w:rFonts w:ascii="Times New Roman" w:eastAsia="Times New Roman" w:hAnsi="Times New Roman" w:cs="Times New Roman"/>
                <w:b/>
                <w:sz w:val="24"/>
                <w:szCs w:val="24"/>
                <w:lang w:eastAsia="uk-UA"/>
              </w:rPr>
            </w:pPr>
          </w:p>
          <w:p w:rsidR="00196FFE" w:rsidRDefault="00196FFE" w:rsidP="00815024">
            <w:pPr>
              <w:widowControl w:val="0"/>
              <w:ind w:left="-142" w:firstLine="143"/>
              <w:jc w:val="both"/>
              <w:rPr>
                <w:rFonts w:ascii="Times New Roman" w:eastAsia="Times New Roman" w:hAnsi="Times New Roman" w:cs="Times New Roman"/>
                <w:b/>
                <w:sz w:val="24"/>
                <w:szCs w:val="24"/>
                <w:lang w:eastAsia="uk-UA"/>
              </w:rPr>
            </w:pPr>
          </w:p>
          <w:p w:rsidR="00196FFE" w:rsidRDefault="00196FFE" w:rsidP="00815024">
            <w:pPr>
              <w:widowControl w:val="0"/>
              <w:ind w:left="-142" w:firstLine="143"/>
              <w:jc w:val="both"/>
              <w:rPr>
                <w:rFonts w:ascii="Times New Roman" w:eastAsia="Times New Roman" w:hAnsi="Times New Roman" w:cs="Times New Roman"/>
                <w:b/>
                <w:sz w:val="24"/>
                <w:szCs w:val="24"/>
                <w:lang w:eastAsia="uk-UA"/>
              </w:rPr>
            </w:pPr>
          </w:p>
          <w:p w:rsidR="00196FFE" w:rsidRPr="00E9098A" w:rsidRDefault="00196FFE" w:rsidP="00815024">
            <w:pPr>
              <w:widowControl w:val="0"/>
              <w:ind w:left="-142" w:firstLine="143"/>
              <w:jc w:val="both"/>
              <w:rPr>
                <w:rFonts w:ascii="Times New Roman" w:eastAsia="Times New Roman" w:hAnsi="Times New Roman" w:cs="Times New Roman"/>
                <w:b/>
                <w:sz w:val="24"/>
                <w:szCs w:val="24"/>
                <w:lang w:eastAsia="uk-UA"/>
              </w:rPr>
            </w:pPr>
          </w:p>
          <w:p w:rsidR="00196FFE" w:rsidRPr="00E9098A" w:rsidRDefault="00196FFE" w:rsidP="00815024">
            <w:pPr>
              <w:widowControl w:val="0"/>
              <w:ind w:left="-142" w:firstLine="143"/>
              <w:jc w:val="both"/>
              <w:rPr>
                <w:rFonts w:ascii="Times New Roman" w:eastAsia="Times New Roman" w:hAnsi="Times New Roman" w:cs="Times New Roman"/>
                <w:b/>
                <w:sz w:val="24"/>
                <w:szCs w:val="24"/>
                <w:lang w:eastAsia="uk-UA"/>
              </w:rPr>
            </w:pPr>
          </w:p>
          <w:p w:rsidR="00196FFE" w:rsidRPr="00E9098A" w:rsidRDefault="00196FFE" w:rsidP="00815024">
            <w:pPr>
              <w:widowControl w:val="0"/>
              <w:ind w:left="-142" w:firstLine="143"/>
              <w:jc w:val="both"/>
              <w:rPr>
                <w:rFonts w:ascii="Times New Roman" w:eastAsia="Times New Roman" w:hAnsi="Times New Roman" w:cs="Times New Roman"/>
                <w:b/>
                <w:sz w:val="22"/>
                <w:szCs w:val="24"/>
                <w:lang w:eastAsia="uk-UA"/>
              </w:rPr>
            </w:pPr>
          </w:p>
          <w:p w:rsidR="00196FFE" w:rsidRDefault="00196FFE" w:rsidP="00815024">
            <w:pPr>
              <w:widowControl w:val="0"/>
              <w:ind w:left="-142" w:firstLine="143"/>
              <w:jc w:val="both"/>
              <w:rPr>
                <w:rFonts w:ascii="Times New Roman" w:eastAsia="Times New Roman" w:hAnsi="Times New Roman" w:cs="Times New Roman"/>
                <w:b/>
                <w:sz w:val="24"/>
                <w:szCs w:val="24"/>
                <w:lang w:eastAsia="uk-UA"/>
              </w:rPr>
            </w:pPr>
          </w:p>
          <w:p w:rsidR="00196FFE" w:rsidRPr="00972257" w:rsidRDefault="00196FFE" w:rsidP="00815024">
            <w:pPr>
              <w:widowControl w:val="0"/>
              <w:ind w:left="-142" w:firstLine="143"/>
              <w:jc w:val="both"/>
              <w:rPr>
                <w:rFonts w:ascii="Times New Roman" w:eastAsia="Times New Roman" w:hAnsi="Times New Roman" w:cs="Times New Roman"/>
                <w:b/>
                <w:sz w:val="16"/>
                <w:szCs w:val="16"/>
                <w:lang w:eastAsia="uk-UA"/>
              </w:rPr>
            </w:pPr>
          </w:p>
          <w:p w:rsidR="00196FFE" w:rsidRDefault="00196FFE" w:rsidP="00815024">
            <w:pPr>
              <w:widowControl w:val="0"/>
              <w:ind w:left="-142" w:firstLine="143"/>
              <w:jc w:val="both"/>
              <w:rPr>
                <w:rFonts w:ascii="Times New Roman" w:eastAsia="Times New Roman" w:hAnsi="Times New Roman" w:cs="Times New Roman"/>
                <w:b/>
                <w:sz w:val="24"/>
                <w:szCs w:val="24"/>
                <w:lang w:eastAsia="uk-UA"/>
              </w:rPr>
            </w:pPr>
          </w:p>
          <w:p w:rsidR="00196FFE" w:rsidRPr="00E9098A" w:rsidRDefault="00196FFE" w:rsidP="00815024">
            <w:pPr>
              <w:widowControl w:val="0"/>
              <w:ind w:left="-142" w:firstLine="143"/>
              <w:jc w:val="both"/>
              <w:rPr>
                <w:rFonts w:ascii="Times New Roman" w:eastAsia="Times New Roman" w:hAnsi="Times New Roman" w:cs="Times New Roman"/>
                <w:sz w:val="24"/>
                <w:szCs w:val="24"/>
                <w:lang w:eastAsia="uk-UA"/>
              </w:rPr>
            </w:pPr>
            <w:r w:rsidRPr="004C3DE3">
              <w:rPr>
                <w:rFonts w:ascii="Times New Roman" w:eastAsia="Times New Roman" w:hAnsi="Times New Roman" w:cs="Times New Roman"/>
                <w:sz w:val="24"/>
                <w:szCs w:val="24"/>
                <w:lang w:eastAsia="uk-UA"/>
              </w:rPr>
              <w:t>___________________</w:t>
            </w:r>
            <w:r w:rsidRPr="00E9098A">
              <w:rPr>
                <w:rFonts w:ascii="Times New Roman" w:eastAsia="Times New Roman" w:hAnsi="Times New Roman" w:cs="Times New Roman"/>
                <w:sz w:val="24"/>
                <w:szCs w:val="24"/>
                <w:lang w:eastAsia="uk-UA"/>
              </w:rPr>
              <w:t xml:space="preserve"> /_____________/</w:t>
            </w:r>
          </w:p>
          <w:p w:rsidR="00196FFE" w:rsidRPr="00E9098A" w:rsidRDefault="00196FFE" w:rsidP="00815024">
            <w:pPr>
              <w:widowControl w:val="0"/>
              <w:ind w:left="-142" w:firstLine="143"/>
              <w:jc w:val="both"/>
              <w:rPr>
                <w:rFonts w:ascii="Times New Roman" w:eastAsia="Times New Roman" w:hAnsi="Times New Roman" w:cs="Times New Roman"/>
                <w:sz w:val="18"/>
                <w:szCs w:val="18"/>
                <w:lang w:eastAsia="uk-UA"/>
              </w:rPr>
            </w:pPr>
            <w:r w:rsidRPr="00E9098A">
              <w:rPr>
                <w:rFonts w:ascii="Times New Roman" w:eastAsia="Times New Roman" w:hAnsi="Times New Roman" w:cs="Times New Roman"/>
                <w:sz w:val="16"/>
                <w:szCs w:val="18"/>
                <w:lang w:eastAsia="uk-UA"/>
              </w:rPr>
              <w:t>М.П.</w:t>
            </w:r>
          </w:p>
        </w:tc>
      </w:tr>
    </w:tbl>
    <w:p w:rsidR="00196FFE" w:rsidRDefault="00196FFE" w:rsidP="00196FFE">
      <w:pPr>
        <w:suppressAutoHyphens/>
        <w:jc w:val="center"/>
        <w:rPr>
          <w:rFonts w:ascii="Times New Roman" w:hAnsi="Times New Roman" w:cs="Times New Roman"/>
          <w:b/>
          <w:sz w:val="24"/>
          <w:szCs w:val="28"/>
        </w:rPr>
      </w:pPr>
    </w:p>
    <w:p w:rsidR="00196FFE" w:rsidRDefault="00196FFE" w:rsidP="00196FFE">
      <w:pPr>
        <w:suppressAutoHyphens/>
        <w:jc w:val="center"/>
        <w:rPr>
          <w:rFonts w:ascii="Times New Roman" w:hAnsi="Times New Roman" w:cs="Times New Roman"/>
          <w:b/>
          <w:sz w:val="24"/>
          <w:szCs w:val="28"/>
        </w:rPr>
      </w:pPr>
    </w:p>
    <w:p w:rsidR="00196FFE" w:rsidRDefault="00196FFE" w:rsidP="00196FFE">
      <w:pPr>
        <w:suppressAutoHyphens/>
        <w:jc w:val="center"/>
        <w:rPr>
          <w:rFonts w:ascii="Times New Roman" w:hAnsi="Times New Roman" w:cs="Times New Roman"/>
          <w:b/>
          <w:sz w:val="24"/>
          <w:szCs w:val="28"/>
        </w:rPr>
      </w:pPr>
    </w:p>
    <w:p w:rsidR="00196FFE" w:rsidRDefault="00196FFE" w:rsidP="00196FFE">
      <w:pPr>
        <w:suppressAutoHyphens/>
        <w:jc w:val="center"/>
        <w:rPr>
          <w:rFonts w:ascii="Times New Roman" w:hAnsi="Times New Roman" w:cs="Times New Roman"/>
          <w:b/>
          <w:sz w:val="24"/>
          <w:szCs w:val="28"/>
        </w:rPr>
      </w:pPr>
    </w:p>
    <w:p w:rsidR="00196FFE" w:rsidRDefault="00196FFE" w:rsidP="00196FFE">
      <w:pPr>
        <w:suppressAutoHyphens/>
        <w:jc w:val="center"/>
        <w:rPr>
          <w:rFonts w:ascii="Times New Roman" w:hAnsi="Times New Roman" w:cs="Times New Roman"/>
          <w:b/>
          <w:sz w:val="24"/>
          <w:szCs w:val="28"/>
        </w:rPr>
      </w:pPr>
    </w:p>
    <w:p w:rsidR="00196FFE" w:rsidRDefault="00196FFE" w:rsidP="00196FFE">
      <w:pPr>
        <w:suppressAutoHyphens/>
        <w:jc w:val="center"/>
        <w:rPr>
          <w:rFonts w:ascii="Times New Roman" w:hAnsi="Times New Roman" w:cs="Times New Roman"/>
          <w:b/>
          <w:sz w:val="24"/>
          <w:szCs w:val="28"/>
        </w:rPr>
      </w:pPr>
    </w:p>
    <w:p w:rsidR="00196FFE" w:rsidRDefault="00196FFE" w:rsidP="00196FFE">
      <w:pPr>
        <w:suppressAutoHyphens/>
        <w:jc w:val="center"/>
        <w:rPr>
          <w:rFonts w:ascii="Times New Roman" w:hAnsi="Times New Roman" w:cs="Times New Roman"/>
          <w:b/>
          <w:sz w:val="24"/>
          <w:szCs w:val="28"/>
        </w:rPr>
      </w:pPr>
    </w:p>
    <w:p w:rsidR="00196FFE" w:rsidRDefault="00196FFE" w:rsidP="00196FFE">
      <w:pPr>
        <w:suppressAutoHyphens/>
        <w:jc w:val="center"/>
        <w:rPr>
          <w:rFonts w:ascii="Times New Roman" w:hAnsi="Times New Roman" w:cs="Times New Roman"/>
          <w:b/>
          <w:sz w:val="24"/>
          <w:szCs w:val="28"/>
        </w:rPr>
      </w:pPr>
    </w:p>
    <w:p w:rsidR="00196FFE" w:rsidRDefault="00196FFE" w:rsidP="00196FFE">
      <w:pPr>
        <w:suppressAutoHyphens/>
        <w:jc w:val="center"/>
        <w:rPr>
          <w:rFonts w:ascii="Times New Roman" w:hAnsi="Times New Roman" w:cs="Times New Roman"/>
          <w:b/>
          <w:sz w:val="24"/>
          <w:szCs w:val="28"/>
        </w:rPr>
      </w:pPr>
    </w:p>
    <w:p w:rsidR="00196FFE" w:rsidRPr="00E70C07" w:rsidRDefault="00196FFE" w:rsidP="00196FFE">
      <w:pPr>
        <w:rPr>
          <w:rFonts w:ascii="Times New Roman" w:eastAsia="Batang" w:hAnsi="Times New Roman" w:cs="Times New Roman"/>
          <w:i/>
          <w:sz w:val="16"/>
          <w:szCs w:val="16"/>
          <w:lang w:eastAsia="en-US"/>
        </w:rPr>
      </w:pPr>
      <w:r w:rsidRPr="00E70C07">
        <w:rPr>
          <w:rFonts w:ascii="Times New Roman" w:eastAsia="Batang" w:hAnsi="Times New Roman" w:cs="Times New Roman"/>
          <w:i/>
          <w:sz w:val="16"/>
          <w:szCs w:val="16"/>
          <w:lang w:eastAsia="en-US"/>
        </w:rPr>
        <w:t>* з ПДВ або без ПДВ у разі якщо учасник не є платником ПДВ</w:t>
      </w:r>
    </w:p>
    <w:p w:rsidR="00196FFE" w:rsidRPr="006852A6" w:rsidRDefault="00196FFE" w:rsidP="003A0D5A">
      <w:pPr>
        <w:ind w:right="283"/>
        <w:jc w:val="right"/>
        <w:rPr>
          <w:rFonts w:ascii="Times New Roman" w:eastAsia="Arial" w:hAnsi="Times New Roman" w:cs="Times New Roman"/>
          <w:i/>
          <w:sz w:val="16"/>
        </w:rPr>
      </w:pPr>
    </w:p>
    <w:sectPr w:rsidR="00196FFE" w:rsidRPr="006852A6" w:rsidSect="005C635F">
      <w:headerReference w:type="default" r:id="rId12"/>
      <w:pgSz w:w="11906" w:h="16838"/>
      <w:pgMar w:top="1134" w:right="991" w:bottom="851"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0E4" w:rsidRDefault="001A30E4" w:rsidP="007B1EB0">
      <w:r>
        <w:separator/>
      </w:r>
    </w:p>
  </w:endnote>
  <w:endnote w:type="continuationSeparator" w:id="0">
    <w:p w:rsidR="001A30E4" w:rsidRDefault="001A30E4" w:rsidP="007B1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MS Mincho;ＭＳ 明朝">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0E4" w:rsidRDefault="001A30E4" w:rsidP="007B1EB0">
      <w:r>
        <w:separator/>
      </w:r>
    </w:p>
  </w:footnote>
  <w:footnote w:type="continuationSeparator" w:id="0">
    <w:p w:rsidR="001A30E4" w:rsidRDefault="001A30E4" w:rsidP="007B1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68" w:rsidRPr="00FE6B2E" w:rsidRDefault="00F83368">
    <w:pPr>
      <w:pStyle w:val="10"/>
      <w:pBdr>
        <w:top w:val="nil"/>
        <w:left w:val="nil"/>
        <w:bottom w:val="nil"/>
        <w:right w:val="nil"/>
        <w:between w:val="nil"/>
      </w:pBdr>
      <w:jc w:val="center"/>
      <w:rPr>
        <w:color w:val="000000"/>
        <w:szCs w:val="16"/>
      </w:rPr>
    </w:pPr>
    <w:r w:rsidRPr="00FE6B2E">
      <w:rPr>
        <w:rFonts w:ascii="Times New Roman" w:eastAsia="Times New Roman" w:hAnsi="Times New Roman" w:cs="Times New Roman"/>
        <w:color w:val="000000"/>
        <w:szCs w:val="16"/>
      </w:rPr>
      <w:fldChar w:fldCharType="begin"/>
    </w:r>
    <w:r w:rsidRPr="00FE6B2E">
      <w:rPr>
        <w:rFonts w:ascii="Times New Roman" w:eastAsia="Times New Roman" w:hAnsi="Times New Roman" w:cs="Times New Roman"/>
        <w:color w:val="000000"/>
        <w:szCs w:val="16"/>
      </w:rPr>
      <w:instrText>PAGE</w:instrText>
    </w:r>
    <w:r w:rsidRPr="00FE6B2E">
      <w:rPr>
        <w:rFonts w:ascii="Times New Roman" w:eastAsia="Times New Roman" w:hAnsi="Times New Roman" w:cs="Times New Roman"/>
        <w:color w:val="000000"/>
        <w:szCs w:val="16"/>
      </w:rPr>
      <w:fldChar w:fldCharType="separate"/>
    </w:r>
    <w:r w:rsidR="007C5DDB">
      <w:rPr>
        <w:rFonts w:ascii="Times New Roman" w:eastAsia="Times New Roman" w:hAnsi="Times New Roman" w:cs="Times New Roman"/>
        <w:noProof/>
        <w:color w:val="000000"/>
        <w:szCs w:val="16"/>
      </w:rPr>
      <w:t>46</w:t>
    </w:r>
    <w:r w:rsidRPr="00FE6B2E">
      <w:rPr>
        <w:rFonts w:ascii="Times New Roman" w:eastAsia="Times New Roman" w:hAnsi="Times New Roman" w:cs="Times New Roman"/>
        <w:color w:val="000000"/>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1086"/>
        </w:tabs>
        <w:ind w:left="1086" w:hanging="570"/>
      </w:pPr>
      <w:rPr>
        <w:rFonts w:ascii="Times New Roman" w:hAnsi="Times New Roman" w:cs="Times New Roman" w:hint="default"/>
        <w:sz w:val="24"/>
        <w:szCs w:val="24"/>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sz w:val="24"/>
        <w:szCs w:val="24"/>
      </w:rPr>
    </w:lvl>
  </w:abstractNum>
  <w:abstractNum w:abstractNumId="2">
    <w:nsid w:val="2B1324DC"/>
    <w:multiLevelType w:val="hybridMultilevel"/>
    <w:tmpl w:val="270407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D0D1051"/>
    <w:multiLevelType w:val="hybridMultilevel"/>
    <w:tmpl w:val="94B206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D425EC6"/>
    <w:multiLevelType w:val="hybridMultilevel"/>
    <w:tmpl w:val="270407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788434A"/>
    <w:multiLevelType w:val="hybridMultilevel"/>
    <w:tmpl w:val="F4EEE348"/>
    <w:lvl w:ilvl="0" w:tplc="AD006324">
      <w:start w:val="5"/>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
    <w:nsid w:val="584E66A3"/>
    <w:multiLevelType w:val="hybridMultilevel"/>
    <w:tmpl w:val="270407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A65238F"/>
    <w:multiLevelType w:val="hybridMultilevel"/>
    <w:tmpl w:val="94B206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1650700"/>
    <w:multiLevelType w:val="hybridMultilevel"/>
    <w:tmpl w:val="270407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B6B7E03"/>
    <w:multiLevelType w:val="multilevel"/>
    <w:tmpl w:val="0338DB8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6"/>
  </w:num>
  <w:num w:numId="6">
    <w:abstractNumId w:val="3"/>
  </w:num>
  <w:num w:numId="7">
    <w:abstractNumId w:val="4"/>
  </w:num>
  <w:num w:numId="8">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7B1EB0"/>
    <w:rsid w:val="00001C6A"/>
    <w:rsid w:val="00004475"/>
    <w:rsid w:val="00007B11"/>
    <w:rsid w:val="00012E85"/>
    <w:rsid w:val="000130B3"/>
    <w:rsid w:val="00013899"/>
    <w:rsid w:val="0001400A"/>
    <w:rsid w:val="00014FBE"/>
    <w:rsid w:val="00015EDC"/>
    <w:rsid w:val="00017357"/>
    <w:rsid w:val="00017C53"/>
    <w:rsid w:val="000240F8"/>
    <w:rsid w:val="00025FB9"/>
    <w:rsid w:val="00026484"/>
    <w:rsid w:val="00026E1B"/>
    <w:rsid w:val="00031D5B"/>
    <w:rsid w:val="000379C4"/>
    <w:rsid w:val="000516EE"/>
    <w:rsid w:val="00055F97"/>
    <w:rsid w:val="00061CC2"/>
    <w:rsid w:val="00062762"/>
    <w:rsid w:val="00063366"/>
    <w:rsid w:val="0006440A"/>
    <w:rsid w:val="000667EA"/>
    <w:rsid w:val="00073846"/>
    <w:rsid w:val="000747DB"/>
    <w:rsid w:val="00077A6C"/>
    <w:rsid w:val="000817A3"/>
    <w:rsid w:val="00081F43"/>
    <w:rsid w:val="0008529B"/>
    <w:rsid w:val="00087D00"/>
    <w:rsid w:val="00096A70"/>
    <w:rsid w:val="000A03FA"/>
    <w:rsid w:val="000A12F4"/>
    <w:rsid w:val="000A1E53"/>
    <w:rsid w:val="000A4CF6"/>
    <w:rsid w:val="000A5033"/>
    <w:rsid w:val="000A5689"/>
    <w:rsid w:val="000A6146"/>
    <w:rsid w:val="000A6266"/>
    <w:rsid w:val="000B029B"/>
    <w:rsid w:val="000B36AC"/>
    <w:rsid w:val="000B5A4F"/>
    <w:rsid w:val="000B63F3"/>
    <w:rsid w:val="000C085E"/>
    <w:rsid w:val="000C3E76"/>
    <w:rsid w:val="000C5492"/>
    <w:rsid w:val="000C5D00"/>
    <w:rsid w:val="000D1050"/>
    <w:rsid w:val="000D1961"/>
    <w:rsid w:val="000D6177"/>
    <w:rsid w:val="000D65F8"/>
    <w:rsid w:val="000D7D43"/>
    <w:rsid w:val="000E1107"/>
    <w:rsid w:val="000E5835"/>
    <w:rsid w:val="000F05A6"/>
    <w:rsid w:val="000F1AF1"/>
    <w:rsid w:val="000F5079"/>
    <w:rsid w:val="001022FB"/>
    <w:rsid w:val="00103209"/>
    <w:rsid w:val="00104FA0"/>
    <w:rsid w:val="00110C49"/>
    <w:rsid w:val="00111CB9"/>
    <w:rsid w:val="0011701E"/>
    <w:rsid w:val="00121D47"/>
    <w:rsid w:val="00127457"/>
    <w:rsid w:val="00134028"/>
    <w:rsid w:val="00135410"/>
    <w:rsid w:val="001368C1"/>
    <w:rsid w:val="0013765E"/>
    <w:rsid w:val="00143DEC"/>
    <w:rsid w:val="0014692E"/>
    <w:rsid w:val="001507AD"/>
    <w:rsid w:val="00152E2B"/>
    <w:rsid w:val="001534D1"/>
    <w:rsid w:val="001556BA"/>
    <w:rsid w:val="00155C1A"/>
    <w:rsid w:val="00161FDB"/>
    <w:rsid w:val="00162C04"/>
    <w:rsid w:val="00170185"/>
    <w:rsid w:val="001709AE"/>
    <w:rsid w:val="00171A2A"/>
    <w:rsid w:val="00182976"/>
    <w:rsid w:val="001829B3"/>
    <w:rsid w:val="00196351"/>
    <w:rsid w:val="00196FFE"/>
    <w:rsid w:val="001A30E4"/>
    <w:rsid w:val="001A539D"/>
    <w:rsid w:val="001A5D9E"/>
    <w:rsid w:val="001A62B6"/>
    <w:rsid w:val="001B07C6"/>
    <w:rsid w:val="001C1797"/>
    <w:rsid w:val="001C1CF9"/>
    <w:rsid w:val="001C4EE3"/>
    <w:rsid w:val="001D0048"/>
    <w:rsid w:val="001D26D9"/>
    <w:rsid w:val="001D44D3"/>
    <w:rsid w:val="001D4C9E"/>
    <w:rsid w:val="001D53F8"/>
    <w:rsid w:val="001D5C43"/>
    <w:rsid w:val="001D7491"/>
    <w:rsid w:val="001E29B0"/>
    <w:rsid w:val="001E3CBD"/>
    <w:rsid w:val="001E4AA8"/>
    <w:rsid w:val="001E6F54"/>
    <w:rsid w:val="001F18C2"/>
    <w:rsid w:val="001F2235"/>
    <w:rsid w:val="001F2D2C"/>
    <w:rsid w:val="001F7BD6"/>
    <w:rsid w:val="001F7EEA"/>
    <w:rsid w:val="0020056E"/>
    <w:rsid w:val="002006EF"/>
    <w:rsid w:val="0020644B"/>
    <w:rsid w:val="0020736E"/>
    <w:rsid w:val="00212D18"/>
    <w:rsid w:val="00217AD6"/>
    <w:rsid w:val="00220BA9"/>
    <w:rsid w:val="00221EF1"/>
    <w:rsid w:val="002224D8"/>
    <w:rsid w:val="002256B4"/>
    <w:rsid w:val="00225ECA"/>
    <w:rsid w:val="002278B4"/>
    <w:rsid w:val="00232826"/>
    <w:rsid w:val="002330DB"/>
    <w:rsid w:val="00235A7F"/>
    <w:rsid w:val="002422DD"/>
    <w:rsid w:val="00247941"/>
    <w:rsid w:val="002479D8"/>
    <w:rsid w:val="00253B21"/>
    <w:rsid w:val="00261022"/>
    <w:rsid w:val="002648B6"/>
    <w:rsid w:val="0026617D"/>
    <w:rsid w:val="00266E36"/>
    <w:rsid w:val="002809FA"/>
    <w:rsid w:val="00280D05"/>
    <w:rsid w:val="0028121E"/>
    <w:rsid w:val="00281436"/>
    <w:rsid w:val="00285401"/>
    <w:rsid w:val="00286139"/>
    <w:rsid w:val="00290275"/>
    <w:rsid w:val="002947B3"/>
    <w:rsid w:val="00295521"/>
    <w:rsid w:val="00295D69"/>
    <w:rsid w:val="0029714B"/>
    <w:rsid w:val="002A14C7"/>
    <w:rsid w:val="002B4CD2"/>
    <w:rsid w:val="002B69D4"/>
    <w:rsid w:val="002C18C2"/>
    <w:rsid w:val="002C48FF"/>
    <w:rsid w:val="002C68E3"/>
    <w:rsid w:val="002D3F6D"/>
    <w:rsid w:val="002E196D"/>
    <w:rsid w:val="002E3397"/>
    <w:rsid w:val="002F058E"/>
    <w:rsid w:val="002F3EA4"/>
    <w:rsid w:val="002F4CFC"/>
    <w:rsid w:val="00305EB1"/>
    <w:rsid w:val="00311398"/>
    <w:rsid w:val="0031270C"/>
    <w:rsid w:val="003139A9"/>
    <w:rsid w:val="00316CBE"/>
    <w:rsid w:val="00316D9C"/>
    <w:rsid w:val="003178B7"/>
    <w:rsid w:val="00317F05"/>
    <w:rsid w:val="003225C2"/>
    <w:rsid w:val="00325B87"/>
    <w:rsid w:val="00326231"/>
    <w:rsid w:val="003302CD"/>
    <w:rsid w:val="00330432"/>
    <w:rsid w:val="00330946"/>
    <w:rsid w:val="00331785"/>
    <w:rsid w:val="0033592C"/>
    <w:rsid w:val="003430B9"/>
    <w:rsid w:val="00344D03"/>
    <w:rsid w:val="00345229"/>
    <w:rsid w:val="00347B03"/>
    <w:rsid w:val="00353215"/>
    <w:rsid w:val="00363740"/>
    <w:rsid w:val="00365FC3"/>
    <w:rsid w:val="003661B2"/>
    <w:rsid w:val="00370643"/>
    <w:rsid w:val="003721A0"/>
    <w:rsid w:val="00376E66"/>
    <w:rsid w:val="0038269C"/>
    <w:rsid w:val="00386D53"/>
    <w:rsid w:val="003874A0"/>
    <w:rsid w:val="00390342"/>
    <w:rsid w:val="00392428"/>
    <w:rsid w:val="00395BB7"/>
    <w:rsid w:val="00397A06"/>
    <w:rsid w:val="003A0D5A"/>
    <w:rsid w:val="003A1A5E"/>
    <w:rsid w:val="003A1D81"/>
    <w:rsid w:val="003A3575"/>
    <w:rsid w:val="003B1492"/>
    <w:rsid w:val="003B30F5"/>
    <w:rsid w:val="003C0FB1"/>
    <w:rsid w:val="003C2155"/>
    <w:rsid w:val="003C2BCE"/>
    <w:rsid w:val="003C3930"/>
    <w:rsid w:val="003C4529"/>
    <w:rsid w:val="003D07C7"/>
    <w:rsid w:val="003D1950"/>
    <w:rsid w:val="003D257E"/>
    <w:rsid w:val="003D3630"/>
    <w:rsid w:val="003D5290"/>
    <w:rsid w:val="003E03C6"/>
    <w:rsid w:val="003E2E89"/>
    <w:rsid w:val="003E712F"/>
    <w:rsid w:val="003F3BF3"/>
    <w:rsid w:val="003F5DD6"/>
    <w:rsid w:val="00402958"/>
    <w:rsid w:val="00402ED3"/>
    <w:rsid w:val="00404419"/>
    <w:rsid w:val="00406D17"/>
    <w:rsid w:val="004072D6"/>
    <w:rsid w:val="00410503"/>
    <w:rsid w:val="00410625"/>
    <w:rsid w:val="00411096"/>
    <w:rsid w:val="00413CEB"/>
    <w:rsid w:val="004157F6"/>
    <w:rsid w:val="00426AFA"/>
    <w:rsid w:val="00426C2E"/>
    <w:rsid w:val="00441462"/>
    <w:rsid w:val="00446572"/>
    <w:rsid w:val="004468E5"/>
    <w:rsid w:val="00450BB2"/>
    <w:rsid w:val="00450E59"/>
    <w:rsid w:val="00453316"/>
    <w:rsid w:val="004554FB"/>
    <w:rsid w:val="0045597D"/>
    <w:rsid w:val="00455BC1"/>
    <w:rsid w:val="00463BE5"/>
    <w:rsid w:val="00465B94"/>
    <w:rsid w:val="0046684C"/>
    <w:rsid w:val="00466EB3"/>
    <w:rsid w:val="00467809"/>
    <w:rsid w:val="004749F8"/>
    <w:rsid w:val="00477568"/>
    <w:rsid w:val="00482118"/>
    <w:rsid w:val="00496952"/>
    <w:rsid w:val="004A56F8"/>
    <w:rsid w:val="004A78FD"/>
    <w:rsid w:val="004A7C5A"/>
    <w:rsid w:val="004B051C"/>
    <w:rsid w:val="004B11DB"/>
    <w:rsid w:val="004B1718"/>
    <w:rsid w:val="004B684C"/>
    <w:rsid w:val="004B6BE5"/>
    <w:rsid w:val="004B6C24"/>
    <w:rsid w:val="004B6D77"/>
    <w:rsid w:val="004C220D"/>
    <w:rsid w:val="004C3FD7"/>
    <w:rsid w:val="004D147B"/>
    <w:rsid w:val="004D14B6"/>
    <w:rsid w:val="004D52AC"/>
    <w:rsid w:val="004E018A"/>
    <w:rsid w:val="004E020A"/>
    <w:rsid w:val="004E56DC"/>
    <w:rsid w:val="004F0A04"/>
    <w:rsid w:val="004F10D0"/>
    <w:rsid w:val="004F203A"/>
    <w:rsid w:val="004F36A5"/>
    <w:rsid w:val="004F7083"/>
    <w:rsid w:val="004F7140"/>
    <w:rsid w:val="004F72DF"/>
    <w:rsid w:val="0050569B"/>
    <w:rsid w:val="0050676E"/>
    <w:rsid w:val="00507E73"/>
    <w:rsid w:val="00511377"/>
    <w:rsid w:val="00521AE4"/>
    <w:rsid w:val="00522284"/>
    <w:rsid w:val="005328A8"/>
    <w:rsid w:val="00532F54"/>
    <w:rsid w:val="00533968"/>
    <w:rsid w:val="0053423A"/>
    <w:rsid w:val="00535513"/>
    <w:rsid w:val="00536FB9"/>
    <w:rsid w:val="00537085"/>
    <w:rsid w:val="00540122"/>
    <w:rsid w:val="005420F5"/>
    <w:rsid w:val="00542C18"/>
    <w:rsid w:val="0054632E"/>
    <w:rsid w:val="00550DDA"/>
    <w:rsid w:val="0055179B"/>
    <w:rsid w:val="005537C7"/>
    <w:rsid w:val="005550D1"/>
    <w:rsid w:val="00557F17"/>
    <w:rsid w:val="00562BC7"/>
    <w:rsid w:val="0057179E"/>
    <w:rsid w:val="005838E4"/>
    <w:rsid w:val="0058659C"/>
    <w:rsid w:val="0059356B"/>
    <w:rsid w:val="00593BA8"/>
    <w:rsid w:val="0059560E"/>
    <w:rsid w:val="005A19B7"/>
    <w:rsid w:val="005A3236"/>
    <w:rsid w:val="005A5944"/>
    <w:rsid w:val="005B0204"/>
    <w:rsid w:val="005B2315"/>
    <w:rsid w:val="005B4959"/>
    <w:rsid w:val="005B7912"/>
    <w:rsid w:val="005C136A"/>
    <w:rsid w:val="005C3563"/>
    <w:rsid w:val="005C59E5"/>
    <w:rsid w:val="005C635F"/>
    <w:rsid w:val="005D1430"/>
    <w:rsid w:val="005D292A"/>
    <w:rsid w:val="005D372E"/>
    <w:rsid w:val="005D5453"/>
    <w:rsid w:val="005E057C"/>
    <w:rsid w:val="005E5C2A"/>
    <w:rsid w:val="005E6329"/>
    <w:rsid w:val="00602E32"/>
    <w:rsid w:val="006047E2"/>
    <w:rsid w:val="00611863"/>
    <w:rsid w:val="006124B6"/>
    <w:rsid w:val="006142F6"/>
    <w:rsid w:val="00617318"/>
    <w:rsid w:val="0062144C"/>
    <w:rsid w:val="00621A76"/>
    <w:rsid w:val="00623F45"/>
    <w:rsid w:val="006317B7"/>
    <w:rsid w:val="0063384B"/>
    <w:rsid w:val="00636DDB"/>
    <w:rsid w:val="0064603C"/>
    <w:rsid w:val="00647E21"/>
    <w:rsid w:val="00650A57"/>
    <w:rsid w:val="0065299E"/>
    <w:rsid w:val="0066038C"/>
    <w:rsid w:val="00660FF9"/>
    <w:rsid w:val="00664E49"/>
    <w:rsid w:val="006704F7"/>
    <w:rsid w:val="006719F8"/>
    <w:rsid w:val="00672121"/>
    <w:rsid w:val="006728E9"/>
    <w:rsid w:val="0067362F"/>
    <w:rsid w:val="00673E34"/>
    <w:rsid w:val="00676863"/>
    <w:rsid w:val="00677B12"/>
    <w:rsid w:val="006832BE"/>
    <w:rsid w:val="006852A6"/>
    <w:rsid w:val="0068686C"/>
    <w:rsid w:val="00690F74"/>
    <w:rsid w:val="00695116"/>
    <w:rsid w:val="00695D6B"/>
    <w:rsid w:val="006963C3"/>
    <w:rsid w:val="00697108"/>
    <w:rsid w:val="006A0B7F"/>
    <w:rsid w:val="006A2C04"/>
    <w:rsid w:val="006A3B96"/>
    <w:rsid w:val="006A5B86"/>
    <w:rsid w:val="006A687C"/>
    <w:rsid w:val="006A740D"/>
    <w:rsid w:val="006B108E"/>
    <w:rsid w:val="006B1E50"/>
    <w:rsid w:val="006B3E3B"/>
    <w:rsid w:val="006B7241"/>
    <w:rsid w:val="006B72C2"/>
    <w:rsid w:val="006C06C5"/>
    <w:rsid w:val="006C3F73"/>
    <w:rsid w:val="006C71DD"/>
    <w:rsid w:val="006D26E8"/>
    <w:rsid w:val="006D3532"/>
    <w:rsid w:val="006D4809"/>
    <w:rsid w:val="006D57E7"/>
    <w:rsid w:val="006E4B62"/>
    <w:rsid w:val="006E7AAA"/>
    <w:rsid w:val="006F0118"/>
    <w:rsid w:val="006F18B1"/>
    <w:rsid w:val="006F3EE8"/>
    <w:rsid w:val="006F4155"/>
    <w:rsid w:val="006F66D9"/>
    <w:rsid w:val="00702571"/>
    <w:rsid w:val="00703F41"/>
    <w:rsid w:val="00704D8C"/>
    <w:rsid w:val="007051B4"/>
    <w:rsid w:val="00706894"/>
    <w:rsid w:val="0070695F"/>
    <w:rsid w:val="00720254"/>
    <w:rsid w:val="007220F2"/>
    <w:rsid w:val="00722D91"/>
    <w:rsid w:val="00730006"/>
    <w:rsid w:val="00730947"/>
    <w:rsid w:val="007345A3"/>
    <w:rsid w:val="00734B01"/>
    <w:rsid w:val="00735402"/>
    <w:rsid w:val="00735E0B"/>
    <w:rsid w:val="007372F0"/>
    <w:rsid w:val="00737664"/>
    <w:rsid w:val="007408E1"/>
    <w:rsid w:val="007409C9"/>
    <w:rsid w:val="00743F17"/>
    <w:rsid w:val="00746308"/>
    <w:rsid w:val="00750621"/>
    <w:rsid w:val="00752DC8"/>
    <w:rsid w:val="00753A84"/>
    <w:rsid w:val="00754CB9"/>
    <w:rsid w:val="00755790"/>
    <w:rsid w:val="00756DC2"/>
    <w:rsid w:val="00757EC6"/>
    <w:rsid w:val="00761937"/>
    <w:rsid w:val="00765BD9"/>
    <w:rsid w:val="00771616"/>
    <w:rsid w:val="00772C46"/>
    <w:rsid w:val="00782FF9"/>
    <w:rsid w:val="00792FB3"/>
    <w:rsid w:val="00797123"/>
    <w:rsid w:val="007A2DC0"/>
    <w:rsid w:val="007A6BB0"/>
    <w:rsid w:val="007B1EB0"/>
    <w:rsid w:val="007B6528"/>
    <w:rsid w:val="007B7B48"/>
    <w:rsid w:val="007C5DDB"/>
    <w:rsid w:val="007C6725"/>
    <w:rsid w:val="007C7059"/>
    <w:rsid w:val="007C749D"/>
    <w:rsid w:val="007D2621"/>
    <w:rsid w:val="007D369C"/>
    <w:rsid w:val="007D40C0"/>
    <w:rsid w:val="007D566E"/>
    <w:rsid w:val="007D5802"/>
    <w:rsid w:val="007D65EE"/>
    <w:rsid w:val="007E02B8"/>
    <w:rsid w:val="007E0E25"/>
    <w:rsid w:val="007E21F9"/>
    <w:rsid w:val="007E4242"/>
    <w:rsid w:val="007E5829"/>
    <w:rsid w:val="007F4211"/>
    <w:rsid w:val="007F4598"/>
    <w:rsid w:val="00806B8F"/>
    <w:rsid w:val="00811111"/>
    <w:rsid w:val="00814EDC"/>
    <w:rsid w:val="00815024"/>
    <w:rsid w:val="0081548F"/>
    <w:rsid w:val="008223D9"/>
    <w:rsid w:val="00825472"/>
    <w:rsid w:val="008263E4"/>
    <w:rsid w:val="00827025"/>
    <w:rsid w:val="0083106F"/>
    <w:rsid w:val="00832A84"/>
    <w:rsid w:val="00835A52"/>
    <w:rsid w:val="008412FC"/>
    <w:rsid w:val="00844C38"/>
    <w:rsid w:val="00846A8E"/>
    <w:rsid w:val="00851829"/>
    <w:rsid w:val="00855172"/>
    <w:rsid w:val="00861E3F"/>
    <w:rsid w:val="00862992"/>
    <w:rsid w:val="008632E6"/>
    <w:rsid w:val="00863A67"/>
    <w:rsid w:val="00864D8B"/>
    <w:rsid w:val="00866489"/>
    <w:rsid w:val="00871E93"/>
    <w:rsid w:val="00872F60"/>
    <w:rsid w:val="00873126"/>
    <w:rsid w:val="008747D8"/>
    <w:rsid w:val="0087715C"/>
    <w:rsid w:val="008839FD"/>
    <w:rsid w:val="008840FD"/>
    <w:rsid w:val="00885F11"/>
    <w:rsid w:val="008873AE"/>
    <w:rsid w:val="008914CC"/>
    <w:rsid w:val="00891628"/>
    <w:rsid w:val="008918B1"/>
    <w:rsid w:val="00896021"/>
    <w:rsid w:val="008A08F1"/>
    <w:rsid w:val="008A114A"/>
    <w:rsid w:val="008A12BD"/>
    <w:rsid w:val="008A12C3"/>
    <w:rsid w:val="008A20A8"/>
    <w:rsid w:val="008A46C5"/>
    <w:rsid w:val="008A498A"/>
    <w:rsid w:val="008A50F9"/>
    <w:rsid w:val="008A6114"/>
    <w:rsid w:val="008A74C6"/>
    <w:rsid w:val="008A7B7F"/>
    <w:rsid w:val="008B1A89"/>
    <w:rsid w:val="008C2467"/>
    <w:rsid w:val="008C2542"/>
    <w:rsid w:val="008C36F3"/>
    <w:rsid w:val="008C7D18"/>
    <w:rsid w:val="008D06E8"/>
    <w:rsid w:val="008D4D36"/>
    <w:rsid w:val="008D6291"/>
    <w:rsid w:val="008E18A2"/>
    <w:rsid w:val="008E46A7"/>
    <w:rsid w:val="008E7016"/>
    <w:rsid w:val="008F0635"/>
    <w:rsid w:val="008F33F7"/>
    <w:rsid w:val="008F4048"/>
    <w:rsid w:val="00905169"/>
    <w:rsid w:val="00905320"/>
    <w:rsid w:val="0091474A"/>
    <w:rsid w:val="0091755C"/>
    <w:rsid w:val="00917F6B"/>
    <w:rsid w:val="00920086"/>
    <w:rsid w:val="00924F7C"/>
    <w:rsid w:val="009265DA"/>
    <w:rsid w:val="00926B9E"/>
    <w:rsid w:val="00932861"/>
    <w:rsid w:val="00934062"/>
    <w:rsid w:val="00937155"/>
    <w:rsid w:val="0094053F"/>
    <w:rsid w:val="0094409C"/>
    <w:rsid w:val="00945889"/>
    <w:rsid w:val="00945EAC"/>
    <w:rsid w:val="00947FF7"/>
    <w:rsid w:val="00952DA2"/>
    <w:rsid w:val="009555FF"/>
    <w:rsid w:val="009575FC"/>
    <w:rsid w:val="009601C1"/>
    <w:rsid w:val="00962AA1"/>
    <w:rsid w:val="0096362C"/>
    <w:rsid w:val="00965D2C"/>
    <w:rsid w:val="00966406"/>
    <w:rsid w:val="009675DA"/>
    <w:rsid w:val="00973B2A"/>
    <w:rsid w:val="00975380"/>
    <w:rsid w:val="00976C04"/>
    <w:rsid w:val="0098461D"/>
    <w:rsid w:val="00985707"/>
    <w:rsid w:val="00985E42"/>
    <w:rsid w:val="00987354"/>
    <w:rsid w:val="00987810"/>
    <w:rsid w:val="00987ECA"/>
    <w:rsid w:val="009A245D"/>
    <w:rsid w:val="009A3BE9"/>
    <w:rsid w:val="009A5F44"/>
    <w:rsid w:val="009A60B0"/>
    <w:rsid w:val="009A6289"/>
    <w:rsid w:val="009B0C55"/>
    <w:rsid w:val="009B1668"/>
    <w:rsid w:val="009B265A"/>
    <w:rsid w:val="009B481D"/>
    <w:rsid w:val="009C418A"/>
    <w:rsid w:val="009C43E4"/>
    <w:rsid w:val="009C4E16"/>
    <w:rsid w:val="009C5F01"/>
    <w:rsid w:val="009D0CC9"/>
    <w:rsid w:val="009D5BFC"/>
    <w:rsid w:val="009D6A1F"/>
    <w:rsid w:val="009D6B1E"/>
    <w:rsid w:val="009E5625"/>
    <w:rsid w:val="009E6C36"/>
    <w:rsid w:val="009E7230"/>
    <w:rsid w:val="009F007D"/>
    <w:rsid w:val="009F413E"/>
    <w:rsid w:val="009F5EBA"/>
    <w:rsid w:val="00A04093"/>
    <w:rsid w:val="00A04E4A"/>
    <w:rsid w:val="00A05D91"/>
    <w:rsid w:val="00A06149"/>
    <w:rsid w:val="00A11046"/>
    <w:rsid w:val="00A11296"/>
    <w:rsid w:val="00A115AF"/>
    <w:rsid w:val="00A12F50"/>
    <w:rsid w:val="00A21D05"/>
    <w:rsid w:val="00A2522D"/>
    <w:rsid w:val="00A25B86"/>
    <w:rsid w:val="00A25D78"/>
    <w:rsid w:val="00A263D4"/>
    <w:rsid w:val="00A3473F"/>
    <w:rsid w:val="00A45E1D"/>
    <w:rsid w:val="00A460B4"/>
    <w:rsid w:val="00A461F5"/>
    <w:rsid w:val="00A474ED"/>
    <w:rsid w:val="00A501A0"/>
    <w:rsid w:val="00A503DB"/>
    <w:rsid w:val="00A518E7"/>
    <w:rsid w:val="00A52182"/>
    <w:rsid w:val="00A56AA8"/>
    <w:rsid w:val="00A6221B"/>
    <w:rsid w:val="00A62461"/>
    <w:rsid w:val="00A70A6F"/>
    <w:rsid w:val="00A71910"/>
    <w:rsid w:val="00A71AC3"/>
    <w:rsid w:val="00A73EE0"/>
    <w:rsid w:val="00A75654"/>
    <w:rsid w:val="00A801EF"/>
    <w:rsid w:val="00A82DF0"/>
    <w:rsid w:val="00A847B1"/>
    <w:rsid w:val="00A85687"/>
    <w:rsid w:val="00A93694"/>
    <w:rsid w:val="00A95D4F"/>
    <w:rsid w:val="00A96C1A"/>
    <w:rsid w:val="00A973E3"/>
    <w:rsid w:val="00A97D6F"/>
    <w:rsid w:val="00AA04F2"/>
    <w:rsid w:val="00AA0790"/>
    <w:rsid w:val="00AA693C"/>
    <w:rsid w:val="00AB1DC8"/>
    <w:rsid w:val="00AB20E6"/>
    <w:rsid w:val="00AC036D"/>
    <w:rsid w:val="00AC08D5"/>
    <w:rsid w:val="00AC549B"/>
    <w:rsid w:val="00AC763A"/>
    <w:rsid w:val="00AD1B98"/>
    <w:rsid w:val="00AD3BE0"/>
    <w:rsid w:val="00AD4CAF"/>
    <w:rsid w:val="00AD5129"/>
    <w:rsid w:val="00AD66F3"/>
    <w:rsid w:val="00AE1344"/>
    <w:rsid w:val="00AE247E"/>
    <w:rsid w:val="00AF1779"/>
    <w:rsid w:val="00AF7481"/>
    <w:rsid w:val="00AF7E37"/>
    <w:rsid w:val="00B06565"/>
    <w:rsid w:val="00B10AD5"/>
    <w:rsid w:val="00B137F4"/>
    <w:rsid w:val="00B16F8F"/>
    <w:rsid w:val="00B2061B"/>
    <w:rsid w:val="00B2236B"/>
    <w:rsid w:val="00B25071"/>
    <w:rsid w:val="00B253BD"/>
    <w:rsid w:val="00B2559F"/>
    <w:rsid w:val="00B37D62"/>
    <w:rsid w:val="00B41041"/>
    <w:rsid w:val="00B41D2D"/>
    <w:rsid w:val="00B43E50"/>
    <w:rsid w:val="00B47896"/>
    <w:rsid w:val="00B51E24"/>
    <w:rsid w:val="00B52090"/>
    <w:rsid w:val="00B52C12"/>
    <w:rsid w:val="00B53C31"/>
    <w:rsid w:val="00B54494"/>
    <w:rsid w:val="00B54D05"/>
    <w:rsid w:val="00B55751"/>
    <w:rsid w:val="00B5624A"/>
    <w:rsid w:val="00B60F97"/>
    <w:rsid w:val="00B71A69"/>
    <w:rsid w:val="00B71B80"/>
    <w:rsid w:val="00B74441"/>
    <w:rsid w:val="00B746AA"/>
    <w:rsid w:val="00B7509A"/>
    <w:rsid w:val="00B75352"/>
    <w:rsid w:val="00B76B6D"/>
    <w:rsid w:val="00B8577B"/>
    <w:rsid w:val="00B85C4E"/>
    <w:rsid w:val="00B90ADF"/>
    <w:rsid w:val="00B918C4"/>
    <w:rsid w:val="00B921B8"/>
    <w:rsid w:val="00B9294B"/>
    <w:rsid w:val="00B94FDA"/>
    <w:rsid w:val="00B96065"/>
    <w:rsid w:val="00BA1895"/>
    <w:rsid w:val="00BA34AE"/>
    <w:rsid w:val="00BA3B5F"/>
    <w:rsid w:val="00BA6BF9"/>
    <w:rsid w:val="00BB49EF"/>
    <w:rsid w:val="00BB785F"/>
    <w:rsid w:val="00BC56FB"/>
    <w:rsid w:val="00BD2033"/>
    <w:rsid w:val="00BD2CB0"/>
    <w:rsid w:val="00BD3210"/>
    <w:rsid w:val="00BD5F4C"/>
    <w:rsid w:val="00BE186B"/>
    <w:rsid w:val="00BE1C3F"/>
    <w:rsid w:val="00BE5D45"/>
    <w:rsid w:val="00BF08E3"/>
    <w:rsid w:val="00BF0A85"/>
    <w:rsid w:val="00BF1D42"/>
    <w:rsid w:val="00BF4715"/>
    <w:rsid w:val="00C025D0"/>
    <w:rsid w:val="00C02A2E"/>
    <w:rsid w:val="00C02DDC"/>
    <w:rsid w:val="00C0337D"/>
    <w:rsid w:val="00C05401"/>
    <w:rsid w:val="00C06E60"/>
    <w:rsid w:val="00C07A97"/>
    <w:rsid w:val="00C11772"/>
    <w:rsid w:val="00C20769"/>
    <w:rsid w:val="00C22BAD"/>
    <w:rsid w:val="00C24584"/>
    <w:rsid w:val="00C2510E"/>
    <w:rsid w:val="00C26ABB"/>
    <w:rsid w:val="00C35DB1"/>
    <w:rsid w:val="00C374E5"/>
    <w:rsid w:val="00C3774C"/>
    <w:rsid w:val="00C407DF"/>
    <w:rsid w:val="00C42463"/>
    <w:rsid w:val="00C42E78"/>
    <w:rsid w:val="00C43BAE"/>
    <w:rsid w:val="00C56DD0"/>
    <w:rsid w:val="00C62869"/>
    <w:rsid w:val="00C62B0E"/>
    <w:rsid w:val="00C64B3E"/>
    <w:rsid w:val="00C65737"/>
    <w:rsid w:val="00C668DD"/>
    <w:rsid w:val="00C72D80"/>
    <w:rsid w:val="00C7728E"/>
    <w:rsid w:val="00C81F51"/>
    <w:rsid w:val="00C866ED"/>
    <w:rsid w:val="00C87231"/>
    <w:rsid w:val="00C97FA8"/>
    <w:rsid w:val="00CA07C2"/>
    <w:rsid w:val="00CA391E"/>
    <w:rsid w:val="00CA50C6"/>
    <w:rsid w:val="00CA55D2"/>
    <w:rsid w:val="00CA71DF"/>
    <w:rsid w:val="00CB3482"/>
    <w:rsid w:val="00CB70A6"/>
    <w:rsid w:val="00CC2702"/>
    <w:rsid w:val="00CC2AB1"/>
    <w:rsid w:val="00CC2F52"/>
    <w:rsid w:val="00CC3787"/>
    <w:rsid w:val="00CC39DD"/>
    <w:rsid w:val="00CC3ACB"/>
    <w:rsid w:val="00CC7069"/>
    <w:rsid w:val="00CC7316"/>
    <w:rsid w:val="00CC7A1A"/>
    <w:rsid w:val="00CC7DF8"/>
    <w:rsid w:val="00CD619F"/>
    <w:rsid w:val="00CD682B"/>
    <w:rsid w:val="00CE0A56"/>
    <w:rsid w:val="00CE0E8D"/>
    <w:rsid w:val="00CE5C2F"/>
    <w:rsid w:val="00CE6CDC"/>
    <w:rsid w:val="00CE7172"/>
    <w:rsid w:val="00CE7E72"/>
    <w:rsid w:val="00CF1A5E"/>
    <w:rsid w:val="00CF2DDC"/>
    <w:rsid w:val="00D00D7B"/>
    <w:rsid w:val="00D02756"/>
    <w:rsid w:val="00D20897"/>
    <w:rsid w:val="00D20A90"/>
    <w:rsid w:val="00D23902"/>
    <w:rsid w:val="00D25DDE"/>
    <w:rsid w:val="00D308AA"/>
    <w:rsid w:val="00D33158"/>
    <w:rsid w:val="00D35425"/>
    <w:rsid w:val="00D35A2F"/>
    <w:rsid w:val="00D367CA"/>
    <w:rsid w:val="00D40208"/>
    <w:rsid w:val="00D44D5D"/>
    <w:rsid w:val="00D50A91"/>
    <w:rsid w:val="00D516D3"/>
    <w:rsid w:val="00D561F9"/>
    <w:rsid w:val="00D6466A"/>
    <w:rsid w:val="00D647B2"/>
    <w:rsid w:val="00D66187"/>
    <w:rsid w:val="00D66634"/>
    <w:rsid w:val="00D72FFA"/>
    <w:rsid w:val="00D8009A"/>
    <w:rsid w:val="00D93B85"/>
    <w:rsid w:val="00D944A6"/>
    <w:rsid w:val="00D9522D"/>
    <w:rsid w:val="00D95660"/>
    <w:rsid w:val="00D976BC"/>
    <w:rsid w:val="00DA290C"/>
    <w:rsid w:val="00DA3159"/>
    <w:rsid w:val="00DA5139"/>
    <w:rsid w:val="00DA7D43"/>
    <w:rsid w:val="00DB1855"/>
    <w:rsid w:val="00DB3857"/>
    <w:rsid w:val="00DB55BA"/>
    <w:rsid w:val="00DB693B"/>
    <w:rsid w:val="00DB6DAE"/>
    <w:rsid w:val="00DC0819"/>
    <w:rsid w:val="00DC0C12"/>
    <w:rsid w:val="00DC78B1"/>
    <w:rsid w:val="00DD058B"/>
    <w:rsid w:val="00DD5CF4"/>
    <w:rsid w:val="00DE3B0D"/>
    <w:rsid w:val="00DE53A6"/>
    <w:rsid w:val="00DE7FAC"/>
    <w:rsid w:val="00DF4182"/>
    <w:rsid w:val="00DF496E"/>
    <w:rsid w:val="00DF4F97"/>
    <w:rsid w:val="00DF5B06"/>
    <w:rsid w:val="00DF5B95"/>
    <w:rsid w:val="00DF687A"/>
    <w:rsid w:val="00E01E25"/>
    <w:rsid w:val="00E03028"/>
    <w:rsid w:val="00E03E90"/>
    <w:rsid w:val="00E05230"/>
    <w:rsid w:val="00E117C9"/>
    <w:rsid w:val="00E12F7C"/>
    <w:rsid w:val="00E14003"/>
    <w:rsid w:val="00E1509E"/>
    <w:rsid w:val="00E214D7"/>
    <w:rsid w:val="00E22716"/>
    <w:rsid w:val="00E22899"/>
    <w:rsid w:val="00E23723"/>
    <w:rsid w:val="00E2382F"/>
    <w:rsid w:val="00E33CCE"/>
    <w:rsid w:val="00E34D37"/>
    <w:rsid w:val="00E40315"/>
    <w:rsid w:val="00E414DD"/>
    <w:rsid w:val="00E44E5A"/>
    <w:rsid w:val="00E46F1B"/>
    <w:rsid w:val="00E47B14"/>
    <w:rsid w:val="00E52669"/>
    <w:rsid w:val="00E57BF3"/>
    <w:rsid w:val="00E6524C"/>
    <w:rsid w:val="00E65F0C"/>
    <w:rsid w:val="00E70778"/>
    <w:rsid w:val="00E74197"/>
    <w:rsid w:val="00E74295"/>
    <w:rsid w:val="00E747BB"/>
    <w:rsid w:val="00E75302"/>
    <w:rsid w:val="00E755A4"/>
    <w:rsid w:val="00E76450"/>
    <w:rsid w:val="00E8241A"/>
    <w:rsid w:val="00E84209"/>
    <w:rsid w:val="00E9295F"/>
    <w:rsid w:val="00E93C88"/>
    <w:rsid w:val="00E940C8"/>
    <w:rsid w:val="00E9431D"/>
    <w:rsid w:val="00E952B4"/>
    <w:rsid w:val="00E972D8"/>
    <w:rsid w:val="00EA14B7"/>
    <w:rsid w:val="00EA31F9"/>
    <w:rsid w:val="00EA3A51"/>
    <w:rsid w:val="00EA42D2"/>
    <w:rsid w:val="00EA5032"/>
    <w:rsid w:val="00EB0966"/>
    <w:rsid w:val="00EB25DD"/>
    <w:rsid w:val="00EB28C4"/>
    <w:rsid w:val="00EB46E9"/>
    <w:rsid w:val="00EB7B75"/>
    <w:rsid w:val="00EC58C9"/>
    <w:rsid w:val="00EC68D1"/>
    <w:rsid w:val="00ED44DD"/>
    <w:rsid w:val="00ED69C4"/>
    <w:rsid w:val="00EE407F"/>
    <w:rsid w:val="00EE6C27"/>
    <w:rsid w:val="00EE72F2"/>
    <w:rsid w:val="00EE7724"/>
    <w:rsid w:val="00EF521C"/>
    <w:rsid w:val="00F077E2"/>
    <w:rsid w:val="00F12B39"/>
    <w:rsid w:val="00F228FA"/>
    <w:rsid w:val="00F242B8"/>
    <w:rsid w:val="00F259B9"/>
    <w:rsid w:val="00F35D9F"/>
    <w:rsid w:val="00F41FFB"/>
    <w:rsid w:val="00F43CE8"/>
    <w:rsid w:val="00F46FC2"/>
    <w:rsid w:val="00F47CD5"/>
    <w:rsid w:val="00F5354E"/>
    <w:rsid w:val="00F55B3C"/>
    <w:rsid w:val="00F603D4"/>
    <w:rsid w:val="00F64577"/>
    <w:rsid w:val="00F74379"/>
    <w:rsid w:val="00F74ECD"/>
    <w:rsid w:val="00F75C2B"/>
    <w:rsid w:val="00F76587"/>
    <w:rsid w:val="00F768FA"/>
    <w:rsid w:val="00F77A73"/>
    <w:rsid w:val="00F80479"/>
    <w:rsid w:val="00F82992"/>
    <w:rsid w:val="00F83368"/>
    <w:rsid w:val="00F8449C"/>
    <w:rsid w:val="00F86045"/>
    <w:rsid w:val="00F8684C"/>
    <w:rsid w:val="00F916A0"/>
    <w:rsid w:val="00F92440"/>
    <w:rsid w:val="00F92C55"/>
    <w:rsid w:val="00FA1474"/>
    <w:rsid w:val="00FA14E4"/>
    <w:rsid w:val="00FA6482"/>
    <w:rsid w:val="00FA768D"/>
    <w:rsid w:val="00FA7F8E"/>
    <w:rsid w:val="00FB0AEF"/>
    <w:rsid w:val="00FB24C3"/>
    <w:rsid w:val="00FB2E25"/>
    <w:rsid w:val="00FB4C91"/>
    <w:rsid w:val="00FB6314"/>
    <w:rsid w:val="00FB6356"/>
    <w:rsid w:val="00FB7027"/>
    <w:rsid w:val="00FC7368"/>
    <w:rsid w:val="00FC7B1C"/>
    <w:rsid w:val="00FD06FD"/>
    <w:rsid w:val="00FD1660"/>
    <w:rsid w:val="00FD1F3D"/>
    <w:rsid w:val="00FD5BA2"/>
    <w:rsid w:val="00FD5E26"/>
    <w:rsid w:val="00FD70FC"/>
    <w:rsid w:val="00FE0031"/>
    <w:rsid w:val="00FE30B3"/>
    <w:rsid w:val="00FE69E8"/>
    <w:rsid w:val="00FE6B2E"/>
    <w:rsid w:val="00FF05F3"/>
    <w:rsid w:val="00FF0EEB"/>
    <w:rsid w:val="00FF1EE7"/>
    <w:rsid w:val="00FF2F03"/>
    <w:rsid w:val="00FF6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AF"/>
  </w:style>
  <w:style w:type="paragraph" w:styleId="1">
    <w:name w:val="heading 1"/>
    <w:basedOn w:val="10"/>
    <w:next w:val="10"/>
    <w:link w:val="11"/>
    <w:rsid w:val="007B1EB0"/>
    <w:pPr>
      <w:keepNext/>
      <w:keepLines/>
      <w:spacing w:before="480" w:after="120"/>
      <w:outlineLvl w:val="0"/>
    </w:pPr>
    <w:rPr>
      <w:b/>
      <w:sz w:val="48"/>
      <w:szCs w:val="48"/>
    </w:rPr>
  </w:style>
  <w:style w:type="paragraph" w:styleId="2">
    <w:name w:val="heading 2"/>
    <w:basedOn w:val="10"/>
    <w:next w:val="10"/>
    <w:link w:val="20"/>
    <w:rsid w:val="007B1EB0"/>
    <w:pPr>
      <w:keepNext/>
      <w:keepLines/>
      <w:spacing w:before="360" w:after="80"/>
      <w:outlineLvl w:val="1"/>
    </w:pPr>
    <w:rPr>
      <w:b/>
      <w:sz w:val="36"/>
      <w:szCs w:val="36"/>
    </w:rPr>
  </w:style>
  <w:style w:type="paragraph" w:styleId="3">
    <w:name w:val="heading 3"/>
    <w:basedOn w:val="10"/>
    <w:next w:val="10"/>
    <w:link w:val="30"/>
    <w:rsid w:val="007B1EB0"/>
    <w:pPr>
      <w:keepNext/>
      <w:keepLines/>
      <w:spacing w:before="280" w:after="80"/>
      <w:outlineLvl w:val="2"/>
    </w:pPr>
    <w:rPr>
      <w:b/>
      <w:sz w:val="28"/>
      <w:szCs w:val="28"/>
    </w:rPr>
  </w:style>
  <w:style w:type="paragraph" w:styleId="4">
    <w:name w:val="heading 4"/>
    <w:basedOn w:val="10"/>
    <w:next w:val="10"/>
    <w:link w:val="40"/>
    <w:rsid w:val="007B1EB0"/>
    <w:pPr>
      <w:keepNext/>
      <w:keepLines/>
      <w:spacing w:before="240" w:after="40"/>
      <w:outlineLvl w:val="3"/>
    </w:pPr>
    <w:rPr>
      <w:b/>
      <w:sz w:val="24"/>
      <w:szCs w:val="24"/>
    </w:rPr>
  </w:style>
  <w:style w:type="paragraph" w:styleId="5">
    <w:name w:val="heading 5"/>
    <w:basedOn w:val="10"/>
    <w:next w:val="10"/>
    <w:link w:val="50"/>
    <w:rsid w:val="007B1EB0"/>
    <w:pPr>
      <w:keepNext/>
      <w:keepLines/>
      <w:spacing w:before="220" w:after="40"/>
      <w:outlineLvl w:val="4"/>
    </w:pPr>
    <w:rPr>
      <w:b/>
      <w:sz w:val="22"/>
      <w:szCs w:val="22"/>
    </w:rPr>
  </w:style>
  <w:style w:type="paragraph" w:styleId="6">
    <w:name w:val="heading 6"/>
    <w:basedOn w:val="10"/>
    <w:next w:val="10"/>
    <w:link w:val="60"/>
    <w:rsid w:val="007B1EB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B1EB0"/>
  </w:style>
  <w:style w:type="table" w:customStyle="1" w:styleId="TableNormal">
    <w:name w:val="Table Normal"/>
    <w:rsid w:val="007B1EB0"/>
    <w:tblPr>
      <w:tblCellMar>
        <w:top w:w="0" w:type="dxa"/>
        <w:left w:w="0" w:type="dxa"/>
        <w:bottom w:w="0" w:type="dxa"/>
        <w:right w:w="0" w:type="dxa"/>
      </w:tblCellMar>
    </w:tblPr>
  </w:style>
  <w:style w:type="paragraph" w:styleId="a3">
    <w:name w:val="Title"/>
    <w:basedOn w:val="10"/>
    <w:next w:val="10"/>
    <w:link w:val="a4"/>
    <w:rsid w:val="007B1EB0"/>
    <w:pPr>
      <w:keepNext/>
      <w:keepLines/>
      <w:spacing w:before="480" w:after="120"/>
    </w:pPr>
    <w:rPr>
      <w:b/>
      <w:sz w:val="72"/>
      <w:szCs w:val="72"/>
    </w:rPr>
  </w:style>
  <w:style w:type="paragraph" w:styleId="a5">
    <w:name w:val="Subtitle"/>
    <w:basedOn w:val="10"/>
    <w:next w:val="10"/>
    <w:link w:val="a6"/>
    <w:rsid w:val="007B1EB0"/>
    <w:pPr>
      <w:keepNext/>
      <w:keepLines/>
      <w:spacing w:before="360" w:after="80"/>
    </w:pPr>
    <w:rPr>
      <w:rFonts w:ascii="Georgia" w:eastAsia="Georgia" w:hAnsi="Georgia" w:cs="Georgia"/>
      <w:i/>
      <w:color w:val="666666"/>
      <w:sz w:val="48"/>
      <w:szCs w:val="48"/>
    </w:rPr>
  </w:style>
  <w:style w:type="table" w:customStyle="1" w:styleId="a7">
    <w:basedOn w:val="TableNormal"/>
    <w:rsid w:val="007B1EB0"/>
    <w:tblPr>
      <w:tblStyleRowBandSize w:val="1"/>
      <w:tblStyleColBandSize w:val="1"/>
      <w:tblCellMar>
        <w:top w:w="0" w:type="dxa"/>
        <w:left w:w="108" w:type="dxa"/>
        <w:bottom w:w="0" w:type="dxa"/>
        <w:right w:w="108" w:type="dxa"/>
      </w:tblCellMar>
    </w:tblPr>
  </w:style>
  <w:style w:type="paragraph" w:styleId="a8">
    <w:name w:val="Normal (Web)"/>
    <w:basedOn w:val="a"/>
    <w:uiPriority w:val="99"/>
    <w:semiHidden/>
    <w:unhideWhenUsed/>
    <w:rsid w:val="00253B21"/>
    <w:rPr>
      <w:rFonts w:ascii="Times New Roman" w:hAnsi="Times New Roman" w:cs="Times New Roman"/>
      <w:sz w:val="24"/>
      <w:szCs w:val="24"/>
    </w:rPr>
  </w:style>
  <w:style w:type="character" w:styleId="a9">
    <w:name w:val="Hyperlink"/>
    <w:basedOn w:val="a0"/>
    <w:uiPriority w:val="99"/>
    <w:unhideWhenUsed/>
    <w:rsid w:val="00253B21"/>
    <w:rPr>
      <w:color w:val="0000FF" w:themeColor="hyperlink"/>
      <w:u w:val="single"/>
    </w:rPr>
  </w:style>
  <w:style w:type="paragraph" w:styleId="aa">
    <w:name w:val="header"/>
    <w:basedOn w:val="a"/>
    <w:link w:val="ab"/>
    <w:uiPriority w:val="99"/>
    <w:unhideWhenUsed/>
    <w:rsid w:val="00FE6B2E"/>
    <w:pPr>
      <w:tabs>
        <w:tab w:val="center" w:pos="4677"/>
        <w:tab w:val="right" w:pos="9355"/>
      </w:tabs>
    </w:pPr>
  </w:style>
  <w:style w:type="character" w:customStyle="1" w:styleId="ab">
    <w:name w:val="Верхній колонтитул Знак"/>
    <w:basedOn w:val="a0"/>
    <w:link w:val="aa"/>
    <w:uiPriority w:val="99"/>
    <w:rsid w:val="00FE6B2E"/>
  </w:style>
  <w:style w:type="paragraph" w:styleId="ac">
    <w:name w:val="footer"/>
    <w:basedOn w:val="a"/>
    <w:link w:val="ad"/>
    <w:uiPriority w:val="99"/>
    <w:semiHidden/>
    <w:unhideWhenUsed/>
    <w:rsid w:val="00FE6B2E"/>
    <w:pPr>
      <w:tabs>
        <w:tab w:val="center" w:pos="4677"/>
        <w:tab w:val="right" w:pos="9355"/>
      </w:tabs>
    </w:pPr>
  </w:style>
  <w:style w:type="character" w:customStyle="1" w:styleId="ad">
    <w:name w:val="Нижній колонтитул Знак"/>
    <w:basedOn w:val="a0"/>
    <w:link w:val="ac"/>
    <w:uiPriority w:val="99"/>
    <w:semiHidden/>
    <w:rsid w:val="00FE6B2E"/>
  </w:style>
  <w:style w:type="table" w:customStyle="1" w:styleId="12">
    <w:name w:val="Сетка таблицы1"/>
    <w:basedOn w:val="a1"/>
    <w:uiPriority w:val="59"/>
    <w:rsid w:val="00533968"/>
    <w:rPr>
      <w:rFonts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533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F64577"/>
    <w:rPr>
      <w:rFonts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98461D"/>
    <w:rPr>
      <w:rFonts w:ascii="Tahoma" w:hAnsi="Tahoma" w:cs="Tahoma"/>
      <w:sz w:val="16"/>
      <w:szCs w:val="16"/>
    </w:rPr>
  </w:style>
  <w:style w:type="character" w:customStyle="1" w:styleId="af0">
    <w:name w:val="Текст у виносці Знак"/>
    <w:basedOn w:val="a0"/>
    <w:link w:val="af"/>
    <w:uiPriority w:val="99"/>
    <w:semiHidden/>
    <w:rsid w:val="0098461D"/>
    <w:rPr>
      <w:rFonts w:ascii="Tahoma" w:hAnsi="Tahoma" w:cs="Tahoma"/>
      <w:sz w:val="16"/>
      <w:szCs w:val="16"/>
    </w:rPr>
  </w:style>
  <w:style w:type="paragraph" w:styleId="af1">
    <w:name w:val="List Paragraph"/>
    <w:basedOn w:val="a"/>
    <w:uiPriority w:val="34"/>
    <w:qFormat/>
    <w:rsid w:val="00B918C4"/>
    <w:pPr>
      <w:ind w:left="720"/>
      <w:contextualSpacing/>
    </w:pPr>
    <w:rPr>
      <w:rFonts w:ascii="Times New Roman" w:eastAsia="Times New Roman" w:hAnsi="Times New Roman" w:cs="Times New Roman"/>
      <w:lang w:val="ru-RU"/>
    </w:rPr>
  </w:style>
  <w:style w:type="character" w:customStyle="1" w:styleId="41">
    <w:name w:val="Основной текст (4)_"/>
    <w:basedOn w:val="a0"/>
    <w:link w:val="42"/>
    <w:locked/>
    <w:rsid w:val="00AB20E6"/>
    <w:rPr>
      <w:rFonts w:ascii="Times New Roman" w:eastAsia="Times New Roman" w:hAnsi="Times New Roman" w:cs="Times New Roman"/>
      <w:i/>
      <w:iCs/>
      <w:shd w:val="clear" w:color="auto" w:fill="FFFFFF"/>
    </w:rPr>
  </w:style>
  <w:style w:type="paragraph" w:customStyle="1" w:styleId="42">
    <w:name w:val="Основной текст (4)"/>
    <w:basedOn w:val="a"/>
    <w:link w:val="41"/>
    <w:rsid w:val="00AB20E6"/>
    <w:pPr>
      <w:widowControl w:val="0"/>
      <w:shd w:val="clear" w:color="auto" w:fill="FFFFFF"/>
      <w:spacing w:before="60" w:line="250" w:lineRule="exact"/>
      <w:ind w:firstLine="680"/>
      <w:jc w:val="both"/>
    </w:pPr>
    <w:rPr>
      <w:rFonts w:ascii="Times New Roman" w:eastAsia="Times New Roman" w:hAnsi="Times New Roman" w:cs="Times New Roman"/>
      <w:i/>
      <w:iCs/>
    </w:rPr>
  </w:style>
  <w:style w:type="character" w:customStyle="1" w:styleId="43">
    <w:name w:val="Основной текст (4) + Полужирный"/>
    <w:basedOn w:val="41"/>
    <w:rsid w:val="00AB20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character" w:styleId="af2">
    <w:name w:val="Intense Reference"/>
    <w:basedOn w:val="a0"/>
    <w:uiPriority w:val="32"/>
    <w:qFormat/>
    <w:rsid w:val="00217AD6"/>
    <w:rPr>
      <w:b/>
      <w:bCs/>
      <w:smallCaps/>
      <w:color w:val="C0504D" w:themeColor="accent2"/>
      <w:spacing w:val="5"/>
      <w:u w:val="single"/>
    </w:rPr>
  </w:style>
  <w:style w:type="character" w:styleId="af3">
    <w:name w:val="annotation reference"/>
    <w:basedOn w:val="a0"/>
    <w:uiPriority w:val="99"/>
    <w:semiHidden/>
    <w:unhideWhenUsed/>
    <w:rsid w:val="000817A3"/>
    <w:rPr>
      <w:sz w:val="16"/>
      <w:szCs w:val="16"/>
    </w:rPr>
  </w:style>
  <w:style w:type="paragraph" w:styleId="af4">
    <w:name w:val="annotation text"/>
    <w:basedOn w:val="a"/>
    <w:link w:val="af5"/>
    <w:uiPriority w:val="99"/>
    <w:semiHidden/>
    <w:unhideWhenUsed/>
    <w:rsid w:val="000817A3"/>
  </w:style>
  <w:style w:type="character" w:customStyle="1" w:styleId="af5">
    <w:name w:val="Текст примітки Знак"/>
    <w:basedOn w:val="a0"/>
    <w:link w:val="af4"/>
    <w:uiPriority w:val="99"/>
    <w:semiHidden/>
    <w:rsid w:val="000817A3"/>
  </w:style>
  <w:style w:type="paragraph" w:styleId="af6">
    <w:name w:val="annotation subject"/>
    <w:basedOn w:val="af4"/>
    <w:next w:val="af4"/>
    <w:link w:val="af7"/>
    <w:uiPriority w:val="99"/>
    <w:semiHidden/>
    <w:unhideWhenUsed/>
    <w:rsid w:val="000817A3"/>
    <w:rPr>
      <w:b/>
      <w:bCs/>
    </w:rPr>
  </w:style>
  <w:style w:type="character" w:customStyle="1" w:styleId="af7">
    <w:name w:val="Тема примітки Знак"/>
    <w:basedOn w:val="af5"/>
    <w:link w:val="af6"/>
    <w:uiPriority w:val="99"/>
    <w:semiHidden/>
    <w:rsid w:val="000817A3"/>
    <w:rPr>
      <w:b/>
      <w:bCs/>
    </w:rPr>
  </w:style>
  <w:style w:type="paragraph" w:styleId="af8">
    <w:name w:val="Revision"/>
    <w:hidden/>
    <w:uiPriority w:val="99"/>
    <w:semiHidden/>
    <w:rsid w:val="000817A3"/>
  </w:style>
  <w:style w:type="paragraph" w:styleId="af9">
    <w:name w:val="No Spacing"/>
    <w:uiPriority w:val="1"/>
    <w:qFormat/>
    <w:rsid w:val="00B71A69"/>
    <w:rPr>
      <w:rFonts w:asciiTheme="minorHAnsi" w:eastAsiaTheme="minorEastAsia" w:hAnsiTheme="minorHAnsi" w:cstheme="minorBidi"/>
      <w:sz w:val="22"/>
      <w:szCs w:val="22"/>
      <w:lang w:val="ru-RU"/>
    </w:rPr>
  </w:style>
  <w:style w:type="numbering" w:customStyle="1" w:styleId="13">
    <w:name w:val="Нет списка1"/>
    <w:next w:val="a2"/>
    <w:uiPriority w:val="99"/>
    <w:semiHidden/>
    <w:unhideWhenUsed/>
    <w:rsid w:val="00B71A69"/>
  </w:style>
  <w:style w:type="numbering" w:customStyle="1" w:styleId="21">
    <w:name w:val="Нет списка2"/>
    <w:next w:val="a2"/>
    <w:uiPriority w:val="99"/>
    <w:semiHidden/>
    <w:unhideWhenUsed/>
    <w:rsid w:val="00B71A69"/>
  </w:style>
  <w:style w:type="numbering" w:customStyle="1" w:styleId="32">
    <w:name w:val="Нет списка3"/>
    <w:next w:val="a2"/>
    <w:uiPriority w:val="99"/>
    <w:semiHidden/>
    <w:unhideWhenUsed/>
    <w:rsid w:val="00B71A69"/>
  </w:style>
  <w:style w:type="character" w:customStyle="1" w:styleId="11">
    <w:name w:val="Заголовок 1 Знак"/>
    <w:basedOn w:val="a0"/>
    <w:link w:val="1"/>
    <w:rsid w:val="00B71A69"/>
    <w:rPr>
      <w:b/>
      <w:sz w:val="48"/>
      <w:szCs w:val="48"/>
    </w:rPr>
  </w:style>
  <w:style w:type="character" w:customStyle="1" w:styleId="20">
    <w:name w:val="Заголовок 2 Знак"/>
    <w:basedOn w:val="a0"/>
    <w:link w:val="2"/>
    <w:rsid w:val="00B71A69"/>
    <w:rPr>
      <w:b/>
      <w:sz w:val="36"/>
      <w:szCs w:val="36"/>
    </w:rPr>
  </w:style>
  <w:style w:type="character" w:customStyle="1" w:styleId="30">
    <w:name w:val="Заголовок 3 Знак"/>
    <w:basedOn w:val="a0"/>
    <w:link w:val="3"/>
    <w:rsid w:val="00B71A69"/>
    <w:rPr>
      <w:b/>
      <w:sz w:val="28"/>
      <w:szCs w:val="28"/>
    </w:rPr>
  </w:style>
  <w:style w:type="character" w:customStyle="1" w:styleId="40">
    <w:name w:val="Заголовок 4 Знак"/>
    <w:basedOn w:val="a0"/>
    <w:link w:val="4"/>
    <w:rsid w:val="00B71A69"/>
    <w:rPr>
      <w:b/>
      <w:sz w:val="24"/>
      <w:szCs w:val="24"/>
    </w:rPr>
  </w:style>
  <w:style w:type="character" w:customStyle="1" w:styleId="50">
    <w:name w:val="Заголовок 5 Знак"/>
    <w:basedOn w:val="a0"/>
    <w:link w:val="5"/>
    <w:rsid w:val="00B71A69"/>
    <w:rPr>
      <w:b/>
      <w:sz w:val="22"/>
      <w:szCs w:val="22"/>
    </w:rPr>
  </w:style>
  <w:style w:type="character" w:customStyle="1" w:styleId="60">
    <w:name w:val="Заголовок 6 Знак"/>
    <w:basedOn w:val="a0"/>
    <w:link w:val="6"/>
    <w:rsid w:val="00B71A69"/>
    <w:rPr>
      <w:b/>
    </w:rPr>
  </w:style>
  <w:style w:type="character" w:customStyle="1" w:styleId="a4">
    <w:name w:val="Назва Знак"/>
    <w:basedOn w:val="a0"/>
    <w:link w:val="a3"/>
    <w:rsid w:val="00B71A69"/>
    <w:rPr>
      <w:b/>
      <w:sz w:val="72"/>
      <w:szCs w:val="72"/>
    </w:rPr>
  </w:style>
  <w:style w:type="character" w:customStyle="1" w:styleId="a6">
    <w:name w:val="Підзаголовок Знак"/>
    <w:basedOn w:val="a0"/>
    <w:link w:val="a5"/>
    <w:rsid w:val="00B71A69"/>
    <w:rPr>
      <w:rFonts w:ascii="Georgia" w:eastAsia="Georgia" w:hAnsi="Georgia" w:cs="Georgia"/>
      <w:i/>
      <w:color w:val="666666"/>
      <w:sz w:val="48"/>
      <w:szCs w:val="48"/>
    </w:rPr>
  </w:style>
  <w:style w:type="character" w:styleId="afa">
    <w:name w:val="FollowedHyperlink"/>
    <w:basedOn w:val="a0"/>
    <w:uiPriority w:val="99"/>
    <w:semiHidden/>
    <w:unhideWhenUsed/>
    <w:rsid w:val="00B71A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055363">
      <w:bodyDiv w:val="1"/>
      <w:marLeft w:val="0"/>
      <w:marRight w:val="0"/>
      <w:marTop w:val="0"/>
      <w:marBottom w:val="0"/>
      <w:divBdr>
        <w:top w:val="none" w:sz="0" w:space="0" w:color="auto"/>
        <w:left w:val="none" w:sz="0" w:space="0" w:color="auto"/>
        <w:bottom w:val="none" w:sz="0" w:space="0" w:color="auto"/>
        <w:right w:val="none" w:sz="0" w:space="0" w:color="auto"/>
      </w:divBdr>
    </w:div>
    <w:div w:id="100272658">
      <w:bodyDiv w:val="1"/>
      <w:marLeft w:val="0"/>
      <w:marRight w:val="0"/>
      <w:marTop w:val="0"/>
      <w:marBottom w:val="0"/>
      <w:divBdr>
        <w:top w:val="none" w:sz="0" w:space="0" w:color="auto"/>
        <w:left w:val="none" w:sz="0" w:space="0" w:color="auto"/>
        <w:bottom w:val="none" w:sz="0" w:space="0" w:color="auto"/>
        <w:right w:val="none" w:sz="0" w:space="0" w:color="auto"/>
      </w:divBdr>
    </w:div>
    <w:div w:id="104741034">
      <w:bodyDiv w:val="1"/>
      <w:marLeft w:val="0"/>
      <w:marRight w:val="0"/>
      <w:marTop w:val="0"/>
      <w:marBottom w:val="0"/>
      <w:divBdr>
        <w:top w:val="none" w:sz="0" w:space="0" w:color="auto"/>
        <w:left w:val="none" w:sz="0" w:space="0" w:color="auto"/>
        <w:bottom w:val="none" w:sz="0" w:space="0" w:color="auto"/>
        <w:right w:val="none" w:sz="0" w:space="0" w:color="auto"/>
      </w:divBdr>
    </w:div>
    <w:div w:id="140460742">
      <w:bodyDiv w:val="1"/>
      <w:marLeft w:val="0"/>
      <w:marRight w:val="0"/>
      <w:marTop w:val="0"/>
      <w:marBottom w:val="0"/>
      <w:divBdr>
        <w:top w:val="none" w:sz="0" w:space="0" w:color="auto"/>
        <w:left w:val="none" w:sz="0" w:space="0" w:color="auto"/>
        <w:bottom w:val="none" w:sz="0" w:space="0" w:color="auto"/>
        <w:right w:val="none" w:sz="0" w:space="0" w:color="auto"/>
      </w:divBdr>
    </w:div>
    <w:div w:id="271402177">
      <w:bodyDiv w:val="1"/>
      <w:marLeft w:val="0"/>
      <w:marRight w:val="0"/>
      <w:marTop w:val="0"/>
      <w:marBottom w:val="0"/>
      <w:divBdr>
        <w:top w:val="none" w:sz="0" w:space="0" w:color="auto"/>
        <w:left w:val="none" w:sz="0" w:space="0" w:color="auto"/>
        <w:bottom w:val="none" w:sz="0" w:space="0" w:color="auto"/>
        <w:right w:val="none" w:sz="0" w:space="0" w:color="auto"/>
      </w:divBdr>
    </w:div>
    <w:div w:id="327752090">
      <w:bodyDiv w:val="1"/>
      <w:marLeft w:val="0"/>
      <w:marRight w:val="0"/>
      <w:marTop w:val="0"/>
      <w:marBottom w:val="0"/>
      <w:divBdr>
        <w:top w:val="none" w:sz="0" w:space="0" w:color="auto"/>
        <w:left w:val="none" w:sz="0" w:space="0" w:color="auto"/>
        <w:bottom w:val="none" w:sz="0" w:space="0" w:color="auto"/>
        <w:right w:val="none" w:sz="0" w:space="0" w:color="auto"/>
      </w:divBdr>
    </w:div>
    <w:div w:id="337316995">
      <w:bodyDiv w:val="1"/>
      <w:marLeft w:val="0"/>
      <w:marRight w:val="0"/>
      <w:marTop w:val="0"/>
      <w:marBottom w:val="0"/>
      <w:divBdr>
        <w:top w:val="none" w:sz="0" w:space="0" w:color="auto"/>
        <w:left w:val="none" w:sz="0" w:space="0" w:color="auto"/>
        <w:bottom w:val="none" w:sz="0" w:space="0" w:color="auto"/>
        <w:right w:val="none" w:sz="0" w:space="0" w:color="auto"/>
      </w:divBdr>
    </w:div>
    <w:div w:id="388116385">
      <w:bodyDiv w:val="1"/>
      <w:marLeft w:val="0"/>
      <w:marRight w:val="0"/>
      <w:marTop w:val="0"/>
      <w:marBottom w:val="0"/>
      <w:divBdr>
        <w:top w:val="none" w:sz="0" w:space="0" w:color="auto"/>
        <w:left w:val="none" w:sz="0" w:space="0" w:color="auto"/>
        <w:bottom w:val="none" w:sz="0" w:space="0" w:color="auto"/>
        <w:right w:val="none" w:sz="0" w:space="0" w:color="auto"/>
      </w:divBdr>
    </w:div>
    <w:div w:id="610167951">
      <w:bodyDiv w:val="1"/>
      <w:marLeft w:val="0"/>
      <w:marRight w:val="0"/>
      <w:marTop w:val="0"/>
      <w:marBottom w:val="0"/>
      <w:divBdr>
        <w:top w:val="none" w:sz="0" w:space="0" w:color="auto"/>
        <w:left w:val="none" w:sz="0" w:space="0" w:color="auto"/>
        <w:bottom w:val="none" w:sz="0" w:space="0" w:color="auto"/>
        <w:right w:val="none" w:sz="0" w:space="0" w:color="auto"/>
      </w:divBdr>
    </w:div>
    <w:div w:id="669406037">
      <w:bodyDiv w:val="1"/>
      <w:marLeft w:val="0"/>
      <w:marRight w:val="0"/>
      <w:marTop w:val="0"/>
      <w:marBottom w:val="0"/>
      <w:divBdr>
        <w:top w:val="none" w:sz="0" w:space="0" w:color="auto"/>
        <w:left w:val="none" w:sz="0" w:space="0" w:color="auto"/>
        <w:bottom w:val="none" w:sz="0" w:space="0" w:color="auto"/>
        <w:right w:val="none" w:sz="0" w:space="0" w:color="auto"/>
      </w:divBdr>
    </w:div>
    <w:div w:id="726806642">
      <w:bodyDiv w:val="1"/>
      <w:marLeft w:val="0"/>
      <w:marRight w:val="0"/>
      <w:marTop w:val="0"/>
      <w:marBottom w:val="0"/>
      <w:divBdr>
        <w:top w:val="none" w:sz="0" w:space="0" w:color="auto"/>
        <w:left w:val="none" w:sz="0" w:space="0" w:color="auto"/>
        <w:bottom w:val="none" w:sz="0" w:space="0" w:color="auto"/>
        <w:right w:val="none" w:sz="0" w:space="0" w:color="auto"/>
      </w:divBdr>
    </w:div>
    <w:div w:id="759374780">
      <w:bodyDiv w:val="1"/>
      <w:marLeft w:val="0"/>
      <w:marRight w:val="0"/>
      <w:marTop w:val="0"/>
      <w:marBottom w:val="0"/>
      <w:divBdr>
        <w:top w:val="none" w:sz="0" w:space="0" w:color="auto"/>
        <w:left w:val="none" w:sz="0" w:space="0" w:color="auto"/>
        <w:bottom w:val="none" w:sz="0" w:space="0" w:color="auto"/>
        <w:right w:val="none" w:sz="0" w:space="0" w:color="auto"/>
      </w:divBdr>
    </w:div>
    <w:div w:id="766116698">
      <w:bodyDiv w:val="1"/>
      <w:marLeft w:val="0"/>
      <w:marRight w:val="0"/>
      <w:marTop w:val="0"/>
      <w:marBottom w:val="0"/>
      <w:divBdr>
        <w:top w:val="none" w:sz="0" w:space="0" w:color="auto"/>
        <w:left w:val="none" w:sz="0" w:space="0" w:color="auto"/>
        <w:bottom w:val="none" w:sz="0" w:space="0" w:color="auto"/>
        <w:right w:val="none" w:sz="0" w:space="0" w:color="auto"/>
      </w:divBdr>
    </w:div>
    <w:div w:id="872227132">
      <w:bodyDiv w:val="1"/>
      <w:marLeft w:val="0"/>
      <w:marRight w:val="0"/>
      <w:marTop w:val="0"/>
      <w:marBottom w:val="0"/>
      <w:divBdr>
        <w:top w:val="none" w:sz="0" w:space="0" w:color="auto"/>
        <w:left w:val="none" w:sz="0" w:space="0" w:color="auto"/>
        <w:bottom w:val="none" w:sz="0" w:space="0" w:color="auto"/>
        <w:right w:val="none" w:sz="0" w:space="0" w:color="auto"/>
      </w:divBdr>
    </w:div>
    <w:div w:id="908661438">
      <w:bodyDiv w:val="1"/>
      <w:marLeft w:val="0"/>
      <w:marRight w:val="0"/>
      <w:marTop w:val="0"/>
      <w:marBottom w:val="0"/>
      <w:divBdr>
        <w:top w:val="none" w:sz="0" w:space="0" w:color="auto"/>
        <w:left w:val="none" w:sz="0" w:space="0" w:color="auto"/>
        <w:bottom w:val="none" w:sz="0" w:space="0" w:color="auto"/>
        <w:right w:val="none" w:sz="0" w:space="0" w:color="auto"/>
      </w:divBdr>
    </w:div>
    <w:div w:id="920917327">
      <w:bodyDiv w:val="1"/>
      <w:marLeft w:val="0"/>
      <w:marRight w:val="0"/>
      <w:marTop w:val="0"/>
      <w:marBottom w:val="0"/>
      <w:divBdr>
        <w:top w:val="none" w:sz="0" w:space="0" w:color="auto"/>
        <w:left w:val="none" w:sz="0" w:space="0" w:color="auto"/>
        <w:bottom w:val="none" w:sz="0" w:space="0" w:color="auto"/>
        <w:right w:val="none" w:sz="0" w:space="0" w:color="auto"/>
      </w:divBdr>
    </w:div>
    <w:div w:id="965818717">
      <w:bodyDiv w:val="1"/>
      <w:marLeft w:val="0"/>
      <w:marRight w:val="0"/>
      <w:marTop w:val="0"/>
      <w:marBottom w:val="0"/>
      <w:divBdr>
        <w:top w:val="none" w:sz="0" w:space="0" w:color="auto"/>
        <w:left w:val="none" w:sz="0" w:space="0" w:color="auto"/>
        <w:bottom w:val="none" w:sz="0" w:space="0" w:color="auto"/>
        <w:right w:val="none" w:sz="0" w:space="0" w:color="auto"/>
      </w:divBdr>
    </w:div>
    <w:div w:id="1099527111">
      <w:bodyDiv w:val="1"/>
      <w:marLeft w:val="0"/>
      <w:marRight w:val="0"/>
      <w:marTop w:val="0"/>
      <w:marBottom w:val="0"/>
      <w:divBdr>
        <w:top w:val="none" w:sz="0" w:space="0" w:color="auto"/>
        <w:left w:val="none" w:sz="0" w:space="0" w:color="auto"/>
        <w:bottom w:val="none" w:sz="0" w:space="0" w:color="auto"/>
        <w:right w:val="none" w:sz="0" w:space="0" w:color="auto"/>
      </w:divBdr>
    </w:div>
    <w:div w:id="1221402710">
      <w:bodyDiv w:val="1"/>
      <w:marLeft w:val="0"/>
      <w:marRight w:val="0"/>
      <w:marTop w:val="0"/>
      <w:marBottom w:val="0"/>
      <w:divBdr>
        <w:top w:val="none" w:sz="0" w:space="0" w:color="auto"/>
        <w:left w:val="none" w:sz="0" w:space="0" w:color="auto"/>
        <w:bottom w:val="none" w:sz="0" w:space="0" w:color="auto"/>
        <w:right w:val="none" w:sz="0" w:space="0" w:color="auto"/>
      </w:divBdr>
    </w:div>
    <w:div w:id="1347173187">
      <w:bodyDiv w:val="1"/>
      <w:marLeft w:val="0"/>
      <w:marRight w:val="0"/>
      <w:marTop w:val="0"/>
      <w:marBottom w:val="0"/>
      <w:divBdr>
        <w:top w:val="none" w:sz="0" w:space="0" w:color="auto"/>
        <w:left w:val="none" w:sz="0" w:space="0" w:color="auto"/>
        <w:bottom w:val="none" w:sz="0" w:space="0" w:color="auto"/>
        <w:right w:val="none" w:sz="0" w:space="0" w:color="auto"/>
      </w:divBdr>
    </w:div>
    <w:div w:id="1358190866">
      <w:bodyDiv w:val="1"/>
      <w:marLeft w:val="0"/>
      <w:marRight w:val="0"/>
      <w:marTop w:val="0"/>
      <w:marBottom w:val="0"/>
      <w:divBdr>
        <w:top w:val="none" w:sz="0" w:space="0" w:color="auto"/>
        <w:left w:val="none" w:sz="0" w:space="0" w:color="auto"/>
        <w:bottom w:val="none" w:sz="0" w:space="0" w:color="auto"/>
        <w:right w:val="none" w:sz="0" w:space="0" w:color="auto"/>
      </w:divBdr>
    </w:div>
    <w:div w:id="1359695102">
      <w:bodyDiv w:val="1"/>
      <w:marLeft w:val="0"/>
      <w:marRight w:val="0"/>
      <w:marTop w:val="0"/>
      <w:marBottom w:val="0"/>
      <w:divBdr>
        <w:top w:val="none" w:sz="0" w:space="0" w:color="auto"/>
        <w:left w:val="none" w:sz="0" w:space="0" w:color="auto"/>
        <w:bottom w:val="none" w:sz="0" w:space="0" w:color="auto"/>
        <w:right w:val="none" w:sz="0" w:space="0" w:color="auto"/>
      </w:divBdr>
    </w:div>
    <w:div w:id="1397782779">
      <w:bodyDiv w:val="1"/>
      <w:marLeft w:val="0"/>
      <w:marRight w:val="0"/>
      <w:marTop w:val="0"/>
      <w:marBottom w:val="0"/>
      <w:divBdr>
        <w:top w:val="none" w:sz="0" w:space="0" w:color="auto"/>
        <w:left w:val="none" w:sz="0" w:space="0" w:color="auto"/>
        <w:bottom w:val="none" w:sz="0" w:space="0" w:color="auto"/>
        <w:right w:val="none" w:sz="0" w:space="0" w:color="auto"/>
      </w:divBdr>
    </w:div>
    <w:div w:id="1458794879">
      <w:bodyDiv w:val="1"/>
      <w:marLeft w:val="0"/>
      <w:marRight w:val="0"/>
      <w:marTop w:val="0"/>
      <w:marBottom w:val="0"/>
      <w:divBdr>
        <w:top w:val="none" w:sz="0" w:space="0" w:color="auto"/>
        <w:left w:val="none" w:sz="0" w:space="0" w:color="auto"/>
        <w:bottom w:val="none" w:sz="0" w:space="0" w:color="auto"/>
        <w:right w:val="none" w:sz="0" w:space="0" w:color="auto"/>
      </w:divBdr>
    </w:div>
    <w:div w:id="1574781422">
      <w:bodyDiv w:val="1"/>
      <w:marLeft w:val="0"/>
      <w:marRight w:val="0"/>
      <w:marTop w:val="0"/>
      <w:marBottom w:val="0"/>
      <w:divBdr>
        <w:top w:val="none" w:sz="0" w:space="0" w:color="auto"/>
        <w:left w:val="none" w:sz="0" w:space="0" w:color="auto"/>
        <w:bottom w:val="none" w:sz="0" w:space="0" w:color="auto"/>
        <w:right w:val="none" w:sz="0" w:space="0" w:color="auto"/>
      </w:divBdr>
    </w:div>
    <w:div w:id="1583101027">
      <w:bodyDiv w:val="1"/>
      <w:marLeft w:val="0"/>
      <w:marRight w:val="0"/>
      <w:marTop w:val="0"/>
      <w:marBottom w:val="0"/>
      <w:divBdr>
        <w:top w:val="none" w:sz="0" w:space="0" w:color="auto"/>
        <w:left w:val="none" w:sz="0" w:space="0" w:color="auto"/>
        <w:bottom w:val="none" w:sz="0" w:space="0" w:color="auto"/>
        <w:right w:val="none" w:sz="0" w:space="0" w:color="auto"/>
      </w:divBdr>
    </w:div>
    <w:div w:id="1769883837">
      <w:bodyDiv w:val="1"/>
      <w:marLeft w:val="0"/>
      <w:marRight w:val="0"/>
      <w:marTop w:val="0"/>
      <w:marBottom w:val="0"/>
      <w:divBdr>
        <w:top w:val="none" w:sz="0" w:space="0" w:color="auto"/>
        <w:left w:val="none" w:sz="0" w:space="0" w:color="auto"/>
        <w:bottom w:val="none" w:sz="0" w:space="0" w:color="auto"/>
        <w:right w:val="none" w:sz="0" w:space="0" w:color="auto"/>
      </w:divBdr>
    </w:div>
    <w:div w:id="1815681453">
      <w:bodyDiv w:val="1"/>
      <w:marLeft w:val="0"/>
      <w:marRight w:val="0"/>
      <w:marTop w:val="0"/>
      <w:marBottom w:val="0"/>
      <w:divBdr>
        <w:top w:val="none" w:sz="0" w:space="0" w:color="auto"/>
        <w:left w:val="none" w:sz="0" w:space="0" w:color="auto"/>
        <w:bottom w:val="none" w:sz="0" w:space="0" w:color="auto"/>
        <w:right w:val="none" w:sz="0" w:space="0" w:color="auto"/>
      </w:divBdr>
    </w:div>
    <w:div w:id="1886478178">
      <w:bodyDiv w:val="1"/>
      <w:marLeft w:val="0"/>
      <w:marRight w:val="0"/>
      <w:marTop w:val="0"/>
      <w:marBottom w:val="0"/>
      <w:divBdr>
        <w:top w:val="none" w:sz="0" w:space="0" w:color="auto"/>
        <w:left w:val="none" w:sz="0" w:space="0" w:color="auto"/>
        <w:bottom w:val="none" w:sz="0" w:space="0" w:color="auto"/>
        <w:right w:val="none" w:sz="0" w:space="0" w:color="auto"/>
      </w:divBdr>
    </w:div>
    <w:div w:id="1970434029">
      <w:bodyDiv w:val="1"/>
      <w:marLeft w:val="0"/>
      <w:marRight w:val="0"/>
      <w:marTop w:val="0"/>
      <w:marBottom w:val="0"/>
      <w:divBdr>
        <w:top w:val="none" w:sz="0" w:space="0" w:color="auto"/>
        <w:left w:val="none" w:sz="0" w:space="0" w:color="auto"/>
        <w:bottom w:val="none" w:sz="0" w:space="0" w:color="auto"/>
        <w:right w:val="none" w:sz="0" w:space="0" w:color="auto"/>
      </w:divBdr>
    </w:div>
    <w:div w:id="2095392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0" Type="http://schemas.openxmlformats.org/officeDocument/2006/relationships/hyperlink" Target="http://czo.gov.ua/verify" TargetMode="External"/><Relationship Id="rId4" Type="http://schemas.openxmlformats.org/officeDocument/2006/relationships/settings" Target="settings.xml"/><Relationship Id="rId9" Type="http://schemas.openxmlformats.org/officeDocument/2006/relationships/hyperlink" Target="mailto:kiev_gu_tender@uk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3F8BA-22FB-4C83-987C-50A3ECF3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52</Pages>
  <Words>18033</Words>
  <Characters>102790</Characters>
  <Application>Microsoft Office Word</Application>
  <DocSecurity>0</DocSecurity>
  <Lines>856</Lines>
  <Paragraphs>241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120582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66</cp:revision>
  <cp:lastPrinted>2023-04-26T07:30:00Z</cp:lastPrinted>
  <dcterms:created xsi:type="dcterms:W3CDTF">2023-01-23T09:18:00Z</dcterms:created>
  <dcterms:modified xsi:type="dcterms:W3CDTF">2023-04-28T08:39:00Z</dcterms:modified>
</cp:coreProperties>
</file>