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</w:t>
      </w:r>
      <w:r w:rsidRPr="000247DB">
        <w:rPr>
          <w:rFonts w:ascii="Times New Roman" w:hAnsi="Times New Roman" w:cs="Times New Roman"/>
          <w:sz w:val="24"/>
          <w:lang w:val="uk-UA"/>
        </w:rPr>
        <w:t xml:space="preserve">словником (ДК021:2015): </w:t>
      </w:r>
      <w:r w:rsidR="0051677A" w:rsidRPr="000247DB">
        <w:rPr>
          <w:rFonts w:ascii="Times New Roman" w:hAnsi="Times New Roman" w:cs="Times New Roman"/>
          <w:sz w:val="24"/>
          <w:lang w:val="uk-UA"/>
        </w:rPr>
        <w:t>24320000-3</w:t>
      </w:r>
      <w:r w:rsidR="00086D17" w:rsidRPr="000247DB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0247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77A" w:rsidRPr="000247DB">
        <w:rPr>
          <w:rFonts w:ascii="Times New Roman" w:hAnsi="Times New Roman" w:cs="Times New Roman"/>
          <w:sz w:val="24"/>
          <w:szCs w:val="24"/>
          <w:lang w:val="uk-UA"/>
        </w:rPr>
        <w:t>Основні органічні хімічні речовини</w:t>
      </w:r>
      <w:r w:rsidR="00B42717" w:rsidRPr="000247D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1677A" w:rsidRPr="000247DB">
        <w:rPr>
          <w:rFonts w:ascii="Times New Roman" w:hAnsi="Times New Roman" w:cs="Times New Roman"/>
          <w:sz w:val="24"/>
          <w:szCs w:val="24"/>
          <w:lang w:val="uk-UA"/>
        </w:rPr>
        <w:t xml:space="preserve">Ацетилен в </w:t>
      </w:r>
      <w:r w:rsidR="000247DB" w:rsidRPr="000247DB">
        <w:rPr>
          <w:rFonts w:ascii="Times New Roman" w:hAnsi="Times New Roman" w:cs="Times New Roman"/>
          <w:sz w:val="24"/>
          <w:szCs w:val="24"/>
          <w:lang w:val="uk-UA"/>
        </w:rPr>
        <w:t>балонах</w:t>
      </w:r>
      <w:r w:rsidR="00B42717" w:rsidRPr="000247D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51677A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187987" w:rsidRDefault="006F3387" w:rsidP="001879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7987" w:rsidRPr="001879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7987">
        <w:rPr>
          <w:rFonts w:ascii="Times New Roman" w:hAnsi="Times New Roman"/>
          <w:sz w:val="24"/>
          <w:szCs w:val="24"/>
          <w:lang w:val="uk-UA"/>
        </w:rPr>
        <w:t xml:space="preserve">товару здійснюється у строки та обсязі, зазначеному у замовленні протягом 2024 року шляхом наповнення балонів  замовника </w:t>
      </w:r>
      <w:r w:rsidR="00187987" w:rsidRPr="00AE4CC4">
        <w:rPr>
          <w:rFonts w:ascii="Times New Roman" w:hAnsi="Times New Roman"/>
          <w:sz w:val="24"/>
          <w:szCs w:val="24"/>
          <w:lang w:val="uk-UA"/>
        </w:rPr>
        <w:t xml:space="preserve">або поставка в балонах </w:t>
      </w:r>
      <w:r w:rsidR="00187987">
        <w:rPr>
          <w:rFonts w:ascii="Times New Roman" w:hAnsi="Times New Roman"/>
          <w:sz w:val="24"/>
          <w:szCs w:val="24"/>
          <w:lang w:val="uk-UA"/>
        </w:rPr>
        <w:t>п</w:t>
      </w:r>
      <w:r w:rsidR="00187987" w:rsidRPr="00AE4CC4">
        <w:rPr>
          <w:rFonts w:ascii="Times New Roman" w:hAnsi="Times New Roman"/>
          <w:sz w:val="24"/>
          <w:szCs w:val="24"/>
          <w:lang w:val="uk-UA"/>
        </w:rPr>
        <w:t>остачальни</w:t>
      </w:r>
      <w:r w:rsidR="00187987">
        <w:rPr>
          <w:rFonts w:ascii="Times New Roman" w:hAnsi="Times New Roman"/>
          <w:sz w:val="24"/>
          <w:szCs w:val="24"/>
          <w:lang w:val="uk-UA"/>
        </w:rPr>
        <w:t xml:space="preserve">ка (обмінна тара)  зазначеним у замовленні газом  протягом </w:t>
      </w:r>
      <w:r w:rsidR="00187987" w:rsidRPr="00B75E06">
        <w:rPr>
          <w:rFonts w:ascii="Times New Roman" w:hAnsi="Times New Roman"/>
          <w:sz w:val="24"/>
          <w:szCs w:val="24"/>
          <w:lang w:val="uk-UA"/>
        </w:rPr>
        <w:t>трьох</w:t>
      </w:r>
      <w:r w:rsidR="00187987">
        <w:rPr>
          <w:rFonts w:ascii="Times New Roman" w:hAnsi="Times New Roman"/>
          <w:sz w:val="24"/>
          <w:szCs w:val="24"/>
          <w:lang w:val="uk-UA"/>
        </w:rPr>
        <w:t xml:space="preserve">  календарних днів з дня надання заявки замовником.</w:t>
      </w:r>
    </w:p>
    <w:p w:rsidR="006F3387" w:rsidRPr="00086D17" w:rsidRDefault="006F3387" w:rsidP="001879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187987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187987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51677A" w:rsidRPr="0051677A" w:rsidRDefault="0051677A" w:rsidP="0051677A">
      <w:pPr>
        <w:spacing w:after="0" w:line="240" w:lineRule="auto"/>
        <w:ind w:left="284" w:right="1134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167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Ацетилен технічний розчинений (С2Н2) – </w:t>
      </w:r>
      <w:r w:rsidRPr="0051677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167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балонів  (</w:t>
      </w:r>
      <w:r w:rsidRPr="0051677A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5167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м3) </w:t>
      </w:r>
    </w:p>
    <w:p w:rsidR="0051677A" w:rsidRPr="0051677A" w:rsidRDefault="0051677A" w:rsidP="0051677A">
      <w:pPr>
        <w:spacing w:after="0" w:line="240" w:lineRule="auto"/>
        <w:ind w:left="284" w:right="1134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167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1559"/>
        <w:gridCol w:w="1701"/>
      </w:tblGrid>
      <w:tr w:rsidR="0051677A" w:rsidRPr="0051677A" w:rsidTr="00187987">
        <w:tc>
          <w:tcPr>
            <w:tcW w:w="709" w:type="dxa"/>
            <w:shd w:val="clear" w:color="auto" w:fill="auto"/>
            <w:vAlign w:val="center"/>
          </w:tcPr>
          <w:p w:rsidR="0051677A" w:rsidRPr="0051677A" w:rsidRDefault="0051677A" w:rsidP="005167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67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1677A" w:rsidRPr="0051677A" w:rsidRDefault="0051677A" w:rsidP="0051677A">
            <w:pPr>
              <w:tabs>
                <w:tab w:val="left" w:pos="4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67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677A" w:rsidRPr="0051677A" w:rsidRDefault="0051677A" w:rsidP="0051677A">
            <w:pPr>
              <w:tabs>
                <w:tab w:val="left" w:pos="592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67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77A" w:rsidRPr="0051677A" w:rsidRDefault="0051677A" w:rsidP="0051677A">
            <w:pPr>
              <w:tabs>
                <w:tab w:val="left" w:pos="1400"/>
              </w:tabs>
              <w:spacing w:after="0" w:line="240" w:lineRule="auto"/>
              <w:ind w:right="-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67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Об'ємна частка ацетилену, % не менше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77A" w:rsidRPr="0051677A" w:rsidRDefault="0051677A" w:rsidP="005167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677A">
              <w:rPr>
                <w:rFonts w:ascii="Calibri" w:eastAsia="Calibri" w:hAnsi="Calibri" w:cs="Times New Roman"/>
              </w:rPr>
              <w:t xml:space="preserve"> </w:t>
            </w:r>
            <w:r w:rsidRPr="005167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77A" w:rsidRPr="0051677A" w:rsidRDefault="0051677A" w:rsidP="0051677A">
            <w:pPr>
              <w:tabs>
                <w:tab w:val="left" w:pos="743"/>
                <w:tab w:val="left" w:pos="1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167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      м</w:t>
            </w:r>
            <w:r w:rsidRPr="005167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51677A" w:rsidRPr="0051677A" w:rsidRDefault="0051677A" w:rsidP="0051677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67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(балон)</w:t>
            </w:r>
          </w:p>
        </w:tc>
      </w:tr>
      <w:tr w:rsidR="0051677A" w:rsidRPr="0051677A" w:rsidTr="00187987">
        <w:tc>
          <w:tcPr>
            <w:tcW w:w="709" w:type="dxa"/>
            <w:shd w:val="clear" w:color="auto" w:fill="auto"/>
            <w:vAlign w:val="center"/>
          </w:tcPr>
          <w:p w:rsidR="0051677A" w:rsidRPr="0051677A" w:rsidRDefault="0051677A" w:rsidP="005167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67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677A" w:rsidRPr="0051677A" w:rsidRDefault="0051677A" w:rsidP="0051677A">
            <w:pPr>
              <w:tabs>
                <w:tab w:val="left" w:pos="743"/>
                <w:tab w:val="left" w:pos="1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1677A">
              <w:rPr>
                <w:rFonts w:ascii="Times New Roman" w:eastAsia="Calibri" w:hAnsi="Times New Roman" w:cs="Times New Roman"/>
                <w:b/>
                <w:szCs w:val="36"/>
                <w:lang w:val="uk-UA"/>
              </w:rPr>
              <w:t xml:space="preserve">Ацетилен в балонах, (органічна сполука, вибухонебезпечний газ,  40 л., 5 кг, 5,04 </w:t>
            </w:r>
            <w:r w:rsidRPr="005167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51677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51677A">
              <w:rPr>
                <w:rFonts w:ascii="Times New Roman" w:eastAsia="Calibri" w:hAnsi="Times New Roman" w:cs="Times New Roman"/>
                <w:b/>
                <w:szCs w:val="36"/>
                <w:lang w:val="uk-UA"/>
              </w:rPr>
              <w:t>), тара замовника.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77A" w:rsidRPr="0051677A" w:rsidRDefault="0051677A" w:rsidP="0051677A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67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99,1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77A" w:rsidRPr="0051677A" w:rsidRDefault="0051677A" w:rsidP="0051677A">
            <w:pPr>
              <w:tabs>
                <w:tab w:val="left" w:pos="743"/>
                <w:tab w:val="left" w:pos="1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51677A">
              <w:rPr>
                <w:rFonts w:ascii="Times New Roman" w:eastAsia="Calibri" w:hAnsi="Times New Roman" w:cs="Times New Roman"/>
                <w:b/>
                <w:szCs w:val="36"/>
                <w:lang w:val="uk-UA"/>
              </w:rPr>
              <w:t>Зварювальні гази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77A" w:rsidRPr="0051677A" w:rsidRDefault="0051677A" w:rsidP="0051677A">
            <w:pPr>
              <w:tabs>
                <w:tab w:val="left" w:pos="287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~</w:t>
            </w:r>
            <w:r w:rsidRPr="0051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  <w:p w:rsidR="0051677A" w:rsidRPr="0051677A" w:rsidRDefault="0051677A" w:rsidP="0051677A">
            <w:pPr>
              <w:tabs>
                <w:tab w:val="left" w:pos="287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67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516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5167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51677A" w:rsidRPr="0051677A" w:rsidRDefault="0051677A" w:rsidP="0051677A">
      <w:pPr>
        <w:spacing w:after="0" w:line="240" w:lineRule="auto"/>
        <w:ind w:left="284" w:right="1134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1677A" w:rsidRPr="0051677A" w:rsidRDefault="00187987" w:rsidP="001879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1677A" w:rsidRPr="0051677A">
        <w:rPr>
          <w:rFonts w:ascii="Times New Roman" w:eastAsia="Calibri" w:hAnsi="Times New Roman" w:cs="Times New Roman"/>
          <w:sz w:val="24"/>
          <w:szCs w:val="24"/>
          <w:lang w:val="uk-UA"/>
        </w:rPr>
        <w:t>У ціну товару включаються витрати на транспортування, страхування, навантаження, розвантаження, сплату митних тарифів, а також всі витрати, податки та інші збори і обов’язкові платежі, що сплачуються або мають бути сплачені.</w:t>
      </w:r>
    </w:p>
    <w:p w:rsidR="0051677A" w:rsidRPr="0051677A" w:rsidRDefault="0051677A" w:rsidP="0051677A">
      <w:pPr>
        <w:tabs>
          <w:tab w:val="right" w:pos="104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1677A">
        <w:rPr>
          <w:rFonts w:ascii="Times New Roman" w:eastAsia="Calibri" w:hAnsi="Times New Roman" w:cs="Times New Roman"/>
          <w:sz w:val="24"/>
          <w:szCs w:val="28"/>
          <w:lang w:val="uk-UA"/>
        </w:rPr>
        <w:t>Учасник повинен на</w:t>
      </w:r>
      <w:bookmarkStart w:id="0" w:name="_GoBack"/>
      <w:bookmarkEnd w:id="0"/>
      <w:r w:rsidRPr="0051677A">
        <w:rPr>
          <w:rFonts w:ascii="Times New Roman" w:eastAsia="Calibri" w:hAnsi="Times New Roman" w:cs="Times New Roman"/>
          <w:sz w:val="24"/>
          <w:szCs w:val="28"/>
          <w:lang w:val="uk-UA"/>
        </w:rPr>
        <w:t>дати в наступні документи та інформацію:</w:t>
      </w:r>
      <w:r w:rsidRPr="0051677A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</w:p>
    <w:p w:rsidR="0051677A" w:rsidRPr="0051677A" w:rsidRDefault="0051677A" w:rsidP="00516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1677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1. З метою необґрунтованого заниження (демпінгу) та/або завищення ціни пропозиції Учасник надає лист в довільній формі за підписом та печаткою (у разі її використання), в якому Учасник інформує щодо гарантування порядку формування своєї цінової пропозиції за середньо ринковими цінами відповідного виду товару по Дніпропетровській області  чи Україні.</w:t>
      </w:r>
    </w:p>
    <w:p w:rsidR="0051677A" w:rsidRPr="0051677A" w:rsidRDefault="0051677A" w:rsidP="00516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1677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2. Копії (завірені належним чином) сертифікатів відповідності або паспортів якості на товар. </w:t>
      </w:r>
    </w:p>
    <w:p w:rsidR="0051677A" w:rsidRPr="0051677A" w:rsidRDefault="0051677A" w:rsidP="00516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1677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Будь-які витрати, понесені Учасником-переможцем процедури закупівлі у зв’язку з участю в торгах та укладенням договору, не вважаються збитками і не підлягають відшкодуванню Учаснику.  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lastRenderedPageBreak/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Default="0056214F" w:rsidP="0056214F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 даний предмет закупівлі є у переліку товарів які потребуюсь підтвердження ступеню локалізації виробництва то н</w:t>
      </w:r>
      <w:r w:rsidRPr="00273963">
        <w:rPr>
          <w:rFonts w:ascii="Times New Roman" w:hAnsi="Times New Roman"/>
          <w:sz w:val="24"/>
          <w:szCs w:val="24"/>
          <w:lang w:val="uk-UA"/>
        </w:rPr>
        <w:t>а підставі пункту 6¹ Розділу X “Прикінцеві та перехідні положення” Закону України «Про публічні закупівлі» надати у складі пропозиції підтвердження відповідності предмета закупівлі ступеню локалізації виробництва (а саме товар має бути доданий до списку локалізованих)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247DB"/>
    <w:rsid w:val="00086D17"/>
    <w:rsid w:val="00105775"/>
    <w:rsid w:val="0017250D"/>
    <w:rsid w:val="00187987"/>
    <w:rsid w:val="001A41FE"/>
    <w:rsid w:val="001D43B1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1677A"/>
    <w:rsid w:val="0056214F"/>
    <w:rsid w:val="005B2AD1"/>
    <w:rsid w:val="005D6CD8"/>
    <w:rsid w:val="005E308E"/>
    <w:rsid w:val="005E4C60"/>
    <w:rsid w:val="00604844"/>
    <w:rsid w:val="0065651C"/>
    <w:rsid w:val="006F3387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A8E0-FDFD-4F95-A21A-03EC2993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35</cp:revision>
  <dcterms:created xsi:type="dcterms:W3CDTF">2021-10-29T07:13:00Z</dcterms:created>
  <dcterms:modified xsi:type="dcterms:W3CDTF">2023-12-12T09:10:00Z</dcterms:modified>
</cp:coreProperties>
</file>