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B28" w:rsidRPr="00700A19" w:rsidRDefault="00700A19" w:rsidP="00700A19">
      <w:pPr>
        <w:tabs>
          <w:tab w:val="left" w:pos="0"/>
        </w:tabs>
        <w:jc w:val="right"/>
        <w:rPr>
          <w:b/>
          <w:bCs/>
          <w:i/>
        </w:rPr>
      </w:pPr>
      <w:r w:rsidRPr="00700A19">
        <w:rPr>
          <w:b/>
          <w:bCs/>
          <w:i/>
        </w:rPr>
        <w:t>Додаток № 3</w:t>
      </w:r>
    </w:p>
    <w:p w:rsidR="00CD599D" w:rsidRPr="006D77E5" w:rsidRDefault="00EF7B28" w:rsidP="00CD599D">
      <w:pPr>
        <w:tabs>
          <w:tab w:val="left" w:pos="851"/>
        </w:tabs>
        <w:ind w:firstLine="567"/>
        <w:jc w:val="center"/>
        <w:rPr>
          <w:b/>
          <w:bCs/>
        </w:rPr>
      </w:pPr>
      <w:r w:rsidRPr="006D77E5">
        <w:rPr>
          <w:b/>
          <w:bCs/>
        </w:rPr>
        <w:t xml:space="preserve">Договір </w:t>
      </w:r>
      <w:r w:rsidR="00CD599D" w:rsidRPr="006D77E5">
        <w:rPr>
          <w:b/>
          <w:bCs/>
        </w:rPr>
        <w:t xml:space="preserve">постачання </w:t>
      </w:r>
      <w:r w:rsidRPr="006D77E5">
        <w:rPr>
          <w:b/>
          <w:bCs/>
        </w:rPr>
        <w:t>№</w:t>
      </w:r>
      <w:r w:rsidR="0023771D" w:rsidRPr="006D77E5">
        <w:rPr>
          <w:b/>
          <w:bCs/>
        </w:rPr>
        <w:t xml:space="preserve"> _______</w:t>
      </w:r>
    </w:p>
    <w:p w:rsidR="0023771D" w:rsidRPr="006D77E5" w:rsidRDefault="0023771D" w:rsidP="00CD599D">
      <w:pPr>
        <w:tabs>
          <w:tab w:val="left" w:pos="851"/>
        </w:tabs>
        <w:ind w:firstLine="567"/>
        <w:jc w:val="center"/>
        <w:rPr>
          <w:b/>
          <w:bCs/>
        </w:rPr>
      </w:pPr>
    </w:p>
    <w:p w:rsidR="0023771D" w:rsidRPr="006D77E5" w:rsidRDefault="0023771D" w:rsidP="0023771D">
      <w:pPr>
        <w:tabs>
          <w:tab w:val="left" w:pos="851"/>
        </w:tabs>
        <w:ind w:firstLine="567"/>
        <w:jc w:val="both"/>
        <w:rPr>
          <w:bCs/>
          <w:sz w:val="22"/>
        </w:rPr>
      </w:pPr>
      <w:r w:rsidRPr="006D77E5">
        <w:rPr>
          <w:bCs/>
          <w:sz w:val="22"/>
        </w:rPr>
        <w:t xml:space="preserve">м. Київ                                                                                 </w:t>
      </w:r>
      <w:r w:rsidR="00C17D27">
        <w:rPr>
          <w:bCs/>
          <w:sz w:val="22"/>
        </w:rPr>
        <w:t xml:space="preserve">                            </w:t>
      </w:r>
      <w:r w:rsidRPr="006D77E5">
        <w:rPr>
          <w:bCs/>
          <w:sz w:val="22"/>
        </w:rPr>
        <w:t xml:space="preserve">«___» </w:t>
      </w:r>
      <w:r w:rsidR="00C17D27">
        <w:rPr>
          <w:bCs/>
          <w:sz w:val="22"/>
        </w:rPr>
        <w:t>__________</w:t>
      </w:r>
      <w:r w:rsidRPr="006D77E5">
        <w:rPr>
          <w:bCs/>
          <w:sz w:val="22"/>
        </w:rPr>
        <w:t xml:space="preserve"> 2022 року                             </w:t>
      </w:r>
    </w:p>
    <w:p w:rsidR="00EF7B28" w:rsidRPr="006D77E5" w:rsidRDefault="00EF7B28" w:rsidP="00C17D27">
      <w:pPr>
        <w:tabs>
          <w:tab w:val="left" w:pos="851"/>
        </w:tabs>
        <w:ind w:firstLine="567"/>
        <w:contextualSpacing/>
        <w:jc w:val="both"/>
        <w:rPr>
          <w:b/>
          <w:bCs/>
        </w:rPr>
      </w:pPr>
    </w:p>
    <w:p w:rsidR="00EF7B28" w:rsidRPr="00FD130A" w:rsidRDefault="00B424D0" w:rsidP="00C17D27">
      <w:pPr>
        <w:tabs>
          <w:tab w:val="left" w:pos="851"/>
        </w:tabs>
        <w:ind w:firstLine="567"/>
        <w:contextualSpacing/>
        <w:jc w:val="both"/>
      </w:pPr>
      <w:r>
        <w:rPr>
          <w:b/>
          <w:bCs/>
        </w:rPr>
        <w:t>Бюджетна установа</w:t>
      </w:r>
      <w:r w:rsidR="00AA3445" w:rsidRPr="006D77E5">
        <w:rPr>
          <w:b/>
          <w:bCs/>
        </w:rPr>
        <w:t xml:space="preserve"> «Український ветеранський фонд»</w:t>
      </w:r>
      <w:r w:rsidR="00943419">
        <w:rPr>
          <w:b/>
          <w:bCs/>
        </w:rPr>
        <w:t xml:space="preserve"> </w:t>
      </w:r>
      <w:r w:rsidR="00943419" w:rsidRPr="00943419">
        <w:rPr>
          <w:bCs/>
        </w:rPr>
        <w:t>(далі – Покупець)</w:t>
      </w:r>
      <w:r w:rsidR="00EF7B28" w:rsidRPr="00943419">
        <w:rPr>
          <w:bCs/>
        </w:rPr>
        <w:t>,</w:t>
      </w:r>
      <w:r w:rsidR="00EF7B28" w:rsidRPr="006D77E5">
        <w:rPr>
          <w:bCs/>
        </w:rPr>
        <w:t xml:space="preserve"> в особі </w:t>
      </w:r>
      <w:r w:rsidR="00AA3445" w:rsidRPr="006D77E5">
        <w:rPr>
          <w:bCs/>
        </w:rPr>
        <w:t xml:space="preserve">виконавчого </w:t>
      </w:r>
      <w:r w:rsidR="00AA3445" w:rsidRPr="00FD130A">
        <w:rPr>
          <w:bCs/>
        </w:rPr>
        <w:t xml:space="preserve">директора </w:t>
      </w:r>
      <w:r w:rsidR="00AA3445" w:rsidRPr="00FD130A">
        <w:rPr>
          <w:b/>
          <w:bCs/>
        </w:rPr>
        <w:t>Калмикової Наталії Фернандівни</w:t>
      </w:r>
      <w:r w:rsidR="00EF7B28" w:rsidRPr="00FD130A">
        <w:rPr>
          <w:bCs/>
        </w:rPr>
        <w:t>, як</w:t>
      </w:r>
      <w:r w:rsidR="00AA3445" w:rsidRPr="00FD130A">
        <w:rPr>
          <w:bCs/>
        </w:rPr>
        <w:t>а</w:t>
      </w:r>
      <w:r w:rsidR="00EF7B28" w:rsidRPr="00FD130A">
        <w:rPr>
          <w:bCs/>
        </w:rPr>
        <w:t xml:space="preserve"> діє на підставі</w:t>
      </w:r>
      <w:r w:rsidR="00AA3445" w:rsidRPr="00FD130A">
        <w:rPr>
          <w:bCs/>
        </w:rPr>
        <w:t xml:space="preserve"> </w:t>
      </w:r>
      <w:r w:rsidR="00AA3445" w:rsidRPr="00FD130A">
        <w:t>Положення, затвердженого наказом Міністерства у справах ветеранів України  від 20.12.2021 року №</w:t>
      </w:r>
      <w:r w:rsidR="00FF0425">
        <w:t xml:space="preserve"> </w:t>
      </w:r>
      <w:r w:rsidR="00AA3445" w:rsidRPr="00FD130A">
        <w:t xml:space="preserve">263 </w:t>
      </w:r>
      <w:r w:rsidR="00FF0425">
        <w:br/>
      </w:r>
      <w:r w:rsidR="00AA3445" w:rsidRPr="00FD130A">
        <w:t>та наказу Міністерства у справах ветеранів України  від 31.01.2021  №45-к</w:t>
      </w:r>
      <w:r w:rsidR="00EF7B28" w:rsidRPr="00FD130A">
        <w:t xml:space="preserve">, з однієї Сторони, </w:t>
      </w:r>
      <w:r w:rsidR="00700A19">
        <w:br/>
      </w:r>
      <w:r w:rsidR="00EF7B28" w:rsidRPr="00FD130A">
        <w:t xml:space="preserve">та </w:t>
      </w:r>
      <w:r w:rsidR="00700A19" w:rsidRPr="00FF0425">
        <w:rPr>
          <w:b/>
          <w:highlight w:val="yellow"/>
        </w:rPr>
        <w:t>________________________________________________________</w:t>
      </w:r>
      <w:r w:rsidR="00EF7B28" w:rsidRPr="00FD130A">
        <w:t xml:space="preserve"> (далі </w:t>
      </w:r>
      <w:r w:rsidR="006D77E5" w:rsidRPr="00FD130A">
        <w:t>–</w:t>
      </w:r>
      <w:r w:rsidR="00EF7B28" w:rsidRPr="00FD130A">
        <w:t xml:space="preserve"> Продавець</w:t>
      </w:r>
      <w:r w:rsidR="006D77E5" w:rsidRPr="00FD130A">
        <w:t>)</w:t>
      </w:r>
      <w:r w:rsidR="00EF7B28" w:rsidRPr="00FD130A">
        <w:t xml:space="preserve"> з другої сторони, уклали цей Договір про наступне:</w:t>
      </w:r>
    </w:p>
    <w:p w:rsidR="00EF7B28" w:rsidRPr="00FD130A" w:rsidRDefault="00C17D27" w:rsidP="00C17D27">
      <w:pPr>
        <w:tabs>
          <w:tab w:val="left" w:pos="0"/>
        </w:tabs>
        <w:ind w:hanging="40"/>
        <w:contextualSpacing/>
        <w:jc w:val="center"/>
        <w:rPr>
          <w:b/>
          <w:bCs/>
        </w:rPr>
      </w:pPr>
      <w:r>
        <w:rPr>
          <w:b/>
          <w:bCs/>
        </w:rPr>
        <w:t xml:space="preserve">1. </w:t>
      </w:r>
      <w:r w:rsidR="00EF7B28" w:rsidRPr="00FD130A">
        <w:rPr>
          <w:b/>
          <w:bCs/>
        </w:rPr>
        <w:t>Предмет договору</w:t>
      </w:r>
    </w:p>
    <w:p w:rsidR="00EF7B28" w:rsidRPr="00D21F55" w:rsidRDefault="00D21F55" w:rsidP="00D21F55">
      <w:pPr>
        <w:widowControl/>
        <w:tabs>
          <w:tab w:val="left" w:pos="1134"/>
        </w:tabs>
        <w:suppressAutoHyphens w:val="0"/>
        <w:spacing w:line="240" w:lineRule="auto"/>
        <w:contextualSpacing/>
        <w:jc w:val="both"/>
      </w:pPr>
      <w:r w:rsidRPr="00D21F55">
        <w:t xml:space="preserve">1.1. </w:t>
      </w:r>
      <w:r w:rsidR="00EF7B28" w:rsidRPr="00D21F55">
        <w:t>П</w:t>
      </w:r>
      <w:r w:rsidR="00700A19" w:rsidRPr="00D21F55">
        <w:t>родавець</w:t>
      </w:r>
      <w:r w:rsidR="00CD599D" w:rsidRPr="00D21F55">
        <w:t xml:space="preserve"> зобов'язується протягом 2022</w:t>
      </w:r>
      <w:r w:rsidR="00EF7B28" w:rsidRPr="00D21F55">
        <w:t xml:space="preserve"> року передати </w:t>
      </w:r>
      <w:r w:rsidR="00FF0425" w:rsidRPr="00D21F55">
        <w:t>Покупцю</w:t>
      </w:r>
      <w:r w:rsidR="00EF7B28" w:rsidRPr="00D21F55">
        <w:t xml:space="preserve"> у власність</w:t>
      </w:r>
      <w:r w:rsidR="00EF7B28" w:rsidRPr="00FD130A">
        <w:t xml:space="preserve"> </w:t>
      </w:r>
      <w:r w:rsidR="00700A19" w:rsidRPr="00D21F55">
        <w:t>офісне устаткування та приладдя</w:t>
      </w:r>
      <w:r w:rsidR="00CD599D" w:rsidRPr="00D21F55">
        <w:t xml:space="preserve"> (код </w:t>
      </w:r>
      <w:r w:rsidR="00FF0425" w:rsidRPr="00D21F55">
        <w:t xml:space="preserve">ДК </w:t>
      </w:r>
      <w:r w:rsidR="00700A19" w:rsidRPr="00D21F55">
        <w:t xml:space="preserve">021:2015:30190000-7 Офісне устаткування </w:t>
      </w:r>
      <w:r w:rsidR="00700A19" w:rsidRPr="00D21F55">
        <w:br/>
        <w:t>та приладдя різне</w:t>
      </w:r>
      <w:r w:rsidR="00CD599D" w:rsidRPr="00D21F55">
        <w:t>)</w:t>
      </w:r>
      <w:r w:rsidR="006D77E5" w:rsidRPr="00D21F55">
        <w:t xml:space="preserve"> в порядку і на умовах визначених цим Договором та </w:t>
      </w:r>
      <w:r w:rsidR="00CD599D" w:rsidRPr="00D21F55">
        <w:t>згідно</w:t>
      </w:r>
      <w:r w:rsidR="00700A19" w:rsidRPr="00D21F55">
        <w:t xml:space="preserve"> заявок Покупця</w:t>
      </w:r>
      <w:r w:rsidR="00CD599D" w:rsidRPr="00D21F55">
        <w:t xml:space="preserve"> </w:t>
      </w:r>
      <w:r w:rsidR="00FF0425" w:rsidRPr="00D21F55">
        <w:br/>
        <w:t xml:space="preserve">у відповідності до </w:t>
      </w:r>
      <w:r w:rsidR="00CD599D" w:rsidRPr="00D21F55">
        <w:t>специфікації</w:t>
      </w:r>
      <w:r w:rsidR="00FF0425" w:rsidRPr="00D21F55">
        <w:t xml:space="preserve"> </w:t>
      </w:r>
      <w:r w:rsidR="006D77E5" w:rsidRPr="00D21F55">
        <w:t>до Д</w:t>
      </w:r>
      <w:r w:rsidR="00CD599D" w:rsidRPr="00D21F55">
        <w:t xml:space="preserve">оговору, що викладена у Додатку 1 </w:t>
      </w:r>
      <w:r w:rsidR="00FF0425" w:rsidRPr="00D21F55">
        <w:t>цього</w:t>
      </w:r>
      <w:r w:rsidR="00CD599D" w:rsidRPr="00D21F55">
        <w:t xml:space="preserve"> Договору</w:t>
      </w:r>
      <w:r w:rsidR="00EF7B28" w:rsidRPr="00FD130A">
        <w:t xml:space="preserve">, </w:t>
      </w:r>
      <w:r w:rsidR="00FF0425">
        <w:br/>
      </w:r>
      <w:r w:rsidR="00EF7B28" w:rsidRPr="00FD130A">
        <w:t xml:space="preserve">а </w:t>
      </w:r>
      <w:r w:rsidR="0028166F" w:rsidRPr="00FD130A">
        <w:t>Продавець</w:t>
      </w:r>
      <w:r w:rsidR="00EF7B28" w:rsidRPr="00FD130A">
        <w:t xml:space="preserve"> зобов’язується прийняти та оплатити вартість </w:t>
      </w:r>
      <w:r w:rsidR="00FF0425">
        <w:t xml:space="preserve">отриманого товару </w:t>
      </w:r>
      <w:r w:rsidR="00EF7B28" w:rsidRPr="00D21F55">
        <w:t>на умовах, визначених цим Договором.</w:t>
      </w:r>
    </w:p>
    <w:p w:rsidR="00EF7B28" w:rsidRPr="00D21F55" w:rsidRDefault="00D21F55" w:rsidP="00D21F55">
      <w:pPr>
        <w:widowControl/>
        <w:tabs>
          <w:tab w:val="left" w:pos="1134"/>
        </w:tabs>
        <w:suppressAutoHyphens w:val="0"/>
        <w:spacing w:line="240" w:lineRule="auto"/>
        <w:contextualSpacing/>
        <w:jc w:val="both"/>
      </w:pPr>
      <w:r w:rsidRPr="00D21F55">
        <w:t xml:space="preserve">1.2. </w:t>
      </w:r>
      <w:r w:rsidR="00700A19" w:rsidRPr="00D21F55">
        <w:t>Максимальна к</w:t>
      </w:r>
      <w:r w:rsidR="00EF7B28" w:rsidRPr="00D21F55">
        <w:t>ількість това</w:t>
      </w:r>
      <w:r w:rsidR="004709DF" w:rsidRPr="00D21F55">
        <w:t>ру, що передається у власність Покупця</w:t>
      </w:r>
      <w:r w:rsidR="00EF7B28" w:rsidRPr="00D21F55">
        <w:t xml:space="preserve"> за цим Договором вказана </w:t>
      </w:r>
      <w:r w:rsidR="00FF0425" w:rsidRPr="00D21F55">
        <w:t xml:space="preserve"> </w:t>
      </w:r>
      <w:r w:rsidR="00EF7B28" w:rsidRPr="00D21F55">
        <w:t>в специфікації, що є невід’ємною частиною</w:t>
      </w:r>
      <w:r w:rsidR="006D77E5" w:rsidRPr="00D21F55">
        <w:t xml:space="preserve"> цього</w:t>
      </w:r>
      <w:r w:rsidR="00EF7B28" w:rsidRPr="00D21F55">
        <w:t xml:space="preserve"> </w:t>
      </w:r>
      <w:r w:rsidR="006D77E5" w:rsidRPr="00D21F55">
        <w:t>Д</w:t>
      </w:r>
      <w:r w:rsidR="00EF7B28" w:rsidRPr="00D21F55">
        <w:t xml:space="preserve">оговору. </w:t>
      </w:r>
    </w:p>
    <w:p w:rsidR="00EF7B28" w:rsidRPr="00FD130A" w:rsidRDefault="00C17D27" w:rsidP="00C17D27">
      <w:pPr>
        <w:keepNext/>
        <w:widowControl/>
        <w:suppressAutoHyphens w:val="0"/>
        <w:spacing w:before="120" w:line="240" w:lineRule="auto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2. </w:t>
      </w:r>
      <w:r w:rsidR="00EF7B28" w:rsidRPr="00FD130A">
        <w:rPr>
          <w:b/>
          <w:bCs/>
        </w:rPr>
        <w:t>Якість товару та гарантії</w:t>
      </w:r>
    </w:p>
    <w:p w:rsidR="00EF7B28" w:rsidRPr="00D21F55" w:rsidRDefault="00D21F55" w:rsidP="00D21F55">
      <w:pPr>
        <w:widowControl/>
        <w:tabs>
          <w:tab w:val="left" w:pos="1134"/>
        </w:tabs>
        <w:suppressAutoHyphens w:val="0"/>
        <w:spacing w:line="240" w:lineRule="auto"/>
        <w:contextualSpacing/>
        <w:jc w:val="both"/>
      </w:pPr>
      <w:r w:rsidRPr="00D21F55">
        <w:t xml:space="preserve">2.1. </w:t>
      </w:r>
      <w:r w:rsidR="004709DF" w:rsidRPr="00D21F55">
        <w:t>Постачальник</w:t>
      </w:r>
      <w:r w:rsidR="00EF7B28" w:rsidRPr="00D21F55">
        <w:t xml:space="preserve"> повинен поставити </w:t>
      </w:r>
      <w:r w:rsidR="004709DF" w:rsidRPr="00D21F55">
        <w:t>Покупцю</w:t>
      </w:r>
      <w:r w:rsidR="00EF7B28" w:rsidRPr="00D21F55">
        <w:t xml:space="preserve"> Товар згідно </w:t>
      </w:r>
      <w:r w:rsidR="004709DF" w:rsidRPr="00D21F55">
        <w:t>Специфікації товару</w:t>
      </w:r>
      <w:r w:rsidR="00EF7B28" w:rsidRPr="00D21F55">
        <w:t xml:space="preserve">, </w:t>
      </w:r>
      <w:r w:rsidR="004709DF" w:rsidRPr="00D21F55">
        <w:br/>
      </w:r>
      <w:r w:rsidR="00EF7B28" w:rsidRPr="00D21F55">
        <w:t>що є частиною Договору, та за якістю, що відповідає нормативно-технічним документам.</w:t>
      </w:r>
    </w:p>
    <w:p w:rsidR="00EF7B28" w:rsidRPr="00FD130A" w:rsidRDefault="00C17D27" w:rsidP="00C17D27">
      <w:pPr>
        <w:keepNext/>
        <w:widowControl/>
        <w:suppressAutoHyphens w:val="0"/>
        <w:spacing w:before="120" w:line="240" w:lineRule="auto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3. </w:t>
      </w:r>
      <w:r w:rsidR="00EF7B28" w:rsidRPr="00FD130A">
        <w:rPr>
          <w:b/>
          <w:bCs/>
        </w:rPr>
        <w:t>Ціна договору</w:t>
      </w:r>
    </w:p>
    <w:p w:rsidR="00EF7B28" w:rsidRPr="00D21F55" w:rsidRDefault="00D21F55" w:rsidP="00D21F55">
      <w:pPr>
        <w:widowControl/>
        <w:tabs>
          <w:tab w:val="left" w:pos="1134"/>
        </w:tabs>
        <w:suppressAutoHyphens w:val="0"/>
        <w:spacing w:line="240" w:lineRule="auto"/>
        <w:contextualSpacing/>
        <w:jc w:val="both"/>
      </w:pPr>
      <w:r w:rsidRPr="00D21F55">
        <w:t xml:space="preserve">3.1. </w:t>
      </w:r>
      <w:r w:rsidR="00EF7B28" w:rsidRPr="00D21F55">
        <w:t xml:space="preserve">Ціна цього Договору становить </w:t>
      </w:r>
      <w:r w:rsidR="00FF0425" w:rsidRPr="00D21F55">
        <w:rPr>
          <w:highlight w:val="yellow"/>
        </w:rPr>
        <w:t>__________</w:t>
      </w:r>
      <w:r w:rsidR="00CD599D" w:rsidRPr="00D21F55">
        <w:rPr>
          <w:highlight w:val="yellow"/>
        </w:rPr>
        <w:t xml:space="preserve"> (</w:t>
      </w:r>
      <w:r w:rsidR="00FF0425" w:rsidRPr="00D21F55">
        <w:rPr>
          <w:highlight w:val="yellow"/>
        </w:rPr>
        <w:t>___________________</w:t>
      </w:r>
      <w:r w:rsidR="006D77E5" w:rsidRPr="00D21F55">
        <w:rPr>
          <w:highlight w:val="yellow"/>
        </w:rPr>
        <w:t>)</w:t>
      </w:r>
      <w:r w:rsidR="00CD599D" w:rsidRPr="00D21F55">
        <w:t xml:space="preserve"> гривень</w:t>
      </w:r>
      <w:r w:rsidR="001810FF" w:rsidRPr="00D21F55">
        <w:t xml:space="preserve"> </w:t>
      </w:r>
      <w:r w:rsidR="006D77E5" w:rsidRPr="00D21F55">
        <w:br/>
      </w:r>
      <w:r w:rsidR="00FF0425" w:rsidRPr="00D21F55">
        <w:rPr>
          <w:highlight w:val="yellow"/>
        </w:rPr>
        <w:t>_____</w:t>
      </w:r>
      <w:r w:rsidR="001810FF" w:rsidRPr="00D21F55">
        <w:t xml:space="preserve"> коп</w:t>
      </w:r>
      <w:r w:rsidR="006D77E5" w:rsidRPr="00D21F55">
        <w:t xml:space="preserve">ійок </w:t>
      </w:r>
      <w:r w:rsidR="00CD599D" w:rsidRPr="00D21F55">
        <w:t xml:space="preserve"> </w:t>
      </w:r>
      <w:r w:rsidR="00FF0425" w:rsidRPr="00D21F55">
        <w:t>з/</w:t>
      </w:r>
      <w:r w:rsidR="00EF7B28" w:rsidRPr="00D21F55">
        <w:t>без ПДВ.</w:t>
      </w:r>
    </w:p>
    <w:p w:rsidR="00EF7B28" w:rsidRPr="00D21F55" w:rsidRDefault="00D21F55" w:rsidP="00D21F55">
      <w:pPr>
        <w:widowControl/>
        <w:tabs>
          <w:tab w:val="left" w:pos="1134"/>
        </w:tabs>
        <w:suppressAutoHyphens w:val="0"/>
        <w:spacing w:line="240" w:lineRule="auto"/>
        <w:contextualSpacing/>
        <w:jc w:val="both"/>
      </w:pPr>
      <w:r w:rsidRPr="00D21F55">
        <w:t xml:space="preserve">3.2. </w:t>
      </w:r>
      <w:r w:rsidR="00EF7B28" w:rsidRPr="00D21F55">
        <w:t xml:space="preserve">Ціна Договору включає усі витрати (в тому числі транспортні), податки і збори, </w:t>
      </w:r>
      <w:r w:rsidR="00FF0425" w:rsidRPr="00D21F55">
        <w:br/>
      </w:r>
      <w:r w:rsidR="00EF7B28" w:rsidRPr="00D21F55">
        <w:t>що сплачуються або мають бути сплачені</w:t>
      </w:r>
      <w:r w:rsidR="00943419" w:rsidRPr="00D21F55">
        <w:t xml:space="preserve"> на користь Продавця</w:t>
      </w:r>
      <w:r w:rsidR="00EF7B28" w:rsidRPr="00D21F55">
        <w:t>.</w:t>
      </w:r>
    </w:p>
    <w:p w:rsidR="00EF7B28" w:rsidRPr="00FD130A" w:rsidRDefault="00C17D27" w:rsidP="00C17D27">
      <w:pPr>
        <w:keepNext/>
        <w:widowControl/>
        <w:suppressAutoHyphens w:val="0"/>
        <w:spacing w:before="120" w:line="240" w:lineRule="auto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4. </w:t>
      </w:r>
      <w:r w:rsidR="00EF7B28" w:rsidRPr="00FD130A">
        <w:rPr>
          <w:b/>
          <w:bCs/>
        </w:rPr>
        <w:t>Порядок поставки</w:t>
      </w:r>
    </w:p>
    <w:p w:rsidR="00D21F55" w:rsidRPr="00D21F55" w:rsidRDefault="00D21F55" w:rsidP="00D21F55">
      <w:pPr>
        <w:widowControl/>
        <w:tabs>
          <w:tab w:val="left" w:pos="1134"/>
        </w:tabs>
        <w:suppressAutoHyphens w:val="0"/>
        <w:spacing w:line="240" w:lineRule="auto"/>
        <w:contextualSpacing/>
        <w:jc w:val="both"/>
      </w:pPr>
      <w:r>
        <w:t xml:space="preserve">4.1. </w:t>
      </w:r>
      <w:r w:rsidR="00EF7B28" w:rsidRPr="00FD130A">
        <w:t xml:space="preserve">Постачання товару здійснюється за заявкою </w:t>
      </w:r>
      <w:r w:rsidR="00FF0425">
        <w:t>Покупця</w:t>
      </w:r>
      <w:r w:rsidR="00EF7B28" w:rsidRPr="00FD130A">
        <w:t xml:space="preserve">, протягом </w:t>
      </w:r>
      <w:r w:rsidR="00FF0425">
        <w:t>4</w:t>
      </w:r>
      <w:r w:rsidR="00EF7B28" w:rsidRPr="00FD130A">
        <w:t xml:space="preserve"> денного строку, після отримання заявки від </w:t>
      </w:r>
      <w:r w:rsidR="004709DF" w:rsidRPr="00FD130A">
        <w:t>Покупця</w:t>
      </w:r>
      <w:r w:rsidR="00EF7B28" w:rsidRPr="00FD130A">
        <w:t>.</w:t>
      </w:r>
    </w:p>
    <w:p w:rsidR="00EF7B28" w:rsidRPr="00D21F55" w:rsidRDefault="00D21F55" w:rsidP="00D21F55">
      <w:pPr>
        <w:widowControl/>
        <w:tabs>
          <w:tab w:val="left" w:pos="1134"/>
        </w:tabs>
        <w:suppressAutoHyphens w:val="0"/>
        <w:spacing w:line="240" w:lineRule="auto"/>
        <w:contextualSpacing/>
        <w:jc w:val="both"/>
      </w:pPr>
      <w:r w:rsidRPr="00D21F55">
        <w:t xml:space="preserve">4.2. </w:t>
      </w:r>
      <w:r w:rsidR="00EF7B28" w:rsidRPr="00D21F55">
        <w:t>Місце</w:t>
      </w:r>
      <w:r w:rsidR="00CD599D" w:rsidRPr="00D21F55">
        <w:t xml:space="preserve"> поставки товару зазначається </w:t>
      </w:r>
      <w:r w:rsidR="00943419" w:rsidRPr="00D21F55">
        <w:t>в заявці Покупця</w:t>
      </w:r>
      <w:r w:rsidR="00CD599D" w:rsidRPr="00D21F55">
        <w:t>.</w:t>
      </w:r>
    </w:p>
    <w:p w:rsidR="00943419" w:rsidRPr="00FD130A" w:rsidRDefault="00D21F55" w:rsidP="00D21F55">
      <w:pPr>
        <w:widowControl/>
        <w:tabs>
          <w:tab w:val="left" w:pos="1134"/>
        </w:tabs>
        <w:suppressAutoHyphens w:val="0"/>
        <w:spacing w:line="240" w:lineRule="auto"/>
        <w:contextualSpacing/>
        <w:jc w:val="both"/>
      </w:pPr>
      <w:r>
        <w:t xml:space="preserve">4.3. </w:t>
      </w:r>
      <w:r w:rsidR="004709DF" w:rsidRPr="00FD130A">
        <w:t>Покупець</w:t>
      </w:r>
      <w:r w:rsidR="00943419" w:rsidRPr="00FD130A">
        <w:t xml:space="preserve">  має   прав</w:t>
      </w:r>
      <w:r w:rsidR="004709DF" w:rsidRPr="00FD130A">
        <w:t>о</w:t>
      </w:r>
      <w:r w:rsidR="00943419" w:rsidRPr="00FD130A">
        <w:t xml:space="preserve">   відмовитись   від   приймання   товару   без   застосування   </w:t>
      </w:r>
      <w:r w:rsidR="00943419" w:rsidRPr="00FD130A">
        <w:br/>
        <w:t xml:space="preserve">з   боку Постачальника   будь-яких   санкцій   за   умови,   якщо   товар,   який   буде   поставлений   згідно специфікації та/або його пакування буде мати видимі ознаки пошкодження </w:t>
      </w:r>
      <w:r w:rsidR="00943419" w:rsidRPr="00FD130A">
        <w:br/>
        <w:t>та деформування. У такому   разі   Покупець   залишає   за   собою   право   розірвати   цей   Договорі   у   односторонньому порядку без виплати Постачальнику будь-яких штрафних санкцій та/або компенсацій.</w:t>
      </w:r>
    </w:p>
    <w:p w:rsidR="00EF7B28" w:rsidRPr="00FD130A" w:rsidRDefault="00C17D27" w:rsidP="00C17D27">
      <w:pPr>
        <w:keepNext/>
        <w:widowControl/>
        <w:suppressAutoHyphens w:val="0"/>
        <w:spacing w:before="120" w:line="240" w:lineRule="auto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5. </w:t>
      </w:r>
      <w:r w:rsidR="00EF7B28" w:rsidRPr="00FD130A">
        <w:rPr>
          <w:b/>
          <w:bCs/>
        </w:rPr>
        <w:t>Порядок розрахунків</w:t>
      </w:r>
    </w:p>
    <w:p w:rsidR="00EF7B28" w:rsidRDefault="00D21F55" w:rsidP="00D21F55">
      <w:pPr>
        <w:widowControl/>
        <w:tabs>
          <w:tab w:val="left" w:pos="1134"/>
        </w:tabs>
        <w:suppressAutoHyphens w:val="0"/>
        <w:spacing w:line="240" w:lineRule="auto"/>
        <w:contextualSpacing/>
        <w:jc w:val="both"/>
      </w:pPr>
      <w:r w:rsidRPr="00D21F55">
        <w:t xml:space="preserve">5.1. </w:t>
      </w:r>
      <w:r w:rsidR="00EF7B28" w:rsidRPr="00D21F55">
        <w:t>Розрахунок здійснюют</w:t>
      </w:r>
      <w:r w:rsidR="00943419" w:rsidRPr="00D21F55">
        <w:t>ься протягом 10-ти робочих дні</w:t>
      </w:r>
      <w:r w:rsidR="004709DF" w:rsidRPr="00D21F55">
        <w:t>в з моменту отримання Покупцем</w:t>
      </w:r>
      <w:r w:rsidR="00943419" w:rsidRPr="00D21F55">
        <w:t xml:space="preserve"> товару</w:t>
      </w:r>
      <w:r w:rsidR="004709DF" w:rsidRPr="00D21F55">
        <w:t xml:space="preserve"> за наявності бюджетних асигнувань на рахунку Покупця</w:t>
      </w:r>
      <w:r w:rsidR="00943419" w:rsidRPr="00D21F55">
        <w:t>,</w:t>
      </w:r>
      <w:r w:rsidR="00EF7B28" w:rsidRPr="00D21F55">
        <w:t xml:space="preserve"> шляхом банківського переводу </w:t>
      </w:r>
      <w:r w:rsidR="00943419" w:rsidRPr="00D21F55">
        <w:t xml:space="preserve">Покупцем </w:t>
      </w:r>
      <w:r w:rsidR="00EF7B28" w:rsidRPr="00D21F55">
        <w:t xml:space="preserve"> грошових коштів на розрахунковий  рахунок </w:t>
      </w:r>
      <w:r w:rsidR="004709DF" w:rsidRPr="00D21F55">
        <w:t>Постачальника</w:t>
      </w:r>
      <w:r w:rsidR="00943419" w:rsidRPr="00D21F55">
        <w:t>, на підставі підписаних С</w:t>
      </w:r>
      <w:r w:rsidR="00EF7B28" w:rsidRPr="00D21F55">
        <w:t>торонами видаткових накладних</w:t>
      </w:r>
      <w:r w:rsidR="00CD599D" w:rsidRPr="00D21F55">
        <w:t xml:space="preserve"> </w:t>
      </w:r>
      <w:r w:rsidR="003B325A" w:rsidRPr="00D21F55">
        <w:t>(або актів приймання-</w:t>
      </w:r>
      <w:r w:rsidR="00EF7B28" w:rsidRPr="00D21F55">
        <w:t>передач).</w:t>
      </w:r>
    </w:p>
    <w:p w:rsidR="00D30593" w:rsidRPr="00D21F55" w:rsidRDefault="00D30593" w:rsidP="00D21F55">
      <w:pPr>
        <w:widowControl/>
        <w:tabs>
          <w:tab w:val="left" w:pos="1134"/>
        </w:tabs>
        <w:suppressAutoHyphens w:val="0"/>
        <w:spacing w:line="240" w:lineRule="auto"/>
        <w:contextualSpacing/>
        <w:jc w:val="both"/>
      </w:pPr>
      <w:r>
        <w:t xml:space="preserve">5.2. </w:t>
      </w:r>
      <w:r w:rsidRPr="00D30593">
        <w:t xml:space="preserve">Платежі за Договором здійснюються в національній валюті України в безготівковій формі шляхом перерахування Замовником коштів на розрахунковий рахунок Виконавця </w:t>
      </w:r>
      <w:r>
        <w:br/>
      </w:r>
      <w:r w:rsidRPr="00D30593">
        <w:t xml:space="preserve">за умови наявності бюджетних асигнувань на рахунку Замовника. Замовник звільняється </w:t>
      </w:r>
      <w:r>
        <w:br/>
      </w:r>
      <w:r w:rsidRPr="00D30593">
        <w:t xml:space="preserve">від відповідальності за несвоєчасну оплату постачання програмної продукції у зв'язку </w:t>
      </w:r>
      <w:r>
        <w:br/>
      </w:r>
      <w:r w:rsidRPr="00D30593">
        <w:t>з несвоєчасними проведенням платежів (за їх другорядністю) Державною казначейською службою на підставі приписів Постанови КМУ №710 від 11 жовтня 2016 року.</w:t>
      </w:r>
    </w:p>
    <w:p w:rsidR="00EF7B28" w:rsidRPr="00FD130A" w:rsidRDefault="00C17D27" w:rsidP="00C17D27">
      <w:pPr>
        <w:keepNext/>
        <w:widowControl/>
        <w:suppressAutoHyphens w:val="0"/>
        <w:spacing w:before="120" w:line="240" w:lineRule="auto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="00EF7B28" w:rsidRPr="00FD130A">
        <w:rPr>
          <w:b/>
          <w:bCs/>
        </w:rPr>
        <w:t>Строк дії Договору</w:t>
      </w:r>
    </w:p>
    <w:p w:rsidR="00C17D27" w:rsidRPr="00D21F55" w:rsidRDefault="00D21F55" w:rsidP="00D21F55">
      <w:pPr>
        <w:widowControl/>
        <w:tabs>
          <w:tab w:val="left" w:pos="1134"/>
        </w:tabs>
        <w:suppressAutoHyphens w:val="0"/>
        <w:adjustRightInd w:val="0"/>
        <w:spacing w:line="240" w:lineRule="auto"/>
        <w:contextualSpacing/>
        <w:jc w:val="both"/>
      </w:pPr>
      <w:r w:rsidRPr="00D21F55">
        <w:t xml:space="preserve">6.1. </w:t>
      </w:r>
      <w:r w:rsidR="00EF7B28" w:rsidRPr="00D21F55">
        <w:t xml:space="preserve">Цей Договір набирає чинності з моменту підписання його уповноваженими представниками Сторін та скріплення підписів печатками </w:t>
      </w:r>
      <w:r w:rsidR="00CD599D" w:rsidRPr="00D21F55">
        <w:t xml:space="preserve">(за наявності) </w:t>
      </w:r>
      <w:r w:rsidR="00EF7B28" w:rsidRPr="00D21F55">
        <w:t>і діє до 31.12.20</w:t>
      </w:r>
      <w:r w:rsidR="00CD599D" w:rsidRPr="00D21F55">
        <w:t>22</w:t>
      </w:r>
      <w:r w:rsidR="00EF7B28" w:rsidRPr="00D21F55">
        <w:t xml:space="preserve">, </w:t>
      </w:r>
      <w:r w:rsidR="00CD599D" w:rsidRPr="00D21F55">
        <w:br/>
      </w:r>
      <w:r w:rsidR="00EF7B28" w:rsidRPr="00D21F55">
        <w:t>а в частині ви</w:t>
      </w:r>
      <w:r w:rsidR="00943419" w:rsidRPr="00D21F55">
        <w:t>конання гарантійних зобов’язань – протягом строку дії гарантії на товар.</w:t>
      </w:r>
      <w:r w:rsidR="00943419" w:rsidRPr="00D21F55">
        <w:br/>
        <w:t>Закінчення   строку   дії   цього   Договору   не   звільняє   Сторони   від   необхідності   повного виконання ними своїх зобов’язань за цим Договором у тому числі щодо оплати товару.</w:t>
      </w:r>
    </w:p>
    <w:p w:rsidR="00EF7B28" w:rsidRPr="00C17D27" w:rsidRDefault="00C17D27" w:rsidP="00C17D27">
      <w:pPr>
        <w:widowControl/>
        <w:tabs>
          <w:tab w:val="left" w:pos="1134"/>
        </w:tabs>
        <w:suppressAutoHyphens w:val="0"/>
        <w:adjustRightInd w:val="0"/>
        <w:spacing w:line="240" w:lineRule="auto"/>
        <w:ind w:left="-142" w:firstLine="0"/>
        <w:contextualSpacing/>
        <w:jc w:val="center"/>
        <w:rPr>
          <w:bCs/>
        </w:rPr>
      </w:pPr>
      <w:r>
        <w:rPr>
          <w:b/>
          <w:bCs/>
        </w:rPr>
        <w:t xml:space="preserve">7. </w:t>
      </w:r>
      <w:r w:rsidR="00EF7B28" w:rsidRPr="00C17D27">
        <w:rPr>
          <w:b/>
        </w:rPr>
        <w:t>Порядок розгляду суперечок</w:t>
      </w:r>
    </w:p>
    <w:p w:rsidR="00C17D27" w:rsidRDefault="00EF7B28" w:rsidP="00C17D27">
      <w:pPr>
        <w:pStyle w:val="af8"/>
        <w:ind w:left="-142" w:firstLine="567"/>
        <w:jc w:val="both"/>
      </w:pPr>
      <w:r w:rsidRPr="00FD130A">
        <w:t xml:space="preserve">     </w:t>
      </w:r>
      <w:r w:rsidR="00943419" w:rsidRPr="00FD130A">
        <w:t>7</w:t>
      </w:r>
      <w:r w:rsidRPr="00FD130A">
        <w:t xml:space="preserve">.1. Усі спори між сторонами, з яких не було досягнуто згоди, розв’язуються </w:t>
      </w:r>
      <w:r w:rsidR="00041151" w:rsidRPr="00FD130A">
        <w:br/>
      </w:r>
      <w:r w:rsidRPr="00FD130A">
        <w:t>у відповідності до законодавства України в Господарському суді.</w:t>
      </w:r>
    </w:p>
    <w:p w:rsidR="00EF7B28" w:rsidRPr="00C17D27" w:rsidRDefault="00C17D27" w:rsidP="00C17D27">
      <w:pPr>
        <w:pStyle w:val="af8"/>
        <w:ind w:left="0" w:firstLine="0"/>
        <w:jc w:val="center"/>
      </w:pPr>
      <w:r w:rsidRPr="00C17D27">
        <w:rPr>
          <w:b/>
        </w:rPr>
        <w:t xml:space="preserve">8. </w:t>
      </w:r>
      <w:r w:rsidR="00EF7B28" w:rsidRPr="00C17D27">
        <w:rPr>
          <w:b/>
        </w:rPr>
        <w:t>Зміна умов даного Договору</w:t>
      </w:r>
    </w:p>
    <w:p w:rsidR="00EF7B28" w:rsidRPr="00FD130A" w:rsidRDefault="00EF7B28" w:rsidP="00C17D27">
      <w:pPr>
        <w:ind w:left="-142" w:firstLine="567"/>
        <w:contextualSpacing/>
        <w:jc w:val="both"/>
      </w:pPr>
      <w:r w:rsidRPr="00FD130A">
        <w:t xml:space="preserve">      8.1. Жодна із сторін не має права передавати свої права за </w:t>
      </w:r>
      <w:r w:rsidR="00943419" w:rsidRPr="00FD130A">
        <w:t>цим</w:t>
      </w:r>
      <w:r w:rsidRPr="00FD130A">
        <w:t xml:space="preserve"> Договором третій сто</w:t>
      </w:r>
      <w:r w:rsidR="00943419" w:rsidRPr="00FD130A">
        <w:t>роні без письмової згоди іншої С</w:t>
      </w:r>
      <w:r w:rsidRPr="00FD130A">
        <w:t>торони.</w:t>
      </w:r>
    </w:p>
    <w:p w:rsidR="00EF7B28" w:rsidRPr="00D21F55" w:rsidRDefault="00EF7B28" w:rsidP="00C17D27">
      <w:pPr>
        <w:ind w:left="-142" w:firstLine="567"/>
        <w:contextualSpacing/>
        <w:jc w:val="both"/>
      </w:pPr>
      <w:r w:rsidRPr="00FD130A">
        <w:t xml:space="preserve">      8.2. Сторона Договору, яка вважає за необхідне змінити або розірвати Договір, повинна надіслати пропозиції про це другій стороні за Договором. Сторона Договору, яка одержала пропозицію про зміну чи розірвання Договору, у </w:t>
      </w:r>
      <w:r w:rsidR="00943419" w:rsidRPr="00FD130A">
        <w:t>десятиденний</w:t>
      </w:r>
      <w:r w:rsidRPr="00FD130A">
        <w:t xml:space="preserve"> строк після одержання пропозиції повідомляє другу сторону про результати її розгляду.</w:t>
      </w:r>
    </w:p>
    <w:p w:rsidR="00EF7B28" w:rsidRPr="00FD130A" w:rsidRDefault="00EF7B28" w:rsidP="00C17D27">
      <w:pPr>
        <w:ind w:left="-142" w:firstLine="567"/>
        <w:contextualSpacing/>
        <w:jc w:val="center"/>
        <w:rPr>
          <w:b/>
        </w:rPr>
      </w:pPr>
      <w:r w:rsidRPr="00FD130A">
        <w:rPr>
          <w:b/>
        </w:rPr>
        <w:t>9. Додаткові умови Договору</w:t>
      </w:r>
    </w:p>
    <w:p w:rsidR="00EF7B28" w:rsidRPr="00FD130A" w:rsidRDefault="00EF7B28" w:rsidP="00C17D27">
      <w:pPr>
        <w:ind w:left="-142" w:firstLine="567"/>
        <w:contextualSpacing/>
        <w:jc w:val="both"/>
      </w:pPr>
      <w:r w:rsidRPr="00FD130A">
        <w:t xml:space="preserve">     9.1. У випадку зміни умов Договору Покупцем і Продавцем склад</w:t>
      </w:r>
      <w:r w:rsidR="00943419" w:rsidRPr="00FD130A">
        <w:t>ається додаткова угода до цього</w:t>
      </w:r>
      <w:r w:rsidRPr="00FD130A">
        <w:t xml:space="preserve"> Договору.</w:t>
      </w:r>
    </w:p>
    <w:p w:rsidR="00EF7B28" w:rsidRDefault="00EF7B28" w:rsidP="00C17D27">
      <w:pPr>
        <w:ind w:left="-142" w:firstLine="567"/>
        <w:contextualSpacing/>
        <w:jc w:val="both"/>
      </w:pPr>
      <w:r w:rsidRPr="00FD130A">
        <w:t xml:space="preserve">     9.2. Можлива узгоджена заміна товару із наявних на складі Продавця при умові збереження товарного вигляду.</w:t>
      </w:r>
    </w:p>
    <w:p w:rsidR="00C17D27" w:rsidRPr="00FD130A" w:rsidRDefault="00D21F55" w:rsidP="00D21F55">
      <w:pPr>
        <w:ind w:left="-142" w:firstLine="850"/>
        <w:contextualSpacing/>
        <w:jc w:val="both"/>
      </w:pPr>
      <w:r>
        <w:t xml:space="preserve">9.3. </w:t>
      </w:r>
      <w:r w:rsidR="00C17D27">
        <w:t xml:space="preserve">Покупець залишає за собою право не викуповувати увесь обсяг товару, </w:t>
      </w:r>
      <w:r w:rsidR="00C17D27">
        <w:br/>
        <w:t xml:space="preserve">що передбачений за цим Договором, а Продавець зобов’язується не висувати претензій щодо цього. </w:t>
      </w:r>
    </w:p>
    <w:p w:rsidR="00EF7B28" w:rsidRPr="00FD130A" w:rsidRDefault="00EF7B28" w:rsidP="00C17D27">
      <w:pPr>
        <w:contextualSpacing/>
        <w:jc w:val="center"/>
        <w:rPr>
          <w:b/>
        </w:rPr>
      </w:pPr>
      <w:r w:rsidRPr="00FD130A">
        <w:rPr>
          <w:b/>
        </w:rPr>
        <w:t xml:space="preserve">10. </w:t>
      </w:r>
      <w:r w:rsidR="00943419" w:rsidRPr="00FD130A">
        <w:rPr>
          <w:b/>
        </w:rPr>
        <w:t>Заключні положення</w:t>
      </w:r>
    </w:p>
    <w:p w:rsidR="00943419" w:rsidRPr="00FD130A" w:rsidRDefault="00943419" w:rsidP="00D21F55">
      <w:pPr>
        <w:ind w:left="-142" w:firstLine="567"/>
        <w:contextualSpacing/>
        <w:jc w:val="both"/>
      </w:pPr>
      <w:r w:rsidRPr="00FD130A">
        <w:t>10.1 Цей Договорі складений у двох аналогічних примірниках по одному примірнику для</w:t>
      </w:r>
      <w:r w:rsidRPr="00FD130A">
        <w:br/>
        <w:t xml:space="preserve">кожної Сторони цього Договору. </w:t>
      </w:r>
    </w:p>
    <w:p w:rsidR="004709DF" w:rsidRPr="00FD130A" w:rsidRDefault="00943419" w:rsidP="00D21F55">
      <w:pPr>
        <w:ind w:left="-142" w:firstLine="567"/>
        <w:contextualSpacing/>
        <w:jc w:val="both"/>
      </w:pPr>
      <w:r w:rsidRPr="00FD130A">
        <w:t xml:space="preserve">10.2. Додатки та Додаткові угоди  до цього Договору та/або зміни та доповнення </w:t>
      </w:r>
      <w:r w:rsidR="00F552B3" w:rsidRPr="00FD130A">
        <w:br/>
      </w:r>
      <w:r w:rsidRPr="00FD130A">
        <w:t>до</w:t>
      </w:r>
      <w:r w:rsidR="00F552B3" w:rsidRPr="00FD130A">
        <w:t xml:space="preserve"> </w:t>
      </w:r>
      <w:r w:rsidRPr="00FD130A">
        <w:t>Договору   набирають   чин</w:t>
      </w:r>
      <w:r w:rsidR="008B0965" w:rsidRPr="00FD130A">
        <w:t xml:space="preserve">ності  з моменту підписання </w:t>
      </w:r>
      <w:r w:rsidRPr="00FD130A">
        <w:t xml:space="preserve">їх уповноваженими  </w:t>
      </w:r>
      <w:r w:rsidR="00F552B3" w:rsidRPr="00FD130A">
        <w:t>п</w:t>
      </w:r>
      <w:r w:rsidRPr="00FD130A">
        <w:t>редставниками</w:t>
      </w:r>
      <w:r w:rsidR="00F552B3" w:rsidRPr="00FD130A">
        <w:t xml:space="preserve"> </w:t>
      </w:r>
      <w:r w:rsidRPr="00FD130A">
        <w:t>Сторін.</w:t>
      </w:r>
    </w:p>
    <w:p w:rsidR="00F552B3" w:rsidRDefault="00F552B3" w:rsidP="00C17D27">
      <w:pPr>
        <w:contextualSpacing/>
        <w:jc w:val="center"/>
        <w:rPr>
          <w:b/>
        </w:rPr>
      </w:pPr>
      <w:r w:rsidRPr="00FD130A">
        <w:rPr>
          <w:b/>
        </w:rPr>
        <w:t>11. Реквізити</w:t>
      </w:r>
    </w:p>
    <w:tbl>
      <w:tblPr>
        <w:tblpPr w:leftFromText="180" w:rightFromText="180" w:vertAnchor="text" w:horzAnchor="margin" w:tblpY="419"/>
        <w:tblW w:w="9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78"/>
      </w:tblGrid>
      <w:tr w:rsidR="00E479CD" w:rsidRPr="00FD130A" w:rsidTr="00C918B0">
        <w:trPr>
          <w:trHeight w:val="287"/>
        </w:trPr>
        <w:tc>
          <w:tcPr>
            <w:tcW w:w="4820" w:type="dxa"/>
            <w:shd w:val="clear" w:color="auto" w:fill="auto"/>
          </w:tcPr>
          <w:p w:rsidR="00E479CD" w:rsidRPr="00D30593" w:rsidRDefault="00E479CD" w:rsidP="00C918B0">
            <w:pPr>
              <w:snapToGrid w:val="0"/>
              <w:ind w:left="0" w:firstLine="0"/>
              <w:contextualSpacing/>
              <w:jc w:val="center"/>
              <w:rPr>
                <w:rFonts w:eastAsia="Arial Unicode MS"/>
                <w:b/>
                <w:sz w:val="22"/>
              </w:rPr>
            </w:pPr>
            <w:r w:rsidRPr="00D30593">
              <w:rPr>
                <w:rFonts w:eastAsia="Arial Unicode MS"/>
                <w:b/>
                <w:sz w:val="22"/>
              </w:rPr>
              <w:t>ПОКУПЕЦЬ:</w:t>
            </w:r>
          </w:p>
        </w:tc>
        <w:tc>
          <w:tcPr>
            <w:tcW w:w="4878" w:type="dxa"/>
            <w:shd w:val="clear" w:color="auto" w:fill="auto"/>
          </w:tcPr>
          <w:p w:rsidR="00E479CD" w:rsidRPr="00D30593" w:rsidRDefault="00E479CD" w:rsidP="00C918B0">
            <w:pPr>
              <w:snapToGrid w:val="0"/>
              <w:ind w:left="0" w:firstLine="0"/>
              <w:contextualSpacing/>
              <w:jc w:val="center"/>
              <w:rPr>
                <w:rFonts w:eastAsia="Arial Unicode MS"/>
                <w:b/>
                <w:sz w:val="22"/>
              </w:rPr>
            </w:pPr>
            <w:r w:rsidRPr="00D30593">
              <w:rPr>
                <w:rFonts w:eastAsia="Arial Unicode MS"/>
                <w:b/>
                <w:sz w:val="22"/>
              </w:rPr>
              <w:t>ПРОДАВЕЦЬ:</w:t>
            </w:r>
          </w:p>
        </w:tc>
      </w:tr>
      <w:tr w:rsidR="00E479CD" w:rsidRPr="00D30593" w:rsidTr="00C918B0">
        <w:trPr>
          <w:trHeight w:val="75"/>
        </w:trPr>
        <w:tc>
          <w:tcPr>
            <w:tcW w:w="4820" w:type="dxa"/>
            <w:shd w:val="clear" w:color="auto" w:fill="auto"/>
          </w:tcPr>
          <w:p w:rsidR="00E479CD" w:rsidRPr="00D30593" w:rsidRDefault="00E479CD" w:rsidP="00C918B0">
            <w:pPr>
              <w:ind w:left="0" w:firstLine="0"/>
              <w:contextualSpacing/>
              <w:jc w:val="center"/>
              <w:rPr>
                <w:b/>
                <w:sz w:val="20"/>
              </w:rPr>
            </w:pPr>
            <w:r w:rsidRPr="00D30593">
              <w:rPr>
                <w:b/>
                <w:sz w:val="20"/>
              </w:rPr>
              <w:t>Бюджетна установа</w:t>
            </w:r>
          </w:p>
          <w:p w:rsidR="00E479CD" w:rsidRPr="00D30593" w:rsidRDefault="00E479CD" w:rsidP="00C918B0">
            <w:pPr>
              <w:ind w:left="0" w:firstLine="0"/>
              <w:contextualSpacing/>
              <w:jc w:val="center"/>
              <w:rPr>
                <w:b/>
                <w:sz w:val="20"/>
              </w:rPr>
            </w:pPr>
            <w:r w:rsidRPr="00D30593">
              <w:rPr>
                <w:b/>
                <w:sz w:val="20"/>
              </w:rPr>
              <w:t>«Український ветеранський фонд»</w:t>
            </w:r>
          </w:p>
          <w:p w:rsidR="00E479CD" w:rsidRPr="00D30593" w:rsidRDefault="00E479CD" w:rsidP="00C918B0">
            <w:pPr>
              <w:ind w:left="0" w:firstLine="0"/>
              <w:contextualSpacing/>
              <w:rPr>
                <w:sz w:val="20"/>
              </w:rPr>
            </w:pPr>
            <w:r w:rsidRPr="00D30593">
              <w:rPr>
                <w:sz w:val="20"/>
              </w:rPr>
              <w:t>01001, м. Київ, провулок Музейний, 12</w:t>
            </w:r>
          </w:p>
          <w:p w:rsidR="00E479CD" w:rsidRPr="00D30593" w:rsidRDefault="00E479CD" w:rsidP="00C918B0">
            <w:pPr>
              <w:ind w:left="0" w:firstLine="0"/>
              <w:contextualSpacing/>
              <w:rPr>
                <w:sz w:val="20"/>
              </w:rPr>
            </w:pPr>
            <w:r w:rsidRPr="00D30593">
              <w:rPr>
                <w:sz w:val="20"/>
              </w:rPr>
              <w:t>Код ЄДРПОУ 44565396</w:t>
            </w:r>
          </w:p>
          <w:p w:rsidR="00E479CD" w:rsidRPr="00D30593" w:rsidRDefault="00E479CD" w:rsidP="00C918B0">
            <w:pPr>
              <w:ind w:left="0" w:firstLine="0"/>
              <w:contextualSpacing/>
              <w:rPr>
                <w:sz w:val="20"/>
              </w:rPr>
            </w:pPr>
            <w:r w:rsidRPr="00D30593">
              <w:rPr>
                <w:sz w:val="20"/>
              </w:rPr>
              <w:t>IBAN: UA608201720343120001000022947</w:t>
            </w:r>
          </w:p>
          <w:p w:rsidR="00E479CD" w:rsidRPr="00D30593" w:rsidRDefault="00E479CD" w:rsidP="00C918B0">
            <w:pPr>
              <w:ind w:left="0" w:firstLine="0"/>
              <w:contextualSpacing/>
              <w:rPr>
                <w:sz w:val="20"/>
              </w:rPr>
            </w:pPr>
            <w:r w:rsidRPr="00D30593">
              <w:rPr>
                <w:sz w:val="20"/>
              </w:rPr>
              <w:t xml:space="preserve">в Державна казначейська служба України, </w:t>
            </w:r>
            <w:r w:rsidRPr="00D30593">
              <w:rPr>
                <w:sz w:val="20"/>
              </w:rPr>
              <w:br/>
              <w:t>м. Київ</w:t>
            </w:r>
          </w:p>
          <w:p w:rsidR="00E479CD" w:rsidRPr="00D30593" w:rsidRDefault="00E479CD" w:rsidP="00C918B0">
            <w:pPr>
              <w:ind w:left="0" w:firstLine="0"/>
              <w:contextualSpacing/>
              <w:rPr>
                <w:sz w:val="20"/>
              </w:rPr>
            </w:pPr>
          </w:p>
          <w:p w:rsidR="00E479CD" w:rsidRPr="00D30593" w:rsidRDefault="00E479CD" w:rsidP="00C918B0">
            <w:pPr>
              <w:ind w:left="0" w:firstLine="0"/>
              <w:contextualSpacing/>
              <w:rPr>
                <w:sz w:val="20"/>
              </w:rPr>
            </w:pPr>
          </w:p>
          <w:p w:rsidR="00E479CD" w:rsidRPr="00D30593" w:rsidRDefault="00E479CD" w:rsidP="00C918B0">
            <w:pPr>
              <w:ind w:left="0" w:firstLine="0"/>
              <w:contextualSpacing/>
              <w:rPr>
                <w:b/>
                <w:sz w:val="20"/>
              </w:rPr>
            </w:pPr>
            <w:r w:rsidRPr="00D30593">
              <w:rPr>
                <w:b/>
                <w:sz w:val="20"/>
              </w:rPr>
              <w:t>Виконавчий директор</w:t>
            </w:r>
          </w:p>
          <w:p w:rsidR="00E479CD" w:rsidRPr="00D30593" w:rsidRDefault="00E479CD" w:rsidP="00C918B0">
            <w:pPr>
              <w:ind w:left="0" w:firstLine="0"/>
              <w:contextualSpacing/>
              <w:rPr>
                <w:b/>
                <w:sz w:val="20"/>
              </w:rPr>
            </w:pPr>
          </w:p>
          <w:p w:rsidR="00E479CD" w:rsidRPr="00D30593" w:rsidRDefault="00E479CD" w:rsidP="00C918B0">
            <w:pPr>
              <w:ind w:left="0" w:firstLine="0"/>
              <w:contextualSpacing/>
              <w:rPr>
                <w:sz w:val="20"/>
              </w:rPr>
            </w:pPr>
            <w:r w:rsidRPr="00D30593">
              <w:rPr>
                <w:sz w:val="20"/>
              </w:rPr>
              <w:t xml:space="preserve">__________________  </w:t>
            </w:r>
            <w:r w:rsidRPr="00D30593">
              <w:rPr>
                <w:b/>
                <w:sz w:val="20"/>
              </w:rPr>
              <w:t xml:space="preserve">Н.Ф. Калмикова </w:t>
            </w:r>
            <w:r w:rsidRPr="00D30593">
              <w:rPr>
                <w:sz w:val="20"/>
              </w:rPr>
              <w:t xml:space="preserve">          </w:t>
            </w:r>
          </w:p>
        </w:tc>
        <w:tc>
          <w:tcPr>
            <w:tcW w:w="4878" w:type="dxa"/>
            <w:shd w:val="clear" w:color="auto" w:fill="auto"/>
          </w:tcPr>
          <w:p w:rsidR="00E479CD" w:rsidRPr="00D30593" w:rsidRDefault="00E479CD" w:rsidP="00C918B0">
            <w:pPr>
              <w:ind w:firstLine="0"/>
              <w:contextualSpacing/>
              <w:jc w:val="center"/>
              <w:rPr>
                <w:b/>
                <w:sz w:val="20"/>
              </w:rPr>
            </w:pPr>
            <w:r w:rsidRPr="00D30593">
              <w:rPr>
                <w:b/>
                <w:sz w:val="20"/>
                <w:highlight w:val="yellow"/>
              </w:rPr>
              <w:t xml:space="preserve">_________________________________ </w:t>
            </w:r>
            <w:r w:rsidRPr="00D30593">
              <w:rPr>
                <w:b/>
                <w:sz w:val="20"/>
                <w:highlight w:val="yellow"/>
              </w:rPr>
              <w:br/>
              <w:t>_________________________________</w:t>
            </w:r>
          </w:p>
          <w:p w:rsidR="00E479CD" w:rsidRPr="00D30593" w:rsidRDefault="00E479CD" w:rsidP="00C918B0">
            <w:pPr>
              <w:ind w:firstLine="0"/>
              <w:contextualSpacing/>
              <w:rPr>
                <w:sz w:val="20"/>
              </w:rPr>
            </w:pPr>
            <w:r w:rsidRPr="00D30593">
              <w:rPr>
                <w:sz w:val="20"/>
              </w:rPr>
              <w:t xml:space="preserve">Адреса: </w:t>
            </w:r>
            <w:r w:rsidRPr="00D30593">
              <w:rPr>
                <w:sz w:val="20"/>
                <w:highlight w:val="yellow"/>
              </w:rPr>
              <w:t>________________________</w:t>
            </w:r>
            <w:r w:rsidRPr="00D30593">
              <w:rPr>
                <w:sz w:val="20"/>
              </w:rPr>
              <w:t xml:space="preserve"> </w:t>
            </w:r>
            <w:r w:rsidRPr="00D30593">
              <w:rPr>
                <w:sz w:val="20"/>
              </w:rPr>
              <w:br/>
            </w:r>
            <w:r w:rsidRPr="00D30593">
              <w:rPr>
                <w:sz w:val="20"/>
                <w:highlight w:val="yellow"/>
              </w:rPr>
              <w:t>_______________________________</w:t>
            </w:r>
          </w:p>
          <w:p w:rsidR="00E479CD" w:rsidRPr="00D30593" w:rsidRDefault="00E479CD" w:rsidP="00C918B0">
            <w:pPr>
              <w:suppressAutoHyphens w:val="0"/>
              <w:autoSpaceDE w:val="0"/>
              <w:autoSpaceDN w:val="0"/>
              <w:spacing w:line="242" w:lineRule="auto"/>
              <w:ind w:left="0" w:firstLine="0"/>
              <w:contextualSpacing/>
              <w:rPr>
                <w:sz w:val="20"/>
                <w:szCs w:val="24"/>
                <w:lang w:eastAsia="en-US"/>
              </w:rPr>
            </w:pPr>
            <w:r w:rsidRPr="00D30593">
              <w:rPr>
                <w:sz w:val="20"/>
              </w:rPr>
              <w:t>р/</w:t>
            </w:r>
            <w:proofErr w:type="spellStart"/>
            <w:r w:rsidRPr="00D30593">
              <w:rPr>
                <w:sz w:val="20"/>
              </w:rPr>
              <w:t>р</w:t>
            </w:r>
            <w:proofErr w:type="spellEnd"/>
            <w:r w:rsidRPr="00D30593">
              <w:rPr>
                <w:sz w:val="20"/>
              </w:rPr>
              <w:t xml:space="preserve"> </w:t>
            </w:r>
            <w:r w:rsidRPr="00D30593">
              <w:rPr>
                <w:sz w:val="20"/>
                <w:szCs w:val="24"/>
                <w:lang w:eastAsia="en-US"/>
              </w:rPr>
              <w:t xml:space="preserve"> UA</w:t>
            </w:r>
            <w:r w:rsidRPr="00D30593">
              <w:rPr>
                <w:sz w:val="20"/>
                <w:szCs w:val="24"/>
                <w:highlight w:val="yellow"/>
                <w:lang w:eastAsia="en-US"/>
              </w:rPr>
              <w:t>_________________________</w:t>
            </w:r>
          </w:p>
          <w:p w:rsidR="00E479CD" w:rsidRPr="00D30593" w:rsidRDefault="00E479CD" w:rsidP="00C918B0">
            <w:pPr>
              <w:ind w:left="0" w:firstLine="0"/>
              <w:contextualSpacing/>
              <w:rPr>
                <w:sz w:val="20"/>
              </w:rPr>
            </w:pPr>
            <w:r w:rsidRPr="00D30593">
              <w:rPr>
                <w:sz w:val="20"/>
              </w:rPr>
              <w:t xml:space="preserve">в </w:t>
            </w:r>
            <w:r w:rsidRPr="00D30593">
              <w:rPr>
                <w:sz w:val="20"/>
                <w:highlight w:val="yellow"/>
              </w:rPr>
              <w:t>______________________________</w:t>
            </w:r>
          </w:p>
          <w:p w:rsidR="00E479CD" w:rsidRPr="00D30593" w:rsidRDefault="00E479CD" w:rsidP="00C918B0">
            <w:pPr>
              <w:ind w:firstLine="0"/>
              <w:contextualSpacing/>
              <w:rPr>
                <w:sz w:val="20"/>
              </w:rPr>
            </w:pPr>
            <w:r w:rsidRPr="00D30593">
              <w:rPr>
                <w:sz w:val="20"/>
              </w:rPr>
              <w:t xml:space="preserve">МФО </w:t>
            </w:r>
            <w:r w:rsidRPr="00D30593">
              <w:rPr>
                <w:sz w:val="20"/>
                <w:highlight w:val="yellow"/>
              </w:rPr>
              <w:t>__________________________</w:t>
            </w:r>
            <w:r w:rsidRPr="00D30593">
              <w:rPr>
                <w:sz w:val="20"/>
              </w:rPr>
              <w:t xml:space="preserve">                                                                 код ЄДРПОУ/ІПН </w:t>
            </w:r>
            <w:r w:rsidRPr="00D30593">
              <w:rPr>
                <w:sz w:val="20"/>
                <w:highlight w:val="yellow"/>
              </w:rPr>
              <w:t>_______________</w:t>
            </w:r>
          </w:p>
          <w:p w:rsidR="00E479CD" w:rsidRPr="00D30593" w:rsidRDefault="00E479CD" w:rsidP="00C918B0">
            <w:pPr>
              <w:ind w:firstLine="0"/>
              <w:contextualSpacing/>
              <w:rPr>
                <w:sz w:val="20"/>
              </w:rPr>
            </w:pPr>
            <w:r w:rsidRPr="00D30593">
              <w:rPr>
                <w:sz w:val="20"/>
              </w:rPr>
              <w:t xml:space="preserve">контактний тел.: </w:t>
            </w:r>
            <w:r w:rsidRPr="00D30593">
              <w:rPr>
                <w:sz w:val="20"/>
                <w:highlight w:val="yellow"/>
              </w:rPr>
              <w:t>_________________</w:t>
            </w:r>
          </w:p>
          <w:p w:rsidR="00E479CD" w:rsidRPr="00D30593" w:rsidRDefault="00E479CD" w:rsidP="00C918B0">
            <w:pPr>
              <w:ind w:left="0" w:firstLine="0"/>
              <w:contextualSpacing/>
              <w:rPr>
                <w:b/>
                <w:sz w:val="20"/>
              </w:rPr>
            </w:pPr>
            <w:r w:rsidRPr="00D30593">
              <w:rPr>
                <w:b/>
                <w:sz w:val="20"/>
                <w:highlight w:val="yellow"/>
              </w:rPr>
              <w:t>_________</w:t>
            </w:r>
          </w:p>
          <w:p w:rsidR="00E479CD" w:rsidRPr="00D30593" w:rsidRDefault="00E479CD" w:rsidP="00C918B0">
            <w:pPr>
              <w:contextualSpacing/>
              <w:rPr>
                <w:b/>
                <w:sz w:val="20"/>
              </w:rPr>
            </w:pPr>
          </w:p>
          <w:p w:rsidR="00E479CD" w:rsidRPr="00D30593" w:rsidRDefault="00E479CD" w:rsidP="00C918B0">
            <w:pPr>
              <w:contextualSpacing/>
              <w:rPr>
                <w:b/>
                <w:sz w:val="20"/>
              </w:rPr>
            </w:pPr>
            <w:r w:rsidRPr="00D30593">
              <w:rPr>
                <w:sz w:val="20"/>
              </w:rPr>
              <w:t xml:space="preserve">___________________  </w:t>
            </w:r>
            <w:r w:rsidRPr="00D30593">
              <w:rPr>
                <w:b/>
                <w:sz w:val="20"/>
                <w:highlight w:val="yellow"/>
              </w:rPr>
              <w:t>___________</w:t>
            </w:r>
            <w:bookmarkStart w:id="0" w:name="_GoBack"/>
            <w:bookmarkEnd w:id="0"/>
            <w:r w:rsidRPr="00D30593">
              <w:rPr>
                <w:b/>
                <w:sz w:val="20"/>
                <w:highlight w:val="yellow"/>
              </w:rPr>
              <w:t>___</w:t>
            </w:r>
          </w:p>
        </w:tc>
      </w:tr>
    </w:tbl>
    <w:p w:rsidR="00E479CD" w:rsidRPr="00FD130A" w:rsidRDefault="00E479CD" w:rsidP="00C17D27">
      <w:pPr>
        <w:contextualSpacing/>
        <w:jc w:val="center"/>
        <w:rPr>
          <w:b/>
        </w:rPr>
      </w:pPr>
    </w:p>
    <w:p w:rsidR="004C3824" w:rsidRPr="00FD130A" w:rsidRDefault="004C3824" w:rsidP="00C17D27">
      <w:pPr>
        <w:ind w:firstLine="567"/>
        <w:contextualSpacing/>
        <w:jc w:val="right"/>
      </w:pPr>
      <w:r w:rsidRPr="00FD130A">
        <w:lastRenderedPageBreak/>
        <w:t>Додаток №1</w:t>
      </w:r>
    </w:p>
    <w:p w:rsidR="004C3824" w:rsidRPr="00FD130A" w:rsidRDefault="00E479CD" w:rsidP="00C17D27">
      <w:pPr>
        <w:ind w:firstLine="567"/>
        <w:contextualSpacing/>
        <w:jc w:val="right"/>
      </w:pPr>
      <w:r>
        <w:t>д</w:t>
      </w:r>
      <w:r w:rsidR="00F81144" w:rsidRPr="00FD130A">
        <w:t xml:space="preserve">о </w:t>
      </w:r>
      <w:r>
        <w:t>Д</w:t>
      </w:r>
      <w:r w:rsidR="00F81144" w:rsidRPr="00FD130A">
        <w:t>оговору  від ________№</w:t>
      </w:r>
      <w:r w:rsidR="00041151" w:rsidRPr="00FD130A">
        <w:t>______</w:t>
      </w:r>
      <w:r w:rsidR="00F81144" w:rsidRPr="00FD130A">
        <w:t xml:space="preserve"> </w:t>
      </w:r>
    </w:p>
    <w:p w:rsidR="004C3824" w:rsidRPr="00FD130A" w:rsidRDefault="004C3824" w:rsidP="00C17D27">
      <w:pPr>
        <w:ind w:firstLine="567"/>
        <w:contextualSpacing/>
        <w:jc w:val="right"/>
      </w:pPr>
    </w:p>
    <w:p w:rsidR="00F552B3" w:rsidRPr="00FD130A" w:rsidRDefault="00F552B3" w:rsidP="00C17D27">
      <w:pPr>
        <w:ind w:firstLine="668"/>
        <w:contextualSpacing/>
        <w:jc w:val="both"/>
      </w:pPr>
      <w:r w:rsidRPr="00FD130A">
        <w:rPr>
          <w:b/>
        </w:rPr>
        <w:t>Бюджетна   установа   «Український   ветеранський   фонд»</w:t>
      </w:r>
      <w:r w:rsidRPr="00FD130A">
        <w:t>,   в   особі   виконавчого</w:t>
      </w:r>
      <w:r w:rsidRPr="00FD130A">
        <w:br/>
        <w:t>директора Калмикової Наталії Фернандівн</w:t>
      </w:r>
      <w:r w:rsidR="008B0965" w:rsidRPr="00FD130A">
        <w:t>и</w:t>
      </w:r>
      <w:r w:rsidRPr="00FD130A">
        <w:t>, яка діє на підставі Положення, затвердженого</w:t>
      </w:r>
      <w:r w:rsidRPr="00FD130A">
        <w:br/>
        <w:t xml:space="preserve">наказом   Міністерства   у   справах   ветеранів   України     від   20.12.2021 року   No263   </w:t>
      </w:r>
      <w:r w:rsidRPr="00FD130A">
        <w:br/>
        <w:t xml:space="preserve">та   наказу Міністерства у справах ветеранів України  від 31.01.2021  No45-к, з однієї Сторони, та </w:t>
      </w:r>
      <w:r w:rsidR="00D21F55" w:rsidRPr="00D21F55">
        <w:rPr>
          <w:b/>
          <w:highlight w:val="yellow"/>
        </w:rPr>
        <w:t>________________________________________________________</w:t>
      </w:r>
      <w:r w:rsidRPr="00FD130A">
        <w:t xml:space="preserve"> (далі - Продавець), з другої </w:t>
      </w:r>
      <w:r w:rsidRPr="00FD130A">
        <w:br/>
        <w:t xml:space="preserve">сторони, разом далі за текстом іменовані Сторони, а окремо Сторона,  уклали цей Додаток № 1 </w:t>
      </w:r>
      <w:r w:rsidRPr="00FD130A">
        <w:br/>
        <w:t>до Договору поста</w:t>
      </w:r>
      <w:r w:rsidR="00D21F55">
        <w:t>ча</w:t>
      </w:r>
      <w:r w:rsidRPr="00FD130A">
        <w:t>ння № ___ від ______ ______ 2022 року, про наступне</w:t>
      </w:r>
    </w:p>
    <w:p w:rsidR="00A63433" w:rsidRPr="00FD130A" w:rsidRDefault="00A63433" w:rsidP="00C17D27">
      <w:pPr>
        <w:ind w:firstLine="668"/>
        <w:contextualSpacing/>
        <w:jc w:val="both"/>
        <w:rPr>
          <w:sz w:val="4"/>
        </w:rPr>
      </w:pPr>
    </w:p>
    <w:p w:rsidR="00F552B3" w:rsidRPr="00FD130A" w:rsidRDefault="00F552B3" w:rsidP="00D21F55">
      <w:pPr>
        <w:ind w:left="0" w:firstLine="0"/>
        <w:contextualSpacing/>
        <w:jc w:val="both"/>
      </w:pPr>
      <w:r w:rsidRPr="00FD130A">
        <w:t>1. На умовах визначених Договором,  Сторони погодили наступну специфікацію товару:</w:t>
      </w:r>
    </w:p>
    <w:p w:rsidR="004C3824" w:rsidRPr="00FD130A" w:rsidRDefault="004C3824" w:rsidP="00C17D27">
      <w:pPr>
        <w:ind w:left="0" w:firstLine="0"/>
        <w:contextualSpacing/>
        <w:jc w:val="center"/>
      </w:pPr>
      <w:r w:rsidRPr="00FD130A">
        <w:rPr>
          <w:b/>
        </w:rPr>
        <w:t>Специфікація товару</w:t>
      </w:r>
    </w:p>
    <w:tbl>
      <w:tblPr>
        <w:tblW w:w="9963" w:type="dxa"/>
        <w:tblInd w:w="108" w:type="dxa"/>
        <w:tblLook w:val="0000" w:firstRow="0" w:lastRow="0" w:firstColumn="0" w:lastColumn="0" w:noHBand="0" w:noVBand="0"/>
      </w:tblPr>
      <w:tblGrid>
        <w:gridCol w:w="567"/>
        <w:gridCol w:w="3662"/>
        <w:gridCol w:w="1245"/>
        <w:gridCol w:w="987"/>
        <w:gridCol w:w="1646"/>
        <w:gridCol w:w="1856"/>
      </w:tblGrid>
      <w:tr w:rsidR="00FD130A" w:rsidRPr="00FD130A" w:rsidTr="001C773B">
        <w:trPr>
          <w:cantSplit/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EA" w:rsidRPr="00FD130A" w:rsidRDefault="009329EA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  <w:r w:rsidRPr="00FD130A">
              <w:rPr>
                <w:b/>
                <w:spacing w:val="-8"/>
                <w:sz w:val="22"/>
                <w:szCs w:val="22"/>
                <w:lang w:eastAsia="ru-RU"/>
              </w:rPr>
              <w:t>№</w:t>
            </w:r>
          </w:p>
          <w:p w:rsidR="009329EA" w:rsidRPr="00FD130A" w:rsidRDefault="00D21F55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  <w:r>
              <w:rPr>
                <w:b/>
                <w:spacing w:val="-8"/>
                <w:sz w:val="22"/>
                <w:szCs w:val="22"/>
                <w:lang w:eastAsia="ru-RU"/>
              </w:rPr>
              <w:t>з</w:t>
            </w:r>
            <w:r w:rsidR="009329EA" w:rsidRPr="00FD130A">
              <w:rPr>
                <w:b/>
                <w:spacing w:val="-8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EA" w:rsidRPr="00FD130A" w:rsidRDefault="009329EA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  <w:r w:rsidRPr="00FD130A">
              <w:rPr>
                <w:b/>
                <w:spacing w:val="-8"/>
                <w:sz w:val="22"/>
                <w:szCs w:val="22"/>
                <w:lang w:eastAsia="ru-RU"/>
              </w:rPr>
              <w:t>Найменування предмету закупівлі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EA" w:rsidRPr="00FD130A" w:rsidRDefault="009329EA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  <w:r w:rsidRPr="00FD130A">
              <w:rPr>
                <w:b/>
                <w:spacing w:val="-8"/>
                <w:sz w:val="22"/>
                <w:szCs w:val="22"/>
                <w:lang w:eastAsia="ru-RU"/>
              </w:rPr>
              <w:t xml:space="preserve">Одиниці виміру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EA" w:rsidRPr="00FD130A" w:rsidRDefault="009329EA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-108" w:right="-108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  <w:r w:rsidRPr="00FD130A">
              <w:rPr>
                <w:b/>
                <w:spacing w:val="-8"/>
                <w:sz w:val="22"/>
                <w:szCs w:val="22"/>
                <w:lang w:eastAsia="ru-RU"/>
              </w:rPr>
              <w:t>Кількість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EA" w:rsidRPr="00FD130A" w:rsidRDefault="009329EA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  <w:r w:rsidRPr="00FD130A">
              <w:rPr>
                <w:b/>
                <w:spacing w:val="-8"/>
                <w:sz w:val="22"/>
                <w:szCs w:val="22"/>
                <w:lang w:eastAsia="ru-RU"/>
              </w:rPr>
              <w:t>Ціна за одиницю без ПДВ (</w:t>
            </w:r>
            <w:r w:rsidR="00041151" w:rsidRPr="00FD130A">
              <w:rPr>
                <w:b/>
                <w:spacing w:val="-8"/>
                <w:sz w:val="22"/>
                <w:szCs w:val="22"/>
                <w:lang w:eastAsia="ru-RU"/>
              </w:rPr>
              <w:t>грн.</w:t>
            </w:r>
            <w:r w:rsidRPr="00FD130A">
              <w:rPr>
                <w:b/>
                <w:spacing w:val="-8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EA" w:rsidRPr="001C773B" w:rsidRDefault="001C773B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val="en-US" w:eastAsia="ru-RU"/>
              </w:rPr>
            </w:pPr>
            <w:r>
              <w:rPr>
                <w:b/>
                <w:spacing w:val="-8"/>
                <w:sz w:val="22"/>
                <w:szCs w:val="22"/>
                <w:lang w:eastAsia="ru-RU"/>
              </w:rPr>
              <w:t>Сума без ПДВ</w:t>
            </w:r>
            <w:r w:rsidR="009329EA" w:rsidRPr="00FD130A">
              <w:rPr>
                <w:b/>
                <w:spacing w:val="-8"/>
                <w:sz w:val="22"/>
                <w:szCs w:val="22"/>
                <w:lang w:eastAsia="ru-RU"/>
              </w:rPr>
              <w:t xml:space="preserve"> (</w:t>
            </w:r>
            <w:r w:rsidR="00041151" w:rsidRPr="00FD130A">
              <w:rPr>
                <w:b/>
                <w:spacing w:val="-8"/>
                <w:sz w:val="22"/>
                <w:szCs w:val="22"/>
                <w:lang w:eastAsia="ru-RU"/>
              </w:rPr>
              <w:t>грн.</w:t>
            </w:r>
            <w:r>
              <w:rPr>
                <w:b/>
                <w:spacing w:val="-8"/>
                <w:sz w:val="22"/>
                <w:szCs w:val="22"/>
                <w:lang w:eastAsia="ru-RU"/>
              </w:rPr>
              <w:t>)</w:t>
            </w:r>
          </w:p>
        </w:tc>
      </w:tr>
      <w:tr w:rsidR="00D21F55" w:rsidRPr="00FD130A" w:rsidTr="001C773B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-108" w:right="-108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</w:tr>
      <w:tr w:rsidR="00D21F55" w:rsidRPr="00FD130A" w:rsidTr="001C773B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-108" w:right="-108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</w:tr>
      <w:tr w:rsidR="00D21F55" w:rsidRPr="00FD130A" w:rsidTr="001C773B">
        <w:trPr>
          <w:cantSplit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widowControl/>
              <w:shd w:val="clear" w:color="000000" w:fill="FFFFFF"/>
              <w:suppressAutoHyphens w:val="0"/>
              <w:spacing w:line="240" w:lineRule="auto"/>
              <w:ind w:left="-108" w:right="-108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</w:p>
        </w:tc>
      </w:tr>
      <w:tr w:rsidR="00FD130A" w:rsidRPr="00FD130A" w:rsidTr="00D21F55">
        <w:trPr>
          <w:cantSplit/>
          <w:trHeight w:val="296"/>
        </w:trPr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9EA" w:rsidRPr="00FD130A" w:rsidRDefault="00D21F55" w:rsidP="00D21F55">
            <w:pPr>
              <w:keepNext/>
              <w:keepLines/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Всього без ПДВ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9EA" w:rsidRPr="00FD130A" w:rsidRDefault="009329EA" w:rsidP="00C17D27">
            <w:pPr>
              <w:keepNext/>
              <w:keepLines/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21F55" w:rsidRPr="00FD130A" w:rsidTr="00D21F55">
        <w:trPr>
          <w:cantSplit/>
          <w:trHeight w:val="296"/>
        </w:trPr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F55" w:rsidRPr="00FD130A" w:rsidRDefault="00D21F55" w:rsidP="00D21F55">
            <w:pPr>
              <w:keepNext/>
              <w:keepLines/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ПДВ, 20%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21F55" w:rsidRPr="00FD130A" w:rsidTr="00D21F55">
        <w:trPr>
          <w:cantSplit/>
          <w:trHeight w:val="296"/>
        </w:trPr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F55" w:rsidRPr="00FD130A" w:rsidRDefault="00D21F55" w:rsidP="00D21F55">
            <w:pPr>
              <w:keepNext/>
              <w:keepLines/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Всього з ПДВ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F55" w:rsidRPr="00FD130A" w:rsidRDefault="00D21F55" w:rsidP="00C17D27">
            <w:pPr>
              <w:keepNext/>
              <w:keepLines/>
              <w:widowControl/>
              <w:shd w:val="clear" w:color="000000" w:fill="FFFFFF"/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4C3824" w:rsidRPr="00FD130A" w:rsidRDefault="00D64177" w:rsidP="00C17D27">
      <w:pPr>
        <w:widowControl/>
        <w:suppressAutoHyphens w:val="0"/>
        <w:spacing w:line="240" w:lineRule="auto"/>
        <w:ind w:left="0" w:firstLine="567"/>
        <w:contextualSpacing/>
        <w:jc w:val="both"/>
        <w:rPr>
          <w:szCs w:val="24"/>
          <w:lang w:eastAsia="uk-UA"/>
        </w:rPr>
      </w:pPr>
      <w:r w:rsidRPr="00FD130A">
        <w:rPr>
          <w:szCs w:val="24"/>
          <w:lang w:eastAsia="uk-UA"/>
        </w:rPr>
        <w:t xml:space="preserve">Разом </w:t>
      </w:r>
      <w:r w:rsidR="00D21F55" w:rsidRPr="00D21F55">
        <w:rPr>
          <w:szCs w:val="24"/>
          <w:highlight w:val="yellow"/>
          <w:lang w:eastAsia="uk-UA"/>
        </w:rPr>
        <w:t>з/</w:t>
      </w:r>
      <w:r w:rsidRPr="00D21F55">
        <w:rPr>
          <w:szCs w:val="24"/>
          <w:highlight w:val="yellow"/>
          <w:lang w:eastAsia="uk-UA"/>
        </w:rPr>
        <w:t>без</w:t>
      </w:r>
      <w:r w:rsidRPr="00FD130A">
        <w:rPr>
          <w:szCs w:val="24"/>
          <w:lang w:eastAsia="uk-UA"/>
        </w:rPr>
        <w:t xml:space="preserve"> ПДВ: </w:t>
      </w:r>
      <w:r w:rsidR="00675D21" w:rsidRPr="00FD130A">
        <w:rPr>
          <w:szCs w:val="24"/>
          <w:lang w:eastAsia="uk-UA"/>
        </w:rPr>
        <w:t xml:space="preserve"> </w:t>
      </w:r>
      <w:r w:rsidR="00D21F55" w:rsidRPr="00D21F55">
        <w:rPr>
          <w:szCs w:val="24"/>
          <w:highlight w:val="yellow"/>
          <w:lang w:eastAsia="uk-UA"/>
        </w:rPr>
        <w:t>_________________________________________________</w:t>
      </w:r>
      <w:r w:rsidR="00041151" w:rsidRPr="00FD130A">
        <w:rPr>
          <w:szCs w:val="24"/>
          <w:lang w:eastAsia="uk-UA"/>
        </w:rPr>
        <w:t>.</w:t>
      </w:r>
    </w:p>
    <w:p w:rsidR="00A63433" w:rsidRPr="00FD130A" w:rsidRDefault="00A63433" w:rsidP="00C17D27">
      <w:pPr>
        <w:widowControl/>
        <w:suppressAutoHyphens w:val="0"/>
        <w:spacing w:line="240" w:lineRule="auto"/>
        <w:ind w:left="0" w:firstLine="567"/>
        <w:contextualSpacing/>
        <w:jc w:val="both"/>
        <w:rPr>
          <w:sz w:val="12"/>
          <w:szCs w:val="24"/>
          <w:lang w:eastAsia="uk-UA"/>
        </w:rPr>
      </w:pPr>
    </w:p>
    <w:p w:rsidR="00A63433" w:rsidRPr="00FD130A" w:rsidRDefault="00F552B3" w:rsidP="00D21F55">
      <w:pPr>
        <w:widowControl/>
        <w:suppressAutoHyphens w:val="0"/>
        <w:spacing w:line="240" w:lineRule="auto"/>
        <w:ind w:left="0" w:firstLine="0"/>
        <w:contextualSpacing/>
        <w:jc w:val="both"/>
      </w:pPr>
      <w:r w:rsidRPr="00FD130A">
        <w:t xml:space="preserve">2. Товар визначений у специфікацій повинен бути поставлений </w:t>
      </w:r>
      <w:r w:rsidR="004709DF" w:rsidRPr="00FD130A">
        <w:t>Покупцеві</w:t>
      </w:r>
      <w:r w:rsidRPr="00FD130A">
        <w:t xml:space="preserve"> у відповідній фірмовому пакуванні виробника, без ушкоджень та слідів деформації</w:t>
      </w:r>
      <w:r w:rsidR="00A63433" w:rsidRPr="00FD130A">
        <w:t>.</w:t>
      </w:r>
      <w:r w:rsidRPr="00FD130A">
        <w:br/>
        <w:t xml:space="preserve">3. Товар визначений  у специфікації повинен бути поставлений </w:t>
      </w:r>
      <w:r w:rsidR="004709DF" w:rsidRPr="00FD130A">
        <w:t>Покупцю</w:t>
      </w:r>
      <w:r w:rsidRPr="00FD130A">
        <w:t xml:space="preserve"> </w:t>
      </w:r>
      <w:r w:rsidR="00A63433" w:rsidRPr="00FD130A">
        <w:br/>
      </w:r>
      <w:r w:rsidRPr="00FD130A">
        <w:t>у відповідності</w:t>
      </w:r>
      <w:r w:rsidR="00A63433" w:rsidRPr="00FD130A">
        <w:t xml:space="preserve"> </w:t>
      </w:r>
      <w:r w:rsidRPr="00FD130A">
        <w:t xml:space="preserve">до комплектації та комплектності заводу виробника. </w:t>
      </w:r>
    </w:p>
    <w:p w:rsidR="00F552B3" w:rsidRPr="00FD130A" w:rsidRDefault="00F552B3" w:rsidP="00D21F55">
      <w:pPr>
        <w:widowControl/>
        <w:suppressAutoHyphens w:val="0"/>
        <w:spacing w:line="240" w:lineRule="auto"/>
        <w:ind w:left="0" w:firstLine="0"/>
        <w:contextualSpacing/>
        <w:jc w:val="both"/>
        <w:rPr>
          <w:b/>
          <w:bCs/>
          <w:i/>
          <w:lang w:val="ru-RU"/>
        </w:rPr>
      </w:pPr>
      <w:r w:rsidRPr="00FD130A">
        <w:t xml:space="preserve">4. Цей Додаток є невід’ємною частиною Договору, складена у двох примірниках </w:t>
      </w:r>
      <w:r w:rsidR="00A63433" w:rsidRPr="00FD130A">
        <w:br/>
      </w:r>
      <w:r w:rsidRPr="00FD130A">
        <w:t>по одному</w:t>
      </w:r>
      <w:r w:rsidR="00A63433" w:rsidRPr="00FD130A">
        <w:t xml:space="preserve"> </w:t>
      </w:r>
      <w:r w:rsidRPr="00FD130A">
        <w:t>примірнику для кожної Сторони Договору</w:t>
      </w:r>
      <w:r w:rsidRPr="00FD130A">
        <w:rPr>
          <w:rFonts w:ascii="Arial" w:hAnsi="Arial" w:cs="Arial"/>
          <w:sz w:val="22"/>
          <w:szCs w:val="22"/>
        </w:rPr>
        <w:t>.</w:t>
      </w:r>
    </w:p>
    <w:p w:rsidR="004C3824" w:rsidRPr="00FD130A" w:rsidRDefault="004C3824" w:rsidP="00C17D27">
      <w:pPr>
        <w:ind w:left="0" w:firstLine="0"/>
        <w:contextualSpacing/>
        <w:jc w:val="center"/>
        <w:rPr>
          <w:sz w:val="12"/>
          <w:lang w:val="ru-RU"/>
        </w:rPr>
      </w:pPr>
    </w:p>
    <w:p w:rsidR="00A63433" w:rsidRDefault="00A63433" w:rsidP="00C17D27">
      <w:pPr>
        <w:ind w:left="0" w:firstLine="0"/>
        <w:contextualSpacing/>
        <w:jc w:val="center"/>
      </w:pPr>
      <w:r w:rsidRPr="00FD130A">
        <w:t>5. Реквізити</w:t>
      </w:r>
    </w:p>
    <w:tbl>
      <w:tblPr>
        <w:tblpPr w:leftFromText="180" w:rightFromText="180" w:vertAnchor="text" w:horzAnchor="margin" w:tblpY="419"/>
        <w:tblW w:w="9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78"/>
      </w:tblGrid>
      <w:tr w:rsidR="00D21F55" w:rsidRPr="00FD130A" w:rsidTr="00C918B0">
        <w:trPr>
          <w:trHeight w:val="287"/>
        </w:trPr>
        <w:tc>
          <w:tcPr>
            <w:tcW w:w="4820" w:type="dxa"/>
            <w:shd w:val="clear" w:color="auto" w:fill="auto"/>
          </w:tcPr>
          <w:p w:rsidR="00D21F55" w:rsidRPr="00FD130A" w:rsidRDefault="00D21F55" w:rsidP="00D21F55">
            <w:pPr>
              <w:snapToGrid w:val="0"/>
              <w:ind w:left="0" w:firstLine="0"/>
              <w:contextualSpacing/>
              <w:jc w:val="center"/>
              <w:rPr>
                <w:rFonts w:eastAsia="Arial Unicode MS"/>
                <w:b/>
              </w:rPr>
            </w:pPr>
            <w:r w:rsidRPr="00FD130A">
              <w:rPr>
                <w:rFonts w:eastAsia="Arial Unicode MS"/>
                <w:b/>
              </w:rPr>
              <w:t>ПОКУПЕЦЬ:</w:t>
            </w:r>
          </w:p>
        </w:tc>
        <w:tc>
          <w:tcPr>
            <w:tcW w:w="4878" w:type="dxa"/>
            <w:shd w:val="clear" w:color="auto" w:fill="auto"/>
          </w:tcPr>
          <w:p w:rsidR="00D21F55" w:rsidRPr="00FD130A" w:rsidRDefault="00D21F55" w:rsidP="00D21F55">
            <w:pPr>
              <w:snapToGrid w:val="0"/>
              <w:ind w:left="0" w:firstLine="0"/>
              <w:contextualSpacing/>
              <w:jc w:val="center"/>
              <w:rPr>
                <w:rFonts w:eastAsia="Arial Unicode MS"/>
                <w:b/>
              </w:rPr>
            </w:pPr>
            <w:r w:rsidRPr="00FD130A">
              <w:rPr>
                <w:rFonts w:eastAsia="Arial Unicode MS"/>
                <w:b/>
              </w:rPr>
              <w:t>ПРОДАВЕЦЬ:</w:t>
            </w:r>
          </w:p>
        </w:tc>
      </w:tr>
      <w:tr w:rsidR="00D21F55" w:rsidRPr="00FD130A" w:rsidTr="00C918B0">
        <w:trPr>
          <w:trHeight w:val="75"/>
        </w:trPr>
        <w:tc>
          <w:tcPr>
            <w:tcW w:w="4820" w:type="dxa"/>
            <w:shd w:val="clear" w:color="auto" w:fill="auto"/>
          </w:tcPr>
          <w:p w:rsidR="00D21F55" w:rsidRPr="00FD130A" w:rsidRDefault="00D21F55" w:rsidP="00D21F55">
            <w:pPr>
              <w:ind w:left="0" w:firstLine="0"/>
              <w:contextualSpacing/>
              <w:jc w:val="center"/>
              <w:rPr>
                <w:b/>
              </w:rPr>
            </w:pPr>
            <w:r w:rsidRPr="00FD130A">
              <w:rPr>
                <w:b/>
              </w:rPr>
              <w:t xml:space="preserve">Бюджетна </w:t>
            </w:r>
            <w:r>
              <w:rPr>
                <w:b/>
              </w:rPr>
              <w:t>установа</w:t>
            </w:r>
          </w:p>
          <w:p w:rsidR="00D21F55" w:rsidRPr="00FD130A" w:rsidRDefault="00D21F55" w:rsidP="00D21F55">
            <w:pPr>
              <w:ind w:left="0" w:firstLine="0"/>
              <w:contextualSpacing/>
              <w:jc w:val="center"/>
              <w:rPr>
                <w:b/>
              </w:rPr>
            </w:pPr>
            <w:r w:rsidRPr="00FD130A">
              <w:rPr>
                <w:b/>
              </w:rPr>
              <w:t>«Український ветеранський фонд»</w:t>
            </w:r>
          </w:p>
          <w:p w:rsidR="00D21F55" w:rsidRPr="00FD130A" w:rsidRDefault="00D21F55" w:rsidP="00D21F55">
            <w:pPr>
              <w:ind w:left="0" w:firstLine="0"/>
              <w:contextualSpacing/>
            </w:pPr>
            <w:r w:rsidRPr="00FD130A">
              <w:t>01001, м. Київ, провулок Музейний, 12</w:t>
            </w:r>
          </w:p>
          <w:p w:rsidR="00D21F55" w:rsidRPr="00FD130A" w:rsidRDefault="00D21F55" w:rsidP="00D21F55">
            <w:pPr>
              <w:ind w:left="0" w:firstLine="0"/>
              <w:contextualSpacing/>
            </w:pPr>
            <w:r w:rsidRPr="00FD130A">
              <w:t>Код ЄДРПОУ 44565396</w:t>
            </w:r>
          </w:p>
          <w:p w:rsidR="00D21F55" w:rsidRPr="00FD130A" w:rsidRDefault="00D21F55" w:rsidP="00D21F55">
            <w:pPr>
              <w:ind w:left="0" w:firstLine="0"/>
              <w:contextualSpacing/>
            </w:pPr>
            <w:r w:rsidRPr="00FD130A">
              <w:t>IBAN: UA608201720343120001000022947</w:t>
            </w:r>
          </w:p>
          <w:p w:rsidR="00D21F55" w:rsidRPr="00FD130A" w:rsidRDefault="00D21F55" w:rsidP="00D21F55">
            <w:pPr>
              <w:ind w:left="0" w:firstLine="0"/>
              <w:contextualSpacing/>
            </w:pPr>
            <w:r w:rsidRPr="00FD130A">
              <w:t xml:space="preserve">в Державна казначейська служба України, </w:t>
            </w:r>
            <w:r w:rsidRPr="00FD130A">
              <w:br/>
              <w:t>м. Київ</w:t>
            </w:r>
          </w:p>
          <w:p w:rsidR="00D21F55" w:rsidRPr="00FD130A" w:rsidRDefault="00D21F55" w:rsidP="00D21F55">
            <w:pPr>
              <w:ind w:left="0" w:firstLine="0"/>
              <w:contextualSpacing/>
            </w:pPr>
          </w:p>
          <w:p w:rsidR="00D21F55" w:rsidRPr="00FD130A" w:rsidRDefault="00D21F55" w:rsidP="00D21F55">
            <w:pPr>
              <w:ind w:left="0" w:firstLine="0"/>
              <w:contextualSpacing/>
            </w:pPr>
          </w:p>
          <w:p w:rsidR="00D21F55" w:rsidRPr="00FD130A" w:rsidRDefault="00D21F55" w:rsidP="00D21F55">
            <w:pPr>
              <w:ind w:left="0" w:firstLine="0"/>
              <w:contextualSpacing/>
              <w:rPr>
                <w:b/>
              </w:rPr>
            </w:pPr>
            <w:r w:rsidRPr="00FD130A">
              <w:rPr>
                <w:b/>
              </w:rPr>
              <w:t>Виконавчий директор</w:t>
            </w:r>
          </w:p>
          <w:p w:rsidR="00D21F55" w:rsidRPr="00FD130A" w:rsidRDefault="00D21F55" w:rsidP="00D21F55">
            <w:pPr>
              <w:ind w:left="0" w:firstLine="0"/>
              <w:contextualSpacing/>
              <w:rPr>
                <w:b/>
              </w:rPr>
            </w:pPr>
          </w:p>
          <w:p w:rsidR="00D21F55" w:rsidRPr="00FD130A" w:rsidRDefault="00D21F55" w:rsidP="00D21F55">
            <w:pPr>
              <w:ind w:left="0" w:firstLine="0"/>
              <w:contextualSpacing/>
            </w:pPr>
            <w:r w:rsidRPr="00FD130A">
              <w:t xml:space="preserve">__________________  </w:t>
            </w:r>
            <w:r w:rsidRPr="00FD130A">
              <w:rPr>
                <w:b/>
              </w:rPr>
              <w:t xml:space="preserve">Н.Ф. Калмикова </w:t>
            </w:r>
            <w:r w:rsidRPr="00FD130A">
              <w:t xml:space="preserve">          </w:t>
            </w:r>
          </w:p>
        </w:tc>
        <w:tc>
          <w:tcPr>
            <w:tcW w:w="4878" w:type="dxa"/>
            <w:shd w:val="clear" w:color="auto" w:fill="auto"/>
          </w:tcPr>
          <w:p w:rsidR="00D21F55" w:rsidRPr="00FD130A" w:rsidRDefault="00D21F55" w:rsidP="00D21F55">
            <w:pPr>
              <w:ind w:firstLine="0"/>
              <w:contextualSpacing/>
              <w:jc w:val="center"/>
              <w:rPr>
                <w:b/>
              </w:rPr>
            </w:pPr>
            <w:r w:rsidRPr="00C17D27">
              <w:rPr>
                <w:b/>
                <w:highlight w:val="yellow"/>
              </w:rPr>
              <w:t xml:space="preserve">_________________________________ </w:t>
            </w:r>
            <w:r w:rsidRPr="00C17D27">
              <w:rPr>
                <w:b/>
                <w:highlight w:val="yellow"/>
              </w:rPr>
              <w:br/>
              <w:t>_________________________________</w:t>
            </w:r>
          </w:p>
          <w:p w:rsidR="00D21F55" w:rsidRPr="00FD130A" w:rsidRDefault="00D21F55" w:rsidP="00D21F55">
            <w:pPr>
              <w:ind w:firstLine="0"/>
              <w:contextualSpacing/>
            </w:pPr>
            <w:r w:rsidRPr="00FD130A">
              <w:t xml:space="preserve">Адреса: </w:t>
            </w:r>
            <w:r w:rsidRPr="00C17D27">
              <w:rPr>
                <w:highlight w:val="yellow"/>
              </w:rPr>
              <w:t>________________________</w:t>
            </w:r>
            <w:r w:rsidRPr="00FD130A">
              <w:t xml:space="preserve"> </w:t>
            </w:r>
            <w:r w:rsidRPr="00FD130A">
              <w:br/>
            </w:r>
            <w:r w:rsidRPr="00C17D27">
              <w:rPr>
                <w:highlight w:val="yellow"/>
              </w:rPr>
              <w:t>_______________________________</w:t>
            </w:r>
          </w:p>
          <w:p w:rsidR="00D21F55" w:rsidRPr="00FD130A" w:rsidRDefault="00D21F55" w:rsidP="00D21F55">
            <w:pPr>
              <w:suppressAutoHyphens w:val="0"/>
              <w:autoSpaceDE w:val="0"/>
              <w:autoSpaceDN w:val="0"/>
              <w:spacing w:line="242" w:lineRule="auto"/>
              <w:ind w:left="0" w:firstLine="0"/>
              <w:contextualSpacing/>
              <w:rPr>
                <w:szCs w:val="24"/>
                <w:lang w:eastAsia="en-US"/>
              </w:rPr>
            </w:pPr>
            <w:r w:rsidRPr="00FD130A">
              <w:t>р/</w:t>
            </w:r>
            <w:proofErr w:type="spellStart"/>
            <w:r w:rsidRPr="00FD130A">
              <w:t>р</w:t>
            </w:r>
            <w:proofErr w:type="spellEnd"/>
            <w:r w:rsidRPr="00FD130A">
              <w:t xml:space="preserve"> </w:t>
            </w:r>
            <w:r w:rsidRPr="00FD130A">
              <w:rPr>
                <w:szCs w:val="24"/>
                <w:lang w:eastAsia="en-US"/>
              </w:rPr>
              <w:t xml:space="preserve"> UA</w:t>
            </w:r>
            <w:r w:rsidRPr="00C17D27">
              <w:rPr>
                <w:szCs w:val="24"/>
                <w:highlight w:val="yellow"/>
                <w:lang w:eastAsia="en-US"/>
              </w:rPr>
              <w:t>_________________________</w:t>
            </w:r>
          </w:p>
          <w:p w:rsidR="00D21F55" w:rsidRPr="00FD130A" w:rsidRDefault="00D21F55" w:rsidP="00D21F55">
            <w:pPr>
              <w:ind w:left="0" w:firstLine="0"/>
              <w:contextualSpacing/>
            </w:pPr>
            <w:r w:rsidRPr="00FD130A">
              <w:t xml:space="preserve">в </w:t>
            </w:r>
            <w:r w:rsidRPr="00C17D27">
              <w:rPr>
                <w:highlight w:val="yellow"/>
              </w:rPr>
              <w:t>______________________________</w:t>
            </w:r>
          </w:p>
          <w:p w:rsidR="00D21F55" w:rsidRPr="00FD130A" w:rsidRDefault="00D21F55" w:rsidP="00D21F55">
            <w:pPr>
              <w:ind w:firstLine="0"/>
              <w:contextualSpacing/>
            </w:pPr>
            <w:r w:rsidRPr="00FD130A">
              <w:t xml:space="preserve">МФО </w:t>
            </w:r>
            <w:r w:rsidRPr="00C17D27">
              <w:rPr>
                <w:highlight w:val="yellow"/>
              </w:rPr>
              <w:t>__________________________</w:t>
            </w:r>
            <w:r w:rsidRPr="00FD130A">
              <w:t xml:space="preserve">                                            </w:t>
            </w:r>
            <w:r>
              <w:t xml:space="preserve">                     код </w:t>
            </w:r>
            <w:r w:rsidRPr="00E479CD">
              <w:rPr>
                <w:highlight w:val="yellow"/>
              </w:rPr>
              <w:t>ЄДРПОУ/ІПН</w:t>
            </w:r>
            <w:r>
              <w:t xml:space="preserve"> </w:t>
            </w:r>
            <w:r w:rsidRPr="00C17D27">
              <w:rPr>
                <w:highlight w:val="yellow"/>
              </w:rPr>
              <w:t>_______________</w:t>
            </w:r>
          </w:p>
          <w:p w:rsidR="00D21F55" w:rsidRPr="00FD130A" w:rsidRDefault="00D21F55" w:rsidP="00D21F55">
            <w:pPr>
              <w:ind w:firstLine="0"/>
              <w:contextualSpacing/>
            </w:pPr>
            <w:r w:rsidRPr="00FD130A">
              <w:t>кон</w:t>
            </w:r>
            <w:r>
              <w:t xml:space="preserve">тактний тел.: </w:t>
            </w:r>
            <w:r w:rsidRPr="00C17D27">
              <w:rPr>
                <w:highlight w:val="yellow"/>
              </w:rPr>
              <w:t>_________________</w:t>
            </w:r>
          </w:p>
          <w:p w:rsidR="00D21F55" w:rsidRPr="00FD130A" w:rsidRDefault="00D21F55" w:rsidP="00E479CD">
            <w:pPr>
              <w:ind w:left="0" w:firstLine="0"/>
              <w:contextualSpacing/>
              <w:rPr>
                <w:b/>
              </w:rPr>
            </w:pPr>
            <w:r w:rsidRPr="00C17D27">
              <w:rPr>
                <w:b/>
                <w:highlight w:val="yellow"/>
              </w:rPr>
              <w:t>_________</w:t>
            </w:r>
          </w:p>
          <w:p w:rsidR="00D21F55" w:rsidRPr="00FD130A" w:rsidRDefault="00D21F55" w:rsidP="00D21F55">
            <w:pPr>
              <w:contextualSpacing/>
              <w:rPr>
                <w:b/>
              </w:rPr>
            </w:pPr>
          </w:p>
          <w:p w:rsidR="00D21F55" w:rsidRPr="00FD130A" w:rsidRDefault="00D21F55" w:rsidP="00D21F55">
            <w:pPr>
              <w:contextualSpacing/>
              <w:rPr>
                <w:b/>
              </w:rPr>
            </w:pPr>
            <w:r w:rsidRPr="00FD130A">
              <w:t xml:space="preserve">___________________  </w:t>
            </w:r>
            <w:r w:rsidRPr="00C17D27">
              <w:rPr>
                <w:b/>
                <w:highlight w:val="yellow"/>
              </w:rPr>
              <w:t>______________</w:t>
            </w:r>
          </w:p>
        </w:tc>
      </w:tr>
    </w:tbl>
    <w:p w:rsidR="00D21F55" w:rsidRPr="00FD130A" w:rsidRDefault="00D21F55" w:rsidP="00D21F55">
      <w:pPr>
        <w:ind w:left="0" w:firstLine="0"/>
        <w:contextualSpacing/>
        <w:jc w:val="center"/>
      </w:pPr>
    </w:p>
    <w:p w:rsidR="00A63433" w:rsidRPr="00FD130A" w:rsidRDefault="00A63433" w:rsidP="00D21F55">
      <w:pPr>
        <w:ind w:left="0" w:firstLine="0"/>
        <w:contextualSpacing/>
        <w:jc w:val="center"/>
        <w:rPr>
          <w:sz w:val="2"/>
        </w:rPr>
      </w:pPr>
    </w:p>
    <w:sectPr w:rsidR="00A63433" w:rsidRPr="00FD130A" w:rsidSect="0023771D">
      <w:footerReference w:type="even" r:id="rId9"/>
      <w:footerReference w:type="default" r:id="rId10"/>
      <w:pgSz w:w="11906" w:h="16838"/>
      <w:pgMar w:top="1038" w:right="79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1D" w:rsidRDefault="00FD581D">
      <w:r>
        <w:separator/>
      </w:r>
    </w:p>
  </w:endnote>
  <w:endnote w:type="continuationSeparator" w:id="0">
    <w:p w:rsidR="00FD581D" w:rsidRDefault="00FD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4C" w:rsidRDefault="001E7F06" w:rsidP="005D3DE5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F204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204C" w:rsidRDefault="001F204C" w:rsidP="00AF0503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4C" w:rsidRDefault="001E7F06" w:rsidP="005D3DE5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F204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30593">
      <w:rPr>
        <w:rStyle w:val="af5"/>
        <w:noProof/>
      </w:rPr>
      <w:t>2</w:t>
    </w:r>
    <w:r>
      <w:rPr>
        <w:rStyle w:val="af5"/>
      </w:rPr>
      <w:fldChar w:fldCharType="end"/>
    </w:r>
  </w:p>
  <w:p w:rsidR="001F204C" w:rsidRDefault="001F204C" w:rsidP="00AF050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1D" w:rsidRDefault="00FD581D">
      <w:r>
        <w:separator/>
      </w:r>
    </w:p>
  </w:footnote>
  <w:footnote w:type="continuationSeparator" w:id="0">
    <w:p w:rsidR="00FD581D" w:rsidRDefault="00FD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8B2"/>
    <w:rsid w:val="00002B10"/>
    <w:rsid w:val="00041151"/>
    <w:rsid w:val="00057262"/>
    <w:rsid w:val="000A0C1C"/>
    <w:rsid w:val="000B18B2"/>
    <w:rsid w:val="000D171E"/>
    <w:rsid w:val="000E4C2D"/>
    <w:rsid w:val="000E7233"/>
    <w:rsid w:val="000E7D77"/>
    <w:rsid w:val="000F0352"/>
    <w:rsid w:val="000F72BD"/>
    <w:rsid w:val="00121C36"/>
    <w:rsid w:val="00122E32"/>
    <w:rsid w:val="001810FF"/>
    <w:rsid w:val="001C141F"/>
    <w:rsid w:val="001C773B"/>
    <w:rsid w:val="001D1B50"/>
    <w:rsid w:val="001D54A1"/>
    <w:rsid w:val="001E7F06"/>
    <w:rsid w:val="001F204C"/>
    <w:rsid w:val="00214142"/>
    <w:rsid w:val="00224645"/>
    <w:rsid w:val="0023771D"/>
    <w:rsid w:val="00246C9A"/>
    <w:rsid w:val="00266A9F"/>
    <w:rsid w:val="0028166F"/>
    <w:rsid w:val="00281C42"/>
    <w:rsid w:val="00295C4B"/>
    <w:rsid w:val="00295D80"/>
    <w:rsid w:val="002B2490"/>
    <w:rsid w:val="002B3AD2"/>
    <w:rsid w:val="002B6793"/>
    <w:rsid w:val="002B7BB8"/>
    <w:rsid w:val="002C4047"/>
    <w:rsid w:val="002C72AD"/>
    <w:rsid w:val="002D0F23"/>
    <w:rsid w:val="002F3159"/>
    <w:rsid w:val="00350BCA"/>
    <w:rsid w:val="00355D4C"/>
    <w:rsid w:val="003B325A"/>
    <w:rsid w:val="00426969"/>
    <w:rsid w:val="0043796D"/>
    <w:rsid w:val="00455ED1"/>
    <w:rsid w:val="00456255"/>
    <w:rsid w:val="00465641"/>
    <w:rsid w:val="004709DF"/>
    <w:rsid w:val="0047299E"/>
    <w:rsid w:val="004749CE"/>
    <w:rsid w:val="004C06A1"/>
    <w:rsid w:val="004C3824"/>
    <w:rsid w:val="00536C10"/>
    <w:rsid w:val="00562D50"/>
    <w:rsid w:val="005D1D58"/>
    <w:rsid w:val="005D3DE5"/>
    <w:rsid w:val="006023BB"/>
    <w:rsid w:val="00615EDB"/>
    <w:rsid w:val="00624BD5"/>
    <w:rsid w:val="006338BE"/>
    <w:rsid w:val="00661B44"/>
    <w:rsid w:val="00664660"/>
    <w:rsid w:val="0067520A"/>
    <w:rsid w:val="00675D21"/>
    <w:rsid w:val="006760F7"/>
    <w:rsid w:val="0069453E"/>
    <w:rsid w:val="006A5CB7"/>
    <w:rsid w:val="006D77E5"/>
    <w:rsid w:val="006E32BF"/>
    <w:rsid w:val="006E4CB2"/>
    <w:rsid w:val="00700A19"/>
    <w:rsid w:val="00701DDE"/>
    <w:rsid w:val="00701FAD"/>
    <w:rsid w:val="00712D66"/>
    <w:rsid w:val="00734440"/>
    <w:rsid w:val="00750779"/>
    <w:rsid w:val="007518D4"/>
    <w:rsid w:val="007873E2"/>
    <w:rsid w:val="007A37DD"/>
    <w:rsid w:val="007C34BE"/>
    <w:rsid w:val="007E2607"/>
    <w:rsid w:val="007F005E"/>
    <w:rsid w:val="00807848"/>
    <w:rsid w:val="008124C3"/>
    <w:rsid w:val="00812C8A"/>
    <w:rsid w:val="008130F5"/>
    <w:rsid w:val="00817959"/>
    <w:rsid w:val="00836470"/>
    <w:rsid w:val="0083700F"/>
    <w:rsid w:val="0089520D"/>
    <w:rsid w:val="0089555D"/>
    <w:rsid w:val="0089716E"/>
    <w:rsid w:val="008A74C9"/>
    <w:rsid w:val="008B0965"/>
    <w:rsid w:val="008B6813"/>
    <w:rsid w:val="008F62CB"/>
    <w:rsid w:val="009315FA"/>
    <w:rsid w:val="009329EA"/>
    <w:rsid w:val="009418A1"/>
    <w:rsid w:val="00943419"/>
    <w:rsid w:val="00973679"/>
    <w:rsid w:val="00985425"/>
    <w:rsid w:val="009901A5"/>
    <w:rsid w:val="0099230D"/>
    <w:rsid w:val="00993F3C"/>
    <w:rsid w:val="009C207B"/>
    <w:rsid w:val="009C26A4"/>
    <w:rsid w:val="009D3B21"/>
    <w:rsid w:val="009F27BD"/>
    <w:rsid w:val="00A0139E"/>
    <w:rsid w:val="00A03FF8"/>
    <w:rsid w:val="00A1017E"/>
    <w:rsid w:val="00A3662E"/>
    <w:rsid w:val="00A46CA2"/>
    <w:rsid w:val="00A471CC"/>
    <w:rsid w:val="00A61465"/>
    <w:rsid w:val="00A63433"/>
    <w:rsid w:val="00A636C0"/>
    <w:rsid w:val="00A7283F"/>
    <w:rsid w:val="00A74DD1"/>
    <w:rsid w:val="00A8000B"/>
    <w:rsid w:val="00A863B4"/>
    <w:rsid w:val="00AA3445"/>
    <w:rsid w:val="00AC5DA3"/>
    <w:rsid w:val="00AC7EA2"/>
    <w:rsid w:val="00AE2619"/>
    <w:rsid w:val="00AF0503"/>
    <w:rsid w:val="00B33876"/>
    <w:rsid w:val="00B34FF2"/>
    <w:rsid w:val="00B424D0"/>
    <w:rsid w:val="00B53959"/>
    <w:rsid w:val="00B53FD2"/>
    <w:rsid w:val="00B8440D"/>
    <w:rsid w:val="00B86F4D"/>
    <w:rsid w:val="00BB186C"/>
    <w:rsid w:val="00BB768F"/>
    <w:rsid w:val="00BC0658"/>
    <w:rsid w:val="00C02C56"/>
    <w:rsid w:val="00C17D27"/>
    <w:rsid w:val="00C36D8C"/>
    <w:rsid w:val="00C40699"/>
    <w:rsid w:val="00C4271B"/>
    <w:rsid w:val="00C52B50"/>
    <w:rsid w:val="00C65DD4"/>
    <w:rsid w:val="00CA5530"/>
    <w:rsid w:val="00CB4F61"/>
    <w:rsid w:val="00CD599D"/>
    <w:rsid w:val="00D02C24"/>
    <w:rsid w:val="00D21F55"/>
    <w:rsid w:val="00D30593"/>
    <w:rsid w:val="00D64177"/>
    <w:rsid w:val="00DB6272"/>
    <w:rsid w:val="00DC0E82"/>
    <w:rsid w:val="00DC1F82"/>
    <w:rsid w:val="00DD556C"/>
    <w:rsid w:val="00E35D12"/>
    <w:rsid w:val="00E46097"/>
    <w:rsid w:val="00E479CD"/>
    <w:rsid w:val="00E50AE6"/>
    <w:rsid w:val="00E65842"/>
    <w:rsid w:val="00E83C6A"/>
    <w:rsid w:val="00E918D0"/>
    <w:rsid w:val="00EB78B1"/>
    <w:rsid w:val="00EC318D"/>
    <w:rsid w:val="00ED5078"/>
    <w:rsid w:val="00EE59C2"/>
    <w:rsid w:val="00EE7F9C"/>
    <w:rsid w:val="00EF7B28"/>
    <w:rsid w:val="00F257A3"/>
    <w:rsid w:val="00F274C8"/>
    <w:rsid w:val="00F36D9A"/>
    <w:rsid w:val="00F44418"/>
    <w:rsid w:val="00F552B3"/>
    <w:rsid w:val="00F60E50"/>
    <w:rsid w:val="00F81144"/>
    <w:rsid w:val="00FA37CC"/>
    <w:rsid w:val="00FB529C"/>
    <w:rsid w:val="00FC7BD2"/>
    <w:rsid w:val="00FD130A"/>
    <w:rsid w:val="00FD49EC"/>
    <w:rsid w:val="00FD581D"/>
    <w:rsid w:val="00FE1EEA"/>
    <w:rsid w:val="00FE3BA3"/>
    <w:rsid w:val="00FF0425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8C"/>
    <w:pPr>
      <w:widowControl w:val="0"/>
      <w:suppressAutoHyphens/>
      <w:spacing w:line="300" w:lineRule="auto"/>
      <w:ind w:left="40" w:firstLine="700"/>
    </w:pPr>
    <w:rPr>
      <w:sz w:val="24"/>
      <w:lang w:eastAsia="zh-CN"/>
    </w:rPr>
  </w:style>
  <w:style w:type="paragraph" w:styleId="1">
    <w:name w:val="heading 1"/>
    <w:basedOn w:val="10"/>
    <w:next w:val="a0"/>
    <w:link w:val="11"/>
    <w:qFormat/>
    <w:rsid w:val="00C36D8C"/>
    <w:pPr>
      <w:tabs>
        <w:tab w:val="num" w:pos="0"/>
      </w:tabs>
      <w:spacing w:before="240" w:after="120"/>
      <w:ind w:left="432" w:hanging="432"/>
      <w:outlineLvl w:val="0"/>
    </w:pPr>
    <w:rPr>
      <w:bCs/>
      <w:sz w:val="36"/>
      <w:szCs w:val="36"/>
    </w:rPr>
  </w:style>
  <w:style w:type="paragraph" w:styleId="2">
    <w:name w:val="heading 2"/>
    <w:basedOn w:val="10"/>
    <w:next w:val="a0"/>
    <w:qFormat/>
    <w:rsid w:val="00C36D8C"/>
    <w:pPr>
      <w:tabs>
        <w:tab w:val="num" w:pos="0"/>
      </w:tabs>
      <w:spacing w:before="200" w:after="120"/>
      <w:ind w:left="576" w:hanging="576"/>
      <w:outlineLvl w:val="1"/>
    </w:pPr>
    <w:rPr>
      <w:bCs/>
      <w:sz w:val="32"/>
      <w:szCs w:val="32"/>
    </w:rPr>
  </w:style>
  <w:style w:type="paragraph" w:styleId="3">
    <w:name w:val="heading 3"/>
    <w:basedOn w:val="10"/>
    <w:next w:val="a0"/>
    <w:qFormat/>
    <w:rsid w:val="00C36D8C"/>
    <w:pPr>
      <w:tabs>
        <w:tab w:val="num" w:pos="0"/>
      </w:tabs>
      <w:spacing w:before="140" w:after="120"/>
      <w:ind w:left="720" w:hanging="720"/>
      <w:outlineLvl w:val="2"/>
    </w:pPr>
    <w:rPr>
      <w:bCs/>
      <w:color w:val="80808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C38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6D8C"/>
  </w:style>
  <w:style w:type="character" w:customStyle="1" w:styleId="WW8Num1z1">
    <w:name w:val="WW8Num1z1"/>
    <w:rsid w:val="00C36D8C"/>
  </w:style>
  <w:style w:type="character" w:customStyle="1" w:styleId="WW8Num1z2">
    <w:name w:val="WW8Num1z2"/>
    <w:rsid w:val="00C36D8C"/>
  </w:style>
  <w:style w:type="character" w:customStyle="1" w:styleId="WW8Num1z3">
    <w:name w:val="WW8Num1z3"/>
    <w:rsid w:val="00C36D8C"/>
  </w:style>
  <w:style w:type="character" w:customStyle="1" w:styleId="WW8Num1z4">
    <w:name w:val="WW8Num1z4"/>
    <w:rsid w:val="00C36D8C"/>
  </w:style>
  <w:style w:type="character" w:customStyle="1" w:styleId="WW8Num1z5">
    <w:name w:val="WW8Num1z5"/>
    <w:rsid w:val="00C36D8C"/>
  </w:style>
  <w:style w:type="character" w:customStyle="1" w:styleId="WW8Num1z6">
    <w:name w:val="WW8Num1z6"/>
    <w:rsid w:val="00C36D8C"/>
  </w:style>
  <w:style w:type="character" w:customStyle="1" w:styleId="WW8Num1z7">
    <w:name w:val="WW8Num1z7"/>
    <w:rsid w:val="00C36D8C"/>
  </w:style>
  <w:style w:type="character" w:customStyle="1" w:styleId="WW8Num1z8">
    <w:name w:val="WW8Num1z8"/>
    <w:rsid w:val="00C36D8C"/>
  </w:style>
  <w:style w:type="character" w:customStyle="1" w:styleId="WW8Num2z0">
    <w:name w:val="WW8Num2z0"/>
    <w:rsid w:val="00C36D8C"/>
  </w:style>
  <w:style w:type="character" w:customStyle="1" w:styleId="WW8Num2z1">
    <w:name w:val="WW8Num2z1"/>
    <w:rsid w:val="00C36D8C"/>
  </w:style>
  <w:style w:type="character" w:customStyle="1" w:styleId="WW8Num2z2">
    <w:name w:val="WW8Num2z2"/>
    <w:rsid w:val="00C36D8C"/>
  </w:style>
  <w:style w:type="character" w:customStyle="1" w:styleId="WW8Num2z3">
    <w:name w:val="WW8Num2z3"/>
    <w:rsid w:val="00C36D8C"/>
  </w:style>
  <w:style w:type="character" w:customStyle="1" w:styleId="WW8Num2z4">
    <w:name w:val="WW8Num2z4"/>
    <w:rsid w:val="00C36D8C"/>
  </w:style>
  <w:style w:type="character" w:customStyle="1" w:styleId="WW8Num2z5">
    <w:name w:val="WW8Num2z5"/>
    <w:rsid w:val="00C36D8C"/>
  </w:style>
  <w:style w:type="character" w:customStyle="1" w:styleId="WW8Num2z6">
    <w:name w:val="WW8Num2z6"/>
    <w:rsid w:val="00C36D8C"/>
  </w:style>
  <w:style w:type="character" w:customStyle="1" w:styleId="WW8Num2z7">
    <w:name w:val="WW8Num2z7"/>
    <w:rsid w:val="00C36D8C"/>
  </w:style>
  <w:style w:type="character" w:customStyle="1" w:styleId="WW8Num2z8">
    <w:name w:val="WW8Num2z8"/>
    <w:rsid w:val="00C36D8C"/>
  </w:style>
  <w:style w:type="character" w:customStyle="1" w:styleId="100">
    <w:name w:val="Основной шрифт абзаца10"/>
    <w:rsid w:val="00C36D8C"/>
  </w:style>
  <w:style w:type="character" w:customStyle="1" w:styleId="9">
    <w:name w:val="Основной шрифт абзаца9"/>
    <w:rsid w:val="00C36D8C"/>
  </w:style>
  <w:style w:type="character" w:customStyle="1" w:styleId="8">
    <w:name w:val="Основной шрифт абзаца8"/>
    <w:rsid w:val="00C36D8C"/>
  </w:style>
  <w:style w:type="character" w:customStyle="1" w:styleId="7">
    <w:name w:val="Основной шрифт абзаца7"/>
    <w:rsid w:val="00C36D8C"/>
  </w:style>
  <w:style w:type="character" w:customStyle="1" w:styleId="6">
    <w:name w:val="Основной шрифт абзаца6"/>
    <w:rsid w:val="00C36D8C"/>
  </w:style>
  <w:style w:type="character" w:customStyle="1" w:styleId="5">
    <w:name w:val="Основной шрифт абзаца5"/>
    <w:rsid w:val="00C36D8C"/>
  </w:style>
  <w:style w:type="character" w:customStyle="1" w:styleId="41">
    <w:name w:val="Основной шрифт абзаца4"/>
    <w:rsid w:val="00C36D8C"/>
  </w:style>
  <w:style w:type="character" w:customStyle="1" w:styleId="WW8Num3z0">
    <w:name w:val="WW8Num3z0"/>
    <w:rsid w:val="00C36D8C"/>
    <w:rPr>
      <w:sz w:val="16"/>
    </w:rPr>
  </w:style>
  <w:style w:type="character" w:customStyle="1" w:styleId="30">
    <w:name w:val="Основной шрифт абзаца3"/>
    <w:rsid w:val="00C36D8C"/>
  </w:style>
  <w:style w:type="character" w:customStyle="1" w:styleId="20">
    <w:name w:val="Основной шрифт абзаца2"/>
    <w:rsid w:val="00C36D8C"/>
  </w:style>
  <w:style w:type="character" w:customStyle="1" w:styleId="WW8Num3z1">
    <w:name w:val="WW8Num3z1"/>
    <w:rsid w:val="00C36D8C"/>
  </w:style>
  <w:style w:type="character" w:customStyle="1" w:styleId="WW8Num3z2">
    <w:name w:val="WW8Num3z2"/>
    <w:rsid w:val="00C36D8C"/>
  </w:style>
  <w:style w:type="character" w:customStyle="1" w:styleId="WW8Num3z3">
    <w:name w:val="WW8Num3z3"/>
    <w:rsid w:val="00C36D8C"/>
  </w:style>
  <w:style w:type="character" w:customStyle="1" w:styleId="WW8Num3z4">
    <w:name w:val="WW8Num3z4"/>
    <w:rsid w:val="00C36D8C"/>
  </w:style>
  <w:style w:type="character" w:customStyle="1" w:styleId="WW8Num3z5">
    <w:name w:val="WW8Num3z5"/>
    <w:rsid w:val="00C36D8C"/>
  </w:style>
  <w:style w:type="character" w:customStyle="1" w:styleId="WW8Num3z6">
    <w:name w:val="WW8Num3z6"/>
    <w:rsid w:val="00C36D8C"/>
  </w:style>
  <w:style w:type="character" w:customStyle="1" w:styleId="WW8Num3z7">
    <w:name w:val="WW8Num3z7"/>
    <w:rsid w:val="00C36D8C"/>
  </w:style>
  <w:style w:type="character" w:customStyle="1" w:styleId="WW8Num3z8">
    <w:name w:val="WW8Num3z8"/>
    <w:rsid w:val="00C36D8C"/>
  </w:style>
  <w:style w:type="character" w:customStyle="1" w:styleId="WW8Num4z0">
    <w:name w:val="WW8Num4z0"/>
    <w:rsid w:val="00C36D8C"/>
    <w:rPr>
      <w:rFonts w:ascii="Symbol" w:hAnsi="Symbol" w:cs="Symbol"/>
    </w:rPr>
  </w:style>
  <w:style w:type="character" w:customStyle="1" w:styleId="WW8Num4z1">
    <w:name w:val="WW8Num4z1"/>
    <w:rsid w:val="00C36D8C"/>
  </w:style>
  <w:style w:type="character" w:customStyle="1" w:styleId="WW8Num4z2">
    <w:name w:val="WW8Num4z2"/>
    <w:rsid w:val="00C36D8C"/>
  </w:style>
  <w:style w:type="character" w:customStyle="1" w:styleId="WW8Num4z3">
    <w:name w:val="WW8Num4z3"/>
    <w:rsid w:val="00C36D8C"/>
  </w:style>
  <w:style w:type="character" w:customStyle="1" w:styleId="WW8Num4z4">
    <w:name w:val="WW8Num4z4"/>
    <w:rsid w:val="00C36D8C"/>
  </w:style>
  <w:style w:type="character" w:customStyle="1" w:styleId="WW8Num4z5">
    <w:name w:val="WW8Num4z5"/>
    <w:rsid w:val="00C36D8C"/>
  </w:style>
  <w:style w:type="character" w:customStyle="1" w:styleId="WW8Num4z6">
    <w:name w:val="WW8Num4z6"/>
    <w:rsid w:val="00C36D8C"/>
  </w:style>
  <w:style w:type="character" w:customStyle="1" w:styleId="WW8Num4z7">
    <w:name w:val="WW8Num4z7"/>
    <w:rsid w:val="00C36D8C"/>
  </w:style>
  <w:style w:type="character" w:customStyle="1" w:styleId="WW8Num4z8">
    <w:name w:val="WW8Num4z8"/>
    <w:rsid w:val="00C36D8C"/>
  </w:style>
  <w:style w:type="character" w:customStyle="1" w:styleId="WW8Num5z0">
    <w:name w:val="WW8Num5z0"/>
    <w:rsid w:val="00C36D8C"/>
  </w:style>
  <w:style w:type="character" w:customStyle="1" w:styleId="WW8Num5z1">
    <w:name w:val="WW8Num5z1"/>
    <w:rsid w:val="00C36D8C"/>
  </w:style>
  <w:style w:type="character" w:customStyle="1" w:styleId="WW8Num5z2">
    <w:name w:val="WW8Num5z2"/>
    <w:rsid w:val="00C36D8C"/>
  </w:style>
  <w:style w:type="character" w:customStyle="1" w:styleId="WW8Num5z3">
    <w:name w:val="WW8Num5z3"/>
    <w:rsid w:val="00C36D8C"/>
  </w:style>
  <w:style w:type="character" w:customStyle="1" w:styleId="WW8Num5z4">
    <w:name w:val="WW8Num5z4"/>
    <w:rsid w:val="00C36D8C"/>
  </w:style>
  <w:style w:type="character" w:customStyle="1" w:styleId="WW8Num5z5">
    <w:name w:val="WW8Num5z5"/>
    <w:rsid w:val="00C36D8C"/>
  </w:style>
  <w:style w:type="character" w:customStyle="1" w:styleId="WW8Num5z6">
    <w:name w:val="WW8Num5z6"/>
    <w:rsid w:val="00C36D8C"/>
  </w:style>
  <w:style w:type="character" w:customStyle="1" w:styleId="WW8Num5z7">
    <w:name w:val="WW8Num5z7"/>
    <w:rsid w:val="00C36D8C"/>
  </w:style>
  <w:style w:type="character" w:customStyle="1" w:styleId="WW8Num5z8">
    <w:name w:val="WW8Num5z8"/>
    <w:rsid w:val="00C36D8C"/>
  </w:style>
  <w:style w:type="character" w:customStyle="1" w:styleId="12">
    <w:name w:val="Основной шрифт абзаца1"/>
    <w:rsid w:val="00C36D8C"/>
  </w:style>
  <w:style w:type="character" w:customStyle="1" w:styleId="a4">
    <w:name w:val="Основний текст_"/>
    <w:rsid w:val="00C36D8C"/>
    <w:rPr>
      <w:sz w:val="27"/>
      <w:lang w:bidi="ar-SA"/>
    </w:rPr>
  </w:style>
  <w:style w:type="character" w:customStyle="1" w:styleId="21">
    <w:name w:val="Основной текст (2)_"/>
    <w:rsid w:val="00C36D8C"/>
    <w:rPr>
      <w:b/>
      <w:bCs/>
      <w:sz w:val="22"/>
      <w:szCs w:val="22"/>
      <w:shd w:val="clear" w:color="auto" w:fill="FFFFFF"/>
    </w:rPr>
  </w:style>
  <w:style w:type="character" w:styleId="a5">
    <w:name w:val="Hyperlink"/>
    <w:rsid w:val="00C36D8C"/>
    <w:rPr>
      <w:color w:val="0000FF"/>
      <w:u w:val="single"/>
    </w:rPr>
  </w:style>
  <w:style w:type="paragraph" w:customStyle="1" w:styleId="10">
    <w:name w:val="Заголовок1"/>
    <w:basedOn w:val="a"/>
    <w:next w:val="a0"/>
    <w:rsid w:val="00C36D8C"/>
    <w:pPr>
      <w:spacing w:line="288" w:lineRule="auto"/>
      <w:ind w:left="0" w:firstLine="0"/>
      <w:jc w:val="center"/>
    </w:pPr>
    <w:rPr>
      <w:b/>
      <w:sz w:val="26"/>
    </w:rPr>
  </w:style>
  <w:style w:type="paragraph" w:styleId="a0">
    <w:name w:val="Body Text"/>
    <w:basedOn w:val="a"/>
    <w:link w:val="a6"/>
    <w:uiPriority w:val="99"/>
    <w:rsid w:val="00C36D8C"/>
    <w:pPr>
      <w:widowControl/>
      <w:spacing w:after="120" w:line="240" w:lineRule="auto"/>
      <w:ind w:left="0" w:firstLine="0"/>
    </w:pPr>
    <w:rPr>
      <w:sz w:val="20"/>
    </w:rPr>
  </w:style>
  <w:style w:type="paragraph" w:styleId="a7">
    <w:name w:val="List"/>
    <w:basedOn w:val="a0"/>
    <w:rsid w:val="00C36D8C"/>
    <w:rPr>
      <w:rFonts w:cs="Mangal"/>
    </w:rPr>
  </w:style>
  <w:style w:type="paragraph" w:styleId="a8">
    <w:name w:val="caption"/>
    <w:basedOn w:val="a"/>
    <w:qFormat/>
    <w:rsid w:val="00C36D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0">
    <w:name w:val="Указатель8"/>
    <w:basedOn w:val="a"/>
    <w:rsid w:val="00C36D8C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C36D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0">
    <w:name w:val="Указатель7"/>
    <w:basedOn w:val="a"/>
    <w:rsid w:val="00C36D8C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C36D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0">
    <w:name w:val="Указатель6"/>
    <w:basedOn w:val="a"/>
    <w:rsid w:val="00C36D8C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C36D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0">
    <w:name w:val="Указатель5"/>
    <w:basedOn w:val="a"/>
    <w:rsid w:val="00C36D8C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C36D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C36D8C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C36D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Покажчик"/>
    <w:basedOn w:val="a"/>
    <w:rsid w:val="00C36D8C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rsid w:val="00C36D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">
    <w:name w:val="Указатель3"/>
    <w:basedOn w:val="a"/>
    <w:rsid w:val="00C36D8C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C36D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Название объекта2"/>
    <w:basedOn w:val="10"/>
    <w:next w:val="a0"/>
    <w:rsid w:val="00C36D8C"/>
    <w:rPr>
      <w:bCs/>
      <w:sz w:val="56"/>
      <w:szCs w:val="56"/>
    </w:rPr>
  </w:style>
  <w:style w:type="paragraph" w:customStyle="1" w:styleId="23">
    <w:name w:val="Указатель2"/>
    <w:basedOn w:val="a"/>
    <w:rsid w:val="00C36D8C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36D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C36D8C"/>
    <w:pPr>
      <w:suppressLineNumbers/>
    </w:pPr>
    <w:rPr>
      <w:rFonts w:cs="Mangal"/>
    </w:rPr>
  </w:style>
  <w:style w:type="paragraph" w:customStyle="1" w:styleId="FR1">
    <w:name w:val="FR1"/>
    <w:rsid w:val="00C36D8C"/>
    <w:pPr>
      <w:widowControl w:val="0"/>
      <w:suppressAutoHyphens/>
    </w:pPr>
    <w:rPr>
      <w:rFonts w:ascii="Arial" w:hAnsi="Arial" w:cs="Arial"/>
      <w:i/>
      <w:sz w:val="22"/>
      <w:lang w:eastAsia="zh-CN"/>
    </w:rPr>
  </w:style>
  <w:style w:type="paragraph" w:styleId="aa">
    <w:name w:val="Body Text Indent"/>
    <w:basedOn w:val="a"/>
    <w:rsid w:val="00C36D8C"/>
    <w:pPr>
      <w:spacing w:line="288" w:lineRule="auto"/>
      <w:ind w:left="0" w:firstLine="567"/>
      <w:jc w:val="both"/>
    </w:pPr>
    <w:rPr>
      <w:sz w:val="26"/>
    </w:rPr>
  </w:style>
  <w:style w:type="paragraph" w:customStyle="1" w:styleId="ab">
    <w:name w:val="Шапка акта"/>
    <w:basedOn w:val="a"/>
    <w:next w:val="a"/>
    <w:rsid w:val="00C36D8C"/>
    <w:pPr>
      <w:widowControl/>
      <w:spacing w:before="120" w:line="240" w:lineRule="auto"/>
      <w:ind w:left="0" w:firstLine="0"/>
      <w:jc w:val="center"/>
    </w:pPr>
    <w:rPr>
      <w:sz w:val="26"/>
      <w:lang w:val="ru-RU"/>
    </w:rPr>
  </w:style>
  <w:style w:type="paragraph" w:customStyle="1" w:styleId="Normal1">
    <w:name w:val="Normal1"/>
    <w:basedOn w:val="a"/>
    <w:rsid w:val="00C36D8C"/>
    <w:pPr>
      <w:spacing w:before="100" w:after="100" w:line="240" w:lineRule="auto"/>
      <w:ind w:left="0" w:firstLine="0"/>
    </w:pPr>
    <w:rPr>
      <w:szCs w:val="24"/>
      <w:lang w:val="ru-RU"/>
    </w:rPr>
  </w:style>
  <w:style w:type="paragraph" w:customStyle="1" w:styleId="210">
    <w:name w:val="Список 21"/>
    <w:basedOn w:val="a"/>
    <w:rsid w:val="00C36D8C"/>
    <w:pPr>
      <w:widowControl/>
      <w:spacing w:line="240" w:lineRule="auto"/>
      <w:ind w:left="566" w:hanging="283"/>
    </w:pPr>
    <w:rPr>
      <w:sz w:val="20"/>
      <w:lang w:val="ru-RU"/>
    </w:rPr>
  </w:style>
  <w:style w:type="paragraph" w:customStyle="1" w:styleId="410">
    <w:name w:val="Список 41"/>
    <w:basedOn w:val="a"/>
    <w:rsid w:val="00C36D8C"/>
    <w:pPr>
      <w:widowControl/>
      <w:spacing w:line="240" w:lineRule="auto"/>
      <w:ind w:left="1132" w:hanging="283"/>
    </w:pPr>
    <w:rPr>
      <w:sz w:val="20"/>
      <w:lang w:val="ru-RU"/>
    </w:rPr>
  </w:style>
  <w:style w:type="paragraph" w:customStyle="1" w:styleId="15">
    <w:name w:val="Схема документа1"/>
    <w:basedOn w:val="a"/>
    <w:rsid w:val="00C36D8C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">
    <w:name w:val="WW-Основний текст"/>
    <w:basedOn w:val="a"/>
    <w:rsid w:val="00C36D8C"/>
    <w:pPr>
      <w:widowControl/>
      <w:shd w:val="clear" w:color="auto" w:fill="FFFFFF"/>
      <w:spacing w:before="420" w:line="317" w:lineRule="exact"/>
      <w:ind w:left="0"/>
      <w:jc w:val="both"/>
    </w:pPr>
    <w:rPr>
      <w:sz w:val="27"/>
    </w:rPr>
  </w:style>
  <w:style w:type="paragraph" w:styleId="ac">
    <w:name w:val="Normal (Web)"/>
    <w:basedOn w:val="a"/>
    <w:rsid w:val="00C36D8C"/>
    <w:pPr>
      <w:widowControl/>
      <w:spacing w:before="280" w:after="280" w:line="240" w:lineRule="auto"/>
      <w:ind w:left="0" w:firstLine="0"/>
    </w:pPr>
    <w:rPr>
      <w:szCs w:val="24"/>
      <w:lang w:val="ru-RU"/>
    </w:rPr>
  </w:style>
  <w:style w:type="paragraph" w:customStyle="1" w:styleId="ad">
    <w:name w:val="Знак"/>
    <w:basedOn w:val="a"/>
    <w:rsid w:val="00C36D8C"/>
    <w:pPr>
      <w:widowControl/>
      <w:spacing w:line="240" w:lineRule="auto"/>
      <w:ind w:left="0" w:firstLine="0"/>
    </w:pPr>
    <w:rPr>
      <w:rFonts w:ascii="Verdana" w:hAnsi="Verdana" w:cs="Verdana"/>
      <w:sz w:val="20"/>
      <w:lang w:val="en-US"/>
    </w:rPr>
  </w:style>
  <w:style w:type="paragraph" w:customStyle="1" w:styleId="24">
    <w:name w:val="Основной текст (2)"/>
    <w:basedOn w:val="a"/>
    <w:rsid w:val="00C36D8C"/>
    <w:pPr>
      <w:shd w:val="clear" w:color="auto" w:fill="FFFFFF"/>
      <w:spacing w:after="60" w:line="0" w:lineRule="atLeast"/>
      <w:ind w:left="0" w:firstLine="0"/>
    </w:pPr>
    <w:rPr>
      <w:b/>
      <w:bCs/>
      <w:sz w:val="22"/>
      <w:szCs w:val="22"/>
      <w:lang w:val="ru-RU"/>
    </w:rPr>
  </w:style>
  <w:style w:type="paragraph" w:customStyle="1" w:styleId="44">
    <w:name w:val="Основной текст4"/>
    <w:basedOn w:val="a"/>
    <w:rsid w:val="00C36D8C"/>
    <w:pPr>
      <w:shd w:val="clear" w:color="auto" w:fill="FFFFFF"/>
      <w:spacing w:line="235" w:lineRule="exact"/>
      <w:ind w:left="0" w:hanging="340"/>
      <w:jc w:val="center"/>
    </w:pPr>
    <w:rPr>
      <w:spacing w:val="9"/>
      <w:sz w:val="18"/>
      <w:szCs w:val="18"/>
      <w:lang w:val="en-US"/>
    </w:rPr>
  </w:style>
  <w:style w:type="paragraph" w:customStyle="1" w:styleId="ae">
    <w:name w:val="Содержимое таблицы"/>
    <w:basedOn w:val="a"/>
    <w:rsid w:val="00C36D8C"/>
    <w:pPr>
      <w:suppressLineNumbers/>
    </w:pPr>
  </w:style>
  <w:style w:type="paragraph" w:customStyle="1" w:styleId="af">
    <w:name w:val="Заголовок таблицы"/>
    <w:basedOn w:val="ae"/>
    <w:rsid w:val="00C36D8C"/>
    <w:pPr>
      <w:jc w:val="center"/>
    </w:pPr>
    <w:rPr>
      <w:b/>
      <w:bCs/>
    </w:rPr>
  </w:style>
  <w:style w:type="paragraph" w:customStyle="1" w:styleId="Quotations">
    <w:name w:val="Quotations"/>
    <w:basedOn w:val="a"/>
    <w:rsid w:val="00C36D8C"/>
    <w:pPr>
      <w:spacing w:after="283"/>
      <w:ind w:left="567" w:right="567" w:firstLine="0"/>
    </w:pPr>
  </w:style>
  <w:style w:type="paragraph" w:styleId="af0">
    <w:name w:val="Subtitle"/>
    <w:basedOn w:val="10"/>
    <w:next w:val="a0"/>
    <w:qFormat/>
    <w:rsid w:val="00C36D8C"/>
    <w:pPr>
      <w:spacing w:before="60" w:after="120"/>
    </w:pPr>
    <w:rPr>
      <w:sz w:val="36"/>
      <w:szCs w:val="36"/>
    </w:rPr>
  </w:style>
  <w:style w:type="paragraph" w:customStyle="1" w:styleId="af1">
    <w:name w:val="Текст в заданном формате"/>
    <w:basedOn w:val="a"/>
    <w:rsid w:val="00C36D8C"/>
    <w:rPr>
      <w:rFonts w:ascii="Liberation Mono" w:eastAsia="Courier New" w:hAnsi="Liberation Mono" w:cs="Liberation Mono"/>
      <w:sz w:val="20"/>
    </w:rPr>
  </w:style>
  <w:style w:type="paragraph" w:customStyle="1" w:styleId="af2">
    <w:name w:val="Вміст таблиці"/>
    <w:basedOn w:val="a"/>
    <w:rsid w:val="00C36D8C"/>
    <w:pPr>
      <w:suppressLineNumbers/>
    </w:pPr>
  </w:style>
  <w:style w:type="paragraph" w:customStyle="1" w:styleId="af3">
    <w:name w:val="Заголовок таблиці"/>
    <w:basedOn w:val="af2"/>
    <w:rsid w:val="00C36D8C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02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="0" w:firstLine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02C56"/>
    <w:rPr>
      <w:rFonts w:ascii="Courier New" w:hAnsi="Courier New" w:cs="Courier New"/>
    </w:rPr>
  </w:style>
  <w:style w:type="character" w:customStyle="1" w:styleId="11">
    <w:name w:val="Заголовок 1 Знак"/>
    <w:link w:val="1"/>
    <w:rsid w:val="00A3662E"/>
    <w:rPr>
      <w:b/>
      <w:bCs/>
      <w:sz w:val="36"/>
      <w:szCs w:val="36"/>
      <w:lang w:eastAsia="zh-CN"/>
    </w:rPr>
  </w:style>
  <w:style w:type="character" w:customStyle="1" w:styleId="hps">
    <w:name w:val="hps"/>
    <w:basedOn w:val="a1"/>
    <w:rsid w:val="00A3662E"/>
  </w:style>
  <w:style w:type="character" w:customStyle="1" w:styleId="apple-converted-space">
    <w:name w:val="apple-converted-space"/>
    <w:basedOn w:val="a1"/>
    <w:rsid w:val="00A3662E"/>
  </w:style>
  <w:style w:type="paragraph" w:styleId="af4">
    <w:name w:val="footer"/>
    <w:basedOn w:val="a"/>
    <w:rsid w:val="00AF0503"/>
    <w:pPr>
      <w:tabs>
        <w:tab w:val="center" w:pos="4677"/>
        <w:tab w:val="right" w:pos="9355"/>
      </w:tabs>
    </w:pPr>
  </w:style>
  <w:style w:type="character" w:styleId="af5">
    <w:name w:val="page number"/>
    <w:basedOn w:val="a1"/>
    <w:rsid w:val="00AF0503"/>
  </w:style>
  <w:style w:type="paragraph" w:styleId="af6">
    <w:name w:val="Balloon Text"/>
    <w:basedOn w:val="a"/>
    <w:link w:val="af7"/>
    <w:rsid w:val="00CB4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CB4F61"/>
    <w:rPr>
      <w:rFonts w:ascii="Tahoma" w:hAnsi="Tahoma" w:cs="Tahoma"/>
      <w:sz w:val="16"/>
      <w:szCs w:val="16"/>
      <w:lang w:val="uk-UA" w:eastAsia="zh-CN"/>
    </w:rPr>
  </w:style>
  <w:style w:type="character" w:customStyle="1" w:styleId="a6">
    <w:name w:val="Основной текст Знак"/>
    <w:link w:val="a0"/>
    <w:uiPriority w:val="99"/>
    <w:rsid w:val="007F005E"/>
    <w:rPr>
      <w:lang w:eastAsia="zh-CN"/>
    </w:rPr>
  </w:style>
  <w:style w:type="paragraph" w:styleId="33">
    <w:name w:val="Body Text 3"/>
    <w:basedOn w:val="a"/>
    <w:link w:val="34"/>
    <w:rsid w:val="00B539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53959"/>
    <w:rPr>
      <w:sz w:val="16"/>
      <w:szCs w:val="16"/>
      <w:lang w:eastAsia="zh-CN"/>
    </w:rPr>
  </w:style>
  <w:style w:type="paragraph" w:styleId="af8">
    <w:name w:val="List Paragraph"/>
    <w:basedOn w:val="a"/>
    <w:uiPriority w:val="34"/>
    <w:qFormat/>
    <w:rsid w:val="00EF7B28"/>
    <w:pPr>
      <w:ind w:left="720"/>
      <w:contextualSpacing/>
    </w:pPr>
  </w:style>
  <w:style w:type="character" w:customStyle="1" w:styleId="40">
    <w:name w:val="Заголовок 4 Знак"/>
    <w:basedOn w:val="a1"/>
    <w:link w:val="4"/>
    <w:semiHidden/>
    <w:rsid w:val="004C3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6AB7-8A66-4853-9995-1A021634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</vt:lpstr>
    </vt:vector>
  </TitlesOfParts>
  <Company>RePack by SPecialiST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</dc:title>
  <dc:creator>gladyk</dc:creator>
  <cp:lastModifiedBy>USER_04</cp:lastModifiedBy>
  <cp:revision>44</cp:revision>
  <cp:lastPrinted>2017-12-15T19:44:00Z</cp:lastPrinted>
  <dcterms:created xsi:type="dcterms:W3CDTF">2017-07-21T10:24:00Z</dcterms:created>
  <dcterms:modified xsi:type="dcterms:W3CDTF">2022-06-17T09:20:00Z</dcterms:modified>
</cp:coreProperties>
</file>