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4118" w14:textId="7B65F310" w:rsidR="00144E5F" w:rsidRDefault="00144E5F" w:rsidP="00144E5F">
      <w:pPr>
        <w:spacing w:after="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2 </w:t>
      </w:r>
      <w:bookmarkStart w:id="0" w:name="_GoBack"/>
      <w:bookmarkEnd w:id="0"/>
    </w:p>
    <w:p w14:paraId="256BA9A6" w14:textId="77777777" w:rsidR="0025298D" w:rsidRPr="008F00E5" w:rsidRDefault="0025298D" w:rsidP="0025298D">
      <w:pPr>
        <w:spacing w:after="0"/>
        <w:jc w:val="center"/>
        <w:rPr>
          <w:rFonts w:ascii="Times New Roman" w:hAnsi="Times New Roman"/>
          <w:b/>
          <w:bCs/>
        </w:rPr>
      </w:pPr>
      <w:proofErr w:type="spellStart"/>
      <w:r w:rsidRPr="008F00E5">
        <w:rPr>
          <w:rFonts w:ascii="Times New Roman" w:hAnsi="Times New Roman"/>
          <w:b/>
          <w:bCs/>
        </w:rPr>
        <w:t>Інформація</w:t>
      </w:r>
      <w:proofErr w:type="spellEnd"/>
      <w:r w:rsidRPr="008F00E5">
        <w:rPr>
          <w:rFonts w:ascii="Times New Roman" w:hAnsi="Times New Roman"/>
          <w:b/>
          <w:bCs/>
        </w:rPr>
        <w:t xml:space="preserve"> про </w:t>
      </w:r>
      <w:proofErr w:type="spellStart"/>
      <w:r w:rsidRPr="008F00E5">
        <w:rPr>
          <w:rFonts w:ascii="Times New Roman" w:hAnsi="Times New Roman"/>
          <w:b/>
          <w:bCs/>
        </w:rPr>
        <w:t>необхідні</w:t>
      </w:r>
      <w:proofErr w:type="spellEnd"/>
      <w:r w:rsidRPr="008F00E5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8F00E5">
        <w:rPr>
          <w:rFonts w:ascii="Times New Roman" w:hAnsi="Times New Roman"/>
          <w:b/>
          <w:bCs/>
        </w:rPr>
        <w:t>техн</w:t>
      </w:r>
      <w:proofErr w:type="gramEnd"/>
      <w:r w:rsidRPr="008F00E5">
        <w:rPr>
          <w:rFonts w:ascii="Times New Roman" w:hAnsi="Times New Roman"/>
          <w:b/>
          <w:bCs/>
        </w:rPr>
        <w:t>ічні</w:t>
      </w:r>
      <w:proofErr w:type="spellEnd"/>
      <w:r w:rsidRPr="008F00E5">
        <w:rPr>
          <w:rFonts w:ascii="Times New Roman" w:hAnsi="Times New Roman"/>
          <w:b/>
          <w:bCs/>
        </w:rPr>
        <w:t xml:space="preserve">, </w:t>
      </w:r>
      <w:proofErr w:type="spellStart"/>
      <w:r w:rsidRPr="008F00E5">
        <w:rPr>
          <w:rFonts w:ascii="Times New Roman" w:hAnsi="Times New Roman"/>
          <w:b/>
          <w:bCs/>
        </w:rPr>
        <w:t>якісні</w:t>
      </w:r>
      <w:proofErr w:type="spellEnd"/>
      <w:r w:rsidRPr="008F00E5">
        <w:rPr>
          <w:rFonts w:ascii="Times New Roman" w:hAnsi="Times New Roman"/>
          <w:b/>
          <w:bCs/>
        </w:rPr>
        <w:t xml:space="preserve"> та </w:t>
      </w:r>
      <w:proofErr w:type="spellStart"/>
      <w:r w:rsidRPr="008F00E5">
        <w:rPr>
          <w:rFonts w:ascii="Times New Roman" w:hAnsi="Times New Roman"/>
          <w:b/>
          <w:bCs/>
        </w:rPr>
        <w:t>кількісні</w:t>
      </w:r>
      <w:proofErr w:type="spellEnd"/>
      <w:r w:rsidRPr="008F00E5">
        <w:rPr>
          <w:rFonts w:ascii="Times New Roman" w:hAnsi="Times New Roman"/>
          <w:b/>
          <w:bCs/>
        </w:rPr>
        <w:t xml:space="preserve"> характеристики</w:t>
      </w:r>
    </w:p>
    <w:p w14:paraId="2E57FDE1" w14:textId="77777777" w:rsidR="0025298D" w:rsidRPr="008F00E5" w:rsidRDefault="0025298D" w:rsidP="0025298D">
      <w:pPr>
        <w:spacing w:after="0"/>
        <w:jc w:val="center"/>
        <w:rPr>
          <w:rFonts w:ascii="Times New Roman" w:hAnsi="Times New Roman"/>
          <w:b/>
          <w:bCs/>
          <w:lang w:val="uk-UA"/>
        </w:rPr>
      </w:pPr>
      <w:r w:rsidRPr="008F00E5">
        <w:rPr>
          <w:rFonts w:ascii="Times New Roman" w:hAnsi="Times New Roman"/>
          <w:b/>
          <w:bCs/>
        </w:rPr>
        <w:t xml:space="preserve">предмета </w:t>
      </w:r>
      <w:proofErr w:type="spellStart"/>
      <w:r w:rsidRPr="008F00E5">
        <w:rPr>
          <w:rFonts w:ascii="Times New Roman" w:hAnsi="Times New Roman"/>
          <w:b/>
          <w:bCs/>
        </w:rPr>
        <w:t>закупі</w:t>
      </w:r>
      <w:proofErr w:type="gramStart"/>
      <w:r w:rsidRPr="008F00E5">
        <w:rPr>
          <w:rFonts w:ascii="Times New Roman" w:hAnsi="Times New Roman"/>
          <w:b/>
          <w:bCs/>
        </w:rPr>
        <w:t>вл</w:t>
      </w:r>
      <w:proofErr w:type="gramEnd"/>
      <w:r w:rsidRPr="008F00E5">
        <w:rPr>
          <w:rFonts w:ascii="Times New Roman" w:hAnsi="Times New Roman"/>
          <w:b/>
          <w:bCs/>
        </w:rPr>
        <w:t>і</w:t>
      </w:r>
      <w:proofErr w:type="spellEnd"/>
      <w:r w:rsidRPr="008F00E5">
        <w:rPr>
          <w:rFonts w:ascii="Times New Roman" w:hAnsi="Times New Roman"/>
          <w:b/>
          <w:bCs/>
        </w:rPr>
        <w:t xml:space="preserve"> – 35476 - </w:t>
      </w:r>
      <w:proofErr w:type="spellStart"/>
      <w:r w:rsidRPr="008F00E5">
        <w:rPr>
          <w:rFonts w:ascii="Times New Roman" w:hAnsi="Times New Roman"/>
          <w:b/>
          <w:bCs/>
        </w:rPr>
        <w:t>Аналізатор</w:t>
      </w:r>
      <w:proofErr w:type="spellEnd"/>
      <w:r w:rsidRPr="008F00E5">
        <w:rPr>
          <w:rFonts w:ascii="Times New Roman" w:hAnsi="Times New Roman"/>
          <w:b/>
          <w:bCs/>
        </w:rPr>
        <w:t xml:space="preserve"> </w:t>
      </w:r>
      <w:proofErr w:type="spellStart"/>
      <w:r w:rsidRPr="008F00E5">
        <w:rPr>
          <w:rFonts w:ascii="Times New Roman" w:hAnsi="Times New Roman"/>
          <w:b/>
          <w:bCs/>
        </w:rPr>
        <w:t>гематологічний</w:t>
      </w:r>
      <w:proofErr w:type="spellEnd"/>
      <w:r w:rsidRPr="008F00E5">
        <w:rPr>
          <w:rFonts w:ascii="Times New Roman" w:hAnsi="Times New Roman"/>
          <w:b/>
          <w:bCs/>
        </w:rPr>
        <w:t xml:space="preserve"> IVD, </w:t>
      </w:r>
      <w:proofErr w:type="spellStart"/>
      <w:r w:rsidRPr="008F00E5">
        <w:rPr>
          <w:rFonts w:ascii="Times New Roman" w:hAnsi="Times New Roman"/>
          <w:b/>
          <w:bCs/>
        </w:rPr>
        <w:t>автоматичний</w:t>
      </w:r>
      <w:proofErr w:type="spellEnd"/>
    </w:p>
    <w:p w14:paraId="55A738A8" w14:textId="0B356A30" w:rsidR="00E1647B" w:rsidRPr="008F00E5" w:rsidRDefault="00E1647B" w:rsidP="0025298D">
      <w:pPr>
        <w:spacing w:after="0"/>
        <w:jc w:val="center"/>
        <w:rPr>
          <w:rFonts w:ascii="Times New Roman" w:hAnsi="Times New Roman"/>
          <w:b/>
          <w:lang w:val="uk-UA"/>
        </w:rPr>
      </w:pPr>
      <w:r w:rsidRPr="008F00E5">
        <w:rPr>
          <w:rFonts w:ascii="Times New Roman" w:hAnsi="Times New Roman"/>
          <w:b/>
        </w:rPr>
        <w:t xml:space="preserve">НК 024:2019: 35774 — </w:t>
      </w:r>
      <w:proofErr w:type="spellStart"/>
      <w:r w:rsidRPr="008F00E5">
        <w:rPr>
          <w:rFonts w:ascii="Times New Roman" w:hAnsi="Times New Roman"/>
          <w:b/>
        </w:rPr>
        <w:t>Аналізатор</w:t>
      </w:r>
      <w:proofErr w:type="spellEnd"/>
      <w:r w:rsidRPr="008F00E5">
        <w:rPr>
          <w:rFonts w:ascii="Times New Roman" w:hAnsi="Times New Roman"/>
          <w:b/>
        </w:rPr>
        <w:t xml:space="preserve"> </w:t>
      </w:r>
      <w:proofErr w:type="spellStart"/>
      <w:r w:rsidRPr="008F00E5">
        <w:rPr>
          <w:rFonts w:ascii="Times New Roman" w:hAnsi="Times New Roman"/>
          <w:b/>
        </w:rPr>
        <w:t>сечі</w:t>
      </w:r>
      <w:proofErr w:type="spellEnd"/>
      <w:r w:rsidRPr="008F00E5">
        <w:rPr>
          <w:rFonts w:ascii="Times New Roman" w:hAnsi="Times New Roman"/>
          <w:b/>
        </w:rPr>
        <w:t xml:space="preserve">, </w:t>
      </w:r>
      <w:proofErr w:type="spellStart"/>
      <w:r w:rsidRPr="008F00E5">
        <w:rPr>
          <w:rFonts w:ascii="Times New Roman" w:hAnsi="Times New Roman"/>
          <w:b/>
        </w:rPr>
        <w:t>напів-автоматизований</w:t>
      </w:r>
      <w:proofErr w:type="spellEnd"/>
    </w:p>
    <w:p w14:paraId="01476528" w14:textId="77777777" w:rsidR="008F00E5" w:rsidRPr="008F00E5" w:rsidRDefault="008F00E5" w:rsidP="008F00E5">
      <w:pPr>
        <w:rPr>
          <w:rFonts w:ascii="Times New Roman" w:hAnsi="Times New Roman"/>
        </w:rPr>
      </w:pPr>
    </w:p>
    <w:p w14:paraId="2B006362" w14:textId="2B360096" w:rsidR="008F00E5" w:rsidRPr="008F00E5" w:rsidRDefault="008F00E5" w:rsidP="008F00E5">
      <w:pPr>
        <w:shd w:val="clear" w:color="auto" w:fill="FFFFFF"/>
        <w:ind w:firstLine="461"/>
        <w:rPr>
          <w:rFonts w:ascii="Times New Roman" w:hAnsi="Times New Roman"/>
          <w:lang w:val="uk-UA"/>
        </w:rPr>
      </w:pPr>
      <w:r w:rsidRPr="008F00E5">
        <w:rPr>
          <w:rFonts w:ascii="Times New Roman" w:hAnsi="Times New Roman"/>
          <w:b/>
          <w:bCs/>
          <w:lang w:val="uk-UA"/>
        </w:rPr>
        <w:t>Загальні вимоги :</w:t>
      </w:r>
    </w:p>
    <w:p w14:paraId="48F174C1" w14:textId="77777777" w:rsidR="008F00E5" w:rsidRPr="008F00E5" w:rsidRDefault="008F00E5" w:rsidP="008F00E5">
      <w:pPr>
        <w:pStyle w:val="af"/>
        <w:ind w:firstLine="461"/>
        <w:jc w:val="both"/>
        <w:rPr>
          <w:rFonts w:ascii="Times New Roman" w:hAnsi="Times New Roman"/>
          <w:lang w:val="uk-UA"/>
        </w:rPr>
      </w:pPr>
      <w:r w:rsidRPr="008F00E5">
        <w:rPr>
          <w:rFonts w:ascii="Times New Roman" w:hAnsi="Times New Roman"/>
          <w:lang w:val="uk-UA"/>
        </w:rPr>
        <w:t>1. Свідоцтва про державну реєстрацію на кожне найменування з переліку медичних  виробів, що свідчать про їх наявність в Державному реєстрі медичної техніки та виробів медичного призначення, або завірені копії декларації, або копії документів, що підтверджують можливість застосування медичного виробу за результатами проходження процедури оцінки відповідності.</w:t>
      </w:r>
    </w:p>
    <w:p w14:paraId="7218E065" w14:textId="77777777" w:rsidR="008F00E5" w:rsidRPr="008F00E5" w:rsidRDefault="008F00E5" w:rsidP="008F00E5">
      <w:pPr>
        <w:pStyle w:val="af"/>
        <w:ind w:firstLine="461"/>
        <w:jc w:val="both"/>
        <w:rPr>
          <w:rFonts w:ascii="Times New Roman" w:hAnsi="Times New Roman"/>
        </w:rPr>
      </w:pPr>
      <w:r w:rsidRPr="008F00E5">
        <w:rPr>
          <w:rFonts w:ascii="Times New Roman" w:hAnsi="Times New Roman"/>
        </w:rPr>
        <w:t xml:space="preserve">2. </w:t>
      </w:r>
      <w:proofErr w:type="spellStart"/>
      <w:r w:rsidRPr="008F00E5">
        <w:rPr>
          <w:rFonts w:ascii="Times New Roman" w:hAnsi="Times New Roman"/>
        </w:rPr>
        <w:t>Запропоновані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товари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повинні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мати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інструкції</w:t>
      </w:r>
      <w:proofErr w:type="spellEnd"/>
      <w:r w:rsidRPr="008F00E5">
        <w:rPr>
          <w:rFonts w:ascii="Times New Roman" w:hAnsi="Times New Roman"/>
        </w:rPr>
        <w:t xml:space="preserve"> по </w:t>
      </w:r>
      <w:proofErr w:type="spellStart"/>
      <w:r w:rsidRPr="008F00E5">
        <w:rPr>
          <w:rFonts w:ascii="Times New Roman" w:hAnsi="Times New Roman"/>
        </w:rPr>
        <w:t>використанню</w:t>
      </w:r>
      <w:proofErr w:type="spellEnd"/>
      <w:r w:rsidRPr="008F00E5">
        <w:rPr>
          <w:rFonts w:ascii="Times New Roman" w:hAnsi="Times New Roman"/>
        </w:rPr>
        <w:t xml:space="preserve"> та  </w:t>
      </w:r>
      <w:proofErr w:type="spellStart"/>
      <w:r w:rsidRPr="008F00E5">
        <w:rPr>
          <w:rFonts w:ascii="Times New Roman" w:hAnsi="Times New Roman"/>
        </w:rPr>
        <w:t>їх</w:t>
      </w:r>
      <w:proofErr w:type="spellEnd"/>
      <w:r w:rsidRPr="008F00E5">
        <w:rPr>
          <w:rFonts w:ascii="Times New Roman" w:hAnsi="Times New Roman"/>
        </w:rPr>
        <w:t xml:space="preserve"> переклад </w:t>
      </w:r>
      <w:proofErr w:type="spellStart"/>
      <w:r w:rsidRPr="008F00E5">
        <w:rPr>
          <w:rFonts w:ascii="Times New Roman" w:hAnsi="Times New Roman"/>
        </w:rPr>
        <w:t>українською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мовою</w:t>
      </w:r>
      <w:proofErr w:type="spellEnd"/>
      <w:r w:rsidRPr="008F00E5">
        <w:rPr>
          <w:rFonts w:ascii="Times New Roman" w:hAnsi="Times New Roman"/>
        </w:rPr>
        <w:t xml:space="preserve"> (</w:t>
      </w:r>
      <w:proofErr w:type="spellStart"/>
      <w:r w:rsidRPr="008F00E5">
        <w:rPr>
          <w:rFonts w:ascii="Times New Roman" w:hAnsi="Times New Roman"/>
        </w:rPr>
        <w:t>надати</w:t>
      </w:r>
      <w:proofErr w:type="spellEnd"/>
      <w:r w:rsidRPr="008F00E5">
        <w:rPr>
          <w:rFonts w:ascii="Times New Roman" w:hAnsi="Times New Roman"/>
        </w:rPr>
        <w:t xml:space="preserve"> при </w:t>
      </w:r>
      <w:proofErr w:type="spellStart"/>
      <w:r w:rsidRPr="008F00E5">
        <w:rPr>
          <w:rFonts w:ascii="Times New Roman" w:hAnsi="Times New Roman"/>
        </w:rPr>
        <w:t>постачанні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відповідні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копії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інструкцій</w:t>
      </w:r>
      <w:proofErr w:type="spellEnd"/>
      <w:r w:rsidRPr="008F00E5">
        <w:rPr>
          <w:rFonts w:ascii="Times New Roman" w:hAnsi="Times New Roman"/>
        </w:rPr>
        <w:t>).</w:t>
      </w:r>
    </w:p>
    <w:p w14:paraId="3F6587C4" w14:textId="77777777" w:rsidR="008F00E5" w:rsidRPr="008F00E5" w:rsidRDefault="008F00E5" w:rsidP="008F00E5">
      <w:pPr>
        <w:pStyle w:val="af"/>
        <w:ind w:firstLine="461"/>
        <w:jc w:val="both"/>
        <w:rPr>
          <w:rFonts w:ascii="Times New Roman" w:hAnsi="Times New Roman"/>
        </w:rPr>
      </w:pPr>
      <w:r w:rsidRPr="008F00E5">
        <w:rPr>
          <w:rFonts w:ascii="Times New Roman" w:hAnsi="Times New Roman"/>
        </w:rPr>
        <w:t xml:space="preserve">3. </w:t>
      </w:r>
      <w:proofErr w:type="spellStart"/>
      <w:r w:rsidRPr="008F00E5">
        <w:rPr>
          <w:rFonts w:ascii="Times New Roman" w:hAnsi="Times New Roman"/>
        </w:rPr>
        <w:t>Якість</w:t>
      </w:r>
      <w:proofErr w:type="spellEnd"/>
      <w:r w:rsidRPr="008F00E5">
        <w:rPr>
          <w:rFonts w:ascii="Times New Roman" w:hAnsi="Times New Roman"/>
        </w:rPr>
        <w:t xml:space="preserve"> товару повинна бути </w:t>
      </w:r>
      <w:proofErr w:type="spellStart"/>
      <w:proofErr w:type="gramStart"/>
      <w:r w:rsidRPr="008F00E5">
        <w:rPr>
          <w:rFonts w:ascii="Times New Roman" w:hAnsi="Times New Roman"/>
        </w:rPr>
        <w:t>п</w:t>
      </w:r>
      <w:proofErr w:type="gramEnd"/>
      <w:r w:rsidRPr="008F00E5">
        <w:rPr>
          <w:rFonts w:ascii="Times New Roman" w:hAnsi="Times New Roman"/>
        </w:rPr>
        <w:t>ідтверджена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сертифікатами</w:t>
      </w:r>
      <w:proofErr w:type="spellEnd"/>
      <w:r w:rsidRPr="008F00E5">
        <w:rPr>
          <w:rFonts w:ascii="Times New Roman" w:hAnsi="Times New Roman"/>
        </w:rPr>
        <w:t xml:space="preserve"> (паспортами) </w:t>
      </w:r>
      <w:proofErr w:type="spellStart"/>
      <w:r w:rsidRPr="008F00E5">
        <w:rPr>
          <w:rFonts w:ascii="Times New Roman" w:hAnsi="Times New Roman"/>
        </w:rPr>
        <w:t>якості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виробника</w:t>
      </w:r>
      <w:proofErr w:type="spellEnd"/>
      <w:r w:rsidRPr="008F00E5">
        <w:rPr>
          <w:rFonts w:ascii="Times New Roman" w:hAnsi="Times New Roman"/>
        </w:rPr>
        <w:t xml:space="preserve"> при </w:t>
      </w:r>
      <w:proofErr w:type="spellStart"/>
      <w:r w:rsidRPr="008F00E5">
        <w:rPr>
          <w:rFonts w:ascii="Times New Roman" w:hAnsi="Times New Roman"/>
        </w:rPr>
        <w:t>постачанні</w:t>
      </w:r>
      <w:proofErr w:type="spellEnd"/>
      <w:r w:rsidRPr="008F00E5">
        <w:rPr>
          <w:rFonts w:ascii="Times New Roman" w:hAnsi="Times New Roman"/>
        </w:rPr>
        <w:t xml:space="preserve"> товару.</w:t>
      </w:r>
    </w:p>
    <w:p w14:paraId="35163475" w14:textId="77777777" w:rsidR="008F00E5" w:rsidRPr="008F00E5" w:rsidRDefault="008F00E5" w:rsidP="008F00E5">
      <w:pPr>
        <w:pStyle w:val="af"/>
        <w:ind w:firstLine="461"/>
        <w:jc w:val="both"/>
        <w:rPr>
          <w:rFonts w:ascii="Times New Roman" w:hAnsi="Times New Roman"/>
        </w:rPr>
      </w:pPr>
      <w:r w:rsidRPr="008F00E5">
        <w:rPr>
          <w:rFonts w:ascii="Times New Roman" w:hAnsi="Times New Roman"/>
          <w:lang w:val="uk-UA"/>
        </w:rPr>
        <w:t>4</w:t>
      </w:r>
      <w:r w:rsidRPr="008F00E5">
        <w:rPr>
          <w:rFonts w:ascii="Times New Roman" w:hAnsi="Times New Roman"/>
        </w:rPr>
        <w:t xml:space="preserve">. </w:t>
      </w:r>
      <w:proofErr w:type="gramStart"/>
      <w:r w:rsidRPr="008F00E5">
        <w:rPr>
          <w:rFonts w:ascii="Times New Roman" w:hAnsi="Times New Roman"/>
        </w:rPr>
        <w:t>З</w:t>
      </w:r>
      <w:proofErr w:type="gramEnd"/>
      <w:r w:rsidRPr="008F00E5">
        <w:rPr>
          <w:rFonts w:ascii="Times New Roman" w:hAnsi="Times New Roman"/>
        </w:rPr>
        <w:t xml:space="preserve"> метою </w:t>
      </w:r>
      <w:proofErr w:type="spellStart"/>
      <w:r w:rsidRPr="008F00E5">
        <w:rPr>
          <w:rFonts w:ascii="Times New Roman" w:hAnsi="Times New Roman"/>
        </w:rPr>
        <w:t>уникнення</w:t>
      </w:r>
      <w:proofErr w:type="spellEnd"/>
      <w:r w:rsidRPr="008F00E5">
        <w:rPr>
          <w:rFonts w:ascii="Times New Roman" w:hAnsi="Times New Roman"/>
        </w:rPr>
        <w:t xml:space="preserve"> поставки </w:t>
      </w:r>
      <w:proofErr w:type="spellStart"/>
      <w:r w:rsidRPr="008F00E5">
        <w:rPr>
          <w:rFonts w:ascii="Times New Roman" w:hAnsi="Times New Roman"/>
        </w:rPr>
        <w:t>фальсифікатів</w:t>
      </w:r>
      <w:proofErr w:type="spellEnd"/>
      <w:r w:rsidRPr="008F00E5">
        <w:rPr>
          <w:rFonts w:ascii="Times New Roman" w:hAnsi="Times New Roman"/>
        </w:rPr>
        <w:t xml:space="preserve"> та </w:t>
      </w:r>
      <w:proofErr w:type="spellStart"/>
      <w:r w:rsidRPr="008F00E5">
        <w:rPr>
          <w:rFonts w:ascii="Times New Roman" w:hAnsi="Times New Roman"/>
        </w:rPr>
        <w:t>недоброякісних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товарів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обов’язково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надати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гарантійний</w:t>
      </w:r>
      <w:proofErr w:type="spellEnd"/>
      <w:r w:rsidRPr="008F00E5">
        <w:rPr>
          <w:rFonts w:ascii="Times New Roman" w:hAnsi="Times New Roman"/>
        </w:rPr>
        <w:t xml:space="preserve"> лист </w:t>
      </w:r>
      <w:proofErr w:type="spellStart"/>
      <w:r w:rsidRPr="008F00E5">
        <w:rPr>
          <w:rFonts w:ascii="Times New Roman" w:hAnsi="Times New Roman"/>
        </w:rPr>
        <w:t>від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виробника</w:t>
      </w:r>
      <w:proofErr w:type="spellEnd"/>
      <w:r w:rsidRPr="008F00E5">
        <w:rPr>
          <w:rFonts w:ascii="Times New Roman" w:hAnsi="Times New Roman"/>
          <w:lang w:val="uk-UA"/>
        </w:rPr>
        <w:t xml:space="preserve"> або офіційного </w:t>
      </w:r>
      <w:proofErr w:type="spellStart"/>
      <w:r w:rsidRPr="008F00E5">
        <w:rPr>
          <w:rFonts w:ascii="Times New Roman" w:hAnsi="Times New Roman"/>
          <w:lang w:val="uk-UA"/>
        </w:rPr>
        <w:t>дістриб’ютора</w:t>
      </w:r>
      <w:proofErr w:type="spellEnd"/>
      <w:r w:rsidRPr="008F00E5">
        <w:rPr>
          <w:rFonts w:ascii="Times New Roman" w:hAnsi="Times New Roman"/>
          <w:lang w:val="uk-UA"/>
        </w:rPr>
        <w:t xml:space="preserve"> в Україні </w:t>
      </w:r>
      <w:r w:rsidRPr="008F00E5">
        <w:rPr>
          <w:rFonts w:ascii="Times New Roman" w:hAnsi="Times New Roman"/>
        </w:rPr>
        <w:t xml:space="preserve"> про те, </w:t>
      </w:r>
      <w:proofErr w:type="spellStart"/>
      <w:r w:rsidRPr="008F00E5">
        <w:rPr>
          <w:rFonts w:ascii="Times New Roman" w:hAnsi="Times New Roman"/>
        </w:rPr>
        <w:t>що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Учасник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має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можливість</w:t>
      </w:r>
      <w:proofErr w:type="spellEnd"/>
      <w:r w:rsidRPr="008F00E5">
        <w:rPr>
          <w:rFonts w:ascii="Times New Roman" w:hAnsi="Times New Roman"/>
        </w:rPr>
        <w:t xml:space="preserve"> поставки товару, </w:t>
      </w:r>
      <w:proofErr w:type="spellStart"/>
      <w:r w:rsidRPr="008F00E5">
        <w:rPr>
          <w:rFonts w:ascii="Times New Roman" w:hAnsi="Times New Roman"/>
        </w:rPr>
        <w:t>який</w:t>
      </w:r>
      <w:proofErr w:type="spellEnd"/>
      <w:r w:rsidRPr="008F00E5">
        <w:rPr>
          <w:rFonts w:ascii="Times New Roman" w:hAnsi="Times New Roman"/>
        </w:rPr>
        <w:t xml:space="preserve"> є предметом </w:t>
      </w:r>
      <w:proofErr w:type="spellStart"/>
      <w:r w:rsidRPr="008F00E5">
        <w:rPr>
          <w:rFonts w:ascii="Times New Roman" w:hAnsi="Times New Roman"/>
        </w:rPr>
        <w:t>закупівлі</w:t>
      </w:r>
      <w:proofErr w:type="spellEnd"/>
      <w:r w:rsidRPr="008F00E5">
        <w:rPr>
          <w:rFonts w:ascii="Times New Roman" w:hAnsi="Times New Roman"/>
        </w:rPr>
        <w:t xml:space="preserve">, </w:t>
      </w:r>
      <w:proofErr w:type="spellStart"/>
      <w:r w:rsidRPr="008F00E5">
        <w:rPr>
          <w:rFonts w:ascii="Times New Roman" w:hAnsi="Times New Roman"/>
        </w:rPr>
        <w:t>належної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якості</w:t>
      </w:r>
      <w:proofErr w:type="spellEnd"/>
      <w:r w:rsidRPr="008F00E5">
        <w:rPr>
          <w:rFonts w:ascii="Times New Roman" w:hAnsi="Times New Roman"/>
        </w:rPr>
        <w:t xml:space="preserve">, у </w:t>
      </w:r>
      <w:proofErr w:type="spellStart"/>
      <w:r w:rsidRPr="008F00E5">
        <w:rPr>
          <w:rFonts w:ascii="Times New Roman" w:hAnsi="Times New Roman"/>
        </w:rPr>
        <w:t>кількості</w:t>
      </w:r>
      <w:proofErr w:type="spellEnd"/>
      <w:r w:rsidRPr="008F00E5">
        <w:rPr>
          <w:rFonts w:ascii="Times New Roman" w:hAnsi="Times New Roman"/>
        </w:rPr>
        <w:t xml:space="preserve">, </w:t>
      </w:r>
      <w:proofErr w:type="spellStart"/>
      <w:r w:rsidRPr="008F00E5">
        <w:rPr>
          <w:rFonts w:ascii="Times New Roman" w:hAnsi="Times New Roman"/>
        </w:rPr>
        <w:t>зі</w:t>
      </w:r>
      <w:proofErr w:type="spellEnd"/>
      <w:r w:rsidRPr="008F00E5">
        <w:rPr>
          <w:rFonts w:ascii="Times New Roman" w:hAnsi="Times New Roman"/>
        </w:rPr>
        <w:t xml:space="preserve"> строками </w:t>
      </w:r>
      <w:proofErr w:type="spellStart"/>
      <w:r w:rsidRPr="008F00E5">
        <w:rPr>
          <w:rFonts w:ascii="Times New Roman" w:hAnsi="Times New Roman"/>
        </w:rPr>
        <w:t>придатності</w:t>
      </w:r>
      <w:proofErr w:type="spellEnd"/>
      <w:r w:rsidRPr="008F00E5">
        <w:rPr>
          <w:rFonts w:ascii="Times New Roman" w:hAnsi="Times New Roman"/>
        </w:rPr>
        <w:t xml:space="preserve"> та в  </w:t>
      </w:r>
      <w:proofErr w:type="spellStart"/>
      <w:r w:rsidRPr="008F00E5">
        <w:rPr>
          <w:rFonts w:ascii="Times New Roman" w:hAnsi="Times New Roman"/>
        </w:rPr>
        <w:t>терміни</w:t>
      </w:r>
      <w:proofErr w:type="spellEnd"/>
      <w:r w:rsidRPr="008F00E5">
        <w:rPr>
          <w:rFonts w:ascii="Times New Roman" w:hAnsi="Times New Roman"/>
        </w:rPr>
        <w:t xml:space="preserve">, </w:t>
      </w:r>
      <w:proofErr w:type="spellStart"/>
      <w:r w:rsidRPr="008F00E5">
        <w:rPr>
          <w:rFonts w:ascii="Times New Roman" w:hAnsi="Times New Roman"/>
        </w:rPr>
        <w:t>визначені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даною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документацією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замовника</w:t>
      </w:r>
      <w:proofErr w:type="spellEnd"/>
      <w:r w:rsidRPr="008F00E5">
        <w:rPr>
          <w:rFonts w:ascii="Times New Roman" w:hAnsi="Times New Roman"/>
        </w:rPr>
        <w:t xml:space="preserve"> та </w:t>
      </w:r>
      <w:proofErr w:type="spellStart"/>
      <w:r w:rsidRPr="008F00E5">
        <w:rPr>
          <w:rFonts w:ascii="Times New Roman" w:hAnsi="Times New Roman"/>
        </w:rPr>
        <w:t>пропозицією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Учасника</w:t>
      </w:r>
      <w:proofErr w:type="spellEnd"/>
      <w:r w:rsidRPr="008F00E5">
        <w:rPr>
          <w:rFonts w:ascii="Times New Roman" w:hAnsi="Times New Roman"/>
        </w:rPr>
        <w:t xml:space="preserve">. </w:t>
      </w:r>
      <w:proofErr w:type="spellStart"/>
      <w:r w:rsidRPr="008F00E5">
        <w:rPr>
          <w:rFonts w:ascii="Times New Roman" w:hAnsi="Times New Roman"/>
        </w:rPr>
        <w:t>Гарантійний</w:t>
      </w:r>
      <w:proofErr w:type="spellEnd"/>
      <w:r w:rsidRPr="008F00E5">
        <w:rPr>
          <w:rFonts w:ascii="Times New Roman" w:hAnsi="Times New Roman"/>
        </w:rPr>
        <w:t xml:space="preserve"> лист </w:t>
      </w:r>
      <w:proofErr w:type="spellStart"/>
      <w:r w:rsidRPr="008F00E5">
        <w:rPr>
          <w:rFonts w:ascii="Times New Roman" w:hAnsi="Times New Roman"/>
        </w:rPr>
        <w:t>обов’язково</w:t>
      </w:r>
      <w:proofErr w:type="spellEnd"/>
      <w:r w:rsidRPr="008F00E5">
        <w:rPr>
          <w:rFonts w:ascii="Times New Roman" w:hAnsi="Times New Roman"/>
        </w:rPr>
        <w:t xml:space="preserve"> повинен </w:t>
      </w:r>
      <w:proofErr w:type="spellStart"/>
      <w:r w:rsidRPr="008F00E5">
        <w:rPr>
          <w:rFonts w:ascii="Times New Roman" w:hAnsi="Times New Roman"/>
        </w:rPr>
        <w:t>включати</w:t>
      </w:r>
      <w:proofErr w:type="spellEnd"/>
      <w:r w:rsidRPr="008F00E5">
        <w:rPr>
          <w:rFonts w:ascii="Times New Roman" w:hAnsi="Times New Roman"/>
        </w:rPr>
        <w:t xml:space="preserve"> номер </w:t>
      </w:r>
      <w:proofErr w:type="spellStart"/>
      <w:r w:rsidRPr="008F00E5">
        <w:rPr>
          <w:rFonts w:ascii="Times New Roman" w:hAnsi="Times New Roman"/>
        </w:rPr>
        <w:t>оголошення</w:t>
      </w:r>
      <w:proofErr w:type="spellEnd"/>
      <w:r w:rsidRPr="008F00E5">
        <w:rPr>
          <w:rFonts w:ascii="Times New Roman" w:hAnsi="Times New Roman"/>
        </w:rPr>
        <w:t xml:space="preserve"> (</w:t>
      </w:r>
      <w:proofErr w:type="spellStart"/>
      <w:r w:rsidRPr="008F00E5">
        <w:rPr>
          <w:rFonts w:ascii="Times New Roman" w:hAnsi="Times New Roman"/>
        </w:rPr>
        <w:t>ідентифікатор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закупі</w:t>
      </w:r>
      <w:proofErr w:type="gramStart"/>
      <w:r w:rsidRPr="008F00E5">
        <w:rPr>
          <w:rFonts w:ascii="Times New Roman" w:hAnsi="Times New Roman"/>
        </w:rPr>
        <w:t>вл</w:t>
      </w:r>
      <w:proofErr w:type="gramEnd"/>
      <w:r w:rsidRPr="008F00E5">
        <w:rPr>
          <w:rFonts w:ascii="Times New Roman" w:hAnsi="Times New Roman"/>
        </w:rPr>
        <w:t>і</w:t>
      </w:r>
      <w:proofErr w:type="spellEnd"/>
      <w:r w:rsidRPr="008F00E5">
        <w:rPr>
          <w:rFonts w:ascii="Times New Roman" w:hAnsi="Times New Roman"/>
        </w:rPr>
        <w:t xml:space="preserve">) </w:t>
      </w:r>
      <w:proofErr w:type="spellStart"/>
      <w:r w:rsidRPr="008F00E5">
        <w:rPr>
          <w:rFonts w:ascii="Times New Roman" w:hAnsi="Times New Roman"/>
        </w:rPr>
        <w:t>перелік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товарів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із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зазначенням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їх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кількості</w:t>
      </w:r>
      <w:proofErr w:type="spellEnd"/>
      <w:r w:rsidRPr="008F00E5">
        <w:rPr>
          <w:rFonts w:ascii="Times New Roman" w:hAnsi="Times New Roman"/>
        </w:rPr>
        <w:t xml:space="preserve">, а </w:t>
      </w:r>
      <w:proofErr w:type="spellStart"/>
      <w:r w:rsidRPr="008F00E5">
        <w:rPr>
          <w:rFonts w:ascii="Times New Roman" w:hAnsi="Times New Roman"/>
        </w:rPr>
        <w:t>також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назву</w:t>
      </w:r>
      <w:proofErr w:type="spellEnd"/>
      <w:r w:rsidRPr="008F00E5">
        <w:rPr>
          <w:rFonts w:ascii="Times New Roman" w:hAnsi="Times New Roman"/>
        </w:rPr>
        <w:t xml:space="preserve"> предмету </w:t>
      </w:r>
      <w:proofErr w:type="spellStart"/>
      <w:r w:rsidRPr="008F00E5">
        <w:rPr>
          <w:rFonts w:ascii="Times New Roman" w:hAnsi="Times New Roman"/>
        </w:rPr>
        <w:t>закупівлі</w:t>
      </w:r>
      <w:proofErr w:type="spellEnd"/>
      <w:r w:rsidRPr="008F00E5">
        <w:rPr>
          <w:rFonts w:ascii="Times New Roman" w:hAnsi="Times New Roman"/>
        </w:rPr>
        <w:t xml:space="preserve"> та </w:t>
      </w:r>
      <w:proofErr w:type="spellStart"/>
      <w:r w:rsidRPr="008F00E5">
        <w:rPr>
          <w:rFonts w:ascii="Times New Roman" w:hAnsi="Times New Roman"/>
        </w:rPr>
        <w:t>назву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Замовника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згідно</w:t>
      </w:r>
      <w:proofErr w:type="spellEnd"/>
      <w:r w:rsidRPr="008F00E5">
        <w:rPr>
          <w:rFonts w:ascii="Times New Roman" w:hAnsi="Times New Roman"/>
        </w:rPr>
        <w:t xml:space="preserve"> </w:t>
      </w:r>
      <w:proofErr w:type="spellStart"/>
      <w:r w:rsidRPr="008F00E5">
        <w:rPr>
          <w:rFonts w:ascii="Times New Roman" w:hAnsi="Times New Roman"/>
        </w:rPr>
        <w:t>оголошення</w:t>
      </w:r>
      <w:proofErr w:type="spellEnd"/>
      <w:r w:rsidRPr="008F00E5">
        <w:rPr>
          <w:rFonts w:ascii="Times New Roman" w:hAnsi="Times New Roman"/>
        </w:rPr>
        <w:t>.</w:t>
      </w:r>
    </w:p>
    <w:p w14:paraId="2FE74692" w14:textId="77777777" w:rsidR="008F00E5" w:rsidRPr="008F00E5" w:rsidRDefault="008F00E5" w:rsidP="008F00E5">
      <w:pPr>
        <w:rPr>
          <w:rFonts w:ascii="Times New Roman" w:hAnsi="Times New Roman"/>
          <w:lang w:val="uk-UA"/>
        </w:rPr>
      </w:pPr>
    </w:p>
    <w:p w14:paraId="568B0F40" w14:textId="77777777" w:rsidR="008F00E5" w:rsidRPr="008F00E5" w:rsidRDefault="008F00E5" w:rsidP="008F00E5">
      <w:pPr>
        <w:rPr>
          <w:rFonts w:ascii="Times New Roman" w:hAnsi="Times New Roman"/>
          <w:lang w:val="uk-UA"/>
        </w:rPr>
      </w:pPr>
    </w:p>
    <w:p w14:paraId="3C0DC62E" w14:textId="201A0F3B" w:rsidR="008F00E5" w:rsidRPr="008F00E5" w:rsidRDefault="008F00E5" w:rsidP="0025298D">
      <w:pPr>
        <w:spacing w:after="0"/>
        <w:jc w:val="center"/>
        <w:rPr>
          <w:rFonts w:ascii="Times New Roman" w:hAnsi="Times New Roman"/>
          <w:b/>
          <w:bCs/>
          <w:lang w:val="uk-UA"/>
        </w:rPr>
      </w:pPr>
      <w:proofErr w:type="spellStart"/>
      <w:r w:rsidRPr="008F00E5">
        <w:rPr>
          <w:rFonts w:ascii="Times New Roman" w:hAnsi="Times New Roman"/>
          <w:b/>
          <w:bCs/>
        </w:rPr>
        <w:t>Аналізатор</w:t>
      </w:r>
      <w:proofErr w:type="spellEnd"/>
      <w:r w:rsidRPr="008F00E5">
        <w:rPr>
          <w:rFonts w:ascii="Times New Roman" w:hAnsi="Times New Roman"/>
          <w:b/>
          <w:bCs/>
        </w:rPr>
        <w:t xml:space="preserve"> </w:t>
      </w:r>
      <w:proofErr w:type="spellStart"/>
      <w:r w:rsidRPr="008F00E5">
        <w:rPr>
          <w:rFonts w:ascii="Times New Roman" w:hAnsi="Times New Roman"/>
          <w:b/>
          <w:bCs/>
        </w:rPr>
        <w:t>гематологічний</w:t>
      </w:r>
      <w:proofErr w:type="spellEnd"/>
      <w:r w:rsidRPr="008F00E5">
        <w:rPr>
          <w:rFonts w:ascii="Times New Roman" w:hAnsi="Times New Roman"/>
          <w:b/>
          <w:bCs/>
          <w:lang w:val="uk-UA"/>
        </w:rPr>
        <w:t xml:space="preserve"> автоматичний</w:t>
      </w:r>
    </w:p>
    <w:p w14:paraId="305AA6C7" w14:textId="0C73006D" w:rsidR="008F00E5" w:rsidRPr="008F00E5" w:rsidRDefault="008F00E5" w:rsidP="008F00E5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F00E5">
        <w:rPr>
          <w:rFonts w:ascii="Times New Roman" w:hAnsi="Times New Roman"/>
          <w:b/>
          <w:lang w:val="uk-UA"/>
        </w:rPr>
        <w:t>Технічні характеристики повинні відповідати або бути ліпшими за такі показники</w:t>
      </w:r>
    </w:p>
    <w:p w14:paraId="00B3598A" w14:textId="77777777" w:rsidR="0025298D" w:rsidRPr="008F00E5" w:rsidRDefault="0025298D" w:rsidP="0025298D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395"/>
        <w:gridCol w:w="1984"/>
      </w:tblGrid>
      <w:tr w:rsidR="0025298D" w:rsidRPr="008F00E5" w14:paraId="54539171" w14:textId="77777777" w:rsidTr="008F00E5">
        <w:tc>
          <w:tcPr>
            <w:tcW w:w="709" w:type="dxa"/>
          </w:tcPr>
          <w:p w14:paraId="7B7EAA78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№ з/п</w:t>
            </w:r>
          </w:p>
        </w:tc>
        <w:tc>
          <w:tcPr>
            <w:tcW w:w="3402" w:type="dxa"/>
            <w:vAlign w:val="center"/>
          </w:tcPr>
          <w:p w14:paraId="455EA54C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Параметр</w:t>
            </w:r>
          </w:p>
        </w:tc>
        <w:tc>
          <w:tcPr>
            <w:tcW w:w="4395" w:type="dxa"/>
            <w:vAlign w:val="center"/>
          </w:tcPr>
          <w:p w14:paraId="5AF8229C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Вимоги</w:t>
            </w:r>
          </w:p>
        </w:tc>
        <w:tc>
          <w:tcPr>
            <w:tcW w:w="1984" w:type="dxa"/>
          </w:tcPr>
          <w:p w14:paraId="7C5497E1" w14:textId="23288D4F" w:rsidR="0025298D" w:rsidRPr="008F00E5" w:rsidRDefault="008F00E5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MS Mincho" w:hAnsi="Times New Roman"/>
                <w:b/>
                <w:bCs/>
                <w:lang w:val="uk-UA" w:eastAsia="ja-JP"/>
              </w:rPr>
              <w:t>Відповідність з посиланням на офіційну інформацію виробника (вказати сторінку технічної документації)</w:t>
            </w:r>
          </w:p>
        </w:tc>
      </w:tr>
      <w:tr w:rsidR="0025298D" w:rsidRPr="008F00E5" w14:paraId="78407327" w14:textId="77777777" w:rsidTr="008F00E5">
        <w:tc>
          <w:tcPr>
            <w:tcW w:w="10490" w:type="dxa"/>
            <w:gridSpan w:val="4"/>
          </w:tcPr>
          <w:p w14:paraId="24FF7BE3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1. Загальна характеристика</w:t>
            </w:r>
          </w:p>
        </w:tc>
      </w:tr>
      <w:tr w:rsidR="0025298D" w:rsidRPr="008F00E5" w14:paraId="41CB2812" w14:textId="77777777" w:rsidTr="008F00E5">
        <w:trPr>
          <w:trHeight w:val="737"/>
        </w:trPr>
        <w:tc>
          <w:tcPr>
            <w:tcW w:w="709" w:type="dxa"/>
          </w:tcPr>
          <w:p w14:paraId="5B8E8824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1.1</w:t>
            </w:r>
          </w:p>
        </w:tc>
        <w:tc>
          <w:tcPr>
            <w:tcW w:w="3402" w:type="dxa"/>
          </w:tcPr>
          <w:p w14:paraId="0609B95A" w14:textId="32E3FB4A" w:rsidR="0025298D" w:rsidRPr="008F00E5" w:rsidRDefault="0025298D" w:rsidP="008F00E5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Автоматичний гематологічний аналізатор </w:t>
            </w:r>
          </w:p>
        </w:tc>
        <w:tc>
          <w:tcPr>
            <w:tcW w:w="4395" w:type="dxa"/>
            <w:vAlign w:val="center"/>
          </w:tcPr>
          <w:p w14:paraId="3E18773B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 шт.</w:t>
            </w:r>
          </w:p>
        </w:tc>
        <w:tc>
          <w:tcPr>
            <w:tcW w:w="1984" w:type="dxa"/>
          </w:tcPr>
          <w:p w14:paraId="4BA2DB7D" w14:textId="6BBFD4EC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10938" w:rsidRPr="008F00E5" w14:paraId="44EAD87C" w14:textId="77777777" w:rsidTr="008F00E5">
        <w:tc>
          <w:tcPr>
            <w:tcW w:w="709" w:type="dxa"/>
          </w:tcPr>
          <w:p w14:paraId="29CD165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1.2</w:t>
            </w:r>
          </w:p>
        </w:tc>
        <w:tc>
          <w:tcPr>
            <w:tcW w:w="3402" w:type="dxa"/>
          </w:tcPr>
          <w:p w14:paraId="3BDE5B8C" w14:textId="77777777" w:rsidR="00E10938" w:rsidRPr="008F00E5" w:rsidRDefault="00E10938" w:rsidP="0025298D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Дата виробництва обладнання</w:t>
            </w:r>
          </w:p>
        </w:tc>
        <w:tc>
          <w:tcPr>
            <w:tcW w:w="4395" w:type="dxa"/>
            <w:vAlign w:val="center"/>
          </w:tcPr>
          <w:p w14:paraId="5C6AEB31" w14:textId="58269C92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Не раніше грудня 20</w:t>
            </w:r>
            <w:r w:rsidR="00E1647B" w:rsidRPr="008F00E5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E1647B" w:rsidRPr="008F00E5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р.</w:t>
            </w:r>
          </w:p>
        </w:tc>
        <w:tc>
          <w:tcPr>
            <w:tcW w:w="1984" w:type="dxa"/>
          </w:tcPr>
          <w:p w14:paraId="0CCD8EC5" w14:textId="395853A0" w:rsidR="00E10938" w:rsidRPr="008F00E5" w:rsidRDefault="00E10938" w:rsidP="008418C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4350709D" w14:textId="77777777" w:rsidTr="008F00E5">
        <w:tc>
          <w:tcPr>
            <w:tcW w:w="709" w:type="dxa"/>
          </w:tcPr>
          <w:p w14:paraId="007FDA6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1.3</w:t>
            </w:r>
          </w:p>
        </w:tc>
        <w:tc>
          <w:tcPr>
            <w:tcW w:w="3402" w:type="dxa"/>
          </w:tcPr>
          <w:p w14:paraId="43E959BC" w14:textId="77777777" w:rsidR="00E10938" w:rsidRPr="008F00E5" w:rsidRDefault="00E10938" w:rsidP="0025298D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Країна-виробник</w:t>
            </w:r>
          </w:p>
        </w:tc>
        <w:tc>
          <w:tcPr>
            <w:tcW w:w="4395" w:type="dxa"/>
            <w:vAlign w:val="center"/>
          </w:tcPr>
          <w:p w14:paraId="6A24585D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США та Країни Європи (окрім країн, на які накладені санкції)</w:t>
            </w:r>
          </w:p>
        </w:tc>
        <w:tc>
          <w:tcPr>
            <w:tcW w:w="1984" w:type="dxa"/>
          </w:tcPr>
          <w:p w14:paraId="0F5ECFA4" w14:textId="0C8CFE90" w:rsidR="00E10938" w:rsidRPr="008F00E5" w:rsidRDefault="00E10938" w:rsidP="008418C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5298D" w:rsidRPr="008F00E5" w14:paraId="29EA99A5" w14:textId="77777777" w:rsidTr="008F00E5">
        <w:tc>
          <w:tcPr>
            <w:tcW w:w="10490" w:type="dxa"/>
            <w:gridSpan w:val="4"/>
          </w:tcPr>
          <w:p w14:paraId="7FFD0D0D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2.Загальні вимоги</w:t>
            </w:r>
          </w:p>
        </w:tc>
      </w:tr>
      <w:tr w:rsidR="00E10938" w:rsidRPr="008F00E5" w14:paraId="10E259C5" w14:textId="77777777" w:rsidTr="008F00E5">
        <w:tc>
          <w:tcPr>
            <w:tcW w:w="709" w:type="dxa"/>
          </w:tcPr>
          <w:p w14:paraId="2815146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</w:t>
            </w:r>
          </w:p>
        </w:tc>
        <w:tc>
          <w:tcPr>
            <w:tcW w:w="3402" w:type="dxa"/>
          </w:tcPr>
          <w:p w14:paraId="4BBC758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Принцип вимірювання</w:t>
            </w:r>
          </w:p>
          <w:p w14:paraId="17F4B7A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vAlign w:val="center"/>
          </w:tcPr>
          <w:p w14:paraId="2236105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WBC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RBC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PLT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– метод імпедансу, </w:t>
            </w:r>
          </w:p>
          <w:p w14:paraId="0F1E3D9E" w14:textId="77777777" w:rsidR="00E10938" w:rsidRPr="008F00E5" w:rsidRDefault="00E10938" w:rsidP="004758E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HGB –</w:t>
            </w:r>
            <w:r w:rsidR="004758E3"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="004758E3" w:rsidRPr="008F00E5">
              <w:rPr>
                <w:rFonts w:ascii="Times New Roman" w:eastAsia="Times New Roman" w:hAnsi="Times New Roman"/>
                <w:lang w:eastAsia="ru-RU"/>
              </w:rPr>
              <w:t>колориметричний</w:t>
            </w:r>
            <w:proofErr w:type="spellEnd"/>
          </w:p>
        </w:tc>
        <w:tc>
          <w:tcPr>
            <w:tcW w:w="1984" w:type="dxa"/>
          </w:tcPr>
          <w:p w14:paraId="162E7F9D" w14:textId="71B22384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69A9B576" w14:textId="77777777" w:rsidTr="008F00E5">
        <w:tc>
          <w:tcPr>
            <w:tcW w:w="709" w:type="dxa"/>
          </w:tcPr>
          <w:p w14:paraId="569A82B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</w:t>
            </w:r>
          </w:p>
        </w:tc>
        <w:tc>
          <w:tcPr>
            <w:tcW w:w="3402" w:type="dxa"/>
          </w:tcPr>
          <w:p w14:paraId="00960133" w14:textId="77777777" w:rsidR="00E10938" w:rsidRPr="008F00E5" w:rsidRDefault="00E10938" w:rsidP="0025298D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Кількість параметрів</w:t>
            </w:r>
          </w:p>
        </w:tc>
        <w:tc>
          <w:tcPr>
            <w:tcW w:w="4395" w:type="dxa"/>
            <w:vAlign w:val="center"/>
          </w:tcPr>
          <w:p w14:paraId="15B8BD0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≥ 20 параметрів</w:t>
            </w:r>
          </w:p>
        </w:tc>
        <w:tc>
          <w:tcPr>
            <w:tcW w:w="1984" w:type="dxa"/>
          </w:tcPr>
          <w:p w14:paraId="6B384B32" w14:textId="5A096202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74EB9800" w14:textId="77777777" w:rsidTr="008F00E5">
        <w:tc>
          <w:tcPr>
            <w:tcW w:w="709" w:type="dxa"/>
          </w:tcPr>
          <w:p w14:paraId="2EA34E8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2.3</w:t>
            </w:r>
          </w:p>
        </w:tc>
        <w:tc>
          <w:tcPr>
            <w:tcW w:w="3402" w:type="dxa"/>
          </w:tcPr>
          <w:p w14:paraId="4A076E26" w14:textId="77777777" w:rsidR="00E10938" w:rsidRPr="008F00E5" w:rsidRDefault="00E10938" w:rsidP="0025298D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Вимірювальні параметри</w:t>
            </w:r>
          </w:p>
          <w:p w14:paraId="1A1985F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6036211C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vAlign w:val="center"/>
          </w:tcPr>
          <w:p w14:paraId="17A12616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лейкоцитів в крові </w:t>
            </w:r>
          </w:p>
          <w:p w14:paraId="1C3ED796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лімфоцитів в крові </w:t>
            </w:r>
          </w:p>
          <w:p w14:paraId="31E154CF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проміжних клітин в крові </w:t>
            </w:r>
          </w:p>
          <w:p w14:paraId="2C7F4F55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гранулоцитів в крові </w:t>
            </w:r>
          </w:p>
          <w:p w14:paraId="2B134A52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Процентний вміст лімфоцитів </w:t>
            </w:r>
          </w:p>
          <w:p w14:paraId="1E16E87C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Процентний вміст проміжних клітин </w:t>
            </w:r>
          </w:p>
          <w:p w14:paraId="6FE19577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Процентний вміст гранулоцитів </w:t>
            </w:r>
          </w:p>
          <w:p w14:paraId="3C2FEDD1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еритроцитів в крові </w:t>
            </w:r>
          </w:p>
          <w:p w14:paraId="15C340DF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гемоглобіну в крові </w:t>
            </w:r>
          </w:p>
          <w:p w14:paraId="7E9C6B99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Гематокрит </w:t>
            </w:r>
          </w:p>
          <w:p w14:paraId="51D8BC73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Середній об'єм еритроцита </w:t>
            </w:r>
          </w:p>
          <w:p w14:paraId="02C268F7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Середній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еритроцитарний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гемоглобін </w:t>
            </w:r>
          </w:p>
          <w:p w14:paraId="77416F65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Середня концентрація гемоглобіну в еритроциті </w:t>
            </w:r>
          </w:p>
          <w:p w14:paraId="245B6138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Ширина розподілу еритроцитів за об'ємом, СКВ (середньоквадратичне відхилення) </w:t>
            </w:r>
          </w:p>
          <w:p w14:paraId="60AD5E8F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Ширина розподілу еритроцитів за об'ємом, КВ (коефіцієнт варіації) </w:t>
            </w:r>
          </w:p>
          <w:p w14:paraId="76117D25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Рівень тромбоцитів </w:t>
            </w:r>
          </w:p>
          <w:p w14:paraId="17FAF58C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Середній об'єм тромбоцита </w:t>
            </w:r>
          </w:p>
          <w:p w14:paraId="11AAAE24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Ширина розподілу тромбоцитів за об'ємом </w:t>
            </w:r>
          </w:p>
          <w:p w14:paraId="5BE749FB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Тромбокрит</w:t>
            </w:r>
            <w:proofErr w:type="spellEnd"/>
          </w:p>
          <w:p w14:paraId="530E1725" w14:textId="77777777" w:rsidR="00E10938" w:rsidRPr="008F00E5" w:rsidRDefault="00E10938" w:rsidP="0025298D">
            <w:pPr>
              <w:widowControl w:val="0"/>
              <w:numPr>
                <w:ilvl w:val="0"/>
                <w:numId w:val="7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Коефіцієнт великих тромбоцитів</w:t>
            </w:r>
          </w:p>
        </w:tc>
        <w:tc>
          <w:tcPr>
            <w:tcW w:w="1984" w:type="dxa"/>
          </w:tcPr>
          <w:p w14:paraId="5E9AD509" w14:textId="3501C5A9" w:rsidR="00E10938" w:rsidRPr="008F00E5" w:rsidRDefault="00E10938" w:rsidP="00B424CB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24F16F33" w14:textId="77777777" w:rsidTr="008F00E5">
        <w:tc>
          <w:tcPr>
            <w:tcW w:w="709" w:type="dxa"/>
          </w:tcPr>
          <w:p w14:paraId="0D33411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>2.4</w:t>
            </w:r>
          </w:p>
        </w:tc>
        <w:tc>
          <w:tcPr>
            <w:tcW w:w="3402" w:type="dxa"/>
          </w:tcPr>
          <w:p w14:paraId="02560554" w14:textId="77777777" w:rsidR="00E10938" w:rsidRPr="008F00E5" w:rsidRDefault="00E10938" w:rsidP="0025298D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Гістограми розподілу</w:t>
            </w:r>
          </w:p>
          <w:p w14:paraId="39170A6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3F8108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vAlign w:val="center"/>
          </w:tcPr>
          <w:p w14:paraId="1E9EF17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Лейкоцитів  (WBC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Histogram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),</w:t>
            </w:r>
          </w:p>
          <w:p w14:paraId="52A26E0C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Еритроцитів (RBC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Histogram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),</w:t>
            </w:r>
          </w:p>
          <w:p w14:paraId="3C6499F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Тромбоцитів (PLT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Histogram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1984" w:type="dxa"/>
          </w:tcPr>
          <w:p w14:paraId="7A72E613" w14:textId="2008C38E" w:rsidR="00E10938" w:rsidRPr="008F00E5" w:rsidRDefault="00E10938" w:rsidP="00B424CB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25298D" w:rsidRPr="008F00E5" w14:paraId="21224BF7" w14:textId="77777777" w:rsidTr="008F00E5">
        <w:tc>
          <w:tcPr>
            <w:tcW w:w="709" w:type="dxa"/>
          </w:tcPr>
          <w:p w14:paraId="5D43BA96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2.5</w:t>
            </w:r>
          </w:p>
        </w:tc>
        <w:tc>
          <w:tcPr>
            <w:tcW w:w="3402" w:type="dxa"/>
          </w:tcPr>
          <w:p w14:paraId="0A59FC24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Діапазон лінійності</w:t>
            </w:r>
          </w:p>
          <w:p w14:paraId="392A96EB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WBC 10</w:t>
            </w:r>
            <w:r w:rsidRPr="008F00E5"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  <w:t>9</w:t>
            </w: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/л</w:t>
            </w:r>
          </w:p>
          <w:p w14:paraId="31EC84CC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RBC 10</w:t>
            </w:r>
            <w:r w:rsidRPr="008F00E5"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  <w:t>12</w:t>
            </w: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/л</w:t>
            </w:r>
          </w:p>
          <w:p w14:paraId="59AF4E44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HGB г/л</w:t>
            </w:r>
          </w:p>
          <w:p w14:paraId="355A5D79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PLT 10</w:t>
            </w:r>
            <w:r w:rsidRPr="008F00E5"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  <w:t>9</w:t>
            </w: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/л</w:t>
            </w:r>
          </w:p>
        </w:tc>
        <w:tc>
          <w:tcPr>
            <w:tcW w:w="4395" w:type="dxa"/>
          </w:tcPr>
          <w:p w14:paraId="66C0AB78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Не гірше</w:t>
            </w:r>
          </w:p>
          <w:p w14:paraId="087F037F" w14:textId="77777777" w:rsidR="0025298D" w:rsidRPr="008F00E5" w:rsidRDefault="0025298D" w:rsidP="0025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F00E5">
              <w:rPr>
                <w:rFonts w:ascii="Times New Roman" w:hAnsi="Times New Roman"/>
                <w:color w:val="000000"/>
                <w:lang w:val="uk-UA" w:eastAsia="uk-UA"/>
              </w:rPr>
              <w:t>(0 – 99.9) 10</w:t>
            </w:r>
            <w:r w:rsidRPr="008F00E5"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9</w:t>
            </w:r>
            <w:r w:rsidRPr="008F00E5">
              <w:rPr>
                <w:rFonts w:ascii="Times New Roman" w:hAnsi="Times New Roman"/>
                <w:color w:val="000000"/>
                <w:lang w:val="uk-UA" w:eastAsia="uk-UA"/>
              </w:rPr>
              <w:t>/л</w:t>
            </w:r>
          </w:p>
          <w:p w14:paraId="0BB5DE01" w14:textId="77777777" w:rsidR="0025298D" w:rsidRPr="008F00E5" w:rsidRDefault="0025298D" w:rsidP="0025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F00E5">
              <w:rPr>
                <w:rFonts w:ascii="Times New Roman" w:hAnsi="Times New Roman"/>
                <w:color w:val="000000"/>
                <w:lang w:val="uk-UA" w:eastAsia="uk-UA"/>
              </w:rPr>
              <w:t>(0 – 9.99) 10</w:t>
            </w:r>
            <w:r w:rsidRPr="008F00E5">
              <w:rPr>
                <w:rFonts w:ascii="Times New Roman" w:hAnsi="Times New Roman"/>
                <w:color w:val="000000"/>
                <w:vertAlign w:val="superscript"/>
                <w:lang w:val="uk-UA" w:eastAsia="uk-UA"/>
              </w:rPr>
              <w:t>12</w:t>
            </w:r>
            <w:r w:rsidRPr="008F00E5">
              <w:rPr>
                <w:rFonts w:ascii="Times New Roman" w:hAnsi="Times New Roman"/>
                <w:color w:val="000000"/>
                <w:lang w:val="uk-UA" w:eastAsia="uk-UA"/>
              </w:rPr>
              <w:t xml:space="preserve">/л </w:t>
            </w:r>
          </w:p>
          <w:p w14:paraId="5B128F0C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(0 – 300) г/л</w:t>
            </w:r>
          </w:p>
          <w:p w14:paraId="7206B285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(0 - 9999</w:t>
            </w:r>
            <w:r w:rsidRPr="008F00E5">
              <w:rPr>
                <w:rFonts w:ascii="Times New Roman" w:eastAsia="Times New Roman" w:hAnsi="Times New Roman"/>
                <w:lang w:eastAsia="ru-RU"/>
              </w:rPr>
              <w:t>) 10</w:t>
            </w:r>
            <w:r w:rsidRPr="008F00E5">
              <w:rPr>
                <w:rFonts w:ascii="Times New Roman" w:eastAsia="Times New Roman" w:hAnsi="Times New Roman"/>
                <w:vertAlign w:val="superscript"/>
                <w:lang w:eastAsia="ru-RU"/>
              </w:rPr>
              <w:t>9</w:t>
            </w:r>
            <w:r w:rsidRPr="008F00E5">
              <w:rPr>
                <w:rFonts w:ascii="Times New Roman" w:eastAsia="Times New Roman" w:hAnsi="Times New Roman"/>
                <w:lang w:eastAsia="ru-RU"/>
              </w:rPr>
              <w:t>/л</w:t>
            </w:r>
          </w:p>
        </w:tc>
        <w:tc>
          <w:tcPr>
            <w:tcW w:w="1984" w:type="dxa"/>
          </w:tcPr>
          <w:p w14:paraId="05FB9F7E" w14:textId="0B42EC4A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5298D" w:rsidRPr="008F00E5" w14:paraId="6FCB5333" w14:textId="77777777" w:rsidTr="008F00E5">
        <w:tc>
          <w:tcPr>
            <w:tcW w:w="709" w:type="dxa"/>
          </w:tcPr>
          <w:p w14:paraId="3BC8F622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2.6</w:t>
            </w:r>
          </w:p>
        </w:tc>
        <w:tc>
          <w:tcPr>
            <w:tcW w:w="3402" w:type="dxa"/>
          </w:tcPr>
          <w:p w14:paraId="2797410F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Точність вимірювання</w:t>
            </w:r>
          </w:p>
          <w:p w14:paraId="70A79398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WBC </w:t>
            </w:r>
          </w:p>
          <w:p w14:paraId="67D6226E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RBC </w:t>
            </w:r>
          </w:p>
          <w:p w14:paraId="1CF3CBAD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HGB </w:t>
            </w:r>
          </w:p>
          <w:p w14:paraId="4FD96D09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MCV</w:t>
            </w:r>
          </w:p>
          <w:p w14:paraId="6338CD28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PLT </w:t>
            </w:r>
          </w:p>
        </w:tc>
        <w:tc>
          <w:tcPr>
            <w:tcW w:w="4395" w:type="dxa"/>
          </w:tcPr>
          <w:p w14:paraId="15235E09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Не гірше</w:t>
            </w:r>
          </w:p>
          <w:p w14:paraId="08DB4555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2,0 %</w:t>
            </w:r>
          </w:p>
          <w:p w14:paraId="5EFF7AFC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1,5 %</w:t>
            </w:r>
          </w:p>
          <w:p w14:paraId="0A1DFCBA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1,5 %</w:t>
            </w:r>
          </w:p>
          <w:p w14:paraId="3B75239E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0,5 %</w:t>
            </w:r>
          </w:p>
          <w:p w14:paraId="17E43925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4,0 %</w:t>
            </w:r>
          </w:p>
        </w:tc>
        <w:tc>
          <w:tcPr>
            <w:tcW w:w="1984" w:type="dxa"/>
          </w:tcPr>
          <w:p w14:paraId="297104A1" w14:textId="216F9439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5298D" w:rsidRPr="008F00E5" w14:paraId="70116B10" w14:textId="77777777" w:rsidTr="008F00E5">
        <w:tc>
          <w:tcPr>
            <w:tcW w:w="709" w:type="dxa"/>
          </w:tcPr>
          <w:p w14:paraId="6643CD00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2.7</w:t>
            </w:r>
          </w:p>
        </w:tc>
        <w:tc>
          <w:tcPr>
            <w:tcW w:w="3402" w:type="dxa"/>
          </w:tcPr>
          <w:p w14:paraId="521C7468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Відображення показників</w:t>
            </w:r>
          </w:p>
          <w:p w14:paraId="28AA99D7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vAlign w:val="center"/>
          </w:tcPr>
          <w:p w14:paraId="33DCA1B3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WBC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LYM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#,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MID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#,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GRA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# - 10</w:t>
            </w:r>
            <w:r w:rsidRPr="008F00E5"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9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/л, 10</w:t>
            </w:r>
            <w:r w:rsidRPr="008F00E5"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3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/мкл;</w:t>
            </w:r>
          </w:p>
          <w:p w14:paraId="32342CA4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RBC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- 10</w:t>
            </w:r>
            <w:r w:rsidRPr="008F00E5"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12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/л, 10</w:t>
            </w:r>
            <w:r w:rsidRPr="008F00E5"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6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/мкл;</w:t>
            </w:r>
          </w:p>
          <w:p w14:paraId="16A1568A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HGB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MCHC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– г/л, г/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дл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4681A022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HCT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- %, л/л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14:paraId="75E9146F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PLT - 10</w:t>
            </w:r>
            <w:r w:rsidRPr="008F00E5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9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8F00E5">
              <w:rPr>
                <w:rFonts w:ascii="Times New Roman" w:eastAsia="Times New Roman" w:hAnsi="Times New Roman"/>
                <w:lang w:eastAsia="ru-RU"/>
              </w:rPr>
              <w:t>л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, 10</w:t>
            </w:r>
            <w:r w:rsidRPr="008F00E5">
              <w:rPr>
                <w:rFonts w:ascii="Times New Roman" w:eastAsia="Times New Roman" w:hAnsi="Times New Roman"/>
                <w:vertAlign w:val="superscript"/>
                <w:lang w:val="uk-UA" w:eastAsia="ru-RU"/>
              </w:rPr>
              <w:t>3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/мкл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</w:tc>
        <w:tc>
          <w:tcPr>
            <w:tcW w:w="1984" w:type="dxa"/>
          </w:tcPr>
          <w:p w14:paraId="09C1EF99" w14:textId="5096112B" w:rsidR="0025298D" w:rsidRPr="008F00E5" w:rsidRDefault="0025298D" w:rsidP="00B424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25298D" w:rsidRPr="008F00E5" w14:paraId="1FEC77C2" w14:textId="77777777" w:rsidTr="008F00E5">
        <w:tc>
          <w:tcPr>
            <w:tcW w:w="709" w:type="dxa"/>
          </w:tcPr>
          <w:p w14:paraId="674544A3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2.8</w:t>
            </w:r>
          </w:p>
        </w:tc>
        <w:tc>
          <w:tcPr>
            <w:tcW w:w="3402" w:type="dxa"/>
          </w:tcPr>
          <w:p w14:paraId="67671CEB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«Фоновий» підрахунок</w:t>
            </w:r>
          </w:p>
        </w:tc>
        <w:tc>
          <w:tcPr>
            <w:tcW w:w="4395" w:type="dxa"/>
            <w:vAlign w:val="center"/>
          </w:tcPr>
          <w:p w14:paraId="79CD5F4D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Не гірше</w:t>
            </w:r>
          </w:p>
          <w:p w14:paraId="56CDF772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WBC ≤ 0.2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14:paraId="369AAE9A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RBC ≤ 0.02;</w:t>
            </w:r>
          </w:p>
          <w:p w14:paraId="672909C8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Hgb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≤ 1.0;</w:t>
            </w:r>
          </w:p>
          <w:p w14:paraId="2C693492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MCV ≤ 0.5;</w:t>
            </w:r>
          </w:p>
          <w:p w14:paraId="5B1282A1" w14:textId="77777777" w:rsidR="0025298D" w:rsidRPr="008F00E5" w:rsidRDefault="0025298D" w:rsidP="0025298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PLT ≤ 10</w:t>
            </w:r>
          </w:p>
        </w:tc>
        <w:tc>
          <w:tcPr>
            <w:tcW w:w="1984" w:type="dxa"/>
          </w:tcPr>
          <w:p w14:paraId="702A402A" w14:textId="281D7CE2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5298D" w:rsidRPr="008F00E5" w14:paraId="00E8FCDB" w14:textId="77777777" w:rsidTr="008F00E5">
        <w:tc>
          <w:tcPr>
            <w:tcW w:w="709" w:type="dxa"/>
          </w:tcPr>
          <w:p w14:paraId="4DBB018D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2.9</w:t>
            </w:r>
          </w:p>
        </w:tc>
        <w:tc>
          <w:tcPr>
            <w:tcW w:w="3402" w:type="dxa"/>
          </w:tcPr>
          <w:p w14:paraId="1A376148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Типи  зразків </w:t>
            </w:r>
          </w:p>
        </w:tc>
        <w:tc>
          <w:tcPr>
            <w:tcW w:w="4395" w:type="dxa"/>
            <w:vAlign w:val="center"/>
          </w:tcPr>
          <w:p w14:paraId="599BBF93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Цільна, капілярна та попередньо розведена кров</w:t>
            </w:r>
          </w:p>
        </w:tc>
        <w:tc>
          <w:tcPr>
            <w:tcW w:w="1984" w:type="dxa"/>
          </w:tcPr>
          <w:p w14:paraId="471161FD" w14:textId="0E4CB0EA" w:rsidR="0025298D" w:rsidRPr="008F00E5" w:rsidRDefault="0025298D" w:rsidP="00B424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10938" w:rsidRPr="008F00E5" w14:paraId="77AE0D2D" w14:textId="77777777" w:rsidTr="008F00E5">
        <w:tc>
          <w:tcPr>
            <w:tcW w:w="709" w:type="dxa"/>
          </w:tcPr>
          <w:p w14:paraId="05391E2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2.10</w:t>
            </w:r>
          </w:p>
        </w:tc>
        <w:tc>
          <w:tcPr>
            <w:tcW w:w="3402" w:type="dxa"/>
          </w:tcPr>
          <w:p w14:paraId="7B46614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Об’єм зразка   для вимірювання</w:t>
            </w:r>
          </w:p>
        </w:tc>
        <w:tc>
          <w:tcPr>
            <w:tcW w:w="4395" w:type="dxa"/>
            <w:vAlign w:val="center"/>
          </w:tcPr>
          <w:p w14:paraId="5610004D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не більше 9,8 мкл</w:t>
            </w:r>
          </w:p>
        </w:tc>
        <w:tc>
          <w:tcPr>
            <w:tcW w:w="1984" w:type="dxa"/>
          </w:tcPr>
          <w:p w14:paraId="3EE87A71" w14:textId="2F2BA713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60BB304C" w14:textId="77777777" w:rsidTr="008F00E5">
        <w:tc>
          <w:tcPr>
            <w:tcW w:w="709" w:type="dxa"/>
          </w:tcPr>
          <w:p w14:paraId="6B3C662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2.11</w:t>
            </w:r>
          </w:p>
        </w:tc>
        <w:tc>
          <w:tcPr>
            <w:tcW w:w="3402" w:type="dxa"/>
          </w:tcPr>
          <w:p w14:paraId="07284BF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Продуктивність   зразків/годину                 </w:t>
            </w:r>
          </w:p>
        </w:tc>
        <w:tc>
          <w:tcPr>
            <w:tcW w:w="4395" w:type="dxa"/>
            <w:vAlign w:val="center"/>
          </w:tcPr>
          <w:p w14:paraId="2FF76CE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≥ 60 </w:t>
            </w:r>
          </w:p>
        </w:tc>
        <w:tc>
          <w:tcPr>
            <w:tcW w:w="1984" w:type="dxa"/>
          </w:tcPr>
          <w:p w14:paraId="42195413" w14:textId="38B541DE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7AAC7F5" w14:textId="77777777" w:rsidTr="008F00E5">
        <w:trPr>
          <w:trHeight w:val="377"/>
        </w:trPr>
        <w:tc>
          <w:tcPr>
            <w:tcW w:w="709" w:type="dxa"/>
            <w:shd w:val="clear" w:color="auto" w:fill="auto"/>
          </w:tcPr>
          <w:p w14:paraId="0838B3D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2.12</w:t>
            </w:r>
          </w:p>
        </w:tc>
        <w:tc>
          <w:tcPr>
            <w:tcW w:w="3402" w:type="dxa"/>
          </w:tcPr>
          <w:p w14:paraId="02573B7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Калібрування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90CBD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Ручне та автоматичне</w:t>
            </w:r>
          </w:p>
        </w:tc>
        <w:tc>
          <w:tcPr>
            <w:tcW w:w="1984" w:type="dxa"/>
          </w:tcPr>
          <w:p w14:paraId="38EA1816" w14:textId="1CACC3CF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38956E84" w14:textId="77777777" w:rsidTr="008F00E5">
        <w:tc>
          <w:tcPr>
            <w:tcW w:w="709" w:type="dxa"/>
          </w:tcPr>
          <w:p w14:paraId="3DC5ABD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2.13</w:t>
            </w:r>
          </w:p>
        </w:tc>
        <w:tc>
          <w:tcPr>
            <w:tcW w:w="3402" w:type="dxa"/>
          </w:tcPr>
          <w:p w14:paraId="635D320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Інтерфейс користувача      </w:t>
            </w:r>
          </w:p>
        </w:tc>
        <w:tc>
          <w:tcPr>
            <w:tcW w:w="4395" w:type="dxa"/>
            <w:vAlign w:val="center"/>
          </w:tcPr>
          <w:p w14:paraId="09557D8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Україномовний</w:t>
            </w:r>
          </w:p>
        </w:tc>
        <w:tc>
          <w:tcPr>
            <w:tcW w:w="1984" w:type="dxa"/>
          </w:tcPr>
          <w:p w14:paraId="2FBE74D9" w14:textId="2AE08DBA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752FF067" w14:textId="77777777" w:rsidTr="008F00E5">
        <w:tc>
          <w:tcPr>
            <w:tcW w:w="709" w:type="dxa"/>
          </w:tcPr>
          <w:p w14:paraId="57BD94F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2.14</w:t>
            </w:r>
          </w:p>
        </w:tc>
        <w:tc>
          <w:tcPr>
            <w:tcW w:w="3402" w:type="dxa"/>
          </w:tcPr>
          <w:p w14:paraId="1F07DD56" w14:textId="77777777" w:rsidR="00E10938" w:rsidRPr="008F00E5" w:rsidRDefault="00E10938" w:rsidP="0025298D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Пам’ять аналізатора           </w:t>
            </w:r>
          </w:p>
        </w:tc>
        <w:tc>
          <w:tcPr>
            <w:tcW w:w="4395" w:type="dxa"/>
            <w:vAlign w:val="center"/>
          </w:tcPr>
          <w:p w14:paraId="0BC2E26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≥ 230 000 </w:t>
            </w:r>
          </w:p>
        </w:tc>
        <w:tc>
          <w:tcPr>
            <w:tcW w:w="1984" w:type="dxa"/>
          </w:tcPr>
          <w:p w14:paraId="4E74E2DC" w14:textId="03A9F4E3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562AA0BB" w14:textId="77777777" w:rsidTr="008F00E5">
        <w:tc>
          <w:tcPr>
            <w:tcW w:w="709" w:type="dxa"/>
          </w:tcPr>
          <w:p w14:paraId="4B26A17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2.15</w:t>
            </w:r>
          </w:p>
        </w:tc>
        <w:tc>
          <w:tcPr>
            <w:tcW w:w="3402" w:type="dxa"/>
          </w:tcPr>
          <w:p w14:paraId="240E453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Вбудована програма контролю якості</w:t>
            </w:r>
          </w:p>
        </w:tc>
        <w:tc>
          <w:tcPr>
            <w:tcW w:w="4395" w:type="dxa"/>
            <w:vAlign w:val="center"/>
          </w:tcPr>
          <w:p w14:paraId="52819AF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</w:tcPr>
          <w:p w14:paraId="512366C6" w14:textId="2A24538D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494CA533" w14:textId="77777777" w:rsidTr="008F00E5">
        <w:tc>
          <w:tcPr>
            <w:tcW w:w="709" w:type="dxa"/>
          </w:tcPr>
          <w:p w14:paraId="3C6507D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2.16</w:t>
            </w:r>
          </w:p>
        </w:tc>
        <w:tc>
          <w:tcPr>
            <w:tcW w:w="3402" w:type="dxa"/>
          </w:tcPr>
          <w:p w14:paraId="0AEB92A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Кількість файлів контрольного матеріалу у пам’яті приладу</w:t>
            </w:r>
          </w:p>
        </w:tc>
        <w:tc>
          <w:tcPr>
            <w:tcW w:w="4395" w:type="dxa"/>
            <w:vAlign w:val="center"/>
          </w:tcPr>
          <w:p w14:paraId="0A65398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≥ 20</w:t>
            </w:r>
          </w:p>
        </w:tc>
        <w:tc>
          <w:tcPr>
            <w:tcW w:w="1984" w:type="dxa"/>
          </w:tcPr>
          <w:p w14:paraId="685CC05D" w14:textId="4EA60CB5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2C090BB4" w14:textId="77777777" w:rsidTr="008F00E5">
        <w:trPr>
          <w:trHeight w:val="377"/>
        </w:trPr>
        <w:tc>
          <w:tcPr>
            <w:tcW w:w="709" w:type="dxa"/>
            <w:shd w:val="clear" w:color="auto" w:fill="auto"/>
          </w:tcPr>
          <w:p w14:paraId="1C6A613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2.17</w:t>
            </w:r>
          </w:p>
        </w:tc>
        <w:tc>
          <w:tcPr>
            <w:tcW w:w="3402" w:type="dxa"/>
          </w:tcPr>
          <w:p w14:paraId="381FF34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Сповіщення про патологічний </w:t>
            </w: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 xml:space="preserve">результат дослідження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C4365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>Наявність</w:t>
            </w:r>
          </w:p>
        </w:tc>
        <w:tc>
          <w:tcPr>
            <w:tcW w:w="1984" w:type="dxa"/>
          </w:tcPr>
          <w:p w14:paraId="4E65A21D" w14:textId="53425657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47A8FBA" w14:textId="77777777" w:rsidTr="008F00E5">
        <w:tc>
          <w:tcPr>
            <w:tcW w:w="709" w:type="dxa"/>
          </w:tcPr>
          <w:p w14:paraId="7212B1B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>2.18</w:t>
            </w:r>
          </w:p>
        </w:tc>
        <w:tc>
          <w:tcPr>
            <w:tcW w:w="3402" w:type="dxa"/>
          </w:tcPr>
          <w:p w14:paraId="52386B3B" w14:textId="77777777" w:rsidR="00E10938" w:rsidRPr="008F00E5" w:rsidRDefault="00E10938" w:rsidP="0025298D">
            <w:pPr>
              <w:keepNext/>
              <w:widowControl w:val="0"/>
              <w:numPr>
                <w:ilvl w:val="4"/>
                <w:numId w:val="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-176" w:firstLine="176"/>
              <w:jc w:val="both"/>
              <w:outlineLvl w:val="4"/>
              <w:rPr>
                <w:rFonts w:ascii="Times New Roman" w:eastAsia="Times New Roman" w:hAnsi="Times New Roman"/>
                <w:color w:val="000000"/>
                <w:spacing w:val="-8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color w:val="000000"/>
                <w:spacing w:val="-8"/>
                <w:lang w:val="uk-UA" w:eastAsia="ru-RU"/>
              </w:rPr>
              <w:t>Сканер штрих-кодів</w:t>
            </w:r>
          </w:p>
        </w:tc>
        <w:tc>
          <w:tcPr>
            <w:tcW w:w="4395" w:type="dxa"/>
            <w:vAlign w:val="center"/>
          </w:tcPr>
          <w:p w14:paraId="5976A7A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</w:tcPr>
          <w:p w14:paraId="380A76C1" w14:textId="32F73899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990C70D" w14:textId="77777777" w:rsidTr="008F00E5">
        <w:tc>
          <w:tcPr>
            <w:tcW w:w="709" w:type="dxa"/>
          </w:tcPr>
          <w:p w14:paraId="6CE87C3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2.19</w:t>
            </w:r>
          </w:p>
        </w:tc>
        <w:tc>
          <w:tcPr>
            <w:tcW w:w="3402" w:type="dxa"/>
          </w:tcPr>
          <w:p w14:paraId="2DF2BCF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Автоматична самодіагностика / самоперевірка                   </w:t>
            </w:r>
          </w:p>
        </w:tc>
        <w:tc>
          <w:tcPr>
            <w:tcW w:w="4395" w:type="dxa"/>
            <w:vAlign w:val="center"/>
          </w:tcPr>
          <w:p w14:paraId="544878B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</w:tcPr>
          <w:p w14:paraId="7B4B0F24" w14:textId="51431C20" w:rsidR="00E10938" w:rsidRPr="008F00E5" w:rsidRDefault="00E10938" w:rsidP="00816B8A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5AFCAA6B" w14:textId="77777777" w:rsidTr="008F00E5">
        <w:tc>
          <w:tcPr>
            <w:tcW w:w="709" w:type="dxa"/>
          </w:tcPr>
          <w:p w14:paraId="1230F1A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2.20</w:t>
            </w:r>
          </w:p>
        </w:tc>
        <w:tc>
          <w:tcPr>
            <w:tcW w:w="3402" w:type="dxa"/>
          </w:tcPr>
          <w:p w14:paraId="7AB3426C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Датчик рівня реагентів</w:t>
            </w:r>
          </w:p>
        </w:tc>
        <w:tc>
          <w:tcPr>
            <w:tcW w:w="4395" w:type="dxa"/>
            <w:vAlign w:val="center"/>
          </w:tcPr>
          <w:p w14:paraId="4A08104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</w:tcPr>
          <w:p w14:paraId="3264AAE4" w14:textId="169AC999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FE6EDBD" w14:textId="77777777" w:rsidTr="008F00E5">
        <w:tc>
          <w:tcPr>
            <w:tcW w:w="709" w:type="dxa"/>
          </w:tcPr>
          <w:p w14:paraId="2A22B08D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2.21</w:t>
            </w:r>
          </w:p>
        </w:tc>
        <w:tc>
          <w:tcPr>
            <w:tcW w:w="3402" w:type="dxa"/>
          </w:tcPr>
          <w:p w14:paraId="0FDBD75C" w14:textId="77777777" w:rsidR="00E10938" w:rsidRPr="008F00E5" w:rsidRDefault="00E10938" w:rsidP="0025298D">
            <w:pPr>
              <w:keepNext/>
              <w:widowControl w:val="0"/>
              <w:numPr>
                <w:ilvl w:val="4"/>
                <w:numId w:val="0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18"/>
              <w:jc w:val="both"/>
              <w:outlineLvl w:val="4"/>
              <w:rPr>
                <w:rFonts w:ascii="Times New Roman" w:eastAsia="Times New Roman" w:hAnsi="Times New Roman"/>
                <w:color w:val="000000"/>
                <w:spacing w:val="-8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color w:val="000000"/>
                <w:spacing w:val="-8"/>
                <w:lang w:val="uk-UA" w:eastAsia="ru-RU"/>
              </w:rPr>
              <w:t>Програма слідкування за залишком реагентів</w:t>
            </w:r>
          </w:p>
        </w:tc>
        <w:tc>
          <w:tcPr>
            <w:tcW w:w="4395" w:type="dxa"/>
            <w:vAlign w:val="center"/>
          </w:tcPr>
          <w:p w14:paraId="7FE1987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Наявність </w:t>
            </w:r>
          </w:p>
        </w:tc>
        <w:tc>
          <w:tcPr>
            <w:tcW w:w="1984" w:type="dxa"/>
          </w:tcPr>
          <w:p w14:paraId="0CA42332" w14:textId="4B34C17B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6FD5CDA1" w14:textId="77777777" w:rsidTr="008F00E5">
        <w:tc>
          <w:tcPr>
            <w:tcW w:w="709" w:type="dxa"/>
          </w:tcPr>
          <w:p w14:paraId="293B247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2.22</w:t>
            </w:r>
          </w:p>
        </w:tc>
        <w:tc>
          <w:tcPr>
            <w:tcW w:w="3402" w:type="dxa"/>
          </w:tcPr>
          <w:p w14:paraId="5CF26A3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Діаметр апертури WBC </w:t>
            </w:r>
          </w:p>
          <w:p w14:paraId="5AE1349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Діаметр апертури RBC  </w:t>
            </w:r>
          </w:p>
        </w:tc>
        <w:tc>
          <w:tcPr>
            <w:tcW w:w="4395" w:type="dxa"/>
            <w:vAlign w:val="center"/>
          </w:tcPr>
          <w:p w14:paraId="0CAB6DA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80 мкм;</w:t>
            </w:r>
          </w:p>
          <w:p w14:paraId="279B8A7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50 мкм</w:t>
            </w:r>
          </w:p>
        </w:tc>
        <w:tc>
          <w:tcPr>
            <w:tcW w:w="1984" w:type="dxa"/>
          </w:tcPr>
          <w:p w14:paraId="151C0AC4" w14:textId="41EF6FCA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71BFC407" w14:textId="77777777" w:rsidTr="008F00E5">
        <w:tc>
          <w:tcPr>
            <w:tcW w:w="709" w:type="dxa"/>
          </w:tcPr>
          <w:p w14:paraId="783E7DD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2.23</w:t>
            </w:r>
          </w:p>
        </w:tc>
        <w:tc>
          <w:tcPr>
            <w:tcW w:w="3402" w:type="dxa"/>
          </w:tcPr>
          <w:p w14:paraId="106D9D29" w14:textId="77777777" w:rsidR="00E10938" w:rsidRPr="008F00E5" w:rsidRDefault="00E10938" w:rsidP="0025298D">
            <w:pPr>
              <w:widowControl w:val="0"/>
              <w:tabs>
                <w:tab w:val="left" w:pos="32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Cs/>
                <w:lang w:val="uk-UA" w:eastAsia="ru-RU"/>
              </w:rPr>
              <w:t>Дозування приладом розчину для приготування попередньо розведеного зразка</w:t>
            </w:r>
          </w:p>
        </w:tc>
        <w:tc>
          <w:tcPr>
            <w:tcW w:w="4395" w:type="dxa"/>
            <w:vAlign w:val="center"/>
          </w:tcPr>
          <w:p w14:paraId="5832E67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</w:tcPr>
          <w:p w14:paraId="33C04264" w14:textId="19A065A3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27E6B36D" w14:textId="77777777" w:rsidTr="008F00E5">
        <w:tc>
          <w:tcPr>
            <w:tcW w:w="709" w:type="dxa"/>
          </w:tcPr>
          <w:p w14:paraId="64D0283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0A4BB5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2.24</w:t>
            </w:r>
          </w:p>
        </w:tc>
        <w:tc>
          <w:tcPr>
            <w:tcW w:w="3402" w:type="dxa"/>
          </w:tcPr>
          <w:p w14:paraId="6AB4239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Діагональ дисплея </w:t>
            </w:r>
          </w:p>
        </w:tc>
        <w:tc>
          <w:tcPr>
            <w:tcW w:w="4395" w:type="dxa"/>
            <w:vAlign w:val="center"/>
          </w:tcPr>
          <w:p w14:paraId="1BC6450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≥ 10 дюймів</w:t>
            </w:r>
          </w:p>
        </w:tc>
        <w:tc>
          <w:tcPr>
            <w:tcW w:w="1984" w:type="dxa"/>
          </w:tcPr>
          <w:p w14:paraId="2052E9F9" w14:textId="3967DC1B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21FCD37" w14:textId="77777777" w:rsidTr="008F00E5">
        <w:tc>
          <w:tcPr>
            <w:tcW w:w="709" w:type="dxa"/>
          </w:tcPr>
          <w:p w14:paraId="587E186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2.25</w:t>
            </w:r>
          </w:p>
        </w:tc>
        <w:tc>
          <w:tcPr>
            <w:tcW w:w="3402" w:type="dxa"/>
          </w:tcPr>
          <w:p w14:paraId="787A8C3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Принтер                                 </w:t>
            </w:r>
          </w:p>
        </w:tc>
        <w:tc>
          <w:tcPr>
            <w:tcW w:w="4395" w:type="dxa"/>
            <w:vAlign w:val="center"/>
          </w:tcPr>
          <w:p w14:paraId="10621CA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- вбудований термальний (ширина паперу 57 мм);</w:t>
            </w:r>
          </w:p>
          <w:p w14:paraId="1EF22A7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- зовнішній принтер (опція)</w:t>
            </w:r>
          </w:p>
        </w:tc>
        <w:tc>
          <w:tcPr>
            <w:tcW w:w="1984" w:type="dxa"/>
          </w:tcPr>
          <w:p w14:paraId="4B54752B" w14:textId="6073D2FF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3BAF8F90" w14:textId="77777777" w:rsidTr="008F00E5">
        <w:tc>
          <w:tcPr>
            <w:tcW w:w="709" w:type="dxa"/>
          </w:tcPr>
          <w:p w14:paraId="19105B4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2.26</w:t>
            </w:r>
          </w:p>
        </w:tc>
        <w:tc>
          <w:tcPr>
            <w:tcW w:w="3402" w:type="dxa"/>
          </w:tcPr>
          <w:p w14:paraId="2389566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Управління аналізатором</w:t>
            </w:r>
          </w:p>
          <w:p w14:paraId="66C5A2E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vAlign w:val="center"/>
          </w:tcPr>
          <w:p w14:paraId="4708970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Сенсорний дисплей, клавіатура, мишка</w:t>
            </w:r>
          </w:p>
        </w:tc>
        <w:tc>
          <w:tcPr>
            <w:tcW w:w="1984" w:type="dxa"/>
          </w:tcPr>
          <w:p w14:paraId="2F967FBF" w14:textId="56725CA6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144E5F" w14:paraId="33940384" w14:textId="77777777" w:rsidTr="008F00E5">
        <w:tc>
          <w:tcPr>
            <w:tcW w:w="709" w:type="dxa"/>
          </w:tcPr>
          <w:p w14:paraId="5923649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2.27</w:t>
            </w:r>
          </w:p>
        </w:tc>
        <w:tc>
          <w:tcPr>
            <w:tcW w:w="3402" w:type="dxa"/>
          </w:tcPr>
          <w:p w14:paraId="3DD720E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Інтерфейси</w:t>
            </w:r>
          </w:p>
        </w:tc>
        <w:tc>
          <w:tcPr>
            <w:tcW w:w="4395" w:type="dxa"/>
            <w:vAlign w:val="center"/>
          </w:tcPr>
          <w:p w14:paraId="0115A67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USB – 2 шт.,  RS-232, Інтерфейс миші/клавіатури типу PS/2,  мережевий  інтерфейс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Ethernet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LPT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14:paraId="36A002B1" w14:textId="7C59283D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1B462CBC" w14:textId="77777777" w:rsidTr="008F00E5">
        <w:trPr>
          <w:trHeight w:val="377"/>
        </w:trPr>
        <w:tc>
          <w:tcPr>
            <w:tcW w:w="709" w:type="dxa"/>
            <w:shd w:val="clear" w:color="auto" w:fill="auto"/>
          </w:tcPr>
          <w:p w14:paraId="50579B4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2.28</w:t>
            </w:r>
          </w:p>
        </w:tc>
        <w:tc>
          <w:tcPr>
            <w:tcW w:w="3402" w:type="dxa"/>
          </w:tcPr>
          <w:p w14:paraId="4BEC885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Ідентифікатор зразка пацієнта</w:t>
            </w:r>
          </w:p>
          <w:p w14:paraId="4C388A5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01FFFAD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Номер пацієнта</w:t>
            </w:r>
          </w:p>
          <w:p w14:paraId="56A0620B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Ім’я Пацієнта</w:t>
            </w:r>
          </w:p>
          <w:p w14:paraId="61DE23CD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Стать</w:t>
            </w:r>
          </w:p>
          <w:p w14:paraId="22104737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Вік</w:t>
            </w:r>
          </w:p>
          <w:p w14:paraId="6588D75A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Тип зразка</w:t>
            </w:r>
          </w:p>
          <w:p w14:paraId="4DBA97BF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Номер мед. карти</w:t>
            </w:r>
          </w:p>
          <w:p w14:paraId="0A5C647D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Відділення</w:t>
            </w:r>
          </w:p>
          <w:p w14:paraId="1587CAAE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Статевовікова група</w:t>
            </w:r>
          </w:p>
        </w:tc>
        <w:tc>
          <w:tcPr>
            <w:tcW w:w="1984" w:type="dxa"/>
          </w:tcPr>
          <w:p w14:paraId="157742B1" w14:textId="0369A77F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2E4EB3F5" w14:textId="77777777" w:rsidTr="008F00E5">
        <w:trPr>
          <w:trHeight w:val="377"/>
        </w:trPr>
        <w:tc>
          <w:tcPr>
            <w:tcW w:w="709" w:type="dxa"/>
            <w:shd w:val="clear" w:color="auto" w:fill="auto"/>
          </w:tcPr>
          <w:p w14:paraId="6E2EF71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2.29</w:t>
            </w:r>
          </w:p>
        </w:tc>
        <w:tc>
          <w:tcPr>
            <w:tcW w:w="3402" w:type="dxa"/>
          </w:tcPr>
          <w:p w14:paraId="1ACB3D6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Статевовікові групи для друку відповідних границь норм у звіті пацієнта</w:t>
            </w:r>
          </w:p>
          <w:p w14:paraId="01FF438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8CD7059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Головна</w:t>
            </w:r>
          </w:p>
          <w:p w14:paraId="3C5BE0EC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Дорослий чоловік</w:t>
            </w:r>
          </w:p>
          <w:p w14:paraId="2BD09F5E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Доросла жінка</w:t>
            </w:r>
          </w:p>
          <w:p w14:paraId="7D7EA69F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14 -18 років</w:t>
            </w:r>
          </w:p>
          <w:p w14:paraId="7ECB1AEB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6 -13 років</w:t>
            </w:r>
          </w:p>
          <w:p w14:paraId="50D49EA2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3 – 5 років</w:t>
            </w:r>
          </w:p>
          <w:p w14:paraId="07D69109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2 місяці – 2 роки</w:t>
            </w:r>
          </w:p>
          <w:p w14:paraId="4D86B420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8 днів –1 місяці</w:t>
            </w:r>
          </w:p>
          <w:p w14:paraId="43B90FC2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Перший тиждень</w:t>
            </w:r>
          </w:p>
          <w:p w14:paraId="2D9E610A" w14:textId="77777777" w:rsidR="00E10938" w:rsidRPr="008F00E5" w:rsidRDefault="00E10938" w:rsidP="0025298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76" w:hanging="142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Визначені користувачем</w:t>
            </w:r>
          </w:p>
        </w:tc>
        <w:tc>
          <w:tcPr>
            <w:tcW w:w="1984" w:type="dxa"/>
          </w:tcPr>
          <w:p w14:paraId="2FFD9520" w14:textId="074B6604" w:rsidR="00E10938" w:rsidRPr="008F00E5" w:rsidRDefault="00E10938" w:rsidP="008418CC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25298D" w:rsidRPr="008F00E5" w14:paraId="5A0D1050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4D9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3. Документи</w:t>
            </w:r>
          </w:p>
        </w:tc>
      </w:tr>
      <w:tr w:rsidR="00E10938" w:rsidRPr="008F00E5" w14:paraId="54083608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B1D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6AB5" w14:textId="77777777" w:rsidR="00E10938" w:rsidRPr="008F00E5" w:rsidRDefault="00E10938" w:rsidP="0025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  <w:r w:rsidRPr="008F00E5">
              <w:rPr>
                <w:rFonts w:ascii="Times New Roman" w:eastAsia="Times New Roman" w:hAnsi="Times New Roman"/>
                <w:lang w:val="uk-UA" w:eastAsia="ar-SA"/>
              </w:rPr>
              <w:t xml:space="preserve">Документ, що підтверджує відповідність вимогам Технічного регламенту щодо медичних виробів для діагностики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ar-SA"/>
              </w:rPr>
              <w:t>in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ar-SA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ar-SA"/>
              </w:rPr>
              <w:t>vitro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ar-SA"/>
              </w:rPr>
              <w:t>, затвердженого Постановою КМУ від 02.10.2013 р. № 754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74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Наявність, надати копію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3CA" w14:textId="729567BD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45005908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AF1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EB8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Інструкція з експлуатації українською мовою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9D7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Наявність, надати копію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518" w14:textId="68B9B804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0D65BF7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746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F00E5">
              <w:rPr>
                <w:rFonts w:ascii="Times New Roman" w:eastAsia="Times New Roman" w:hAnsi="Times New Roman"/>
                <w:lang w:val="en-US"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6DD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Надати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Certificate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to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Foreign</w:t>
            </w:r>
            <w:proofErr w:type="spellEnd"/>
          </w:p>
          <w:p w14:paraId="6CCD4D9D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Government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(FDA) або CE</w:t>
            </w:r>
          </w:p>
          <w:p w14:paraId="1B275ED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certificate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в залежності від</w:t>
            </w:r>
          </w:p>
          <w:p w14:paraId="506D6F9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країни виробника</w:t>
            </w:r>
          </w:p>
          <w:p w14:paraId="115EAA6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43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561A52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Наявність, надати копію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0BA" w14:textId="37D5631F" w:rsidR="00E10938" w:rsidRPr="008F00E5" w:rsidRDefault="00E10938" w:rsidP="002F6B83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25298D" w:rsidRPr="008F00E5" w14:paraId="168A0A41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5A4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3.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D64A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Паспорт на обладнання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8E6D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Наявність, надати копію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89F" w14:textId="104864CC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5298D" w:rsidRPr="008F00E5" w14:paraId="5B8FCAB2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25D2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 xml:space="preserve">4.Гарантійні зобов’язання </w:t>
            </w:r>
          </w:p>
        </w:tc>
      </w:tr>
      <w:tr w:rsidR="00E10938" w:rsidRPr="008F00E5" w14:paraId="46863C1B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ED9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E5B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Навчання медичного персоналу на робочому місці.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77B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Надати гарантійний 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BE8" w14:textId="444F92FE" w:rsidR="00E10938" w:rsidRPr="008F00E5" w:rsidRDefault="00E10938" w:rsidP="002F6B83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4AACC3FE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B61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75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Гарантійний термін на систему, включаючи все додаткове устаткування.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FDC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12 місяців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FCD" w14:textId="3BC6EC8C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557B7BD5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BF5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4A5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Наявність сертифікованої сервісної служби.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84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Наявність, </w:t>
            </w:r>
          </w:p>
          <w:p w14:paraId="0152244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Надати сертифікат інженера виданий виробником,</w:t>
            </w:r>
          </w:p>
          <w:p w14:paraId="4747718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Надати оригінал листа від фірми-виробника або офіційного представника на території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31A" w14:textId="596D7B45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1CBF709E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DD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6DC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 післягарантійного обслуговування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9B7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Наявність, надати оригінал листа від фірми-виробника або офіційного представника на території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60A" w14:textId="581ED9AF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6CBE8A7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0ED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968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Надати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оригінал гарантійного листа виробника</w:t>
            </w:r>
            <w:r w:rsidRPr="008F00E5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або представника виробника, яким підтверджується можливість поставки товару, у необхідній кількості та якості який є предметом закупівлі</w:t>
            </w:r>
            <w:r w:rsidRPr="008F00E5">
              <w:rPr>
                <w:rFonts w:ascii="Times New Roman" w:eastAsia="Times New Roman" w:hAnsi="Times New Roman"/>
                <w:kern w:val="3"/>
                <w:lang w:val="uk-UA" w:eastAsia="ru-RU"/>
              </w:rPr>
              <w:t xml:space="preserve"> Гарантійний лист повинен включати ідентифікатор закупівлі (номер оголошення) оприлюдненого на веб-порталі Уповноваженого органу,  а також назву предмету закупівлі та назву замовника згідно оголошення.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01C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A5F" w14:textId="26A44D1B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25298D" w:rsidRPr="008F00E5" w14:paraId="0CB8151B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15D9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5.Додаткове обладнання</w:t>
            </w:r>
          </w:p>
        </w:tc>
      </w:tr>
      <w:tr w:rsidR="0025298D" w:rsidRPr="008F00E5" w14:paraId="18A2763A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562C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93A6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Джерело безперервного живлення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33F3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9CD" w14:textId="082EDA4E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5298D" w:rsidRPr="008F00E5" w14:paraId="710A0AED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4000" w14:textId="77777777" w:rsidR="0025298D" w:rsidRPr="008F00E5" w:rsidRDefault="0025298D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6.Стартовий набір реагентів</w:t>
            </w:r>
          </w:p>
        </w:tc>
      </w:tr>
      <w:tr w:rsidR="00E10938" w:rsidRPr="008F00E5" w14:paraId="095BEAC5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188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418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Diluent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20L</w:t>
            </w:r>
          </w:p>
          <w:p w14:paraId="3F753C5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Розчин ізотонічний, фасування: 20літрів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E7B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 </w:t>
            </w:r>
            <w:proofErr w:type="spellStart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шт</w:t>
            </w:r>
            <w:proofErr w:type="spellEnd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</w:p>
          <w:p w14:paraId="51A012D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Призначення: Для розведення при підрахунку числа та розміру клітин у гематологічних аналізаторах</w:t>
            </w:r>
          </w:p>
          <w:p w14:paraId="0500B6E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Об’єм фасування, л : 20 л.  </w:t>
            </w:r>
          </w:p>
          <w:p w14:paraId="07747C4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Загальний термін придатності, місяців: 24                                                       Гарантійний термін придатності розчину після відкриття, днів 90</w:t>
            </w:r>
          </w:p>
          <w:p w14:paraId="1ACF8B0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Температура зберігання,С:  4-35</w:t>
            </w:r>
          </w:p>
          <w:p w14:paraId="271554F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Продукт повинен мати відповідне маркування із обов’язковим зазначенням наступної інформації: 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E98" w14:textId="08799F7B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16669210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2A4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03A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Lytic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Reagent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1L.</w:t>
            </w:r>
          </w:p>
          <w:p w14:paraId="7A4C600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Лізуючий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розчин, фасування: 1літр.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CD6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 </w:t>
            </w:r>
            <w:proofErr w:type="spellStart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шт</w:t>
            </w:r>
            <w:proofErr w:type="spellEnd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</w:p>
          <w:p w14:paraId="62D37D0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Призначення : Для руйнування  еритроцитів крові при підрахунку лейкоцитів     </w:t>
            </w:r>
          </w:p>
          <w:p w14:paraId="6670272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Об’єм фасування, л: 1 </w:t>
            </w:r>
          </w:p>
          <w:p w14:paraId="779A99B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Температура зберігання,С:  4-35</w:t>
            </w:r>
          </w:p>
          <w:p w14:paraId="01081B8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Продукт повинен мати відповідне маркування із обов’язковим зазначенням 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 </w:t>
            </w:r>
          </w:p>
          <w:p w14:paraId="2F151BA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Загальний термін придатності, місяців: 24</w:t>
            </w:r>
          </w:p>
          <w:p w14:paraId="57D1C68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Гарантійний термін придатності розчину після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вскриття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днів: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D7A" w14:textId="3CE7ED8D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3EAD5A83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0E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A3B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Enzymatic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Cleaner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Concentrate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50ml</w:t>
            </w:r>
          </w:p>
          <w:p w14:paraId="29D4A7A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Концентрований розчин для промивання, фасування: 50мл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755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 </w:t>
            </w:r>
            <w:proofErr w:type="spellStart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шт</w:t>
            </w:r>
            <w:proofErr w:type="spellEnd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</w:p>
          <w:p w14:paraId="5DB6ABF4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Призначення: Концентрований розчин для промивання це стабілізований і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мікро-віфільтрований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концентрований протеолітичний ферментативний розчин для постійного автоматичного очищення, промивки капілярів, трубок і камер гематологічних аналізаторів. Знімає залишок крові і опади ліпопротеїдів на гематологічних аналізаторах.</w:t>
            </w:r>
          </w:p>
          <w:p w14:paraId="43EFA5CD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Об’єм фасування, л : 0,05.  </w:t>
            </w:r>
          </w:p>
          <w:p w14:paraId="5BB8947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Загальний термін придатності, місяців: 24                                                       Гарантійний термін придатності розчину після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вскриття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днів 90</w:t>
            </w:r>
          </w:p>
          <w:p w14:paraId="5324A81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Температура зберігання,С:  4-35</w:t>
            </w:r>
          </w:p>
          <w:p w14:paraId="40526FA6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Продукт повинен мати відповідне маркування із обов’язковим зазначенням наступної інформації: назва продукту,  дата  виготовлення продукту, кінцева дата придатності, номер та дата державної реєстрації, його призначенням до застосування.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A99" w14:textId="28911915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0067FC08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1FA5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BE6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Enzymatic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Cleaner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1L</w:t>
            </w:r>
          </w:p>
          <w:p w14:paraId="6D9E525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Розчин для промивання, фасування: 1літр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97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 </w:t>
            </w:r>
            <w:proofErr w:type="spellStart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шт</w:t>
            </w:r>
            <w:proofErr w:type="spellEnd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</w:p>
          <w:p w14:paraId="093BDB9C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Призначення : Для очищення рідинно-провідних магістралей у гематологічних аналізаторах</w:t>
            </w:r>
          </w:p>
          <w:p w14:paraId="5864B52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Об’єм фасування, л: 1 </w:t>
            </w:r>
          </w:p>
          <w:p w14:paraId="2A859B71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Продукт повинен мати відповідне маркування із обов’язковим зазначенням наступної інформації: : назва продукту,  дата  виготовлення продукту, кінцева дата придатності, номер та дата державної реєстрації, його призначенням до застосування, наявність на упаковці QR-коду.  </w:t>
            </w:r>
          </w:p>
          <w:p w14:paraId="62A8F97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Температура зберігання,С:  4-35</w:t>
            </w:r>
          </w:p>
          <w:p w14:paraId="07774C03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Загальний термін придатності, місяців: 36</w:t>
            </w:r>
          </w:p>
          <w:p w14:paraId="06ABB349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Гарантійний термін придатності розчину після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вскриття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днів: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0BC" w14:textId="617C12D1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5767F63D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671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DECE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Матеріал контролю гематологічний атестований багато параметричний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Para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12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Extend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: 1 x 2.5 мл (1 Норма)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4EB8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 </w:t>
            </w:r>
            <w:proofErr w:type="spellStart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шт</w:t>
            </w:r>
            <w:proofErr w:type="spellEnd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</w:t>
            </w:r>
          </w:p>
          <w:p w14:paraId="6FA2A01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Призначення :Для оцінки точності та достовірності результатів, отриманих на гематологічних аналізаторах.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br/>
              <w:t>Об’єм фасування, мл-2,5</w:t>
            </w:r>
          </w:p>
          <w:p w14:paraId="4CE380F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Температура зберігання,С- 2-8</w:t>
            </w:r>
          </w:p>
          <w:p w14:paraId="4ED881C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 у паспорті атестованих значень: до запропонованого аналізатора</w:t>
            </w:r>
          </w:p>
          <w:p w14:paraId="62F8035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Загальний термін придатності, місяців : 6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br/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>Гарантований термін придатності  після відкриття, днів – 30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br/>
              <w:t>Кількість атестованих показників 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FC17" w14:textId="6FEAD41C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3FBD158B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73F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lastRenderedPageBreak/>
              <w:t>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144A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Система для забору крові з  капіляром (200мкл,</w:t>
            </w:r>
            <w:r w:rsidRPr="008F00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0E5">
              <w:rPr>
                <w:rFonts w:ascii="Times New Roman" w:eastAsia="Times New Roman" w:hAnsi="Times New Roman"/>
                <w:lang w:val="uk-UA" w:eastAsia="ru-RU"/>
              </w:rPr>
              <w:t>ЕДТА), червона (50шт/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уп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25E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50 </w:t>
            </w:r>
            <w:proofErr w:type="spellStart"/>
            <w:r w:rsidRPr="008F00E5">
              <w:rPr>
                <w:rFonts w:ascii="Times New Roman" w:eastAsia="Times New Roman" w:hAnsi="Times New Roman"/>
                <w:b/>
                <w:lang w:val="uk-UA" w:eastAsia="ru-RU"/>
              </w:rPr>
              <w:t>шт</w:t>
            </w:r>
            <w:proofErr w:type="spellEnd"/>
          </w:p>
          <w:p w14:paraId="7549487C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  <w:p w14:paraId="176EA0C7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325" w14:textId="1ED81D80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623C8507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4AB0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2FEF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 штрих-кодів на реагентах від виробника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02D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BB5" w14:textId="63F07D8E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E10938" w:rsidRPr="008F00E5" w14:paraId="39869C31" w14:textId="77777777" w:rsidTr="008F0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5B6C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1E12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Надати інформацію (у вигляді картинок/фото) про підтвердження україномовного інтерфейсу програмного забезпечення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583B" w14:textId="77777777" w:rsidR="00E10938" w:rsidRPr="008F00E5" w:rsidRDefault="00E10938" w:rsidP="0025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20C" w14:textId="1C0DAA6C" w:rsidR="00E10938" w:rsidRPr="008F00E5" w:rsidRDefault="00E10938" w:rsidP="008418CC">
            <w:pPr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14:paraId="7C22E8BA" w14:textId="77777777" w:rsidR="0025298D" w:rsidRPr="008F00E5" w:rsidRDefault="0025298D" w:rsidP="0025298D">
      <w:pPr>
        <w:spacing w:after="0"/>
        <w:rPr>
          <w:rFonts w:ascii="Times New Roman" w:hAnsi="Times New Roman"/>
          <w:b/>
          <w:bCs/>
          <w:lang w:val="uk-UA"/>
        </w:rPr>
      </w:pPr>
    </w:p>
    <w:p w14:paraId="30CCB73A" w14:textId="77777777" w:rsidR="008F00E5" w:rsidRPr="008F00E5" w:rsidRDefault="008F00E5" w:rsidP="0025298D">
      <w:pPr>
        <w:spacing w:after="0"/>
        <w:rPr>
          <w:rFonts w:ascii="Times New Roman" w:hAnsi="Times New Roman"/>
          <w:b/>
          <w:bCs/>
          <w:lang w:val="uk-UA"/>
        </w:rPr>
      </w:pPr>
    </w:p>
    <w:p w14:paraId="21586D30" w14:textId="77777777" w:rsidR="008F00E5" w:rsidRPr="008F00E5" w:rsidRDefault="008F00E5" w:rsidP="008F00E5">
      <w:pPr>
        <w:pStyle w:val="Style3"/>
        <w:spacing w:line="240" w:lineRule="auto"/>
        <w:jc w:val="center"/>
        <w:rPr>
          <w:sz w:val="22"/>
          <w:szCs w:val="22"/>
        </w:rPr>
      </w:pPr>
      <w:r w:rsidRPr="008F00E5">
        <w:rPr>
          <w:b/>
          <w:bCs/>
          <w:color w:val="000000"/>
          <w:sz w:val="22"/>
          <w:szCs w:val="22"/>
        </w:rPr>
        <w:t>Аналізатор сечі</w:t>
      </w:r>
    </w:p>
    <w:p w14:paraId="58619FB4" w14:textId="77777777" w:rsidR="008F00E5" w:rsidRPr="008F00E5" w:rsidRDefault="008F00E5" w:rsidP="008F00E5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F00E5">
        <w:rPr>
          <w:rFonts w:ascii="Times New Roman" w:hAnsi="Times New Roman"/>
          <w:b/>
          <w:lang w:val="uk-UA"/>
        </w:rPr>
        <w:t>Технічні характеристики повинні відповідати або бути ліпшими за такі показники</w:t>
      </w:r>
    </w:p>
    <w:p w14:paraId="3438B15B" w14:textId="77777777" w:rsidR="008F00E5" w:rsidRPr="008F00E5" w:rsidRDefault="008F00E5" w:rsidP="008F00E5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val="uk-UA"/>
        </w:rPr>
      </w:pPr>
      <w:r w:rsidRPr="008F00E5">
        <w:rPr>
          <w:rFonts w:ascii="Times New Roman" w:hAnsi="Times New Roman"/>
          <w:bCs/>
          <w:color w:val="000000"/>
          <w:lang w:val="uk-UA"/>
        </w:rPr>
        <w:t>Кількість – 1 одиниця</w:t>
      </w:r>
    </w:p>
    <w:tbl>
      <w:tblPr>
        <w:tblW w:w="10099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5137"/>
        <w:gridCol w:w="2694"/>
        <w:gridCol w:w="2268"/>
      </w:tblGrid>
      <w:tr w:rsidR="008F00E5" w:rsidRPr="008F00E5" w14:paraId="2A0D63A6" w14:textId="77777777" w:rsidTr="008F00E5">
        <w:trPr>
          <w:trHeight w:val="15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B849" w14:textId="77777777" w:rsidR="008F00E5" w:rsidRPr="008F00E5" w:rsidRDefault="008F00E5" w:rsidP="008F00E5">
            <w:pPr>
              <w:pStyle w:val="Style3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8F00E5">
              <w:rPr>
                <w:b/>
                <w:bCs/>
                <w:color w:val="000000"/>
                <w:sz w:val="22"/>
                <w:szCs w:val="22"/>
              </w:rPr>
              <w:t>Найменування параметра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CC9E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b/>
                <w:bCs/>
                <w:color w:val="000000"/>
                <w:lang w:val="uk-UA"/>
              </w:rPr>
              <w:t>Діапазон значень, наявність, відповідність</w:t>
            </w:r>
          </w:p>
          <w:p w14:paraId="5130AC3A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1D50" w14:textId="101CF4F4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eastAsia="MS Mincho" w:hAnsi="Times New Roman"/>
                <w:b/>
                <w:bCs/>
                <w:lang w:val="uk-UA" w:eastAsia="ja-JP"/>
              </w:rPr>
              <w:t>Відповідність з посиланням на офіційну інформацію виробника (вказати сторінку технічної документації)</w:t>
            </w:r>
          </w:p>
        </w:tc>
      </w:tr>
      <w:tr w:rsidR="008F00E5" w:rsidRPr="008F00E5" w14:paraId="7F347617" w14:textId="77777777" w:rsidTr="008F00E5">
        <w:trPr>
          <w:trHeight w:val="527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E474" w14:textId="29F7742E" w:rsidR="008F00E5" w:rsidRPr="008F00E5" w:rsidRDefault="008F00E5" w:rsidP="008F00E5">
            <w:pPr>
              <w:rPr>
                <w:rFonts w:ascii="Times New Roman" w:hAnsi="Times New Roman"/>
                <w:b/>
                <w:color w:val="000000"/>
              </w:rPr>
            </w:pPr>
            <w:r w:rsidRPr="008F00E5"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 w:rsidRPr="008F00E5">
              <w:rPr>
                <w:rFonts w:ascii="Times New Roman" w:hAnsi="Times New Roman"/>
                <w:lang w:eastAsia="ru-RU"/>
              </w:rPr>
              <w:t>виробництва</w:t>
            </w:r>
            <w:proofErr w:type="spellEnd"/>
            <w:r w:rsidRPr="008F00E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00E5">
              <w:rPr>
                <w:rFonts w:ascii="Times New Roman" w:hAnsi="Times New Roman"/>
                <w:lang w:eastAsia="ru-RU"/>
              </w:rPr>
              <w:t>обладнання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0663" w14:textId="1530DBCF" w:rsidR="008F00E5" w:rsidRPr="008F00E5" w:rsidRDefault="008F00E5" w:rsidP="008F00E5">
            <w:pPr>
              <w:rPr>
                <w:rFonts w:ascii="Times New Roman" w:hAnsi="Times New Roman"/>
                <w:b/>
                <w:color w:val="000000"/>
              </w:rPr>
            </w:pPr>
            <w:r w:rsidRPr="008F00E5">
              <w:rPr>
                <w:rFonts w:ascii="Times New Roman" w:hAnsi="Times New Roman"/>
                <w:lang w:eastAsia="ru-RU"/>
              </w:rPr>
              <w:t xml:space="preserve">Не </w:t>
            </w:r>
            <w:proofErr w:type="spellStart"/>
            <w:r w:rsidRPr="008F00E5">
              <w:rPr>
                <w:rFonts w:ascii="Times New Roman" w:hAnsi="Times New Roman"/>
                <w:lang w:eastAsia="ru-RU"/>
              </w:rPr>
              <w:t>раніше</w:t>
            </w:r>
            <w:proofErr w:type="spellEnd"/>
            <w:r w:rsidRPr="008F00E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F00E5">
              <w:rPr>
                <w:rFonts w:ascii="Times New Roman" w:hAnsi="Times New Roman"/>
                <w:lang w:eastAsia="ru-RU"/>
              </w:rPr>
              <w:t>грудня</w:t>
            </w:r>
            <w:proofErr w:type="spellEnd"/>
            <w:r w:rsidRPr="008F00E5">
              <w:rPr>
                <w:rFonts w:ascii="Times New Roman" w:hAnsi="Times New Roman"/>
                <w:lang w:eastAsia="ru-RU"/>
              </w:rPr>
              <w:t xml:space="preserve"> 20</w:t>
            </w:r>
            <w:r w:rsidRPr="008F00E5">
              <w:rPr>
                <w:rFonts w:ascii="Times New Roman" w:hAnsi="Times New Roman"/>
                <w:lang w:val="en-US" w:eastAsia="ru-RU"/>
              </w:rPr>
              <w:t>2</w:t>
            </w:r>
            <w:r w:rsidRPr="008F00E5">
              <w:rPr>
                <w:rFonts w:ascii="Times New Roman" w:hAnsi="Times New Roman"/>
                <w:lang w:eastAsia="ru-RU"/>
              </w:rPr>
              <w:t>1 р.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F269" w14:textId="77777777" w:rsidR="008F00E5" w:rsidRPr="008F00E5" w:rsidRDefault="008F00E5" w:rsidP="00954C1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uk-UA" w:eastAsia="ja-JP"/>
              </w:rPr>
            </w:pPr>
          </w:p>
        </w:tc>
      </w:tr>
      <w:tr w:rsidR="008F00E5" w:rsidRPr="008F00E5" w14:paraId="21BB36EF" w14:textId="77777777" w:rsidTr="008F00E5">
        <w:trPr>
          <w:trHeight w:val="1272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F682" w14:textId="0E6D588A" w:rsidR="008F00E5" w:rsidRPr="008F00E5" w:rsidRDefault="008F00E5" w:rsidP="008F00E5">
            <w:pPr>
              <w:rPr>
                <w:rFonts w:ascii="Times New Roman" w:hAnsi="Times New Roman"/>
                <w:b/>
                <w:color w:val="000000"/>
              </w:rPr>
            </w:pPr>
            <w:r w:rsidRPr="008F00E5">
              <w:rPr>
                <w:rFonts w:ascii="Times New Roman" w:hAnsi="Times New Roman"/>
                <w:lang w:eastAsia="ru-RU"/>
              </w:rPr>
              <w:t>Країна-виробник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A221" w14:textId="13EA4C6D" w:rsidR="008F00E5" w:rsidRPr="008F00E5" w:rsidRDefault="008F00E5" w:rsidP="008F00E5">
            <w:pPr>
              <w:rPr>
                <w:rFonts w:ascii="Times New Roman" w:hAnsi="Times New Roman"/>
                <w:b/>
                <w:color w:val="000000"/>
              </w:rPr>
            </w:pPr>
            <w:r w:rsidRPr="008F00E5">
              <w:rPr>
                <w:rFonts w:ascii="Times New Roman" w:hAnsi="Times New Roman"/>
                <w:lang w:eastAsia="ru-RU"/>
              </w:rPr>
              <w:t>США та Країни Європи (</w:t>
            </w:r>
            <w:proofErr w:type="gramStart"/>
            <w:r w:rsidRPr="008F00E5">
              <w:rPr>
                <w:rFonts w:ascii="Times New Roman" w:hAnsi="Times New Roman"/>
                <w:lang w:eastAsia="ru-RU"/>
              </w:rPr>
              <w:t>окр</w:t>
            </w:r>
            <w:proofErr w:type="gramEnd"/>
            <w:r w:rsidRPr="008F00E5">
              <w:rPr>
                <w:rFonts w:ascii="Times New Roman" w:hAnsi="Times New Roman"/>
                <w:lang w:eastAsia="ru-RU"/>
              </w:rPr>
              <w:t>ім країн, на які накладені санкції)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C214" w14:textId="77777777" w:rsidR="008F00E5" w:rsidRPr="008F00E5" w:rsidRDefault="008F00E5" w:rsidP="00954C1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uk-UA" w:eastAsia="ja-JP"/>
              </w:rPr>
            </w:pPr>
          </w:p>
        </w:tc>
      </w:tr>
      <w:tr w:rsidR="008F00E5" w:rsidRPr="008F00E5" w14:paraId="3A9F9BBD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4AC1F" w14:textId="77777777" w:rsidR="008F00E5" w:rsidRPr="008F00E5" w:rsidRDefault="008F00E5" w:rsidP="00954C18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b/>
                <w:bCs/>
                <w:color w:val="000000"/>
                <w:lang w:val="uk-UA"/>
              </w:rPr>
              <w:t>Кількість вимірювальних параметрів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C12C7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Не  менше 14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3D41" w14:textId="77777777" w:rsidR="008F00E5" w:rsidRPr="008F00E5" w:rsidRDefault="008F00E5" w:rsidP="00954C18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F00E5" w:rsidRPr="00144E5F" w14:paraId="3BD2DE98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732F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lang w:val="uk-UA"/>
              </w:rPr>
              <w:t>Вимірювальні параметри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D9D88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Уробіліноген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, Білірубін,кетони,еритроцити,протеїни,нітрити,лейкоцити,глюкоза,питома густина,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рН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>,аскорбінова кислота,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креатінін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>,кальцій,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мікроальбумін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1A84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6968D470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403E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Реагент для дослідження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747E5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Тест-смужка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C69B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0B6E0A82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CC5D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Можливість використання тест-смужок на 10,11 або 13 параметрів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EF968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ABB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6725E08D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D726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lang w:val="uk-UA"/>
              </w:rPr>
              <w:t>Час вимірювання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B8FF0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Відображувана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дво-хвильова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 фотометрія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E0CD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69E5EF8E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47763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Довжини хвиль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4D59A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Не менше трьох довжин хвиль: 550,620,720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нм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371B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312AEAA7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4183E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Пам’ять 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2CD74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Не менше 1000 результатів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A732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55E529AC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8D911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Якісний та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напівкількісний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 аналіз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C4594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27E4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373AB8C9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C8F23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Калібрувальні смужки 2 шт.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C21E1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В комплекті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B1B8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7DD13723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FC1CC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lastRenderedPageBreak/>
              <w:t>Автоматичне детектування наявності смужки у приладі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A9396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D195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2DAE41D7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D3D23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Можливість ручного налаштування чутливості для кожного показника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F58A1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80E6D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3162AD6D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0B192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Самодіагностика приладу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8E710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0D0E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55BFD991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F22F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Термопринтер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 вбудований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EC8C4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0348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211C20B6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A659E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дисплей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94559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5734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2ACC489A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FB025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інтерфейси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566F8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Порт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rs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 232,паралельний порт,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порт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8F00E5">
              <w:rPr>
                <w:rFonts w:ascii="Times New Roman" w:hAnsi="Times New Roman"/>
                <w:color w:val="000000"/>
                <w:lang w:val="uk-UA"/>
              </w:rPr>
              <w:t>ps</w:t>
            </w:r>
            <w:proofErr w:type="spellEnd"/>
            <w:r w:rsidRPr="008F00E5">
              <w:rPr>
                <w:rFonts w:ascii="Times New Roman" w:hAnsi="Times New Roman"/>
                <w:color w:val="000000"/>
                <w:lang w:val="uk-UA"/>
              </w:rPr>
              <w:t>/2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DE50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3BD2BCFB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A15DC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lang w:val="uk-UA"/>
              </w:rPr>
              <w:t>Потужність, ВА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58890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Не більше 40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EF07" w14:textId="77777777" w:rsidR="008F00E5" w:rsidRPr="008F00E5" w:rsidRDefault="008F00E5" w:rsidP="00954C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0B5C776C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B011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lang w:val="uk-UA"/>
              </w:rPr>
              <w:t>Розміри, мм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74F92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Не більше 290*200*100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7440" w14:textId="77777777" w:rsidR="008F00E5" w:rsidRPr="008F00E5" w:rsidRDefault="008F00E5" w:rsidP="00954C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3C7C0139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E183D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Вага, кг.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4CA3B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Не більше 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0CD4" w14:textId="77777777" w:rsidR="008F00E5" w:rsidRPr="008F00E5" w:rsidRDefault="008F00E5" w:rsidP="00954C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67C77A98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7CA3C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Прилад повинен бути американського виробництва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65A87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Надати декларацію про відповідність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DB42" w14:textId="77777777" w:rsidR="008F00E5" w:rsidRPr="008F00E5" w:rsidRDefault="008F00E5" w:rsidP="00954C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7D0CC32F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10BA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Гарантія, гарантійне обслуговування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A4E9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1 рік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435A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08FC85F3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8ED10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Післягарантійне обслуговування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B7CEC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11D2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756AEE4A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B7AE4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Авторизований сервісний центр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5ED5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01B2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5DC6EAEE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48AEA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Керівництво користувача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FA91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 українській мові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5210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577C73C0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F925D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Паспорт на обладнання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ED4D3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70BB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67A3B557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160F8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Декларація відповідності технічному регламенту № 754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EA3B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 ( надати копію)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8EA2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6ACE878F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0B84E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Надати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Certificate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to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Foreign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Government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(FDA) або CE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certificate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>, в залежності від країни виробника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B38D1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 ( надати копію)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7168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7A26D960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35E8E" w14:textId="77777777" w:rsidR="008F00E5" w:rsidRPr="008F00E5" w:rsidRDefault="008F00E5" w:rsidP="00954C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uk-UA" w:eastAsia="ru-RU"/>
              </w:rPr>
            </w:pPr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Надати оригінал гарантійного листа виробника або представника виробника, яким підтверджується можливість поставки товару, у необхідній кількості та якості який є предметом закупівлі Гарантійний лист повинен включати ідентифікатор закупівлі (номер оголошення) оприлюдненого на </w:t>
            </w:r>
            <w:proofErr w:type="spellStart"/>
            <w:r w:rsidRPr="008F00E5">
              <w:rPr>
                <w:rFonts w:ascii="Times New Roman" w:eastAsia="Times New Roman" w:hAnsi="Times New Roman"/>
                <w:lang w:val="uk-UA" w:eastAsia="ru-RU"/>
              </w:rPr>
              <w:t>веб-порталі</w:t>
            </w:r>
            <w:proofErr w:type="spellEnd"/>
            <w:r w:rsidRPr="008F00E5">
              <w:rPr>
                <w:rFonts w:ascii="Times New Roman" w:eastAsia="Times New Roman" w:hAnsi="Times New Roman"/>
                <w:lang w:val="uk-UA" w:eastAsia="ru-RU"/>
              </w:rPr>
              <w:t xml:space="preserve"> Уповноваженого органу,  а також назву предмету закупівлі та назву замовника згідно оголошення.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F2CC1" w14:textId="14C8091E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 (надати копію)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A04F" w14:textId="77777777" w:rsidR="008F00E5" w:rsidRPr="008F00E5" w:rsidRDefault="008F00E5" w:rsidP="00954C18">
            <w:pPr>
              <w:spacing w:after="0" w:line="240" w:lineRule="auto"/>
              <w:ind w:right="28"/>
              <w:rPr>
                <w:rFonts w:ascii="Times New Roman" w:hAnsi="Times New Roman"/>
                <w:lang w:val="uk-UA"/>
              </w:rPr>
            </w:pPr>
          </w:p>
        </w:tc>
      </w:tr>
      <w:tr w:rsidR="008F00E5" w:rsidRPr="008F00E5" w14:paraId="03AEFA54" w14:textId="77777777" w:rsidTr="008F00E5">
        <w:trPr>
          <w:trHeight w:val="285"/>
        </w:trPr>
        <w:tc>
          <w:tcPr>
            <w:tcW w:w="100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E408B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b/>
                <w:color w:val="000000"/>
                <w:lang w:val="uk-UA"/>
              </w:rPr>
              <w:t xml:space="preserve"> Забезпечення стартовим набором витратних матеріалів:</w:t>
            </w:r>
          </w:p>
        </w:tc>
      </w:tr>
      <w:tr w:rsidR="008F00E5" w:rsidRPr="008F00E5" w14:paraId="2E52F7D2" w14:textId="77777777" w:rsidTr="008F00E5">
        <w:trPr>
          <w:trHeight w:val="285"/>
        </w:trPr>
        <w:tc>
          <w:tcPr>
            <w:tcW w:w="5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61638" w14:textId="77777777" w:rsidR="008F00E5" w:rsidRPr="008F00E5" w:rsidRDefault="008F00E5" w:rsidP="008F00E5">
            <w:pPr>
              <w:numPr>
                <w:ilvl w:val="0"/>
                <w:numId w:val="10"/>
              </w:numPr>
              <w:spacing w:after="0" w:line="240" w:lineRule="auto"/>
              <w:ind w:left="449" w:hanging="283"/>
              <w:contextualSpacing/>
              <w:rPr>
                <w:rFonts w:ascii="Times New Roman" w:hAnsi="Times New Roman"/>
                <w:lang w:val="uk-UA"/>
              </w:rPr>
            </w:pPr>
            <w:r w:rsidRPr="008F00E5">
              <w:rPr>
                <w:rFonts w:ascii="Times New Roman" w:hAnsi="Times New Roman"/>
                <w:lang w:val="uk-UA"/>
              </w:rPr>
              <w:t>Тест-смужки до аналізатора сечі, не менше 100 шт.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4F5AE7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F00E5">
              <w:rPr>
                <w:rFonts w:ascii="Times New Roman" w:hAnsi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5F33CD" w14:textId="77777777" w:rsidR="008F00E5" w:rsidRPr="008F00E5" w:rsidRDefault="008F00E5" w:rsidP="00954C1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F00E5" w:rsidRPr="008F00E5" w14:paraId="7480978F" w14:textId="77777777" w:rsidTr="008F00E5">
        <w:trPr>
          <w:trHeight w:val="285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9FD8B" w14:textId="77777777" w:rsidR="008F00E5" w:rsidRPr="008F00E5" w:rsidRDefault="008F00E5" w:rsidP="00954C1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21C65E9" w14:textId="77777777" w:rsidR="008F00E5" w:rsidRPr="008F00E5" w:rsidRDefault="008F00E5" w:rsidP="008F00E5">
      <w:pPr>
        <w:rPr>
          <w:rFonts w:ascii="Times New Roman" w:hAnsi="Times New Roman"/>
          <w:lang w:val="uk-UA"/>
        </w:rPr>
      </w:pPr>
    </w:p>
    <w:p w14:paraId="389E05FC" w14:textId="77777777" w:rsidR="008F00E5" w:rsidRPr="008F00E5" w:rsidRDefault="008F00E5" w:rsidP="0025298D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8F00E5" w:rsidRPr="008F00E5" w:rsidSect="004F33C6">
      <w:pgSz w:w="11906" w:h="16838"/>
      <w:pgMar w:top="1134" w:right="991" w:bottom="1134" w:left="993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B522" w14:textId="77777777" w:rsidR="00E81B52" w:rsidRDefault="00E81B52" w:rsidP="00EC486F">
      <w:pPr>
        <w:spacing w:after="0" w:line="240" w:lineRule="auto"/>
      </w:pPr>
      <w:r>
        <w:separator/>
      </w:r>
    </w:p>
  </w:endnote>
  <w:endnote w:type="continuationSeparator" w:id="0">
    <w:p w14:paraId="3D328494" w14:textId="77777777" w:rsidR="00E81B52" w:rsidRDefault="00E81B52" w:rsidP="00EC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4A0FF" w14:textId="77777777" w:rsidR="00E81B52" w:rsidRDefault="00E81B52" w:rsidP="00EC486F">
      <w:pPr>
        <w:spacing w:after="0" w:line="240" w:lineRule="auto"/>
      </w:pPr>
      <w:r>
        <w:separator/>
      </w:r>
    </w:p>
  </w:footnote>
  <w:footnote w:type="continuationSeparator" w:id="0">
    <w:p w14:paraId="0C4B66D2" w14:textId="77777777" w:rsidR="00E81B52" w:rsidRDefault="00E81B52" w:rsidP="00EC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F12BA6"/>
    <w:multiLevelType w:val="hybridMultilevel"/>
    <w:tmpl w:val="3306C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70218"/>
    <w:multiLevelType w:val="hybridMultilevel"/>
    <w:tmpl w:val="650CEB84"/>
    <w:lvl w:ilvl="0" w:tplc="1194A95A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>
    <w:nsid w:val="0AC5570B"/>
    <w:multiLevelType w:val="hybridMultilevel"/>
    <w:tmpl w:val="DC00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5A9"/>
    <w:multiLevelType w:val="hybridMultilevel"/>
    <w:tmpl w:val="B62AF85C"/>
    <w:lvl w:ilvl="0" w:tplc="42E83A66">
      <w:start w:val="6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6">
    <w:nsid w:val="27285BE7"/>
    <w:multiLevelType w:val="hybridMultilevel"/>
    <w:tmpl w:val="6BD0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5876"/>
    <w:multiLevelType w:val="hybridMultilevel"/>
    <w:tmpl w:val="791CB956"/>
    <w:lvl w:ilvl="0" w:tplc="19D2CEEA">
      <w:start w:val="46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F5C25A7"/>
    <w:multiLevelType w:val="hybridMultilevel"/>
    <w:tmpl w:val="2F286F6E"/>
    <w:lvl w:ilvl="0" w:tplc="231AE7B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E25441A"/>
    <w:multiLevelType w:val="hybridMultilevel"/>
    <w:tmpl w:val="C5F0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F4490"/>
    <w:multiLevelType w:val="hybridMultilevel"/>
    <w:tmpl w:val="BC70B4B4"/>
    <w:lvl w:ilvl="0" w:tplc="92008C52">
      <w:start w:val="40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894"/>
    <w:rsid w:val="00015011"/>
    <w:rsid w:val="00021EA0"/>
    <w:rsid w:val="0002563C"/>
    <w:rsid w:val="00027B03"/>
    <w:rsid w:val="00033F3D"/>
    <w:rsid w:val="000409AE"/>
    <w:rsid w:val="0005474C"/>
    <w:rsid w:val="00070F73"/>
    <w:rsid w:val="0007301F"/>
    <w:rsid w:val="000746CE"/>
    <w:rsid w:val="00083FA2"/>
    <w:rsid w:val="00085A93"/>
    <w:rsid w:val="0008684B"/>
    <w:rsid w:val="000A335A"/>
    <w:rsid w:val="000C050E"/>
    <w:rsid w:val="000D1737"/>
    <w:rsid w:val="000D6D95"/>
    <w:rsid w:val="000E6AC0"/>
    <w:rsid w:val="00106894"/>
    <w:rsid w:val="00110FAB"/>
    <w:rsid w:val="00127EFA"/>
    <w:rsid w:val="00144E5F"/>
    <w:rsid w:val="00165301"/>
    <w:rsid w:val="00165872"/>
    <w:rsid w:val="00186712"/>
    <w:rsid w:val="001B48E4"/>
    <w:rsid w:val="001C3A77"/>
    <w:rsid w:val="001C6E0E"/>
    <w:rsid w:val="001C7D41"/>
    <w:rsid w:val="001D6FA9"/>
    <w:rsid w:val="0022134D"/>
    <w:rsid w:val="00222E4A"/>
    <w:rsid w:val="0022717D"/>
    <w:rsid w:val="00232255"/>
    <w:rsid w:val="002448DB"/>
    <w:rsid w:val="0025298D"/>
    <w:rsid w:val="00287103"/>
    <w:rsid w:val="00291CF9"/>
    <w:rsid w:val="002934B0"/>
    <w:rsid w:val="00293638"/>
    <w:rsid w:val="002B4402"/>
    <w:rsid w:val="002D09A3"/>
    <w:rsid w:val="002D2DCB"/>
    <w:rsid w:val="002E75EC"/>
    <w:rsid w:val="002F09F2"/>
    <w:rsid w:val="002F6B83"/>
    <w:rsid w:val="003064B7"/>
    <w:rsid w:val="0030720A"/>
    <w:rsid w:val="0031744F"/>
    <w:rsid w:val="003418C4"/>
    <w:rsid w:val="00353582"/>
    <w:rsid w:val="00363715"/>
    <w:rsid w:val="00363CFB"/>
    <w:rsid w:val="003928C5"/>
    <w:rsid w:val="0039634A"/>
    <w:rsid w:val="003964BD"/>
    <w:rsid w:val="003A1B22"/>
    <w:rsid w:val="003C7DD0"/>
    <w:rsid w:val="003E1D66"/>
    <w:rsid w:val="003E2817"/>
    <w:rsid w:val="003E3E11"/>
    <w:rsid w:val="00401897"/>
    <w:rsid w:val="0041782D"/>
    <w:rsid w:val="004230C1"/>
    <w:rsid w:val="004256C7"/>
    <w:rsid w:val="00427F08"/>
    <w:rsid w:val="00431B94"/>
    <w:rsid w:val="00436E1A"/>
    <w:rsid w:val="004414CE"/>
    <w:rsid w:val="0045795C"/>
    <w:rsid w:val="004758E3"/>
    <w:rsid w:val="00481606"/>
    <w:rsid w:val="004D366D"/>
    <w:rsid w:val="004E110A"/>
    <w:rsid w:val="004F33C6"/>
    <w:rsid w:val="004F5374"/>
    <w:rsid w:val="00515CD3"/>
    <w:rsid w:val="0052100D"/>
    <w:rsid w:val="00521317"/>
    <w:rsid w:val="00543445"/>
    <w:rsid w:val="00554A11"/>
    <w:rsid w:val="00574FAD"/>
    <w:rsid w:val="005821AC"/>
    <w:rsid w:val="00590396"/>
    <w:rsid w:val="00594825"/>
    <w:rsid w:val="00597C47"/>
    <w:rsid w:val="005A4549"/>
    <w:rsid w:val="005D0E51"/>
    <w:rsid w:val="005D63E1"/>
    <w:rsid w:val="005E3773"/>
    <w:rsid w:val="005E585A"/>
    <w:rsid w:val="005F6951"/>
    <w:rsid w:val="006436D0"/>
    <w:rsid w:val="006506BB"/>
    <w:rsid w:val="006510A6"/>
    <w:rsid w:val="00653428"/>
    <w:rsid w:val="006648C6"/>
    <w:rsid w:val="00671A67"/>
    <w:rsid w:val="00672CB5"/>
    <w:rsid w:val="006A23FA"/>
    <w:rsid w:val="006A6181"/>
    <w:rsid w:val="006B3001"/>
    <w:rsid w:val="006C7990"/>
    <w:rsid w:val="006D6EDB"/>
    <w:rsid w:val="006F2638"/>
    <w:rsid w:val="006F7121"/>
    <w:rsid w:val="006F7423"/>
    <w:rsid w:val="00735149"/>
    <w:rsid w:val="007501F6"/>
    <w:rsid w:val="00753BA6"/>
    <w:rsid w:val="0076158C"/>
    <w:rsid w:val="00771882"/>
    <w:rsid w:val="007750FF"/>
    <w:rsid w:val="00781031"/>
    <w:rsid w:val="007A4287"/>
    <w:rsid w:val="007A4D4B"/>
    <w:rsid w:val="007A598D"/>
    <w:rsid w:val="007C06E8"/>
    <w:rsid w:val="007C53F6"/>
    <w:rsid w:val="007D43CF"/>
    <w:rsid w:val="007F0074"/>
    <w:rsid w:val="007F367B"/>
    <w:rsid w:val="00801675"/>
    <w:rsid w:val="00806E73"/>
    <w:rsid w:val="00816B8A"/>
    <w:rsid w:val="00832372"/>
    <w:rsid w:val="00836C6A"/>
    <w:rsid w:val="008418CC"/>
    <w:rsid w:val="008474E5"/>
    <w:rsid w:val="0085035D"/>
    <w:rsid w:val="00882A9B"/>
    <w:rsid w:val="008A4EFE"/>
    <w:rsid w:val="008C7C86"/>
    <w:rsid w:val="008D2DB4"/>
    <w:rsid w:val="008D6CDD"/>
    <w:rsid w:val="008F00E5"/>
    <w:rsid w:val="009013A4"/>
    <w:rsid w:val="0092099D"/>
    <w:rsid w:val="00922AE4"/>
    <w:rsid w:val="009305E7"/>
    <w:rsid w:val="009350F6"/>
    <w:rsid w:val="00937418"/>
    <w:rsid w:val="009467F0"/>
    <w:rsid w:val="009475BD"/>
    <w:rsid w:val="00955E25"/>
    <w:rsid w:val="00956E16"/>
    <w:rsid w:val="00957F76"/>
    <w:rsid w:val="00962327"/>
    <w:rsid w:val="00966F3D"/>
    <w:rsid w:val="009A6260"/>
    <w:rsid w:val="009B2D5B"/>
    <w:rsid w:val="009B60C5"/>
    <w:rsid w:val="009C67FB"/>
    <w:rsid w:val="009D27CA"/>
    <w:rsid w:val="009D4E3B"/>
    <w:rsid w:val="009E5FF3"/>
    <w:rsid w:val="009F4F27"/>
    <w:rsid w:val="00A15C8B"/>
    <w:rsid w:val="00A17796"/>
    <w:rsid w:val="00A350B3"/>
    <w:rsid w:val="00A35C88"/>
    <w:rsid w:val="00A35D3C"/>
    <w:rsid w:val="00A42FAD"/>
    <w:rsid w:val="00A44A43"/>
    <w:rsid w:val="00A5133B"/>
    <w:rsid w:val="00A52956"/>
    <w:rsid w:val="00A52BB0"/>
    <w:rsid w:val="00A56428"/>
    <w:rsid w:val="00A603B0"/>
    <w:rsid w:val="00A60F02"/>
    <w:rsid w:val="00A614A9"/>
    <w:rsid w:val="00A63598"/>
    <w:rsid w:val="00A80C24"/>
    <w:rsid w:val="00A81038"/>
    <w:rsid w:val="00A81166"/>
    <w:rsid w:val="00AA6BB1"/>
    <w:rsid w:val="00AB77A1"/>
    <w:rsid w:val="00AD18E2"/>
    <w:rsid w:val="00AE1A23"/>
    <w:rsid w:val="00AE7B62"/>
    <w:rsid w:val="00AF3E8B"/>
    <w:rsid w:val="00AF794E"/>
    <w:rsid w:val="00B04E5D"/>
    <w:rsid w:val="00B210D4"/>
    <w:rsid w:val="00B321FB"/>
    <w:rsid w:val="00B424CB"/>
    <w:rsid w:val="00B42603"/>
    <w:rsid w:val="00B43EAD"/>
    <w:rsid w:val="00B45887"/>
    <w:rsid w:val="00B64E16"/>
    <w:rsid w:val="00B75AE7"/>
    <w:rsid w:val="00B8395E"/>
    <w:rsid w:val="00BA6CAB"/>
    <w:rsid w:val="00BC2CB2"/>
    <w:rsid w:val="00BD51EA"/>
    <w:rsid w:val="00BD7419"/>
    <w:rsid w:val="00BF0B10"/>
    <w:rsid w:val="00BF2533"/>
    <w:rsid w:val="00C1483B"/>
    <w:rsid w:val="00C22FF9"/>
    <w:rsid w:val="00C33A08"/>
    <w:rsid w:val="00C50ADC"/>
    <w:rsid w:val="00C57972"/>
    <w:rsid w:val="00C650C7"/>
    <w:rsid w:val="00C74A09"/>
    <w:rsid w:val="00C84502"/>
    <w:rsid w:val="00CA3784"/>
    <w:rsid w:val="00CE1E38"/>
    <w:rsid w:val="00D2191A"/>
    <w:rsid w:val="00D5771F"/>
    <w:rsid w:val="00D671D9"/>
    <w:rsid w:val="00D7234D"/>
    <w:rsid w:val="00D74DF9"/>
    <w:rsid w:val="00D77BAF"/>
    <w:rsid w:val="00D80CF7"/>
    <w:rsid w:val="00D8192F"/>
    <w:rsid w:val="00D9713A"/>
    <w:rsid w:val="00E045E8"/>
    <w:rsid w:val="00E10938"/>
    <w:rsid w:val="00E1647B"/>
    <w:rsid w:val="00E20C89"/>
    <w:rsid w:val="00E22228"/>
    <w:rsid w:val="00E62CD9"/>
    <w:rsid w:val="00E81AE6"/>
    <w:rsid w:val="00E81B52"/>
    <w:rsid w:val="00E90050"/>
    <w:rsid w:val="00E91C72"/>
    <w:rsid w:val="00EA0349"/>
    <w:rsid w:val="00EA0904"/>
    <w:rsid w:val="00EA16A6"/>
    <w:rsid w:val="00EA35A8"/>
    <w:rsid w:val="00EB577E"/>
    <w:rsid w:val="00EC486F"/>
    <w:rsid w:val="00EC6205"/>
    <w:rsid w:val="00EE5689"/>
    <w:rsid w:val="00F0393F"/>
    <w:rsid w:val="00F65B26"/>
    <w:rsid w:val="00F66E88"/>
    <w:rsid w:val="00F72A07"/>
    <w:rsid w:val="00F7546D"/>
    <w:rsid w:val="00F8527F"/>
    <w:rsid w:val="00F902F9"/>
    <w:rsid w:val="00F91A9A"/>
    <w:rsid w:val="00FA1777"/>
    <w:rsid w:val="00FA77A1"/>
    <w:rsid w:val="00FC2376"/>
    <w:rsid w:val="00FC5DBE"/>
    <w:rsid w:val="00FF187A"/>
    <w:rsid w:val="00FF2360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0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74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C486F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color w:val="00000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4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486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C4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6F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C486F"/>
    <w:rPr>
      <w:rFonts w:ascii="Arial" w:eastAsia="Times New Roman" w:hAnsi="Arial"/>
      <w:b/>
      <w:snapToGrid w:val="0"/>
      <w:color w:val="000000"/>
      <w:sz w:val="22"/>
      <w:szCs w:val="24"/>
      <w:u w:val="single"/>
    </w:rPr>
  </w:style>
  <w:style w:type="character" w:styleId="a7">
    <w:name w:val="Hyperlink"/>
    <w:basedOn w:val="a0"/>
    <w:rsid w:val="00EC486F"/>
    <w:rPr>
      <w:color w:val="0000FF"/>
      <w:u w:val="single"/>
    </w:rPr>
  </w:style>
  <w:style w:type="paragraph" w:styleId="a8">
    <w:name w:val="Body Text Indent"/>
    <w:basedOn w:val="a"/>
    <w:link w:val="a9"/>
    <w:rsid w:val="00EC486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486F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link w:val="ab"/>
    <w:qFormat/>
    <w:rsid w:val="00FA77A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b">
    <w:name w:val="Подзаголовок Знак"/>
    <w:basedOn w:val="a0"/>
    <w:link w:val="aa"/>
    <w:rsid w:val="00FA77A1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1">
    <w:name w:val="Знак Знак Знак Знак Знак Знак Знак Знак1"/>
    <w:basedOn w:val="a"/>
    <w:rsid w:val="000C05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ranslation-chunk">
    <w:name w:val="translation-chunk"/>
    <w:rsid w:val="000C050E"/>
  </w:style>
  <w:style w:type="paragraph" w:customStyle="1" w:styleId="Default">
    <w:name w:val="Default"/>
    <w:rsid w:val="00EA3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17796"/>
    <w:pPr>
      <w:ind w:left="720"/>
      <w:contextualSpacing/>
    </w:pPr>
  </w:style>
  <w:style w:type="paragraph" w:styleId="ad">
    <w:name w:val="annotation text"/>
    <w:basedOn w:val="a"/>
    <w:link w:val="ae"/>
    <w:semiHidden/>
    <w:unhideWhenUsed/>
    <w:rsid w:val="0045795C"/>
  </w:style>
  <w:style w:type="character" w:customStyle="1" w:styleId="ae">
    <w:name w:val="Текст примечания Знак"/>
    <w:basedOn w:val="a0"/>
    <w:link w:val="ad"/>
    <w:semiHidden/>
    <w:rsid w:val="004579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474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link w:val="af0"/>
    <w:uiPriority w:val="99"/>
    <w:qFormat/>
    <w:rsid w:val="00E22228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22228"/>
    <w:rPr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A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BB0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rsid w:val="006D6E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12">
    <w:name w:val="Звичайний1"/>
    <w:rsid w:val="000E6A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8F00E5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0C86-352B-4FCF-BCC0-FA3D6378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mailto:kolomatskayaE@intermedica.com.ua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Пользователь</cp:lastModifiedBy>
  <cp:revision>6</cp:revision>
  <cp:lastPrinted>2021-07-05T09:38:00Z</cp:lastPrinted>
  <dcterms:created xsi:type="dcterms:W3CDTF">2022-01-20T12:11:00Z</dcterms:created>
  <dcterms:modified xsi:type="dcterms:W3CDTF">2022-08-03T18:02:00Z</dcterms:modified>
</cp:coreProperties>
</file>