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8" w:rsidRPr="009B7AEA" w:rsidRDefault="000306E8" w:rsidP="009B7AEA">
      <w:pPr>
        <w:jc w:val="center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507BD7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976900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9</w:t>
      </w:r>
      <w:r w:rsidR="00A143FF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</w:t>
      </w:r>
    </w:p>
    <w:p w:rsidR="000306E8" w:rsidRPr="009B7AEA" w:rsidRDefault="000306E8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976900" w:rsidRPr="00976900" w:rsidRDefault="00311F6F" w:rsidP="00976900">
      <w:pPr>
        <w:pStyle w:val="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 w:cstheme="minorHAnsi"/>
          <w:i/>
          <w:color w:val="000000"/>
          <w:kern w:val="0"/>
          <w:sz w:val="24"/>
          <w:szCs w:val="24"/>
        </w:rPr>
      </w:pPr>
      <w:r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щодо затвердження </w:t>
      </w:r>
      <w:r w:rsidR="00953B4E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розгляду </w:t>
      </w:r>
      <w:r w:rsidR="007E4455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щодо </w:t>
      </w:r>
      <w:r w:rsidR="001912B3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>внесення змін</w:t>
      </w:r>
      <w:r w:rsidR="007E4455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 </w:t>
      </w:r>
      <w:r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>по закупівлі</w:t>
      </w:r>
      <w:r w:rsidRPr="00976900">
        <w:rPr>
          <w:rFonts w:eastAsiaTheme="minorHAnsi" w:cstheme="minorHAnsi"/>
          <w:i/>
          <w:color w:val="000000"/>
          <w:kern w:val="0"/>
          <w:sz w:val="24"/>
          <w:szCs w:val="24"/>
        </w:rPr>
        <w:t xml:space="preserve"> </w:t>
      </w:r>
      <w:r w:rsidR="00976900" w:rsidRPr="00976900">
        <w:rPr>
          <w:rFonts w:eastAsiaTheme="minorHAnsi" w:cstheme="minorHAnsi"/>
          <w:i/>
          <w:color w:val="000000"/>
          <w:kern w:val="0"/>
          <w:sz w:val="24"/>
          <w:szCs w:val="24"/>
        </w:rPr>
        <w:t>Забезпечення транспортних перевезень за заявками громадських організацій</w:t>
      </w:r>
      <w:r w:rsidR="00507BD7" w:rsidRPr="009B7AEA">
        <w:rPr>
          <w:i/>
          <w:color w:val="000000"/>
          <w:sz w:val="24"/>
          <w:szCs w:val="24"/>
        </w:rPr>
        <w:t xml:space="preserve">, </w:t>
      </w:r>
      <w:r w:rsidR="009B7AEA" w:rsidRPr="009B7AEA">
        <w:rPr>
          <w:i/>
          <w:color w:val="000000"/>
          <w:sz w:val="24"/>
          <w:szCs w:val="24"/>
        </w:rPr>
        <w:t>ДК 021:2015:</w:t>
      </w:r>
      <w:r w:rsidR="00976900" w:rsidRPr="00976900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976900" w:rsidRPr="00976900">
        <w:rPr>
          <w:rFonts w:eastAsiaTheme="minorHAnsi" w:cstheme="minorHAnsi"/>
          <w:i/>
          <w:color w:val="000000"/>
          <w:kern w:val="0"/>
          <w:sz w:val="24"/>
          <w:szCs w:val="24"/>
        </w:rPr>
        <w:t>60170000-0 - Прокат пасажирських транспортних засобів із водієм</w:t>
      </w:r>
    </w:p>
    <w:p w:rsidR="00976900" w:rsidRDefault="00976900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0306E8" w:rsidRPr="009B7AEA" w:rsidRDefault="00976900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="00A143FF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6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D05D4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1912B3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F2806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р.                                                                              </w:t>
      </w:r>
      <w:r w:rsidR="009B7AEA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м. Кривий Ріг</w:t>
      </w:r>
    </w:p>
    <w:p w:rsidR="00311F6F" w:rsidRPr="009B7AEA" w:rsidRDefault="00311F6F" w:rsidP="000306E8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976900" w:rsidRPr="00976900" w:rsidRDefault="00311F6F" w:rsidP="00976900">
      <w:pPr>
        <w:pStyle w:val="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 w:cstheme="minorHAnsi"/>
          <w:color w:val="000000"/>
          <w:kern w:val="0"/>
          <w:sz w:val="24"/>
          <w:szCs w:val="24"/>
        </w:rPr>
      </w:pPr>
      <w:r w:rsidRPr="00976900">
        <w:rPr>
          <w:b w:val="0"/>
          <w:color w:val="000000"/>
          <w:sz w:val="24"/>
          <w:szCs w:val="24"/>
        </w:rPr>
        <w:t>Керуючись вимогами статті 11 та 33 Закону України «</w:t>
      </w:r>
      <w:r w:rsidRPr="00976900">
        <w:rPr>
          <w:b w:val="0"/>
          <w:color w:val="000000"/>
          <w:sz w:val="24"/>
          <w:szCs w:val="24"/>
          <w:shd w:val="clear" w:color="auto" w:fill="FFFFFF"/>
        </w:rPr>
        <w:t>Про публічні закупівлі</w:t>
      </w:r>
      <w:r w:rsidR="009B7AEA" w:rsidRPr="00976900">
        <w:rPr>
          <w:b w:val="0"/>
          <w:color w:val="000000"/>
          <w:sz w:val="24"/>
          <w:szCs w:val="24"/>
        </w:rPr>
        <w:t>» (далі -</w:t>
      </w:r>
      <w:r w:rsidRPr="00976900">
        <w:rPr>
          <w:b w:val="0"/>
          <w:color w:val="000000"/>
          <w:sz w:val="24"/>
          <w:szCs w:val="24"/>
        </w:rPr>
        <w:t xml:space="preserve">Закон), Положенням про уповноважену особу, </w:t>
      </w:r>
      <w:r w:rsidR="00976900" w:rsidRPr="00976900">
        <w:rPr>
          <w:b w:val="0"/>
          <w:color w:val="000000"/>
          <w:sz w:val="24"/>
          <w:szCs w:val="24"/>
        </w:rPr>
        <w:t>21</w:t>
      </w:r>
      <w:r w:rsidR="00953B4E" w:rsidRPr="00976900">
        <w:rPr>
          <w:b w:val="0"/>
          <w:sz w:val="24"/>
          <w:szCs w:val="24"/>
        </w:rPr>
        <w:t>.</w:t>
      </w:r>
      <w:r w:rsidR="009B7AEA" w:rsidRPr="00976900">
        <w:rPr>
          <w:b w:val="0"/>
          <w:sz w:val="24"/>
          <w:szCs w:val="24"/>
        </w:rPr>
        <w:t>0</w:t>
      </w:r>
      <w:r w:rsidR="00976900" w:rsidRPr="00976900">
        <w:rPr>
          <w:b w:val="0"/>
          <w:sz w:val="24"/>
          <w:szCs w:val="24"/>
        </w:rPr>
        <w:t>2</w:t>
      </w:r>
      <w:r w:rsidR="00953B4E" w:rsidRPr="00976900">
        <w:rPr>
          <w:b w:val="0"/>
          <w:sz w:val="24"/>
          <w:szCs w:val="24"/>
        </w:rPr>
        <w:t>.202</w:t>
      </w:r>
      <w:r w:rsidR="001912B3" w:rsidRPr="00976900">
        <w:rPr>
          <w:b w:val="0"/>
          <w:sz w:val="24"/>
          <w:szCs w:val="24"/>
        </w:rPr>
        <w:t>3</w:t>
      </w:r>
      <w:r w:rsidR="00953B4E" w:rsidRPr="00976900">
        <w:rPr>
          <w:b w:val="0"/>
          <w:sz w:val="24"/>
          <w:szCs w:val="24"/>
        </w:rPr>
        <w:t xml:space="preserve"> р. між</w:t>
      </w:r>
      <w:r w:rsidR="00953B4E" w:rsidRPr="009B7AEA">
        <w:rPr>
          <w:sz w:val="24"/>
          <w:szCs w:val="24"/>
        </w:rPr>
        <w:t xml:space="preserve"> </w:t>
      </w:r>
      <w:r w:rsidR="00770509" w:rsidRPr="009B7AEA">
        <w:rPr>
          <w:sz w:val="24"/>
          <w:szCs w:val="24"/>
        </w:rPr>
        <w:t>Департамент</w:t>
      </w:r>
      <w:r w:rsidR="009B7AEA" w:rsidRPr="009B7AEA">
        <w:rPr>
          <w:sz w:val="24"/>
          <w:szCs w:val="24"/>
        </w:rPr>
        <w:t>о</w:t>
      </w:r>
      <w:r w:rsidR="0008212F">
        <w:rPr>
          <w:sz w:val="24"/>
          <w:szCs w:val="24"/>
        </w:rPr>
        <w:t>м</w:t>
      </w:r>
      <w:r w:rsidR="00770509" w:rsidRPr="009B7AEA">
        <w:rPr>
          <w:sz w:val="24"/>
          <w:szCs w:val="24"/>
        </w:rPr>
        <w:t xml:space="preserve"> соціальної політики виконкому Криворізької міської ради </w:t>
      </w:r>
      <w:r w:rsidR="00953B4E" w:rsidRPr="00976900">
        <w:rPr>
          <w:b w:val="0"/>
          <w:sz w:val="24"/>
          <w:szCs w:val="24"/>
        </w:rPr>
        <w:t>та</w:t>
      </w:r>
      <w:r w:rsidR="00953B4E" w:rsidRPr="009B7AEA">
        <w:rPr>
          <w:sz w:val="24"/>
          <w:szCs w:val="24"/>
        </w:rPr>
        <w:t xml:space="preserve"> </w:t>
      </w:r>
      <w:r w:rsidR="00976900" w:rsidRPr="00976900">
        <w:rPr>
          <w:sz w:val="24"/>
          <w:szCs w:val="24"/>
        </w:rPr>
        <w:t>КП «Автобаза №1»</w:t>
      </w:r>
      <w:r w:rsidR="00953B4E" w:rsidRPr="00976900">
        <w:rPr>
          <w:b w:val="0"/>
          <w:sz w:val="24"/>
          <w:szCs w:val="24"/>
        </w:rPr>
        <w:t xml:space="preserve"> укладено договір  </w:t>
      </w:r>
      <w:bookmarkStart w:id="0" w:name="_Hlk80262504"/>
      <w:r w:rsidR="00953B4E" w:rsidRPr="00976900">
        <w:rPr>
          <w:b w:val="0"/>
          <w:sz w:val="24"/>
          <w:szCs w:val="24"/>
        </w:rPr>
        <w:t>№</w:t>
      </w:r>
      <w:r w:rsidR="00976900" w:rsidRPr="00976900">
        <w:rPr>
          <w:b w:val="0"/>
          <w:sz w:val="24"/>
          <w:szCs w:val="24"/>
        </w:rPr>
        <w:t>38</w:t>
      </w:r>
      <w:r w:rsidR="009B7AEA" w:rsidRPr="00976900">
        <w:rPr>
          <w:b w:val="0"/>
          <w:sz w:val="24"/>
          <w:szCs w:val="24"/>
        </w:rPr>
        <w:t xml:space="preserve"> </w:t>
      </w:r>
      <w:r w:rsidR="001368E3" w:rsidRPr="00976900">
        <w:rPr>
          <w:b w:val="0"/>
          <w:sz w:val="24"/>
          <w:szCs w:val="24"/>
        </w:rPr>
        <w:t>(</w:t>
      </w:r>
      <w:bookmarkEnd w:id="0"/>
      <w:r w:rsidR="00976900" w:rsidRPr="00976900">
        <w:rPr>
          <w:b w:val="0"/>
          <w:color w:val="000000"/>
          <w:sz w:val="24"/>
          <w:szCs w:val="24"/>
        </w:rPr>
        <w:t>UA-2023-01-24-011126-a</w:t>
      </w:r>
      <w:r w:rsidR="00656D2F" w:rsidRPr="00976900">
        <w:rPr>
          <w:b w:val="0"/>
          <w:color w:val="000000"/>
          <w:sz w:val="24"/>
          <w:szCs w:val="24"/>
        </w:rPr>
        <w:t>)</w:t>
      </w:r>
      <w:r w:rsidR="00953B4E" w:rsidRPr="00976900">
        <w:rPr>
          <w:b w:val="0"/>
          <w:sz w:val="24"/>
          <w:szCs w:val="24"/>
        </w:rPr>
        <w:t xml:space="preserve"> на </w:t>
      </w:r>
      <w:r w:rsidR="00976900" w:rsidRPr="00976900">
        <w:rPr>
          <w:rFonts w:eastAsiaTheme="minorHAnsi" w:cstheme="minorHAnsi"/>
          <w:color w:val="000000"/>
          <w:kern w:val="0"/>
          <w:sz w:val="24"/>
          <w:szCs w:val="24"/>
        </w:rPr>
        <w:t>Забезпечення транспортних перевезень за заявками громадських організацій</w:t>
      </w:r>
      <w:r w:rsidR="00976900" w:rsidRPr="00976900">
        <w:rPr>
          <w:color w:val="000000"/>
          <w:sz w:val="24"/>
          <w:szCs w:val="24"/>
        </w:rPr>
        <w:t>, ДК 021:2015:</w:t>
      </w:r>
      <w:r w:rsidR="00976900" w:rsidRPr="00976900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976900" w:rsidRPr="00976900">
        <w:rPr>
          <w:rFonts w:eastAsiaTheme="minorHAnsi" w:cstheme="minorHAnsi"/>
          <w:color w:val="000000"/>
          <w:kern w:val="0"/>
          <w:sz w:val="24"/>
          <w:szCs w:val="24"/>
        </w:rPr>
        <w:t>60170000-0 - Прокат пасажирських транспортних засобів із водієм</w:t>
      </w:r>
    </w:p>
    <w:p w:rsidR="00976900" w:rsidRDefault="00976900" w:rsidP="00976900">
      <w:pPr>
        <w:spacing w:after="160" w:line="259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143FF" w:rsidRPr="00D01128" w:rsidRDefault="001912B3" w:rsidP="00A143FF">
      <w:pPr>
        <w:jc w:val="both"/>
        <w:rPr>
          <w:rFonts w:eastAsia="Times New Roman" w:cs="Times New Roman"/>
          <w:i/>
          <w:color w:val="000000"/>
          <w:lang w:eastAsia="ru-RU"/>
        </w:rPr>
      </w:pPr>
      <w:bookmarkStart w:id="1" w:name="_GoBack"/>
      <w:bookmarkEnd w:id="1"/>
      <w:r w:rsidRPr="009B7AEA">
        <w:rPr>
          <w:rFonts w:eastAsia="Times New Roman"/>
          <w:sz w:val="24"/>
          <w:szCs w:val="24"/>
          <w:lang w:eastAsia="ru-RU"/>
        </w:rPr>
        <w:t xml:space="preserve">Згідно з </w:t>
      </w:r>
      <w:r w:rsidR="00A143FF" w:rsidRPr="00D01128">
        <w:rPr>
          <w:rFonts w:eastAsia="Times New Roman" w:cs="Times New Roman"/>
          <w:lang w:eastAsia="ru-RU"/>
        </w:rPr>
        <w:t xml:space="preserve">підпунктом 6 пункту 19 Особливостей, які затверджені постановою Уряду № 1178 від 12.10.2022 «Про затвердження особливостей здійснення публічних </w:t>
      </w:r>
      <w:proofErr w:type="spellStart"/>
      <w:r w:rsidR="00A143FF" w:rsidRPr="00D01128">
        <w:rPr>
          <w:rFonts w:eastAsia="Times New Roman" w:cs="Times New Roman"/>
          <w:lang w:eastAsia="ru-RU"/>
        </w:rPr>
        <w:t>закупівель</w:t>
      </w:r>
      <w:proofErr w:type="spellEnd"/>
      <w:r w:rsidR="00A143FF" w:rsidRPr="00D01128">
        <w:rPr>
          <w:rFonts w:eastAsia="Times New Roman" w:cs="Times New Roman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Особливості),</w:t>
      </w:r>
      <w:r w:rsidR="00A143FF" w:rsidRPr="00D01128">
        <w:rPr>
          <w:rFonts w:eastAsia="Times New Roman" w:cs="Times New Roman"/>
          <w:color w:val="000000"/>
          <w:lang w:eastAsia="ru-RU"/>
        </w:rPr>
        <w:t xml:space="preserve"> </w:t>
      </w:r>
      <w:r w:rsidR="00A143FF" w:rsidRPr="00D01128">
        <w:rPr>
          <w:rFonts w:eastAsia="Times New Roman" w:cs="Times New Roman"/>
          <w:i/>
          <w:color w:val="000000"/>
          <w:lang w:eastAsia="ru-RU"/>
        </w:rPr>
        <w:t>«</w:t>
      </w:r>
      <w:r w:rsidR="00A143FF" w:rsidRPr="00D01128">
        <w:rPr>
          <w:rFonts w:eastAsia="Times New Roman" w:cs="Times New Roman"/>
          <w:i/>
          <w:color w:val="333333"/>
          <w:sz w:val="24"/>
          <w:szCs w:val="24"/>
          <w:highlight w:val="white"/>
          <w:lang w:eastAsia="ru-RU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="00A143FF" w:rsidRPr="00D01128">
        <w:rPr>
          <w:rFonts w:eastAsia="Times New Roman" w:cs="Times New Roman"/>
          <w:i/>
          <w:color w:val="333333"/>
          <w:sz w:val="24"/>
          <w:szCs w:val="24"/>
          <w:highlight w:val="white"/>
          <w:lang w:eastAsia="ru-RU"/>
        </w:rPr>
        <w:t>пропорційно</w:t>
      </w:r>
      <w:proofErr w:type="spellEnd"/>
      <w:r w:rsidR="00A143FF" w:rsidRPr="00D01128">
        <w:rPr>
          <w:rFonts w:eastAsia="Times New Roman" w:cs="Times New Roman"/>
          <w:i/>
          <w:color w:val="333333"/>
          <w:sz w:val="24"/>
          <w:szCs w:val="24"/>
          <w:highlight w:val="white"/>
          <w:lang w:eastAsia="ru-RU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="00A143FF" w:rsidRPr="00D01128">
        <w:rPr>
          <w:rFonts w:eastAsia="Times New Roman" w:cs="Times New Roman"/>
          <w:i/>
          <w:color w:val="333333"/>
          <w:sz w:val="24"/>
          <w:szCs w:val="24"/>
          <w:highlight w:val="white"/>
          <w:lang w:eastAsia="ru-RU"/>
        </w:rPr>
        <w:t>пропорційно</w:t>
      </w:r>
      <w:proofErr w:type="spellEnd"/>
      <w:r w:rsidR="00A143FF" w:rsidRPr="00D01128">
        <w:rPr>
          <w:rFonts w:eastAsia="Times New Roman" w:cs="Times New Roman"/>
          <w:i/>
          <w:color w:val="333333"/>
          <w:sz w:val="24"/>
          <w:szCs w:val="24"/>
          <w:highlight w:val="white"/>
          <w:lang w:eastAsia="ru-RU"/>
        </w:rPr>
        <w:t xml:space="preserve"> до зміни податкового навантаження внаслідок зміни системи оподаткування</w:t>
      </w:r>
      <w:r w:rsidR="00A143FF" w:rsidRPr="00D01128">
        <w:rPr>
          <w:rFonts w:eastAsia="Times New Roman" w:cs="Times New Roman"/>
          <w:i/>
          <w:color w:val="000000"/>
          <w:lang w:eastAsia="ru-RU"/>
        </w:rPr>
        <w:t>»</w:t>
      </w:r>
    </w:p>
    <w:p w:rsidR="00A143FF" w:rsidRPr="00D01128" w:rsidRDefault="00A143FF" w:rsidP="00A143FF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Default="000306E8" w:rsidP="00A143FF">
      <w:pPr>
        <w:spacing w:after="160" w:line="259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08212F" w:rsidRPr="009B7AEA" w:rsidRDefault="0008212F" w:rsidP="000306E8">
      <w:pPr>
        <w:ind w:firstLine="700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6A3159" w:rsidRPr="009B7AEA" w:rsidRDefault="00656D2F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7C01D5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6A3159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Оформити додаткову угоду 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38</w:t>
      </w:r>
      <w:r w:rsidR="002F62AC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від 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21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3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р.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щод</w:t>
      </w:r>
      <w:r w:rsidR="00E3003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о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A143FF">
        <w:rPr>
          <w:rFonts w:eastAsia="Times New Roman"/>
          <w:sz w:val="24"/>
          <w:szCs w:val="24"/>
          <w:lang w:eastAsia="ru-RU"/>
        </w:rPr>
        <w:t>внесення змін</w:t>
      </w:r>
      <w:r w:rsidR="002E44A9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</w:p>
    <w:p w:rsidR="000306E8" w:rsidRPr="009B7AEA" w:rsidRDefault="006A3159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2.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повідомлення про внесення змін 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D05D4A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D05D4A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38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21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.2023 </w:t>
      </w:r>
      <w:r w:rsidR="00460655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р.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 електронну систему </w:t>
      </w:r>
      <w:proofErr w:type="spellStart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7C01D5" w:rsidRDefault="007C01D5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D167E" w:rsidRPr="009B7AEA" w:rsidRDefault="00DD167E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0306E8" w:rsidP="000306E8">
      <w:pPr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311F6F" w:rsidP="000306E8">
      <w:pPr>
        <w:ind w:firstLine="700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                         </w:t>
      </w:r>
      <w:r w:rsidR="00DD167E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</w:t>
      </w: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2402B"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Бойко І.В.</w:t>
      </w:r>
    </w:p>
    <w:p w:rsidR="00FE16C3" w:rsidRPr="009B7AEA" w:rsidRDefault="000306E8" w:rsidP="000306E8">
      <w:r w:rsidRPr="009B7AEA">
        <w:rPr>
          <w:rFonts w:eastAsia="Times New Roman" w:cs="Times New Roman"/>
          <w:sz w:val="24"/>
          <w:szCs w:val="24"/>
          <w:lang w:eastAsia="uk-UA"/>
        </w:rPr>
        <w:br/>
      </w:r>
    </w:p>
    <w:sectPr w:rsidR="00FE16C3" w:rsidRPr="009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2082"/>
    <w:multiLevelType w:val="hybridMultilevel"/>
    <w:tmpl w:val="6AAE3300"/>
    <w:lvl w:ilvl="0" w:tplc="3B662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8"/>
    <w:rsid w:val="000306E8"/>
    <w:rsid w:val="0008212F"/>
    <w:rsid w:val="001368E3"/>
    <w:rsid w:val="001912B3"/>
    <w:rsid w:val="002311C0"/>
    <w:rsid w:val="002353AE"/>
    <w:rsid w:val="00257CFA"/>
    <w:rsid w:val="002D5CFB"/>
    <w:rsid w:val="002E44A9"/>
    <w:rsid w:val="002F62AC"/>
    <w:rsid w:val="00311F6F"/>
    <w:rsid w:val="00361307"/>
    <w:rsid w:val="003839A7"/>
    <w:rsid w:val="00392D19"/>
    <w:rsid w:val="0042402B"/>
    <w:rsid w:val="00431A5D"/>
    <w:rsid w:val="00460655"/>
    <w:rsid w:val="00484E1C"/>
    <w:rsid w:val="004A228E"/>
    <w:rsid w:val="004B1A6E"/>
    <w:rsid w:val="00507BD7"/>
    <w:rsid w:val="005573F9"/>
    <w:rsid w:val="005654B3"/>
    <w:rsid w:val="005A1063"/>
    <w:rsid w:val="005C1F4D"/>
    <w:rsid w:val="005D1E97"/>
    <w:rsid w:val="005F2806"/>
    <w:rsid w:val="00656D2F"/>
    <w:rsid w:val="006864F6"/>
    <w:rsid w:val="0069145B"/>
    <w:rsid w:val="006A3159"/>
    <w:rsid w:val="00707CE6"/>
    <w:rsid w:val="00745DEB"/>
    <w:rsid w:val="00770509"/>
    <w:rsid w:val="007766F9"/>
    <w:rsid w:val="007C01D5"/>
    <w:rsid w:val="007D3B2B"/>
    <w:rsid w:val="007E4455"/>
    <w:rsid w:val="0085078E"/>
    <w:rsid w:val="0086725B"/>
    <w:rsid w:val="008A6436"/>
    <w:rsid w:val="00907CF3"/>
    <w:rsid w:val="00916F74"/>
    <w:rsid w:val="0093771A"/>
    <w:rsid w:val="00953B4E"/>
    <w:rsid w:val="00976900"/>
    <w:rsid w:val="00990489"/>
    <w:rsid w:val="009963AF"/>
    <w:rsid w:val="009B7AEA"/>
    <w:rsid w:val="009E54D0"/>
    <w:rsid w:val="00A143FF"/>
    <w:rsid w:val="00A95F0A"/>
    <w:rsid w:val="00B20E37"/>
    <w:rsid w:val="00B42A8B"/>
    <w:rsid w:val="00B44FF5"/>
    <w:rsid w:val="00B46664"/>
    <w:rsid w:val="00B55632"/>
    <w:rsid w:val="00B7030B"/>
    <w:rsid w:val="00BA453D"/>
    <w:rsid w:val="00BA5C56"/>
    <w:rsid w:val="00C0055E"/>
    <w:rsid w:val="00C30C79"/>
    <w:rsid w:val="00C75056"/>
    <w:rsid w:val="00D05D4A"/>
    <w:rsid w:val="00D2305B"/>
    <w:rsid w:val="00DC4FC4"/>
    <w:rsid w:val="00DD167E"/>
    <w:rsid w:val="00E12224"/>
    <w:rsid w:val="00E23248"/>
    <w:rsid w:val="00E3003F"/>
    <w:rsid w:val="00E74CC0"/>
    <w:rsid w:val="00F33136"/>
    <w:rsid w:val="00F410AC"/>
    <w:rsid w:val="00F86EC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2A96"/>
  <w15:chartTrackingRefBased/>
  <w15:docId w15:val="{9C487803-F055-489C-B2F4-0B5AD2C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90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F6F"/>
    <w:rPr>
      <w:rFonts w:ascii="Calibri" w:eastAsia="Calibri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86725B"/>
  </w:style>
  <w:style w:type="character" w:customStyle="1" w:styleId="qaclassifierdescrprimary">
    <w:name w:val="qa_classifier_descr_primary"/>
    <w:basedOn w:val="a0"/>
    <w:rsid w:val="0086725B"/>
  </w:style>
  <w:style w:type="paragraph" w:styleId="a4">
    <w:name w:val="Balloon Text"/>
    <w:basedOn w:val="a"/>
    <w:link w:val="a5"/>
    <w:uiPriority w:val="99"/>
    <w:semiHidden/>
    <w:unhideWhenUsed/>
    <w:rsid w:val="00424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6900"/>
    <w:rPr>
      <w:rFonts w:eastAsia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5</cp:revision>
  <cp:lastPrinted>2023-12-26T12:58:00Z</cp:lastPrinted>
  <dcterms:created xsi:type="dcterms:W3CDTF">2023-12-18T13:41:00Z</dcterms:created>
  <dcterms:modified xsi:type="dcterms:W3CDTF">2023-12-26T14:21:00Z</dcterms:modified>
</cp:coreProperties>
</file>