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ПОВІДОМЛЕННЯ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про внесення змін до договору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color w:val="auto"/>
          <w:kern w:val="0"/>
          <w:sz w:val="26"/>
          <w:szCs w:val="26"/>
          <w:lang w:val="uk-UA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lang w:val="uk-UA" w:eastAsia="en-US" w:bidi="ar-SA"/>
        </w:rPr>
        <w:t>UA-2022-11-29-014385-a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uk-UA" w:eastAsia="en-US" w:bidi="ar-SA"/>
        </w:rPr>
        <w:t xml:space="preserve"> </w:t>
      </w:r>
    </w:p>
    <w:p>
      <w:pPr>
        <w:pStyle w:val="Rvps2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beforeAutospacing="0" w:before="0" w:after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Найменування замовника: Тернопільський національний технічний університет імені Івана Пулюя.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Місцезнаходження замовника: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46001, Україна , Тернопільська обл., місто Тернопіль, вулиця Руська, 56.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Код ЄДРПОУ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замовника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:  05408102.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Категорія замовника - Юридична особа, яка забезпечує потреби держави або територіальної громади.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Унікальний номер оголошення про проведення конкурентної процедури закупівлі / спрощеної закупівлі, присвоєний електронною системою закупівель, або унікальний номер повідомлення про намір укласти договір про закупівлю (у разі застосування переговорної процедури закупівлі): 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lang w:val="uk-UA" w:eastAsia="en-US" w:bidi="ar-SA"/>
        </w:rPr>
        <w:t>UA-2022-11-29-014385-a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uk-UA" w:eastAsia="en-US" w:bidi="ar-SA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Дата договору: 19.12.2022 р.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Номер договору: №411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Найменування (для юридичної особи) або прізвище, ім’я, по батькові (за наявності) (для фізичної особи) учасника, з яким укладено договір про закупівлю: ТОВ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uk-UA" w:eastAsia="en-US" w:bidi="ar-SA"/>
        </w:rPr>
        <w:t>Тернопільелектропостач</w:t>
      </w:r>
      <w:r>
        <w:rPr>
          <w:rFonts w:cs="Times New Roman" w:ascii="Times New Roman" w:hAnsi="Times New Roman"/>
          <w:sz w:val="26"/>
          <w:szCs w:val="26"/>
          <w:lang w:val="uk-UA"/>
        </w:rPr>
        <w:t>».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Код ЄДРПОУ учасника, з яким укладено договір про закупівлю: 42145798.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Місцезнаходження учасника, з яким укладено договір про закупівлю, номер телефону: 46016, м. Тернопіль, вул. Злуки 2”В”,  тел.:(0352)52-30-09.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Дата внесення змін до договору про закупівлю: </w:t>
      </w:r>
      <w:r>
        <w:rPr>
          <w:rFonts w:cs="Times New Roman" w:ascii="Times New Roman" w:hAnsi="Times New Roman"/>
          <w:sz w:val="26"/>
          <w:szCs w:val="26"/>
          <w:lang w:val="en-US"/>
        </w:rPr>
        <w:t>26</w:t>
      </w: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  <w:t>.09.2023 р.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Випадки для внесення змін до істотних умов договору відповідно до підпункту </w:t>
      </w:r>
      <w:r>
        <w:rPr>
          <w:rFonts w:cs="Times New Roman" w:ascii="Times New Roman" w:hAnsi="Times New Roman"/>
          <w:sz w:val="26"/>
          <w:szCs w:val="26"/>
          <w:lang w:val="en-US"/>
        </w:rPr>
        <w:t>3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пункту 19 Особливостей здійснення публічних закупівель товарів,робіт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</w:t>
      </w:r>
      <w:r>
        <w:rPr>
          <w:rStyle w:val="Rvts9"/>
          <w:rFonts w:cs="Times New Roman" w:ascii="Times New Roman" w:hAnsi="Times New Roman"/>
          <w:bCs/>
          <w:sz w:val="26"/>
          <w:szCs w:val="26"/>
          <w:shd w:fill="FFFFFF" w:val="clear"/>
          <w:lang w:val="uk-UA"/>
        </w:rPr>
        <w:t xml:space="preserve"> «покращення якості предмета закупівлі за умови, що таке покращення не призведе до збільшення суми, визначеної в договорі про закупівлю; ».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Style w:val="Rvts9"/>
          <w:rFonts w:cs="Times New Roman" w:ascii="Times New Roman" w:hAnsi="Times New Roman"/>
          <w:bCs/>
          <w:sz w:val="26"/>
          <w:szCs w:val="26"/>
          <w:shd w:fill="FFFFFF" w:val="clear"/>
          <w:lang w:val="uk-UA"/>
        </w:rPr>
        <w:t xml:space="preserve">Опис змін, що внесені до істотних умов договору: 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1. Сторони погодили: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1.1. Внести зміни до Договору про постачання електричної енергії споживачу №411 від 19.12.2022 року.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1.2. Виключити з додатку «А» до додатку №2 (Заява-приєднання) до Договору наступний об’єкт: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2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3"/>
        <w:gridCol w:w="1736"/>
        <w:gridCol w:w="1951"/>
        <w:gridCol w:w="2725"/>
      </w:tblGrid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i/>
                <w:i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вул. Танцорова, буд. 2,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fill="FFBF00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м.Тернопіль, 46000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i/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Навчальн.корпус</w:t>
            </w:r>
            <w:r>
              <w:rPr>
                <w:i/>
                <w:shd w:fill="FFBF00" w:val="clear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i/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62Z6241565405139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i/>
                <w:i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ВАТ «Тернопільобленерго»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uk-UA" w:bidi="ar-SA"/>
        </w:rPr>
        <w:t xml:space="preserve">1.3. Викласти додаток «А» до додатку №2 (Заява-приєднання) до Договору в новій редакції.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uk-UA" w:bidi="ar-SA"/>
        </w:rPr>
        <w:t>2.  Всі інші умови Договору залишаються незмінними і Сторони підтверджують по них свої зобов’язання.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uk-UA" w:bidi="ar-SA"/>
        </w:rPr>
        <w:t xml:space="preserve">3. На підставі ч.3 ст. 631 Цивільного кодексу України викладене в п.п. 1.2., п.п. 1.3. цієї Додаткової угоди поширюється на правовідносини, які склалися між сторонами з 11.01.2023 року, в іншій частині ця Додаткова угода діє з моменту підписання її Сторонами та протягом дії Договору, та є невід’ємною частиною Договору. 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uk-UA" w:bidi="ar-SA"/>
        </w:rPr>
        <w:t>4. Ця Додаткова угода складена у двох примірниках, які мають однакову юридичну силу, по одному для кожної із Сторін.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sid w:val="001d799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6d6061"/>
    <w:pPr>
      <w:spacing w:before="0" w:after="200"/>
      <w:ind w:left="720" w:hanging="0"/>
      <w:contextualSpacing/>
    </w:pPr>
    <w:rPr/>
  </w:style>
  <w:style w:type="paragraph" w:styleId="Rvps2" w:customStyle="1">
    <w:name w:val="rvps2"/>
    <w:basedOn w:val="Normal"/>
    <w:qFormat/>
    <w:rsid w:val="006d60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rsid w:val="001d79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LibreOffice/7.2.1.2$Windows_X86_64 LibreOffice_project/87b77fad49947c1441b67c559c339af8f3517e22</Application>
  <AppVersion>15.0000</AppVersion>
  <Pages>2</Pages>
  <Words>363</Words>
  <Characters>2298</Characters>
  <CharactersWithSpaces>2633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2020-12-30T15:18:00Z</dcterms:created>
  <dc:creator>pc</dc:creator>
  <dc:description/>
  <dc:language>uk-UA</dc:language>
  <cp:lastModifiedBy/>
  <cp:lastPrinted>2022-01-26T12:10:29Z</cp:lastPrinted>
  <dcterms:modified xsi:type="dcterms:W3CDTF">2023-09-28T16:14:44Z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